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3DA" w:rsidRPr="00352F58" w:rsidRDefault="004A1C8C" w:rsidP="004A1C8C">
      <w:pPr>
        <w:jc w:val="center"/>
        <w:rPr>
          <w:rFonts w:cs="Times New Roman"/>
          <w:b/>
          <w:sz w:val="120"/>
          <w:szCs w:val="120"/>
        </w:rPr>
      </w:pPr>
      <w:r w:rsidRPr="00352F58">
        <w:rPr>
          <w:rFonts w:cs="Times New Roman"/>
          <w:b/>
          <w:sz w:val="120"/>
          <w:szCs w:val="120"/>
        </w:rPr>
        <w:t>Boating Infrastructure Grant (BIG) Training Manual</w:t>
      </w:r>
    </w:p>
    <w:p w:rsidR="004A1C8C" w:rsidRPr="00352F58" w:rsidRDefault="00352F58" w:rsidP="00352F58">
      <w:pPr>
        <w:jc w:val="center"/>
        <w:rPr>
          <w:rFonts w:cs="Times New Roman"/>
          <w:b/>
          <w:sz w:val="120"/>
          <w:szCs w:val="120"/>
        </w:rPr>
      </w:pPr>
      <w:r w:rsidRPr="00352F58">
        <w:rPr>
          <w:rFonts w:cs="Times New Roman"/>
          <w:b/>
          <w:sz w:val="120"/>
          <w:szCs w:val="120"/>
        </w:rPr>
        <w:t>2018</w:t>
      </w:r>
    </w:p>
    <w:p w:rsidR="004A1C8C" w:rsidRDefault="00A56345">
      <w:pPr>
        <w:rPr>
          <w:rFonts w:cs="Times New Roman"/>
          <w:b/>
          <w:szCs w:val="24"/>
        </w:rPr>
      </w:pPr>
      <w:r>
        <w:rPr>
          <w:rFonts w:cs="Times New Roman"/>
          <w:noProof/>
          <w:szCs w:val="24"/>
        </w:rPr>
        <w:drawing>
          <wp:anchor distT="0" distB="0" distL="114300" distR="114300" simplePos="0" relativeHeight="251665408" behindDoc="1" locked="0" layoutInCell="1" allowOverlap="1" wp14:anchorId="07BBDA6D" wp14:editId="4CB730E2">
            <wp:simplePos x="0" y="0"/>
            <wp:positionH relativeFrom="column">
              <wp:posOffset>4715510</wp:posOffset>
            </wp:positionH>
            <wp:positionV relativeFrom="paragraph">
              <wp:posOffset>1591945</wp:posOffset>
            </wp:positionV>
            <wp:extent cx="1452245" cy="1624330"/>
            <wp:effectExtent l="0" t="0" r="0" b="0"/>
            <wp:wrapThrough wrapText="bothSides">
              <wp:wrapPolygon edited="0">
                <wp:start x="0" y="0"/>
                <wp:lineTo x="0" y="21279"/>
                <wp:lineTo x="21251" y="21279"/>
                <wp:lineTo x="21251" y="0"/>
                <wp:lineTo x="0" y="0"/>
              </wp:wrapPolygon>
            </wp:wrapThrough>
            <wp:docPr id="11" name="Picture 11" descr="C:\Jim\Marina\Graphics\Logos\VA BIG\VA BIG LOGO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im\Marina\Graphics\Logos\VA BIG\VA BIG LOGO With TEX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24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714">
        <w:rPr>
          <w:rFonts w:ascii="Corbel" w:eastAsia="Times New Roman" w:hAnsi="Corbel" w:cs="Times New Roman"/>
          <w:noProof/>
          <w:color w:val="415519"/>
          <w:sz w:val="28"/>
          <w:szCs w:val="24"/>
        </w:rPr>
        <w:drawing>
          <wp:anchor distT="0" distB="0" distL="114300" distR="114300" simplePos="0" relativeHeight="251661312" behindDoc="1" locked="0" layoutInCell="1" allowOverlap="1" wp14:anchorId="556C36F2" wp14:editId="3384C665">
            <wp:simplePos x="0" y="0"/>
            <wp:positionH relativeFrom="column">
              <wp:posOffset>2850515</wp:posOffset>
            </wp:positionH>
            <wp:positionV relativeFrom="paragraph">
              <wp:posOffset>1659255</wp:posOffset>
            </wp:positionV>
            <wp:extent cx="1452245" cy="1406525"/>
            <wp:effectExtent l="0" t="0" r="0" b="3175"/>
            <wp:wrapThrough wrapText="bothSides">
              <wp:wrapPolygon edited="0">
                <wp:start x="0" y="0"/>
                <wp:lineTo x="0" y="21356"/>
                <wp:lineTo x="21251" y="21356"/>
                <wp:lineTo x="21251" y="0"/>
                <wp:lineTo x="0" y="0"/>
              </wp:wrapPolygon>
            </wp:wrapThrough>
            <wp:docPr id="4" name="Picture 7" descr="us_cm~v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cm~va3.gif"/>
                    <pic:cNvPicPr/>
                  </pic:nvPicPr>
                  <pic:blipFill>
                    <a:blip r:embed="rId9" cstate="print">
                      <a:extLst>
                        <a:ext uri="{28A0092B-C50C-407E-A947-70E740481C1C}">
                          <a14:useLocalDpi xmlns:a14="http://schemas.microsoft.com/office/drawing/2010/main" val="0"/>
                        </a:ext>
                      </a:extLst>
                    </a:blip>
                    <a:srcRect l="23424" t="11250" r="22198" b="10000"/>
                    <a:stretch>
                      <a:fillRect/>
                    </a:stretch>
                  </pic:blipFill>
                  <pic:spPr>
                    <a:xfrm>
                      <a:off x="0" y="0"/>
                      <a:ext cx="1452245" cy="1406525"/>
                    </a:xfrm>
                    <a:prstGeom prst="rect">
                      <a:avLst/>
                    </a:prstGeom>
                  </pic:spPr>
                </pic:pic>
              </a:graphicData>
            </a:graphic>
            <wp14:sizeRelH relativeFrom="page">
              <wp14:pctWidth>0</wp14:pctWidth>
            </wp14:sizeRelH>
            <wp14:sizeRelV relativeFrom="page">
              <wp14:pctHeight>0</wp14:pctHeight>
            </wp14:sizeRelV>
          </wp:anchor>
        </w:drawing>
      </w:r>
      <w:r w:rsidRPr="00FC662D">
        <w:rPr>
          <w:rFonts w:ascii="Corbel" w:eastAsia="Times New Roman" w:hAnsi="Corbel" w:cs="Times New Roman"/>
          <w:noProof/>
          <w:color w:val="000000"/>
          <w:sz w:val="28"/>
          <w:szCs w:val="24"/>
        </w:rPr>
        <w:drawing>
          <wp:anchor distT="0" distB="0" distL="114300" distR="114300" simplePos="0" relativeHeight="251660288" behindDoc="1" locked="0" layoutInCell="1" allowOverlap="1" wp14:anchorId="5D04C315" wp14:editId="1ABCD9FE">
            <wp:simplePos x="0" y="0"/>
            <wp:positionH relativeFrom="column">
              <wp:posOffset>1231265</wp:posOffset>
            </wp:positionH>
            <wp:positionV relativeFrom="paragraph">
              <wp:posOffset>1719580</wp:posOffset>
            </wp:positionV>
            <wp:extent cx="1352550" cy="1343025"/>
            <wp:effectExtent l="0" t="0" r="0" b="9525"/>
            <wp:wrapThrough wrapText="bothSides">
              <wp:wrapPolygon edited="0">
                <wp:start x="0" y="0"/>
                <wp:lineTo x="0" y="21447"/>
                <wp:lineTo x="21296" y="21447"/>
                <wp:lineTo x="21296" y="0"/>
                <wp:lineTo x="0" y="0"/>
              </wp:wrapPolygon>
            </wp:wrapThrough>
            <wp:docPr id="2" name="Picture 8" descr="sfr_1inch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r_1inch300ppi.jp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1352550" cy="134302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64384" behindDoc="1" locked="0" layoutInCell="1" allowOverlap="1" wp14:anchorId="5A03A530" wp14:editId="58E4F9F4">
            <wp:simplePos x="0" y="0"/>
            <wp:positionH relativeFrom="column">
              <wp:posOffset>-323850</wp:posOffset>
            </wp:positionH>
            <wp:positionV relativeFrom="paragraph">
              <wp:posOffset>1588770</wp:posOffset>
            </wp:positionV>
            <wp:extent cx="1139825" cy="1515110"/>
            <wp:effectExtent l="0" t="0" r="3175" b="8890"/>
            <wp:wrapThrough wrapText="bothSides">
              <wp:wrapPolygon edited="0">
                <wp:start x="0" y="0"/>
                <wp:lineTo x="0" y="21455"/>
                <wp:lineTo x="21299" y="21455"/>
                <wp:lineTo x="21299" y="0"/>
                <wp:lineTo x="0" y="0"/>
              </wp:wrapPolygon>
            </wp:wrapThrough>
            <wp:docPr id="8" name="Picture 8" descr="C:\Users\knz36274\Desktop\CVAColorTex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z36274\Desktop\CVAColorText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82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714">
        <w:rPr>
          <w:rFonts w:cs="Times New Roman"/>
          <w:b/>
          <w:noProof/>
          <w:szCs w:val="24"/>
        </w:rPr>
        <w:drawing>
          <wp:anchor distT="0" distB="0" distL="114300" distR="114300" simplePos="0" relativeHeight="251663360" behindDoc="1" locked="0" layoutInCell="1" allowOverlap="1" wp14:anchorId="40BE808A" wp14:editId="67560A84">
            <wp:simplePos x="0" y="0"/>
            <wp:positionH relativeFrom="column">
              <wp:posOffset>1558925</wp:posOffset>
            </wp:positionH>
            <wp:positionV relativeFrom="paragraph">
              <wp:posOffset>334010</wp:posOffset>
            </wp:positionV>
            <wp:extent cx="3290570" cy="959485"/>
            <wp:effectExtent l="0" t="0" r="5080" b="0"/>
            <wp:wrapThrough wrapText="bothSides">
              <wp:wrapPolygon edited="0">
                <wp:start x="0" y="0"/>
                <wp:lineTo x="0" y="21014"/>
                <wp:lineTo x="21508" y="21014"/>
                <wp:lineTo x="21508" y="0"/>
                <wp:lineTo x="0" y="0"/>
              </wp:wrapPolygon>
            </wp:wrapThrough>
            <wp:docPr id="7" name="Picture 7" descr="C:\Users\knz36274\Desktop\Virginia-Department-of-Heal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z36274\Desktop\Virginia-Department-of-Health-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057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8C">
        <w:rPr>
          <w:rFonts w:cs="Times New Roman"/>
          <w:b/>
          <w:szCs w:val="24"/>
        </w:rPr>
        <w:br w:type="page"/>
      </w:r>
    </w:p>
    <w:p w:rsidR="004A1C8C" w:rsidRPr="002F12B4" w:rsidRDefault="004A1C8C" w:rsidP="00CF2DB5">
      <w:pPr>
        <w:pStyle w:val="Title"/>
      </w:pPr>
      <w:r w:rsidRPr="002F12B4">
        <w:lastRenderedPageBreak/>
        <w:t>Table of Contents</w:t>
      </w:r>
      <w:bookmarkStart w:id="0" w:name="_GoBack"/>
      <w:bookmarkEnd w:id="0"/>
    </w:p>
    <w:p w:rsidR="00254BBE" w:rsidRPr="00254BBE" w:rsidRDefault="00254BBE" w:rsidP="00254BBE">
      <w:pPr>
        <w:spacing w:after="0"/>
        <w:rPr>
          <w:rFonts w:cs="Times New Roman"/>
          <w:szCs w:val="24"/>
        </w:rPr>
      </w:pPr>
      <w:r w:rsidRPr="00254BBE">
        <w:rPr>
          <w:rFonts w:cs="Times New Roman"/>
          <w:szCs w:val="24"/>
        </w:rPr>
        <w:t>Program Contacts</w:t>
      </w:r>
      <w:r>
        <w:rPr>
          <w:rFonts w:cs="Times New Roman"/>
          <w:szCs w:val="24"/>
        </w:rPr>
        <w:t>…………………………………………………………………………</w:t>
      </w:r>
      <w:r w:rsidR="009E0E13">
        <w:rPr>
          <w:rFonts w:cs="Times New Roman"/>
          <w:szCs w:val="24"/>
        </w:rPr>
        <w:t>…</w:t>
      </w:r>
      <w:r w:rsidR="00A86876">
        <w:rPr>
          <w:rFonts w:cs="Times New Roman"/>
          <w:szCs w:val="24"/>
        </w:rPr>
        <w:t>3</w:t>
      </w:r>
    </w:p>
    <w:p w:rsidR="004A1C8C" w:rsidRDefault="004A1C8C" w:rsidP="00B42F2C">
      <w:pPr>
        <w:spacing w:after="0"/>
        <w:rPr>
          <w:rFonts w:cs="Times New Roman"/>
          <w:szCs w:val="24"/>
        </w:rPr>
      </w:pPr>
      <w:r>
        <w:rPr>
          <w:rFonts w:cs="Times New Roman"/>
          <w:szCs w:val="24"/>
        </w:rPr>
        <w:t>Purpose of the BIG Program</w:t>
      </w:r>
      <w:r w:rsidR="002B4B2C">
        <w:rPr>
          <w:rFonts w:cs="Times New Roman"/>
          <w:szCs w:val="24"/>
        </w:rPr>
        <w:t>……………………………………………………………….</w:t>
      </w:r>
      <w:r w:rsidR="009E0E13">
        <w:rPr>
          <w:rFonts w:cs="Times New Roman"/>
          <w:szCs w:val="24"/>
        </w:rPr>
        <w:t>..</w:t>
      </w:r>
      <w:r w:rsidR="00A86876">
        <w:rPr>
          <w:rFonts w:cs="Times New Roman"/>
          <w:szCs w:val="24"/>
        </w:rPr>
        <w:t>4</w:t>
      </w:r>
    </w:p>
    <w:p w:rsidR="004A1C8C" w:rsidRDefault="004A1C8C" w:rsidP="00B42F2C">
      <w:pPr>
        <w:spacing w:after="0"/>
        <w:rPr>
          <w:rFonts w:cs="Times New Roman"/>
          <w:szCs w:val="24"/>
        </w:rPr>
      </w:pPr>
      <w:r>
        <w:rPr>
          <w:rFonts w:cs="Times New Roman"/>
          <w:szCs w:val="24"/>
        </w:rPr>
        <w:t>Need for the BIG Program</w:t>
      </w:r>
      <w:r w:rsidR="009E0E13">
        <w:rPr>
          <w:rFonts w:cs="Times New Roman"/>
          <w:szCs w:val="24"/>
        </w:rPr>
        <w:t>…………………………………………………………………..</w:t>
      </w:r>
      <w:r w:rsidR="00912423">
        <w:rPr>
          <w:rFonts w:cs="Times New Roman"/>
          <w:szCs w:val="24"/>
        </w:rPr>
        <w:t>4</w:t>
      </w:r>
    </w:p>
    <w:p w:rsidR="004A1C8C" w:rsidRDefault="004A1C8C" w:rsidP="00B42F2C">
      <w:pPr>
        <w:spacing w:after="0"/>
        <w:rPr>
          <w:rFonts w:cs="Times New Roman"/>
          <w:szCs w:val="24"/>
        </w:rPr>
      </w:pPr>
      <w:r>
        <w:rPr>
          <w:rFonts w:cs="Times New Roman"/>
          <w:szCs w:val="24"/>
        </w:rPr>
        <w:t>BIG Program Funding and Administration</w:t>
      </w:r>
      <w:r w:rsidR="002B4B2C">
        <w:rPr>
          <w:rFonts w:cs="Times New Roman"/>
          <w:szCs w:val="24"/>
        </w:rPr>
        <w:t>………………………………………………...</w:t>
      </w:r>
      <w:r w:rsidR="009E0E13">
        <w:rPr>
          <w:rFonts w:cs="Times New Roman"/>
          <w:szCs w:val="24"/>
        </w:rPr>
        <w:t>..</w:t>
      </w:r>
      <w:r w:rsidR="001B5786">
        <w:rPr>
          <w:rFonts w:cs="Times New Roman"/>
          <w:szCs w:val="24"/>
        </w:rPr>
        <w:t>5</w:t>
      </w:r>
    </w:p>
    <w:p w:rsidR="004A1C8C" w:rsidRDefault="004A1C8C" w:rsidP="00B42F2C">
      <w:pPr>
        <w:spacing w:after="0"/>
        <w:rPr>
          <w:rFonts w:cs="Times New Roman"/>
          <w:szCs w:val="24"/>
        </w:rPr>
      </w:pPr>
      <w:r>
        <w:rPr>
          <w:rFonts w:cs="Times New Roman"/>
          <w:szCs w:val="24"/>
        </w:rPr>
        <w:t>BIG</w:t>
      </w:r>
      <w:r w:rsidR="00B663CC">
        <w:rPr>
          <w:rFonts w:cs="Times New Roman"/>
          <w:szCs w:val="24"/>
        </w:rPr>
        <w:t xml:space="preserve"> Grant</w:t>
      </w:r>
      <w:r>
        <w:rPr>
          <w:rFonts w:cs="Times New Roman"/>
          <w:szCs w:val="24"/>
        </w:rPr>
        <w:t xml:space="preserve"> Types</w:t>
      </w:r>
      <w:r w:rsidR="002B4B2C">
        <w:rPr>
          <w:rFonts w:cs="Times New Roman"/>
          <w:szCs w:val="24"/>
        </w:rPr>
        <w:t>…………………………………………………………………………</w:t>
      </w:r>
      <w:r w:rsidR="00F64D0A">
        <w:rPr>
          <w:rFonts w:cs="Times New Roman"/>
          <w:szCs w:val="24"/>
        </w:rPr>
        <w:t>...</w:t>
      </w:r>
      <w:r w:rsidR="009E0E13">
        <w:rPr>
          <w:rFonts w:cs="Times New Roman"/>
          <w:szCs w:val="24"/>
        </w:rPr>
        <w:t>...</w:t>
      </w:r>
      <w:r w:rsidR="001B5786">
        <w:rPr>
          <w:rFonts w:cs="Times New Roman"/>
          <w:szCs w:val="24"/>
        </w:rPr>
        <w:t>6</w:t>
      </w:r>
    </w:p>
    <w:p w:rsidR="004A1C8C" w:rsidRDefault="00B42F2C" w:rsidP="00B42F2C">
      <w:pPr>
        <w:spacing w:after="0"/>
        <w:rPr>
          <w:rFonts w:cs="Times New Roman"/>
          <w:szCs w:val="24"/>
        </w:rPr>
      </w:pPr>
      <w:r>
        <w:rPr>
          <w:rFonts w:cs="Times New Roman"/>
          <w:szCs w:val="24"/>
        </w:rPr>
        <w:t>Eligible Grantees, Infrastructures, and Pre-Award Costs</w:t>
      </w:r>
      <w:r w:rsidR="002B4B2C">
        <w:rPr>
          <w:rFonts w:cs="Times New Roman"/>
          <w:szCs w:val="24"/>
        </w:rPr>
        <w:t>…………………………………</w:t>
      </w:r>
      <w:r w:rsidR="009E0E13">
        <w:rPr>
          <w:rFonts w:cs="Times New Roman"/>
          <w:szCs w:val="24"/>
        </w:rPr>
        <w:t>…</w:t>
      </w:r>
      <w:r w:rsidR="001B5786">
        <w:rPr>
          <w:rFonts w:cs="Times New Roman"/>
          <w:szCs w:val="24"/>
        </w:rPr>
        <w:t>7</w:t>
      </w:r>
    </w:p>
    <w:p w:rsidR="00B42F2C" w:rsidRDefault="00B42F2C" w:rsidP="00B42F2C">
      <w:pPr>
        <w:spacing w:after="0"/>
        <w:rPr>
          <w:rFonts w:cs="Times New Roman"/>
          <w:szCs w:val="24"/>
        </w:rPr>
      </w:pPr>
      <w:r>
        <w:rPr>
          <w:rFonts w:cs="Times New Roman"/>
          <w:szCs w:val="24"/>
        </w:rPr>
        <w:t>Mandates</w:t>
      </w:r>
      <w:r w:rsidR="002B4B2C">
        <w:rPr>
          <w:rFonts w:cs="Times New Roman"/>
          <w:szCs w:val="24"/>
        </w:rPr>
        <w:t>…………………………………………………………………………………</w:t>
      </w:r>
      <w:r w:rsidR="009E0E13">
        <w:rPr>
          <w:rFonts w:cs="Times New Roman"/>
          <w:szCs w:val="24"/>
        </w:rPr>
        <w:t>…..9</w:t>
      </w:r>
    </w:p>
    <w:p w:rsidR="00B42F2C" w:rsidRDefault="00B42F2C" w:rsidP="00B42F2C">
      <w:pPr>
        <w:spacing w:after="0"/>
        <w:rPr>
          <w:rFonts w:cs="Times New Roman"/>
          <w:szCs w:val="24"/>
        </w:rPr>
      </w:pPr>
      <w:r>
        <w:rPr>
          <w:rFonts w:cs="Times New Roman"/>
          <w:szCs w:val="24"/>
        </w:rPr>
        <w:t>Application Timeline</w:t>
      </w:r>
      <w:r w:rsidR="009E0E13">
        <w:rPr>
          <w:rFonts w:cs="Times New Roman"/>
          <w:szCs w:val="24"/>
        </w:rPr>
        <w:t>………………………………………………………………………...10</w:t>
      </w:r>
    </w:p>
    <w:p w:rsidR="00B42F2C" w:rsidRDefault="00B42F2C" w:rsidP="00B42F2C">
      <w:pPr>
        <w:spacing w:after="0"/>
        <w:rPr>
          <w:rFonts w:cs="Times New Roman"/>
          <w:szCs w:val="24"/>
        </w:rPr>
      </w:pPr>
      <w:r>
        <w:rPr>
          <w:rFonts w:cs="Times New Roman"/>
          <w:szCs w:val="24"/>
        </w:rPr>
        <w:t>Award to Completion Timeline</w:t>
      </w:r>
      <w:r w:rsidR="009E0E13">
        <w:rPr>
          <w:rFonts w:cs="Times New Roman"/>
          <w:szCs w:val="24"/>
        </w:rPr>
        <w:t>……………………………………………………………...10</w:t>
      </w:r>
    </w:p>
    <w:p w:rsidR="00B42F2C" w:rsidRDefault="00B42F2C" w:rsidP="00B42F2C">
      <w:pPr>
        <w:spacing w:after="0"/>
        <w:rPr>
          <w:rFonts w:cs="Times New Roman"/>
          <w:szCs w:val="24"/>
        </w:rPr>
      </w:pPr>
      <w:r>
        <w:rPr>
          <w:rFonts w:cs="Times New Roman"/>
          <w:szCs w:val="24"/>
        </w:rPr>
        <w:t>Post-Award Process</w:t>
      </w:r>
      <w:r w:rsidR="009E0E13">
        <w:rPr>
          <w:rFonts w:cs="Times New Roman"/>
          <w:szCs w:val="24"/>
        </w:rPr>
        <w:t>………………………………………………………………………….11</w:t>
      </w:r>
    </w:p>
    <w:p w:rsidR="00B42F2C" w:rsidRDefault="00B42F2C" w:rsidP="00B42F2C">
      <w:pPr>
        <w:spacing w:after="0"/>
        <w:rPr>
          <w:rFonts w:cs="Times New Roman"/>
          <w:szCs w:val="24"/>
        </w:rPr>
      </w:pPr>
      <w:r>
        <w:rPr>
          <w:rFonts w:cs="Times New Roman"/>
          <w:szCs w:val="24"/>
        </w:rPr>
        <w:t>Post-Obligation Process</w:t>
      </w:r>
      <w:r w:rsidR="002B4B2C">
        <w:rPr>
          <w:rFonts w:cs="Times New Roman"/>
          <w:szCs w:val="24"/>
        </w:rPr>
        <w:t>……………………………………………………………………</w:t>
      </w:r>
      <w:r w:rsidR="00AA4B09">
        <w:rPr>
          <w:rFonts w:cs="Times New Roman"/>
          <w:szCs w:val="24"/>
        </w:rPr>
        <w:t>...</w:t>
      </w:r>
      <w:r w:rsidR="009E0E13">
        <w:rPr>
          <w:rFonts w:cs="Times New Roman"/>
          <w:szCs w:val="24"/>
        </w:rPr>
        <w:t>11</w:t>
      </w:r>
    </w:p>
    <w:p w:rsidR="00B42F2C" w:rsidRDefault="00B42F2C" w:rsidP="00B42F2C">
      <w:pPr>
        <w:spacing w:after="0"/>
        <w:rPr>
          <w:rFonts w:cs="Times New Roman"/>
          <w:szCs w:val="24"/>
        </w:rPr>
      </w:pPr>
      <w:r>
        <w:rPr>
          <w:rFonts w:cs="Times New Roman"/>
          <w:szCs w:val="24"/>
        </w:rPr>
        <w:t>Post-Construction Process</w:t>
      </w:r>
      <w:r w:rsidR="002B4B2C">
        <w:rPr>
          <w:rFonts w:cs="Times New Roman"/>
          <w:szCs w:val="24"/>
        </w:rPr>
        <w:t>…………………………………………………………………...</w:t>
      </w:r>
      <w:r w:rsidR="009E0E13">
        <w:rPr>
          <w:rFonts w:cs="Times New Roman"/>
          <w:szCs w:val="24"/>
        </w:rPr>
        <w:t>12</w:t>
      </w:r>
    </w:p>
    <w:p w:rsidR="00B42F2C" w:rsidRDefault="00B42F2C" w:rsidP="00B42F2C">
      <w:pPr>
        <w:spacing w:after="0"/>
        <w:rPr>
          <w:rFonts w:cs="Times New Roman"/>
          <w:szCs w:val="24"/>
        </w:rPr>
      </w:pPr>
      <w:r>
        <w:rPr>
          <w:rFonts w:cs="Times New Roman"/>
          <w:szCs w:val="24"/>
        </w:rPr>
        <w:t xml:space="preserve">Program Income, </w:t>
      </w:r>
      <w:r w:rsidR="002B4B2C">
        <w:rPr>
          <w:rFonts w:cs="Times New Roman"/>
          <w:szCs w:val="24"/>
        </w:rPr>
        <w:t>User Fees, and Important Points………………………………………….</w:t>
      </w:r>
      <w:r w:rsidR="009E0E13">
        <w:rPr>
          <w:rFonts w:cs="Times New Roman"/>
          <w:szCs w:val="24"/>
        </w:rPr>
        <w:t>12</w:t>
      </w:r>
    </w:p>
    <w:p w:rsidR="00B42F2C" w:rsidRDefault="00B42F2C" w:rsidP="00B42F2C">
      <w:pPr>
        <w:spacing w:after="0"/>
        <w:rPr>
          <w:rFonts w:cs="Times New Roman"/>
          <w:szCs w:val="24"/>
        </w:rPr>
      </w:pPr>
      <w:r>
        <w:rPr>
          <w:rFonts w:cs="Times New Roman"/>
          <w:szCs w:val="24"/>
        </w:rPr>
        <w:t>Proposal</w:t>
      </w:r>
      <w:r w:rsidR="002B4B2C">
        <w:rPr>
          <w:rFonts w:cs="Times New Roman"/>
          <w:szCs w:val="24"/>
        </w:rPr>
        <w:t>………………………………………………………………………………………</w:t>
      </w:r>
      <w:r w:rsidR="009E0E13">
        <w:rPr>
          <w:rFonts w:cs="Times New Roman"/>
          <w:szCs w:val="24"/>
        </w:rPr>
        <w:t>13</w:t>
      </w:r>
    </w:p>
    <w:p w:rsidR="00B42F2C" w:rsidRDefault="00B42F2C" w:rsidP="00B42F2C">
      <w:pPr>
        <w:spacing w:after="0"/>
        <w:rPr>
          <w:rFonts w:cs="Times New Roman"/>
          <w:szCs w:val="24"/>
        </w:rPr>
      </w:pPr>
      <w:r>
        <w:rPr>
          <w:rFonts w:cs="Times New Roman"/>
          <w:szCs w:val="24"/>
        </w:rPr>
        <w:tab/>
        <w:t>Need</w:t>
      </w:r>
      <w:r w:rsidR="009E0E13">
        <w:rPr>
          <w:rFonts w:cs="Times New Roman"/>
          <w:szCs w:val="24"/>
        </w:rPr>
        <w:t>…………………………………………………………………………………</w:t>
      </w:r>
      <w:r w:rsidR="002B4B2C">
        <w:rPr>
          <w:rFonts w:cs="Times New Roman"/>
          <w:szCs w:val="24"/>
        </w:rPr>
        <w:t>.</w:t>
      </w:r>
      <w:r w:rsidR="009E0E13">
        <w:rPr>
          <w:rFonts w:cs="Times New Roman"/>
          <w:szCs w:val="24"/>
        </w:rPr>
        <w:t>13</w:t>
      </w:r>
    </w:p>
    <w:p w:rsidR="00B42F2C" w:rsidRDefault="00B42F2C" w:rsidP="00B42F2C">
      <w:pPr>
        <w:spacing w:after="0"/>
        <w:rPr>
          <w:rFonts w:cs="Times New Roman"/>
          <w:szCs w:val="24"/>
        </w:rPr>
      </w:pPr>
      <w:r>
        <w:rPr>
          <w:rFonts w:cs="Times New Roman"/>
          <w:szCs w:val="24"/>
        </w:rPr>
        <w:tab/>
        <w:t>Purpose/ Objective</w:t>
      </w:r>
      <w:r w:rsidR="009E0E13">
        <w:rPr>
          <w:rFonts w:cs="Times New Roman"/>
          <w:szCs w:val="24"/>
        </w:rPr>
        <w:t>……………………………………………………………………14</w:t>
      </w:r>
    </w:p>
    <w:p w:rsidR="00B42F2C" w:rsidRDefault="00B42F2C" w:rsidP="00B42F2C">
      <w:pPr>
        <w:spacing w:after="0"/>
        <w:rPr>
          <w:rFonts w:cs="Times New Roman"/>
          <w:szCs w:val="24"/>
        </w:rPr>
      </w:pPr>
      <w:r>
        <w:rPr>
          <w:rFonts w:cs="Times New Roman"/>
          <w:szCs w:val="24"/>
        </w:rPr>
        <w:tab/>
        <w:t>Expected Results or Benefits</w:t>
      </w:r>
      <w:r w:rsidR="002B4B2C">
        <w:rPr>
          <w:rFonts w:cs="Times New Roman"/>
          <w:szCs w:val="24"/>
        </w:rPr>
        <w:t>…………………………………………………………</w:t>
      </w:r>
      <w:r w:rsidR="009E0E13">
        <w:rPr>
          <w:rFonts w:cs="Times New Roman"/>
          <w:szCs w:val="24"/>
        </w:rPr>
        <w:t>14</w:t>
      </w:r>
    </w:p>
    <w:p w:rsidR="00B42F2C" w:rsidRDefault="00B42F2C" w:rsidP="00B42F2C">
      <w:pPr>
        <w:spacing w:after="0"/>
        <w:rPr>
          <w:rFonts w:cs="Times New Roman"/>
          <w:szCs w:val="24"/>
        </w:rPr>
      </w:pPr>
      <w:r>
        <w:rPr>
          <w:rFonts w:cs="Times New Roman"/>
          <w:szCs w:val="24"/>
        </w:rPr>
        <w:tab/>
        <w:t>Approach</w:t>
      </w:r>
      <w:r w:rsidR="00E63178">
        <w:rPr>
          <w:rFonts w:cs="Times New Roman"/>
          <w:szCs w:val="24"/>
        </w:rPr>
        <w:t>……………………………………………………………………………..</w:t>
      </w:r>
      <w:r w:rsidR="009E0E13">
        <w:rPr>
          <w:rFonts w:cs="Times New Roman"/>
          <w:szCs w:val="24"/>
        </w:rPr>
        <w:t>14</w:t>
      </w:r>
    </w:p>
    <w:p w:rsidR="00B42F2C" w:rsidRDefault="00B42F2C" w:rsidP="00B42F2C">
      <w:pPr>
        <w:spacing w:after="0"/>
        <w:rPr>
          <w:rFonts w:cs="Times New Roman"/>
          <w:szCs w:val="24"/>
        </w:rPr>
      </w:pPr>
      <w:r>
        <w:rPr>
          <w:rFonts w:cs="Times New Roman"/>
          <w:szCs w:val="24"/>
        </w:rPr>
        <w:tab/>
        <w:t xml:space="preserve">Relationship </w:t>
      </w:r>
      <w:proofErr w:type="gramStart"/>
      <w:r>
        <w:rPr>
          <w:rFonts w:cs="Times New Roman"/>
          <w:szCs w:val="24"/>
        </w:rPr>
        <w:t>With</w:t>
      </w:r>
      <w:proofErr w:type="gramEnd"/>
      <w:r>
        <w:rPr>
          <w:rFonts w:cs="Times New Roman"/>
          <w:szCs w:val="24"/>
        </w:rPr>
        <w:t xml:space="preserve"> Other Grants</w:t>
      </w:r>
      <w:r w:rsidR="00E63178">
        <w:rPr>
          <w:rFonts w:cs="Times New Roman"/>
          <w:szCs w:val="24"/>
        </w:rPr>
        <w:t>……………………………………………………...</w:t>
      </w:r>
      <w:r w:rsidR="009E0E13">
        <w:rPr>
          <w:rFonts w:cs="Times New Roman"/>
          <w:szCs w:val="24"/>
        </w:rPr>
        <w:t>14</w:t>
      </w:r>
    </w:p>
    <w:p w:rsidR="00B42F2C" w:rsidRDefault="00B42F2C" w:rsidP="00B42F2C">
      <w:pPr>
        <w:spacing w:after="0"/>
        <w:rPr>
          <w:rFonts w:cs="Times New Roman"/>
          <w:szCs w:val="24"/>
        </w:rPr>
      </w:pPr>
      <w:r>
        <w:rPr>
          <w:rFonts w:cs="Times New Roman"/>
          <w:szCs w:val="24"/>
        </w:rPr>
        <w:tab/>
        <w:t>Budget Form</w:t>
      </w:r>
      <w:r w:rsidR="009E0E13">
        <w:rPr>
          <w:rFonts w:cs="Times New Roman"/>
          <w:szCs w:val="24"/>
        </w:rPr>
        <w:t>………………………………………………………………………….15</w:t>
      </w:r>
    </w:p>
    <w:p w:rsidR="00B42F2C" w:rsidRDefault="00B42F2C" w:rsidP="00B42F2C">
      <w:pPr>
        <w:spacing w:after="0"/>
        <w:rPr>
          <w:rFonts w:cs="Times New Roman"/>
          <w:szCs w:val="24"/>
        </w:rPr>
      </w:pPr>
      <w:r>
        <w:rPr>
          <w:rFonts w:cs="Times New Roman"/>
          <w:szCs w:val="24"/>
        </w:rPr>
        <w:tab/>
        <w:t>Budget Narrative</w:t>
      </w:r>
      <w:r w:rsidR="00E63178">
        <w:rPr>
          <w:rFonts w:cs="Times New Roman"/>
          <w:szCs w:val="24"/>
        </w:rPr>
        <w:t>……………………………………………………………………...</w:t>
      </w:r>
      <w:r w:rsidR="009E0E13">
        <w:rPr>
          <w:rFonts w:cs="Times New Roman"/>
          <w:szCs w:val="24"/>
        </w:rPr>
        <w:t>15</w:t>
      </w:r>
    </w:p>
    <w:p w:rsidR="00B42F2C" w:rsidRDefault="00B42F2C" w:rsidP="00B42F2C">
      <w:pPr>
        <w:spacing w:after="0"/>
        <w:rPr>
          <w:rFonts w:cs="Times New Roman"/>
          <w:szCs w:val="24"/>
        </w:rPr>
      </w:pPr>
      <w:r>
        <w:rPr>
          <w:rFonts w:cs="Times New Roman"/>
          <w:szCs w:val="24"/>
        </w:rPr>
        <w:tab/>
        <w:t>Equipment</w:t>
      </w:r>
      <w:r w:rsidR="009E0E13">
        <w:rPr>
          <w:rFonts w:cs="Times New Roman"/>
          <w:szCs w:val="24"/>
        </w:rPr>
        <w:t>……………………………………………………………………………..15</w:t>
      </w:r>
    </w:p>
    <w:p w:rsidR="00B42F2C" w:rsidRDefault="00B42F2C" w:rsidP="00B42F2C">
      <w:pPr>
        <w:spacing w:after="0"/>
        <w:rPr>
          <w:rFonts w:cs="Times New Roman"/>
          <w:szCs w:val="24"/>
        </w:rPr>
      </w:pPr>
      <w:r>
        <w:rPr>
          <w:rFonts w:cs="Times New Roman"/>
          <w:szCs w:val="24"/>
        </w:rPr>
        <w:tab/>
        <w:t>Useful Life</w:t>
      </w:r>
      <w:r w:rsidR="00E63178">
        <w:rPr>
          <w:rFonts w:cs="Times New Roman"/>
          <w:szCs w:val="24"/>
        </w:rPr>
        <w:t>………………………………………………………………………</w:t>
      </w:r>
      <w:r w:rsidR="009E0E13">
        <w:rPr>
          <w:rFonts w:cs="Times New Roman"/>
          <w:szCs w:val="24"/>
        </w:rPr>
        <w:t>…….16</w:t>
      </w:r>
    </w:p>
    <w:p w:rsidR="00B42F2C" w:rsidRDefault="00B42F2C" w:rsidP="00B42F2C">
      <w:pPr>
        <w:spacing w:after="0"/>
        <w:rPr>
          <w:rFonts w:cs="Times New Roman"/>
          <w:szCs w:val="24"/>
        </w:rPr>
      </w:pPr>
      <w:r>
        <w:rPr>
          <w:rFonts w:cs="Times New Roman"/>
          <w:szCs w:val="24"/>
        </w:rPr>
        <w:tab/>
        <w:t>Indirect Cost Statement</w:t>
      </w:r>
      <w:r w:rsidR="00E63178">
        <w:rPr>
          <w:rFonts w:cs="Times New Roman"/>
          <w:szCs w:val="24"/>
        </w:rPr>
        <w:t>………………………………………………………………</w:t>
      </w:r>
      <w:r w:rsidR="009E0E13">
        <w:rPr>
          <w:rFonts w:cs="Times New Roman"/>
          <w:szCs w:val="24"/>
        </w:rPr>
        <w:t>..16</w:t>
      </w:r>
    </w:p>
    <w:p w:rsidR="00B42F2C" w:rsidRDefault="00B42F2C" w:rsidP="00B42F2C">
      <w:pPr>
        <w:spacing w:after="0"/>
        <w:rPr>
          <w:rFonts w:cs="Times New Roman"/>
          <w:szCs w:val="24"/>
        </w:rPr>
      </w:pPr>
      <w:r>
        <w:rPr>
          <w:rFonts w:cs="Times New Roman"/>
          <w:szCs w:val="24"/>
        </w:rPr>
        <w:tab/>
        <w:t>Assurances Form</w:t>
      </w:r>
      <w:r w:rsidR="003D24BC">
        <w:rPr>
          <w:rFonts w:cs="Times New Roman"/>
          <w:szCs w:val="24"/>
        </w:rPr>
        <w:t>……………………………………………………………………</w:t>
      </w:r>
      <w:r w:rsidR="009E0E13">
        <w:rPr>
          <w:rFonts w:cs="Times New Roman"/>
          <w:szCs w:val="24"/>
        </w:rPr>
        <w:t>…16</w:t>
      </w:r>
    </w:p>
    <w:p w:rsidR="00B42F2C" w:rsidRDefault="00B42F2C" w:rsidP="00B42F2C">
      <w:pPr>
        <w:spacing w:after="0"/>
        <w:rPr>
          <w:rFonts w:cs="Times New Roman"/>
          <w:szCs w:val="24"/>
        </w:rPr>
      </w:pPr>
      <w:r>
        <w:rPr>
          <w:rFonts w:cs="Times New Roman"/>
          <w:szCs w:val="24"/>
        </w:rPr>
        <w:t>Ranking Criteria</w:t>
      </w:r>
      <w:r w:rsidR="003D24BC">
        <w:rPr>
          <w:rFonts w:cs="Times New Roman"/>
          <w:szCs w:val="24"/>
        </w:rPr>
        <w:t>………………………………………………………………………………</w:t>
      </w:r>
      <w:r w:rsidR="009E0E13">
        <w:rPr>
          <w:rFonts w:cs="Times New Roman"/>
          <w:szCs w:val="24"/>
        </w:rPr>
        <w:t>..16</w:t>
      </w:r>
    </w:p>
    <w:p w:rsidR="00B42F2C" w:rsidRDefault="002B4B2C" w:rsidP="00B42F2C">
      <w:pPr>
        <w:spacing w:after="0"/>
        <w:rPr>
          <w:rFonts w:cs="Times New Roman"/>
          <w:szCs w:val="24"/>
        </w:rPr>
      </w:pPr>
      <w:r>
        <w:rPr>
          <w:rFonts w:cs="Times New Roman"/>
          <w:szCs w:val="24"/>
        </w:rPr>
        <w:t>Checklist</w:t>
      </w:r>
      <w:r w:rsidR="003D24BC">
        <w:rPr>
          <w:rFonts w:cs="Times New Roman"/>
          <w:szCs w:val="24"/>
        </w:rPr>
        <w:t>………………………………………………………………………………………</w:t>
      </w:r>
      <w:r w:rsidR="007B5BEF">
        <w:rPr>
          <w:rFonts w:cs="Times New Roman"/>
          <w:szCs w:val="24"/>
        </w:rPr>
        <w:t>..21</w:t>
      </w:r>
    </w:p>
    <w:p w:rsidR="00254BBE" w:rsidRDefault="00254BBE" w:rsidP="00FB32D9">
      <w:pPr>
        <w:spacing w:after="0"/>
        <w:rPr>
          <w:rFonts w:cs="Times New Roman"/>
          <w:szCs w:val="24"/>
        </w:rPr>
      </w:pPr>
      <w:r>
        <w:rPr>
          <w:rFonts w:cs="Times New Roman"/>
          <w:szCs w:val="24"/>
        </w:rPr>
        <w:br w:type="page"/>
      </w:r>
    </w:p>
    <w:p w:rsidR="00254BBE" w:rsidRPr="002F12B4" w:rsidRDefault="00254BBE" w:rsidP="00CF2DB5">
      <w:pPr>
        <w:pStyle w:val="Title"/>
      </w:pPr>
      <w:r w:rsidRPr="002F12B4">
        <w:lastRenderedPageBreak/>
        <w:t>Program Contacts</w:t>
      </w:r>
    </w:p>
    <w:p w:rsidR="00A461CF" w:rsidRPr="00A461CF" w:rsidRDefault="00A461CF" w:rsidP="00A461CF"/>
    <w:p w:rsidR="00A461CF" w:rsidRDefault="00A461CF" w:rsidP="00A461CF">
      <w:pPr>
        <w:rPr>
          <w:rFonts w:cs="Times New Roman"/>
          <w:szCs w:val="24"/>
        </w:rPr>
      </w:pPr>
      <w:r w:rsidRPr="00CF2DB5">
        <w:rPr>
          <w:rStyle w:val="SubtitleChar"/>
        </w:rPr>
        <w:t>Preston Smith</w:t>
      </w:r>
      <w:r w:rsidRPr="00A461CF">
        <w:rPr>
          <w:rFonts w:cs="Times New Roman"/>
          <w:szCs w:val="24"/>
        </w:rPr>
        <w:t xml:space="preserve"> – VDH BIG Program Coordinator</w:t>
      </w:r>
      <w:r w:rsidRPr="00A461CF">
        <w:rPr>
          <w:rFonts w:cs="Times New Roman"/>
          <w:szCs w:val="24"/>
        </w:rPr>
        <w:tab/>
      </w:r>
    </w:p>
    <w:p w:rsidR="00A461CF" w:rsidRPr="00A461CF" w:rsidRDefault="00A461CF" w:rsidP="00A461CF">
      <w:pPr>
        <w:rPr>
          <w:rFonts w:cs="Times New Roman"/>
          <w:szCs w:val="24"/>
        </w:rPr>
      </w:pPr>
      <w:r>
        <w:rPr>
          <w:rFonts w:cs="Times New Roman"/>
          <w:szCs w:val="24"/>
        </w:rPr>
        <w:tab/>
      </w:r>
      <w:r w:rsidRPr="00CF2DB5">
        <w:rPr>
          <w:rFonts w:cs="Times New Roman"/>
          <w:b/>
          <w:szCs w:val="24"/>
        </w:rPr>
        <w:t>Phone:</w:t>
      </w:r>
      <w:r>
        <w:rPr>
          <w:rFonts w:cs="Times New Roman"/>
          <w:szCs w:val="24"/>
        </w:rPr>
        <w:t xml:space="preserve"> </w:t>
      </w:r>
      <w:r w:rsidRPr="00A461CF">
        <w:rPr>
          <w:rFonts w:cs="Times New Roman"/>
          <w:szCs w:val="24"/>
        </w:rPr>
        <w:t>804-864-7468</w:t>
      </w:r>
    </w:p>
    <w:p w:rsidR="00A86876" w:rsidRDefault="00A461CF" w:rsidP="00A86876">
      <w:pPr>
        <w:ind w:firstLine="720"/>
        <w:rPr>
          <w:rFonts w:cs="Times New Roman"/>
          <w:szCs w:val="24"/>
        </w:rPr>
      </w:pPr>
      <w:r w:rsidRPr="00CF2DB5">
        <w:rPr>
          <w:rFonts w:cs="Times New Roman"/>
          <w:b/>
          <w:szCs w:val="24"/>
        </w:rPr>
        <w:t>Email:</w:t>
      </w:r>
      <w:r>
        <w:rPr>
          <w:rFonts w:cs="Times New Roman"/>
          <w:szCs w:val="24"/>
        </w:rPr>
        <w:t xml:space="preserve"> </w:t>
      </w:r>
      <w:hyperlink r:id="rId13" w:history="1">
        <w:r w:rsidR="00A86876" w:rsidRPr="00E0677A">
          <w:rPr>
            <w:rStyle w:val="Hyperlink"/>
            <w:rFonts w:cs="Times New Roman"/>
            <w:szCs w:val="24"/>
          </w:rPr>
          <w:t>preston.smith@vdh.virginia.gov</w:t>
        </w:r>
      </w:hyperlink>
    </w:p>
    <w:p w:rsidR="00A86876" w:rsidRDefault="00A86876" w:rsidP="00A86876">
      <w:pPr>
        <w:ind w:firstLine="720"/>
        <w:rPr>
          <w:rFonts w:cs="Times New Roman"/>
          <w:szCs w:val="24"/>
        </w:rPr>
      </w:pPr>
    </w:p>
    <w:p w:rsidR="00A461CF" w:rsidRDefault="00A461CF" w:rsidP="00A461CF">
      <w:pPr>
        <w:rPr>
          <w:rFonts w:cs="Times New Roman"/>
          <w:szCs w:val="24"/>
        </w:rPr>
      </w:pPr>
    </w:p>
    <w:p w:rsidR="00A461CF" w:rsidRPr="00A461CF" w:rsidRDefault="00A461CF" w:rsidP="00A461CF">
      <w:pPr>
        <w:rPr>
          <w:rFonts w:cs="Times New Roman"/>
          <w:szCs w:val="24"/>
        </w:rPr>
      </w:pPr>
      <w:r w:rsidRPr="00CF2DB5">
        <w:rPr>
          <w:rStyle w:val="SubtitleChar"/>
        </w:rPr>
        <w:t>Scott Vogel</w:t>
      </w:r>
      <w:r w:rsidRPr="00A461CF">
        <w:rPr>
          <w:rFonts w:cs="Times New Roman"/>
          <w:szCs w:val="24"/>
        </w:rPr>
        <w:t xml:space="preserve"> – BIG/CVA Grants Coordinator</w:t>
      </w:r>
    </w:p>
    <w:p w:rsidR="00254BBE" w:rsidRDefault="00A461CF" w:rsidP="00254BBE">
      <w:pPr>
        <w:rPr>
          <w:rFonts w:cs="Times New Roman"/>
          <w:szCs w:val="24"/>
        </w:rPr>
      </w:pPr>
      <w:r>
        <w:rPr>
          <w:rFonts w:cs="Times New Roman"/>
          <w:b/>
          <w:szCs w:val="24"/>
        </w:rPr>
        <w:tab/>
      </w:r>
      <w:r w:rsidRPr="00CF2DB5">
        <w:rPr>
          <w:rFonts w:cs="Times New Roman"/>
          <w:b/>
          <w:szCs w:val="24"/>
        </w:rPr>
        <w:t>Phone:</w:t>
      </w:r>
      <w:r>
        <w:rPr>
          <w:rFonts w:cs="Times New Roman"/>
          <w:szCs w:val="24"/>
        </w:rPr>
        <w:t xml:space="preserve"> </w:t>
      </w:r>
      <w:r>
        <w:rPr>
          <w:rFonts w:ascii="Lato" w:hAnsi="Lato" w:cs="Arial"/>
        </w:rPr>
        <w:t>804-864-7467</w:t>
      </w:r>
    </w:p>
    <w:p w:rsidR="00A461CF" w:rsidRDefault="00A461CF" w:rsidP="00254BBE">
      <w:pPr>
        <w:rPr>
          <w:rFonts w:ascii="Lato" w:hAnsi="Lato" w:cs="Arial"/>
        </w:rPr>
      </w:pPr>
      <w:r>
        <w:rPr>
          <w:rFonts w:cs="Times New Roman"/>
          <w:szCs w:val="24"/>
        </w:rPr>
        <w:tab/>
      </w:r>
      <w:r w:rsidRPr="00CF2DB5">
        <w:rPr>
          <w:rFonts w:cs="Times New Roman"/>
          <w:b/>
          <w:szCs w:val="24"/>
        </w:rPr>
        <w:t>Email:</w:t>
      </w:r>
      <w:r>
        <w:rPr>
          <w:rFonts w:cs="Times New Roman"/>
          <w:szCs w:val="24"/>
        </w:rPr>
        <w:t xml:space="preserve"> </w:t>
      </w:r>
      <w:hyperlink r:id="rId14" w:history="1">
        <w:r w:rsidRPr="00E0677A">
          <w:rPr>
            <w:rStyle w:val="Hyperlink"/>
            <w:rFonts w:ascii="Lato" w:hAnsi="Lato" w:cs="Arial"/>
          </w:rPr>
          <w:t>scottm.vogel@vdh.virginia.gov</w:t>
        </w:r>
      </w:hyperlink>
    </w:p>
    <w:p w:rsidR="00A461CF" w:rsidRPr="00A461CF" w:rsidRDefault="00A461CF" w:rsidP="00254BBE">
      <w:pPr>
        <w:rPr>
          <w:rFonts w:cs="Times New Roman"/>
          <w:szCs w:val="24"/>
        </w:rPr>
      </w:pPr>
    </w:p>
    <w:p w:rsidR="00254BBE" w:rsidRPr="00254BBE" w:rsidRDefault="00254BBE" w:rsidP="00254BBE">
      <w:pPr>
        <w:rPr>
          <w:rFonts w:cs="Times New Roman"/>
          <w:szCs w:val="24"/>
        </w:rPr>
      </w:pPr>
    </w:p>
    <w:p w:rsidR="00B42F2C" w:rsidRDefault="00B42F2C" w:rsidP="004A1C8C">
      <w:pPr>
        <w:rPr>
          <w:rFonts w:cs="Times New Roman"/>
          <w:szCs w:val="24"/>
        </w:rPr>
      </w:pPr>
    </w:p>
    <w:p w:rsidR="00A461CF" w:rsidRDefault="00A461CF">
      <w:pPr>
        <w:rPr>
          <w:rFonts w:cs="Times New Roman"/>
          <w:szCs w:val="24"/>
        </w:rPr>
      </w:pPr>
      <w:r>
        <w:rPr>
          <w:rFonts w:cs="Times New Roman"/>
          <w:szCs w:val="24"/>
        </w:rPr>
        <w:br w:type="page"/>
      </w:r>
    </w:p>
    <w:p w:rsidR="00B42F2C" w:rsidRPr="002F12B4" w:rsidRDefault="00A461CF" w:rsidP="00CF2DB5">
      <w:pPr>
        <w:pStyle w:val="Title"/>
      </w:pPr>
      <w:r w:rsidRPr="00CF2DB5">
        <w:lastRenderedPageBreak/>
        <w:t>Purpose</w:t>
      </w:r>
      <w:r w:rsidRPr="002F12B4">
        <w:t xml:space="preserve"> of the BIG Program</w:t>
      </w:r>
    </w:p>
    <w:p w:rsidR="00776EDC" w:rsidRDefault="007E6410" w:rsidP="00BE4831">
      <w:pPr>
        <w:ind w:firstLine="720"/>
        <w:rPr>
          <w:rFonts w:cs="Times New Roman"/>
          <w:szCs w:val="24"/>
        </w:rPr>
      </w:pPr>
      <w:r>
        <w:rPr>
          <w:rFonts w:cs="Times New Roman"/>
          <w:szCs w:val="24"/>
        </w:rPr>
        <w:t>The Boating Infrastructure Grant p</w:t>
      </w:r>
      <w:r w:rsidR="00A86876" w:rsidRPr="00A86876">
        <w:rPr>
          <w:rFonts w:cs="Times New Roman"/>
          <w:szCs w:val="24"/>
        </w:rPr>
        <w:t>rovides funding for the construction, renovation, and maintenance of boating infrastructure tie-up facilities</w:t>
      </w:r>
      <w:r>
        <w:rPr>
          <w:rFonts w:cs="Times New Roman"/>
          <w:szCs w:val="24"/>
        </w:rPr>
        <w:t xml:space="preserve"> for </w:t>
      </w:r>
      <w:r w:rsidR="00A86876" w:rsidRPr="00A86876">
        <w:rPr>
          <w:rFonts w:cs="Times New Roman"/>
          <w:szCs w:val="24"/>
        </w:rPr>
        <w:t>transient, nontrailerable, recreational vessels.</w:t>
      </w:r>
    </w:p>
    <w:p w:rsidR="00776EDC" w:rsidRPr="00A86876" w:rsidRDefault="00776EDC" w:rsidP="00A86876">
      <w:pPr>
        <w:rPr>
          <w:rFonts w:cs="Times New Roman"/>
          <w:szCs w:val="24"/>
        </w:rPr>
      </w:pPr>
      <w:r>
        <w:rPr>
          <w:rFonts w:cs="Times New Roman"/>
          <w:szCs w:val="24"/>
        </w:rPr>
        <w:t>Facilities under the BIG Program should:</w:t>
      </w:r>
    </w:p>
    <w:p w:rsidR="00467323" w:rsidRPr="00A86876" w:rsidRDefault="00467323" w:rsidP="00A86876">
      <w:pPr>
        <w:numPr>
          <w:ilvl w:val="1"/>
          <w:numId w:val="1"/>
        </w:numPr>
        <w:rPr>
          <w:rFonts w:cs="Times New Roman"/>
          <w:szCs w:val="24"/>
        </w:rPr>
      </w:pPr>
      <w:r w:rsidRPr="00A86876">
        <w:rPr>
          <w:rFonts w:cs="Times New Roman"/>
          <w:szCs w:val="24"/>
        </w:rPr>
        <w:t xml:space="preserve"> Limit</w:t>
      </w:r>
      <w:r w:rsidR="00776EDC">
        <w:rPr>
          <w:rFonts w:cs="Times New Roman"/>
          <w:szCs w:val="24"/>
        </w:rPr>
        <w:t xml:space="preserve"> </w:t>
      </w:r>
      <w:r w:rsidRPr="00A86876">
        <w:rPr>
          <w:rFonts w:cs="Times New Roman"/>
          <w:szCs w:val="24"/>
        </w:rPr>
        <w:t>use of overnight docks and moorings to eligible boats that are 26 feet or more in length staying no more than 15 consecutiv</w:t>
      </w:r>
      <w:r w:rsidR="007B560D">
        <w:rPr>
          <w:rFonts w:cs="Times New Roman"/>
          <w:szCs w:val="24"/>
        </w:rPr>
        <w:t>e days</w:t>
      </w:r>
    </w:p>
    <w:p w:rsidR="00467323" w:rsidRPr="00A86876" w:rsidRDefault="00467323" w:rsidP="00A86876">
      <w:pPr>
        <w:numPr>
          <w:ilvl w:val="1"/>
          <w:numId w:val="1"/>
        </w:numPr>
        <w:rPr>
          <w:rFonts w:cs="Times New Roman"/>
          <w:szCs w:val="24"/>
        </w:rPr>
      </w:pPr>
      <w:r w:rsidRPr="00A86876">
        <w:rPr>
          <w:rFonts w:cs="Times New Roman"/>
          <w:szCs w:val="24"/>
        </w:rPr>
        <w:t xml:space="preserve"> Serve</w:t>
      </w:r>
      <w:r w:rsidR="00776EDC">
        <w:rPr>
          <w:rFonts w:cs="Times New Roman"/>
          <w:szCs w:val="24"/>
        </w:rPr>
        <w:t xml:space="preserve"> </w:t>
      </w:r>
      <w:r w:rsidRPr="00A86876">
        <w:rPr>
          <w:rFonts w:cs="Times New Roman"/>
          <w:szCs w:val="24"/>
        </w:rPr>
        <w:t xml:space="preserve"> its intended purpose for its useful life- grantee must submit an estimated useful life in years of each capital impro</w:t>
      </w:r>
      <w:r w:rsidR="007B560D">
        <w:rPr>
          <w:rFonts w:cs="Times New Roman"/>
          <w:szCs w:val="24"/>
        </w:rPr>
        <w:t>vement for the proposed project</w:t>
      </w:r>
    </w:p>
    <w:p w:rsidR="00467323" w:rsidRPr="00A86876" w:rsidRDefault="00467323" w:rsidP="00A86876">
      <w:pPr>
        <w:numPr>
          <w:ilvl w:val="1"/>
          <w:numId w:val="1"/>
        </w:numPr>
        <w:rPr>
          <w:rFonts w:cs="Times New Roman"/>
          <w:szCs w:val="24"/>
        </w:rPr>
      </w:pPr>
      <w:r w:rsidRPr="00A86876">
        <w:rPr>
          <w:rFonts w:cs="Times New Roman"/>
          <w:szCs w:val="24"/>
        </w:rPr>
        <w:t>Offer security, safety, and service</w:t>
      </w:r>
      <w:r w:rsidR="007B560D">
        <w:rPr>
          <w:rFonts w:cs="Times New Roman"/>
          <w:szCs w:val="24"/>
        </w:rPr>
        <w:t xml:space="preserve"> for eligible users and vessels</w:t>
      </w:r>
    </w:p>
    <w:p w:rsidR="00467323" w:rsidRPr="00A86876" w:rsidRDefault="00467323" w:rsidP="00A86876">
      <w:pPr>
        <w:numPr>
          <w:ilvl w:val="1"/>
          <w:numId w:val="1"/>
        </w:numPr>
        <w:rPr>
          <w:rFonts w:cs="Times New Roman"/>
          <w:szCs w:val="24"/>
        </w:rPr>
      </w:pPr>
      <w:r w:rsidRPr="00A86876">
        <w:rPr>
          <w:rFonts w:cs="Times New Roman"/>
          <w:szCs w:val="24"/>
        </w:rPr>
        <w:t xml:space="preserve">Be open/accessible to eligible vessels on navigable waters that are at least 6 feet deep at the lowest tide or fluctuation, </w:t>
      </w:r>
      <w:r w:rsidR="00776EDC">
        <w:rPr>
          <w:rFonts w:cs="Times New Roman"/>
          <w:szCs w:val="24"/>
        </w:rPr>
        <w:t>UNLESS</w:t>
      </w:r>
      <w:r w:rsidRPr="00A86876">
        <w:rPr>
          <w:rFonts w:cs="Times New Roman"/>
          <w:szCs w:val="24"/>
        </w:rPr>
        <w:t xml:space="preserve"> you can show that the facility will still serve its intended purpose for typical eligible users that visit that location;</w:t>
      </w:r>
    </w:p>
    <w:p w:rsidR="00467323" w:rsidRPr="00A86876" w:rsidRDefault="00776EDC" w:rsidP="00A86876">
      <w:pPr>
        <w:numPr>
          <w:ilvl w:val="1"/>
          <w:numId w:val="1"/>
        </w:numPr>
        <w:rPr>
          <w:rFonts w:cs="Times New Roman"/>
          <w:szCs w:val="24"/>
        </w:rPr>
      </w:pPr>
      <w:r>
        <w:rPr>
          <w:rFonts w:cs="Times New Roman"/>
          <w:szCs w:val="24"/>
        </w:rPr>
        <w:t>Provide</w:t>
      </w:r>
      <w:r w:rsidR="00467323" w:rsidRPr="00A86876">
        <w:rPr>
          <w:rFonts w:cs="Times New Roman"/>
          <w:szCs w:val="24"/>
        </w:rPr>
        <w:t xml:space="preserve"> sanitary waste pump-out if you allow overnight stays</w:t>
      </w:r>
    </w:p>
    <w:p w:rsidR="00467323" w:rsidRPr="00A86876" w:rsidRDefault="00776EDC" w:rsidP="00A86876">
      <w:pPr>
        <w:numPr>
          <w:ilvl w:val="1"/>
          <w:numId w:val="1"/>
        </w:numPr>
        <w:rPr>
          <w:rFonts w:cs="Times New Roman"/>
          <w:szCs w:val="24"/>
        </w:rPr>
      </w:pPr>
      <w:r>
        <w:rPr>
          <w:rFonts w:cs="Times New Roman"/>
          <w:szCs w:val="24"/>
        </w:rPr>
        <w:t>Provide</w:t>
      </w:r>
      <w:r w:rsidR="007B560D">
        <w:rPr>
          <w:rFonts w:cs="Times New Roman"/>
          <w:szCs w:val="24"/>
        </w:rPr>
        <w:t xml:space="preserve"> public access to shore</w:t>
      </w:r>
    </w:p>
    <w:p w:rsidR="00467323" w:rsidRPr="00A86876" w:rsidRDefault="00776EDC" w:rsidP="00A86876">
      <w:pPr>
        <w:numPr>
          <w:ilvl w:val="1"/>
          <w:numId w:val="1"/>
        </w:numPr>
        <w:rPr>
          <w:rFonts w:cs="Times New Roman"/>
          <w:szCs w:val="24"/>
        </w:rPr>
      </w:pPr>
      <w:r>
        <w:rPr>
          <w:rFonts w:cs="Times New Roman"/>
          <w:szCs w:val="24"/>
        </w:rPr>
        <w:t>Be r</w:t>
      </w:r>
      <w:r w:rsidR="00467323" w:rsidRPr="00A86876">
        <w:rPr>
          <w:rFonts w:cs="Times New Roman"/>
          <w:szCs w:val="24"/>
        </w:rPr>
        <w:t>ecreational: operated primarily for p</w:t>
      </w:r>
      <w:r w:rsidR="007E6410">
        <w:rPr>
          <w:rFonts w:cs="Times New Roman"/>
          <w:szCs w:val="24"/>
        </w:rPr>
        <w:t xml:space="preserve">leasure; or leased, </w:t>
      </w:r>
      <w:r w:rsidR="00467323" w:rsidRPr="00A86876">
        <w:rPr>
          <w:rFonts w:cs="Times New Roman"/>
          <w:szCs w:val="24"/>
        </w:rPr>
        <w:t>rented, or chartered to another person for the latter’s pleasure.</w:t>
      </w:r>
    </w:p>
    <w:p w:rsidR="0069713A" w:rsidRDefault="0069713A" w:rsidP="0069713A">
      <w:pPr>
        <w:rPr>
          <w:rFonts w:cs="Times New Roman"/>
          <w:szCs w:val="24"/>
        </w:rPr>
      </w:pPr>
    </w:p>
    <w:p w:rsidR="0069713A" w:rsidRDefault="0069713A" w:rsidP="0069713A">
      <w:pPr>
        <w:rPr>
          <w:rFonts w:cs="Times New Roman"/>
          <w:szCs w:val="24"/>
        </w:rPr>
      </w:pPr>
    </w:p>
    <w:p w:rsidR="00A86876" w:rsidRPr="002F12B4" w:rsidRDefault="00A86876" w:rsidP="00CF2DB5">
      <w:pPr>
        <w:pStyle w:val="Title"/>
        <w:rPr>
          <w:rFonts w:cs="Times New Roman"/>
        </w:rPr>
      </w:pPr>
      <w:r w:rsidRPr="002F12B4">
        <w:t>Need for the BIG Program</w:t>
      </w:r>
    </w:p>
    <w:p w:rsidR="00A86876" w:rsidRPr="00657E77" w:rsidRDefault="00657E77" w:rsidP="00BE4831">
      <w:pPr>
        <w:ind w:firstLine="720"/>
        <w:rPr>
          <w:rFonts w:cs="Times New Roman"/>
          <w:szCs w:val="24"/>
        </w:rPr>
      </w:pPr>
      <w:r>
        <w:rPr>
          <w:rFonts w:cs="Times New Roman"/>
          <w:szCs w:val="24"/>
        </w:rPr>
        <w:t>There are approximately</w:t>
      </w:r>
      <w:r w:rsidR="00A86876" w:rsidRPr="00A86876">
        <w:rPr>
          <w:rFonts w:cs="Times New Roman"/>
          <w:szCs w:val="24"/>
        </w:rPr>
        <w:t xml:space="preserve"> 12 million registered boats in the U.S. of this total an estimated 560,000 are 26 feet or more in length and are considered non-trailerable.</w:t>
      </w:r>
      <w:r w:rsidR="007B560D">
        <w:rPr>
          <w:rFonts w:cs="Times New Roman"/>
          <w:szCs w:val="24"/>
        </w:rPr>
        <w:t xml:space="preserve"> </w:t>
      </w:r>
      <w:r w:rsidR="00467323" w:rsidRPr="00A86876">
        <w:rPr>
          <w:rFonts w:cs="Times New Roman"/>
          <w:szCs w:val="24"/>
        </w:rPr>
        <w:t>Manufacturers are responding to the public demands and are</w:t>
      </w:r>
      <w:r>
        <w:rPr>
          <w:rFonts w:cs="Times New Roman"/>
          <w:szCs w:val="24"/>
        </w:rPr>
        <w:t xml:space="preserve"> </w:t>
      </w:r>
      <w:r w:rsidR="00A86876" w:rsidRPr="00657E77">
        <w:rPr>
          <w:rFonts w:cs="Times New Roman"/>
          <w:szCs w:val="24"/>
        </w:rPr>
        <w:t>building larger (wider) boats.</w:t>
      </w:r>
      <w:r w:rsidR="007B560D">
        <w:rPr>
          <w:rFonts w:cs="Times New Roman"/>
          <w:szCs w:val="24"/>
        </w:rPr>
        <w:t xml:space="preserve"> </w:t>
      </w:r>
      <w:r w:rsidR="00467323" w:rsidRPr="00A86876">
        <w:rPr>
          <w:rFonts w:cs="Times New Roman"/>
          <w:szCs w:val="24"/>
        </w:rPr>
        <w:t>Marinas and other facilities that provide docking amenities are</w:t>
      </w:r>
      <w:r w:rsidR="00A86876" w:rsidRPr="00657E77">
        <w:rPr>
          <w:rFonts w:cs="Times New Roman"/>
          <w:szCs w:val="24"/>
        </w:rPr>
        <w:t xml:space="preserve"> not designed or adequate to accommodate larger boats.</w:t>
      </w:r>
      <w:r w:rsidR="007B560D">
        <w:rPr>
          <w:rFonts w:cs="Times New Roman"/>
          <w:szCs w:val="24"/>
        </w:rPr>
        <w:t xml:space="preserve"> </w:t>
      </w:r>
      <w:r w:rsidR="00467323" w:rsidRPr="00A86876">
        <w:rPr>
          <w:rFonts w:cs="Times New Roman"/>
          <w:szCs w:val="24"/>
        </w:rPr>
        <w:t>Boats of this size are more likely to have holding tanks and</w:t>
      </w:r>
      <w:r>
        <w:rPr>
          <w:rFonts w:cs="Times New Roman"/>
          <w:szCs w:val="24"/>
        </w:rPr>
        <w:t xml:space="preserve"> </w:t>
      </w:r>
      <w:r w:rsidR="00A86876" w:rsidRPr="00657E77">
        <w:rPr>
          <w:rFonts w:cs="Times New Roman"/>
          <w:szCs w:val="24"/>
        </w:rPr>
        <w:t>therefore need docking facilities to access pump-out and</w:t>
      </w:r>
      <w:r>
        <w:rPr>
          <w:rFonts w:cs="Times New Roman"/>
          <w:szCs w:val="24"/>
        </w:rPr>
        <w:t xml:space="preserve"> </w:t>
      </w:r>
      <w:r w:rsidR="00A86876" w:rsidRPr="00657E77">
        <w:rPr>
          <w:rFonts w:cs="Times New Roman"/>
          <w:szCs w:val="24"/>
        </w:rPr>
        <w:t>sanitary services.</w:t>
      </w:r>
    </w:p>
    <w:p w:rsidR="0069713A" w:rsidRDefault="0069713A">
      <w:pPr>
        <w:rPr>
          <w:rFonts w:cs="Times New Roman"/>
          <w:szCs w:val="24"/>
        </w:rPr>
      </w:pPr>
    </w:p>
    <w:p w:rsidR="004A1C8C" w:rsidRPr="002F12B4" w:rsidRDefault="0069713A" w:rsidP="00CF2DB5">
      <w:pPr>
        <w:pStyle w:val="Title"/>
      </w:pPr>
      <w:r w:rsidRPr="002F12B4">
        <w:lastRenderedPageBreak/>
        <w:t>BIG Program Funding and Administration</w:t>
      </w:r>
    </w:p>
    <w:p w:rsidR="00985DB1" w:rsidRPr="0069713A" w:rsidRDefault="009B65C2" w:rsidP="00985DB1">
      <w:r>
        <w:t>The Boating Infrastructure Grant was e</w:t>
      </w:r>
      <w:r w:rsidR="00467323" w:rsidRPr="0069713A">
        <w:t>stablished with the Sportfishing and Boating Safety Ac</w:t>
      </w:r>
      <w:r>
        <w:t>t of 1998 (Public Law 105-178). It is f</w:t>
      </w:r>
      <w:r w:rsidR="00467323" w:rsidRPr="0069713A">
        <w:t>unded through the Sport Fish Restoration and Boating Trust Fund which is derived from excise taxes on fishing equipment, motorboat and small engine fuels, import duties, and interest on the fund.</w:t>
      </w:r>
      <w:r w:rsidR="00985DB1">
        <w:t xml:space="preserve"> BIG is a</w:t>
      </w:r>
      <w:r w:rsidR="00985DB1" w:rsidRPr="0069713A">
        <w:t>dministered n</w:t>
      </w:r>
      <w:r w:rsidR="00985DB1">
        <w:t>ationally by USFWS (Bill Perry) and s</w:t>
      </w:r>
      <w:r w:rsidR="00985DB1" w:rsidRPr="0069713A">
        <w:t>tatewide by VDH (Preston Smith)</w:t>
      </w:r>
      <w:r w:rsidR="00985DB1">
        <w:t>.</w:t>
      </w:r>
    </w:p>
    <w:p w:rsidR="00467323" w:rsidRPr="00985DB1" w:rsidRDefault="00985DB1" w:rsidP="00BE4831">
      <w:pPr>
        <w:ind w:firstLine="720"/>
        <w:rPr>
          <w:b/>
        </w:rPr>
      </w:pPr>
      <w:r w:rsidRPr="0069713A">
        <w:rPr>
          <w:noProof/>
        </w:rPr>
        <w:drawing>
          <wp:anchor distT="0" distB="0" distL="114300" distR="114300" simplePos="0" relativeHeight="251658240" behindDoc="1" locked="0" layoutInCell="1" allowOverlap="1" wp14:anchorId="2867A718" wp14:editId="2B8206EE">
            <wp:simplePos x="0" y="0"/>
            <wp:positionH relativeFrom="column">
              <wp:posOffset>-321310</wp:posOffset>
            </wp:positionH>
            <wp:positionV relativeFrom="paragraph">
              <wp:posOffset>181610</wp:posOffset>
            </wp:positionV>
            <wp:extent cx="6678930" cy="5008880"/>
            <wp:effectExtent l="19050" t="19050" r="26670" b="20320"/>
            <wp:wrapTight wrapText="bothSides">
              <wp:wrapPolygon edited="0">
                <wp:start x="-62" y="-82"/>
                <wp:lineTo x="-62" y="21605"/>
                <wp:lineTo x="21625" y="21605"/>
                <wp:lineTo x="21625" y="-82"/>
                <wp:lineTo x="-62" y="-82"/>
              </wp:wrapPolygon>
            </wp:wrapTight>
            <wp:docPr id="5" name="Picture 4" descr="SFRA_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FRA_Funding.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8930" cy="500888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rsidR="0069713A" w:rsidRDefault="0069713A" w:rsidP="0069713A"/>
    <w:p w:rsidR="00467323" w:rsidRDefault="00467323">
      <w:r>
        <w:br w:type="page"/>
      </w:r>
    </w:p>
    <w:p w:rsidR="0069713A" w:rsidRPr="002F12B4" w:rsidRDefault="00467323" w:rsidP="00CF2DB5">
      <w:pPr>
        <w:pStyle w:val="Title"/>
      </w:pPr>
      <w:r w:rsidRPr="002F12B4">
        <w:lastRenderedPageBreak/>
        <w:t xml:space="preserve">BIG </w:t>
      </w:r>
      <w:r w:rsidR="00B663CC" w:rsidRPr="002F12B4">
        <w:t xml:space="preserve">Grant </w:t>
      </w:r>
      <w:r w:rsidRPr="002F12B4">
        <w:t>Types</w:t>
      </w:r>
    </w:p>
    <w:p w:rsidR="00467323" w:rsidRPr="00467323" w:rsidRDefault="00467323" w:rsidP="00CF2DB5">
      <w:pPr>
        <w:pStyle w:val="Subtitle"/>
      </w:pPr>
      <w:r w:rsidRPr="00467323">
        <w:t>Tier I- State</w:t>
      </w:r>
    </w:p>
    <w:p w:rsidR="00467323" w:rsidRPr="00467323" w:rsidRDefault="00467323" w:rsidP="0043680B">
      <w:pPr>
        <w:numPr>
          <w:ilvl w:val="1"/>
          <w:numId w:val="2"/>
        </w:numPr>
        <w:tabs>
          <w:tab w:val="clear" w:pos="1440"/>
          <w:tab w:val="num" w:pos="630"/>
          <w:tab w:val="left" w:pos="720"/>
        </w:tabs>
        <w:ind w:hanging="900"/>
      </w:pPr>
      <w:r w:rsidRPr="00467323">
        <w:t xml:space="preserve"> </w:t>
      </w:r>
      <w:r w:rsidR="00B3355A">
        <w:t xml:space="preserve">  </w:t>
      </w:r>
      <w:r w:rsidRPr="00467323">
        <w:t>Projects cannot exceed $200,000 in federal funding.</w:t>
      </w:r>
    </w:p>
    <w:p w:rsidR="00467323" w:rsidRPr="00467323" w:rsidRDefault="00467323" w:rsidP="0043680B">
      <w:pPr>
        <w:numPr>
          <w:ilvl w:val="1"/>
          <w:numId w:val="2"/>
        </w:numPr>
        <w:tabs>
          <w:tab w:val="left" w:pos="720"/>
        </w:tabs>
        <w:ind w:hanging="900"/>
      </w:pPr>
      <w:r w:rsidRPr="00467323">
        <w:t xml:space="preserve"> Compete against other VA projects.</w:t>
      </w:r>
    </w:p>
    <w:p w:rsidR="00467323" w:rsidRPr="00467323" w:rsidRDefault="00467323" w:rsidP="0043680B">
      <w:pPr>
        <w:numPr>
          <w:ilvl w:val="1"/>
          <w:numId w:val="2"/>
        </w:numPr>
        <w:tabs>
          <w:tab w:val="left" w:pos="720"/>
        </w:tabs>
        <w:ind w:hanging="900"/>
      </w:pPr>
      <w:r w:rsidRPr="00467323">
        <w:t xml:space="preserve"> One or more may be selected pending number of requests and amount of Federal share</w:t>
      </w:r>
    </w:p>
    <w:p w:rsidR="00467323" w:rsidRPr="00467323" w:rsidRDefault="00467323" w:rsidP="0043680B">
      <w:pPr>
        <w:numPr>
          <w:ilvl w:val="1"/>
          <w:numId w:val="2"/>
        </w:numPr>
        <w:tabs>
          <w:tab w:val="left" w:pos="720"/>
        </w:tabs>
        <w:ind w:hanging="900"/>
      </w:pPr>
      <w:r w:rsidRPr="00467323">
        <w:t xml:space="preserve"> Can submit more than one as long as </w:t>
      </w:r>
      <w:r>
        <w:t xml:space="preserve">the projects are not </w:t>
      </w:r>
      <w:r w:rsidRPr="00467323">
        <w:t>dependent on completion of the other.  Must stand alone.</w:t>
      </w:r>
    </w:p>
    <w:p w:rsidR="00467323" w:rsidRPr="00467323" w:rsidRDefault="00467323" w:rsidP="00CF2DB5">
      <w:pPr>
        <w:pStyle w:val="Subtitle"/>
      </w:pPr>
      <w:r w:rsidRPr="00467323">
        <w:t>Tier II-</w:t>
      </w:r>
      <w:r w:rsidR="00F64D0A">
        <w:t xml:space="preserve"> </w:t>
      </w:r>
      <w:r w:rsidRPr="00467323">
        <w:t>National</w:t>
      </w:r>
    </w:p>
    <w:p w:rsidR="00467323" w:rsidRPr="00467323" w:rsidRDefault="00467323" w:rsidP="0043680B">
      <w:pPr>
        <w:numPr>
          <w:ilvl w:val="1"/>
          <w:numId w:val="3"/>
        </w:numPr>
        <w:tabs>
          <w:tab w:val="clear" w:pos="1440"/>
          <w:tab w:val="num" w:pos="810"/>
        </w:tabs>
        <w:ind w:hanging="900"/>
      </w:pPr>
      <w:r w:rsidRPr="00467323">
        <w:t xml:space="preserve"> USFWS expects to award approx. $10-14 million/funding cycle.</w:t>
      </w:r>
    </w:p>
    <w:p w:rsidR="00467323" w:rsidRPr="00467323" w:rsidRDefault="00467323" w:rsidP="0043680B">
      <w:pPr>
        <w:numPr>
          <w:ilvl w:val="1"/>
          <w:numId w:val="3"/>
        </w:numPr>
        <w:tabs>
          <w:tab w:val="clear" w:pos="1440"/>
          <w:tab w:val="num" w:pos="810"/>
        </w:tabs>
        <w:ind w:hanging="900"/>
      </w:pPr>
      <w:r w:rsidRPr="00467323">
        <w:t xml:space="preserve"> $1.5 million (federal) funding limits on projects.</w:t>
      </w:r>
    </w:p>
    <w:p w:rsidR="00467323" w:rsidRPr="00467323" w:rsidRDefault="00467323" w:rsidP="0043680B">
      <w:pPr>
        <w:numPr>
          <w:ilvl w:val="1"/>
          <w:numId w:val="3"/>
        </w:numPr>
        <w:tabs>
          <w:tab w:val="clear" w:pos="1440"/>
          <w:tab w:val="num" w:pos="810"/>
        </w:tabs>
        <w:ind w:hanging="900"/>
      </w:pPr>
      <w:r w:rsidRPr="00467323">
        <w:t xml:space="preserve"> Compete against all other projects nationwide.</w:t>
      </w:r>
    </w:p>
    <w:p w:rsidR="00467323" w:rsidRPr="00467323" w:rsidRDefault="00467323" w:rsidP="0043680B">
      <w:pPr>
        <w:numPr>
          <w:ilvl w:val="1"/>
          <w:numId w:val="3"/>
        </w:numPr>
        <w:tabs>
          <w:tab w:val="clear" w:pos="1440"/>
          <w:tab w:val="num" w:pos="810"/>
        </w:tabs>
        <w:ind w:hanging="900"/>
      </w:pPr>
      <w:r w:rsidRPr="00467323">
        <w:t xml:space="preserve"> Can submit more than one as long as the projects are not dependent on completion of the other.  Must stand alone.</w:t>
      </w:r>
    </w:p>
    <w:p w:rsidR="00467323" w:rsidRDefault="00467323" w:rsidP="00CF2209">
      <w:pPr>
        <w:tabs>
          <w:tab w:val="left" w:pos="360"/>
        </w:tabs>
        <w:ind w:hanging="900"/>
      </w:pPr>
    </w:p>
    <w:p w:rsidR="009C5C88" w:rsidRDefault="009C5C88" w:rsidP="00B3355A">
      <w:pPr>
        <w:ind w:hanging="900"/>
        <w:rPr>
          <w:rFonts w:asciiTheme="majorHAnsi" w:eastAsiaTheme="majorEastAsia" w:hAnsiTheme="majorHAnsi" w:cstheme="majorBidi"/>
          <w:b/>
          <w:i/>
          <w:iCs/>
          <w:color w:val="4F81BD" w:themeColor="accent1"/>
          <w:spacing w:val="15"/>
          <w:szCs w:val="24"/>
        </w:rPr>
      </w:pPr>
      <w:r>
        <w:rPr>
          <w:b/>
        </w:rPr>
        <w:br w:type="page"/>
      </w:r>
    </w:p>
    <w:p w:rsidR="009C5C88" w:rsidRPr="002F12B4" w:rsidRDefault="009C5C88" w:rsidP="00CF2DB5">
      <w:pPr>
        <w:pStyle w:val="Title"/>
      </w:pPr>
      <w:r w:rsidRPr="002F12B4">
        <w:lastRenderedPageBreak/>
        <w:t>Eligible Grantees, Infrastructures, and Pre-Award Costs</w:t>
      </w:r>
    </w:p>
    <w:p w:rsidR="009C5C88" w:rsidRPr="009C5C88" w:rsidRDefault="009C5C88" w:rsidP="00CF2DB5">
      <w:pPr>
        <w:pStyle w:val="Subtitle"/>
      </w:pPr>
      <w:r w:rsidRPr="009C5C88">
        <w:t>Grantee</w:t>
      </w:r>
      <w:r w:rsidR="0000758F">
        <w:t>s</w:t>
      </w:r>
    </w:p>
    <w:p w:rsidR="005128A8" w:rsidRPr="009C5C88" w:rsidRDefault="00E5656D" w:rsidP="006A5CBD">
      <w:pPr>
        <w:ind w:firstLine="720"/>
      </w:pPr>
      <w:r w:rsidRPr="009C5C88">
        <w:t>Both public (state, county, cities, or towns) and private (any facility not associated with government) marina facilities located in Virginia are eligible for funding.</w:t>
      </w:r>
      <w:r w:rsidR="00BE4831">
        <w:t xml:space="preserve"> </w:t>
      </w:r>
      <w:r w:rsidRPr="009C5C88">
        <w:t>Grantees must meet all Federal Regulations as detailed in USFWS 50 CFR Part 86.</w:t>
      </w:r>
      <w:r w:rsidR="00BE4831">
        <w:t xml:space="preserve"> They also</w:t>
      </w:r>
      <w:r w:rsidRPr="009C5C88">
        <w:t xml:space="preserve"> must comply with VA Procurement Requirements:</w:t>
      </w:r>
    </w:p>
    <w:p w:rsidR="005128A8" w:rsidRPr="009C5C88" w:rsidRDefault="00E5656D" w:rsidP="0043680B">
      <w:pPr>
        <w:numPr>
          <w:ilvl w:val="1"/>
          <w:numId w:val="4"/>
        </w:numPr>
      </w:pPr>
      <w:r w:rsidRPr="009C5C88">
        <w:t>Minimum three (3) bids</w:t>
      </w:r>
    </w:p>
    <w:p w:rsidR="005128A8" w:rsidRPr="009C5C88" w:rsidRDefault="00E5656D" w:rsidP="0043680B">
      <w:pPr>
        <w:numPr>
          <w:ilvl w:val="1"/>
          <w:numId w:val="4"/>
        </w:numPr>
      </w:pPr>
      <w:r w:rsidRPr="009C5C88">
        <w:t>Signed “Standard Contract”</w:t>
      </w:r>
    </w:p>
    <w:p w:rsidR="005128A8" w:rsidRDefault="00E5656D" w:rsidP="0043680B">
      <w:pPr>
        <w:numPr>
          <w:ilvl w:val="1"/>
          <w:numId w:val="4"/>
        </w:numPr>
      </w:pPr>
      <w:r w:rsidRPr="009C5C88">
        <w:t>Licensed tradesman, etc.</w:t>
      </w:r>
    </w:p>
    <w:p w:rsidR="005128A8" w:rsidRPr="009C5C88" w:rsidRDefault="00BE4831" w:rsidP="006A5CBD">
      <w:pPr>
        <w:ind w:firstLine="360"/>
      </w:pPr>
      <w:r>
        <w:t>Grantees must complete an e</w:t>
      </w:r>
      <w:r w:rsidR="00E5656D" w:rsidRPr="009C5C88">
        <w:t xml:space="preserve">ntity registration in SAM – </w:t>
      </w:r>
      <w:hyperlink r:id="rId16" w:history="1">
        <w:r w:rsidR="00E5656D" w:rsidRPr="009C5C88">
          <w:rPr>
            <w:rStyle w:val="Hyperlink"/>
          </w:rPr>
          <w:t>http://www.sam.gov/</w:t>
        </w:r>
      </w:hyperlink>
      <w:r>
        <w:t xml:space="preserve">. </w:t>
      </w:r>
      <w:r w:rsidR="006A5CBD">
        <w:t>In terms of cost sharing or m</w:t>
      </w:r>
      <w:r w:rsidR="00E5656D" w:rsidRPr="009C5C88">
        <w:t>atchi</w:t>
      </w:r>
      <w:r w:rsidR="006A5CBD">
        <w:t>ng, t</w:t>
      </w:r>
      <w:r w:rsidR="00E5656D" w:rsidRPr="009C5C88">
        <w:t xml:space="preserve">he </w:t>
      </w:r>
      <w:r w:rsidR="006A5CBD">
        <w:t>maximum Federal award under BIG Tier I is</w:t>
      </w:r>
      <w:r w:rsidR="00E5656D" w:rsidRPr="009C5C88">
        <w:t xml:space="preserve"> $200,000 and Tier II</w:t>
      </w:r>
      <w:r w:rsidR="006A5CBD">
        <w:t xml:space="preserve"> is $1.5 million. Maximum </w:t>
      </w:r>
      <w:r w:rsidR="00F532CF">
        <w:t xml:space="preserve">Federal Match up to 75% </w:t>
      </w:r>
      <w:r w:rsidR="006A5CBD">
        <w:t xml:space="preserve">is equal to </w:t>
      </w:r>
      <w:r w:rsidR="00F532CF">
        <w:t>0</w:t>
      </w:r>
      <w:r w:rsidR="006A5CBD">
        <w:t xml:space="preserve"> p</w:t>
      </w:r>
      <w:r w:rsidR="00E5656D" w:rsidRPr="009C5C88">
        <w:t>oints</w:t>
      </w:r>
      <w:r w:rsidR="006A5CBD">
        <w:t>.</w:t>
      </w:r>
      <w:r w:rsidR="00E5656D" w:rsidRPr="009C5C88">
        <w:t xml:space="preserve"> </w:t>
      </w:r>
    </w:p>
    <w:p w:rsidR="005128A8" w:rsidRPr="009C5C88" w:rsidRDefault="00E5656D" w:rsidP="006A5CBD">
      <w:pPr>
        <w:ind w:firstLine="360"/>
      </w:pPr>
      <w:r w:rsidRPr="009C5C88">
        <w:t>Cost share/match may be met through contributions from a third party.  A third party is any individual/organization other than the State applicant.</w:t>
      </w:r>
      <w:r w:rsidR="006A5CBD">
        <w:t xml:space="preserve"> </w:t>
      </w:r>
      <w:r w:rsidRPr="009C5C88">
        <w:t xml:space="preserve">As the primary State grantee, you are responsible for the full amount of the non-Federal match including any amount provided by one or more third parties.  </w:t>
      </w:r>
      <w:r w:rsidR="00BE4831">
        <w:t>This means that if</w:t>
      </w:r>
      <w:r w:rsidRPr="009C5C88">
        <w:t xml:space="preserve"> your third party contribution falls through you</w:t>
      </w:r>
      <w:r w:rsidR="00BE4831">
        <w:t>,</w:t>
      </w:r>
      <w:r w:rsidRPr="009C5C88">
        <w:t xml:space="preserve"> are responsible for the shortfall.</w:t>
      </w:r>
    </w:p>
    <w:p w:rsidR="005128A8" w:rsidRPr="009C5C88" w:rsidRDefault="00E5656D" w:rsidP="006A5CBD">
      <w:pPr>
        <w:ind w:firstLine="360"/>
      </w:pPr>
      <w:r w:rsidRPr="009C5C88">
        <w:t>You must describe the nature of all proposed partnerships in the project narrative to allow reviewers to evaluate the proposed project against the criteria.</w:t>
      </w:r>
      <w:r w:rsidR="00BE4831">
        <w:t xml:space="preserve"> </w:t>
      </w:r>
      <w:r w:rsidRPr="009C5C88">
        <w:t>You may request BIG funds for facility maintenance only if you will complete the maintenance action during the period of performance and only if it directly benefits eligible users and is directly related to the proposed BIG project.</w:t>
      </w:r>
      <w:r w:rsidR="00BE4831">
        <w:t xml:space="preserve"> </w:t>
      </w:r>
      <w:r w:rsidRPr="009C5C88">
        <w:t>All user fees collected for use of BIG funded facility shall be applied to the maintenance of the facility.</w:t>
      </w:r>
      <w:r w:rsidR="00BE4831">
        <w:t xml:space="preserve"> </w:t>
      </w:r>
      <w:r w:rsidRPr="009C5C88">
        <w:t>If you use BIG funds for maintenance at a facility that has received a BIG grant in the past, you must extend the useful life of each affected capital improvement.</w:t>
      </w:r>
    </w:p>
    <w:p w:rsidR="00CA2CF2" w:rsidRDefault="00E5656D" w:rsidP="006A5CBD">
      <w:pPr>
        <w:ind w:firstLine="360"/>
      </w:pPr>
      <w:r w:rsidRPr="009C5C88">
        <w:t>Dredging that is needed to fulfill the purpose and objectives of the proposed project can qualify as an eligible action only if dredging-related actions do not e</w:t>
      </w:r>
      <w:r w:rsidR="006A5CBD">
        <w:t xml:space="preserve">xceed $200,000 in Federal funds, </w:t>
      </w:r>
      <w:r w:rsidRPr="009C5C88">
        <w:t>and you have allocated the dredging costs between the expected use by eligible and ineligible vessels</w:t>
      </w:r>
      <w:r w:rsidR="006A5CBD">
        <w:t xml:space="preserve">. </w:t>
      </w:r>
      <w:r w:rsidRPr="009C5C88">
        <w:t>You must maintain the dredged area at the approved width and depth for the useful life of the BIG-funded facility, unless you are awarded BIG funds in the future that provide for maintenance dredging.</w:t>
      </w:r>
      <w:r w:rsidR="006A5CBD">
        <w:t xml:space="preserve"> You</w:t>
      </w:r>
      <w:r w:rsidRPr="009C5C88">
        <w:t xml:space="preserve"> must record the Federal Interest in real property that includes a BIG-funded capital improvement</w:t>
      </w:r>
      <w:r w:rsidR="006A5CBD">
        <w:t>.</w:t>
      </w:r>
      <w:r w:rsidR="007552C4">
        <w:t xml:space="preserve"> </w:t>
      </w:r>
    </w:p>
    <w:p w:rsidR="009C5C88" w:rsidRDefault="009C5C88" w:rsidP="00CA2CF2">
      <w:pPr>
        <w:pStyle w:val="Subtitle"/>
        <w:spacing w:after="240"/>
      </w:pPr>
      <w:r>
        <w:lastRenderedPageBreak/>
        <w:t>Infrastructures</w:t>
      </w:r>
    </w:p>
    <w:p w:rsidR="006D38A6" w:rsidRDefault="006D38A6" w:rsidP="0043680B">
      <w:pPr>
        <w:numPr>
          <w:ilvl w:val="0"/>
          <w:numId w:val="5"/>
        </w:numPr>
        <w:sectPr w:rsidR="006D38A6" w:rsidSect="00A86876">
          <w:footerReference w:type="default" r:id="rId17"/>
          <w:footerReference w:type="first" r:id="rId18"/>
          <w:pgSz w:w="12240" w:h="15840"/>
          <w:pgMar w:top="1440" w:right="1440" w:bottom="1440" w:left="1440" w:header="720" w:footer="720" w:gutter="0"/>
          <w:cols w:space="720"/>
          <w:titlePg/>
          <w:docGrid w:linePitch="360"/>
        </w:sectPr>
      </w:pPr>
    </w:p>
    <w:p w:rsidR="005128A8" w:rsidRPr="009C5C88" w:rsidRDefault="00E5656D" w:rsidP="00B2561F">
      <w:pPr>
        <w:numPr>
          <w:ilvl w:val="0"/>
          <w:numId w:val="5"/>
        </w:numPr>
        <w:spacing w:after="80"/>
      </w:pPr>
      <w:r w:rsidRPr="009C5C88">
        <w:lastRenderedPageBreak/>
        <w:t>Mooring buoys</w:t>
      </w:r>
    </w:p>
    <w:p w:rsidR="005128A8" w:rsidRPr="009C5C88" w:rsidRDefault="00E5656D" w:rsidP="00B2561F">
      <w:pPr>
        <w:numPr>
          <w:ilvl w:val="0"/>
          <w:numId w:val="5"/>
        </w:numPr>
        <w:spacing w:after="80"/>
      </w:pPr>
      <w:r w:rsidRPr="009C5C88">
        <w:t>Day-docks</w:t>
      </w:r>
    </w:p>
    <w:p w:rsidR="005128A8" w:rsidRPr="009C5C88" w:rsidRDefault="00E5656D" w:rsidP="00B2561F">
      <w:pPr>
        <w:numPr>
          <w:ilvl w:val="0"/>
          <w:numId w:val="5"/>
        </w:numPr>
        <w:spacing w:after="80"/>
      </w:pPr>
      <w:r w:rsidRPr="009C5C88">
        <w:t>Navigational aids</w:t>
      </w:r>
    </w:p>
    <w:p w:rsidR="005128A8" w:rsidRPr="009C5C88" w:rsidRDefault="00E5656D" w:rsidP="00B2561F">
      <w:pPr>
        <w:numPr>
          <w:ilvl w:val="0"/>
          <w:numId w:val="5"/>
        </w:numPr>
        <w:spacing w:after="80"/>
      </w:pPr>
      <w:r w:rsidRPr="009C5C88">
        <w:t>Transient slips</w:t>
      </w:r>
    </w:p>
    <w:p w:rsidR="005128A8" w:rsidRPr="009C5C88" w:rsidRDefault="00E5656D" w:rsidP="00B2561F">
      <w:pPr>
        <w:numPr>
          <w:ilvl w:val="0"/>
          <w:numId w:val="5"/>
        </w:numPr>
        <w:spacing w:after="80"/>
      </w:pPr>
      <w:r w:rsidRPr="009C5C88">
        <w:t>Safe Harbors</w:t>
      </w:r>
    </w:p>
    <w:p w:rsidR="005128A8" w:rsidRPr="009C5C88" w:rsidRDefault="00E5656D" w:rsidP="00B2561F">
      <w:pPr>
        <w:numPr>
          <w:ilvl w:val="0"/>
          <w:numId w:val="5"/>
        </w:numPr>
        <w:spacing w:after="80"/>
      </w:pPr>
      <w:r w:rsidRPr="009C5C88">
        <w:t>Floating docks and fixed piers</w:t>
      </w:r>
    </w:p>
    <w:p w:rsidR="005128A8" w:rsidRPr="009C5C88" w:rsidRDefault="00E5656D" w:rsidP="00B2561F">
      <w:pPr>
        <w:numPr>
          <w:ilvl w:val="0"/>
          <w:numId w:val="5"/>
        </w:numPr>
        <w:spacing w:after="80"/>
      </w:pPr>
      <w:r w:rsidRPr="009C5C88">
        <w:t>Floating and fixed breakwaters</w:t>
      </w:r>
    </w:p>
    <w:p w:rsidR="005128A8" w:rsidRPr="009C5C88" w:rsidRDefault="00E5656D" w:rsidP="00B2561F">
      <w:pPr>
        <w:numPr>
          <w:ilvl w:val="0"/>
          <w:numId w:val="5"/>
        </w:numPr>
        <w:spacing w:after="80"/>
      </w:pPr>
      <w:r w:rsidRPr="009C5C88">
        <w:t>Dinghy docks</w:t>
      </w:r>
    </w:p>
    <w:p w:rsidR="00B2561F" w:rsidRPr="009C5C88" w:rsidRDefault="00E5656D" w:rsidP="00B2561F">
      <w:pPr>
        <w:numPr>
          <w:ilvl w:val="0"/>
          <w:numId w:val="5"/>
        </w:numPr>
        <w:spacing w:after="80"/>
      </w:pPr>
      <w:r w:rsidRPr="009C5C88">
        <w:t>Restrooms and showers</w:t>
      </w:r>
    </w:p>
    <w:p w:rsidR="005128A8" w:rsidRDefault="00E5656D" w:rsidP="00B2561F">
      <w:pPr>
        <w:numPr>
          <w:ilvl w:val="0"/>
          <w:numId w:val="5"/>
        </w:numPr>
        <w:spacing w:after="80"/>
      </w:pPr>
      <w:r w:rsidRPr="009C5C88">
        <w:lastRenderedPageBreak/>
        <w:t>Retaining walls, living shorelines</w:t>
      </w:r>
    </w:p>
    <w:p w:rsidR="005128A8" w:rsidRPr="009C5C88" w:rsidRDefault="00E5656D" w:rsidP="00B2561F">
      <w:pPr>
        <w:numPr>
          <w:ilvl w:val="0"/>
          <w:numId w:val="5"/>
        </w:numPr>
        <w:spacing w:after="80"/>
      </w:pPr>
      <w:r w:rsidRPr="009C5C88">
        <w:t>Bulkheads</w:t>
      </w:r>
    </w:p>
    <w:p w:rsidR="005128A8" w:rsidRPr="009C5C88" w:rsidRDefault="00E5656D" w:rsidP="00B2561F">
      <w:pPr>
        <w:numPr>
          <w:ilvl w:val="0"/>
          <w:numId w:val="5"/>
        </w:numPr>
        <w:spacing w:after="80"/>
      </w:pPr>
      <w:r w:rsidRPr="009C5C88">
        <w:t>Dockside utilities</w:t>
      </w:r>
    </w:p>
    <w:p w:rsidR="005128A8" w:rsidRPr="009C5C88" w:rsidRDefault="00E5656D" w:rsidP="00B2561F">
      <w:pPr>
        <w:numPr>
          <w:ilvl w:val="0"/>
          <w:numId w:val="5"/>
        </w:numPr>
        <w:spacing w:after="80"/>
      </w:pPr>
      <w:r w:rsidRPr="009C5C88">
        <w:t>Pump</w:t>
      </w:r>
      <w:r w:rsidR="00902B4E">
        <w:t>-</w:t>
      </w:r>
      <w:r w:rsidRPr="009C5C88">
        <w:t>out stations</w:t>
      </w:r>
    </w:p>
    <w:p w:rsidR="005128A8" w:rsidRPr="009C5C88" w:rsidRDefault="00E5656D" w:rsidP="00B2561F">
      <w:pPr>
        <w:numPr>
          <w:ilvl w:val="0"/>
          <w:numId w:val="5"/>
        </w:numPr>
        <w:spacing w:after="80"/>
      </w:pPr>
      <w:r w:rsidRPr="009C5C88">
        <w:t>Recycling and trash receptacles</w:t>
      </w:r>
    </w:p>
    <w:p w:rsidR="005128A8" w:rsidRPr="009C5C88" w:rsidRDefault="00E5656D" w:rsidP="00B2561F">
      <w:pPr>
        <w:numPr>
          <w:ilvl w:val="0"/>
          <w:numId w:val="5"/>
        </w:numPr>
        <w:spacing w:after="80"/>
      </w:pPr>
      <w:r w:rsidRPr="009C5C88">
        <w:t>Debris deflection structures</w:t>
      </w:r>
    </w:p>
    <w:p w:rsidR="005128A8" w:rsidRPr="009C5C88" w:rsidRDefault="00E5656D" w:rsidP="00B2561F">
      <w:pPr>
        <w:numPr>
          <w:ilvl w:val="0"/>
          <w:numId w:val="5"/>
        </w:numPr>
        <w:spacing w:after="80"/>
      </w:pPr>
      <w:r w:rsidRPr="009C5C88">
        <w:t>Marine fueling stations</w:t>
      </w:r>
    </w:p>
    <w:p w:rsidR="006D38A6" w:rsidRDefault="00CA2CF2" w:rsidP="00B2561F">
      <w:pPr>
        <w:numPr>
          <w:ilvl w:val="0"/>
          <w:numId w:val="5"/>
        </w:numPr>
        <w:spacing w:after="80"/>
      </w:pPr>
      <w:r>
        <w:t>One-time dredging</w:t>
      </w:r>
    </w:p>
    <w:p w:rsidR="00B2561F" w:rsidRDefault="00B2561F" w:rsidP="00B2561F">
      <w:pPr>
        <w:spacing w:after="0"/>
      </w:pPr>
    </w:p>
    <w:p w:rsidR="00B2561F" w:rsidRDefault="00B2561F" w:rsidP="00B2561F">
      <w:pPr>
        <w:spacing w:after="0"/>
        <w:sectPr w:rsidR="00B2561F" w:rsidSect="006D38A6">
          <w:type w:val="continuous"/>
          <w:pgSz w:w="12240" w:h="15840"/>
          <w:pgMar w:top="1440" w:right="1440" w:bottom="1440" w:left="1440" w:header="720" w:footer="720" w:gutter="0"/>
          <w:cols w:num="2" w:space="720"/>
          <w:titlePg/>
          <w:docGrid w:linePitch="360"/>
        </w:sectPr>
      </w:pPr>
    </w:p>
    <w:p w:rsidR="00B2561F" w:rsidRDefault="00B2561F" w:rsidP="00B2561F">
      <w:pPr>
        <w:pStyle w:val="Subtitle"/>
        <w:spacing w:after="0"/>
      </w:pPr>
    </w:p>
    <w:p w:rsidR="009C5C88" w:rsidRDefault="009C5C88" w:rsidP="00B2561F">
      <w:pPr>
        <w:pStyle w:val="Subtitle"/>
        <w:spacing w:after="0"/>
      </w:pPr>
      <w:r w:rsidRPr="009C5C88">
        <w:t>Pre-award Costs</w:t>
      </w:r>
    </w:p>
    <w:p w:rsidR="009C5C88" w:rsidRDefault="009C5C88" w:rsidP="009C5C88">
      <w:pPr>
        <w:ind w:left="360"/>
        <w:rPr>
          <w:b/>
        </w:rPr>
      </w:pPr>
      <w:r w:rsidRPr="009C5C88">
        <w:rPr>
          <w:b/>
        </w:rPr>
        <w:t>Only eligible for reimbursement if project is obligated and completed!</w:t>
      </w:r>
    </w:p>
    <w:p w:rsidR="009C5C88" w:rsidRPr="009C5C88" w:rsidRDefault="009C5C88" w:rsidP="00B2561F">
      <w:pPr>
        <w:spacing w:after="80"/>
        <w:ind w:left="360"/>
      </w:pPr>
      <w:r w:rsidRPr="009C5C88">
        <w:t>1.</w:t>
      </w:r>
      <w:r w:rsidRPr="009C5C88">
        <w:tab/>
        <w:t>Conducting appraisals</w:t>
      </w:r>
    </w:p>
    <w:p w:rsidR="009C5C88" w:rsidRPr="009C5C88" w:rsidRDefault="009C5C88" w:rsidP="00B2561F">
      <w:pPr>
        <w:spacing w:after="80"/>
        <w:ind w:left="360"/>
      </w:pPr>
      <w:r w:rsidRPr="009C5C88">
        <w:t>2.</w:t>
      </w:r>
      <w:r w:rsidRPr="009C5C88">
        <w:tab/>
        <w:t>Administering environmental reviews and permitting</w:t>
      </w:r>
    </w:p>
    <w:p w:rsidR="005128A8" w:rsidRPr="009C5C88" w:rsidRDefault="00E5656D" w:rsidP="00B2561F">
      <w:pPr>
        <w:numPr>
          <w:ilvl w:val="0"/>
          <w:numId w:val="6"/>
        </w:numPr>
        <w:spacing w:after="80"/>
      </w:pPr>
      <w:r w:rsidRPr="009C5C88">
        <w:t>Conducting technical feasibility studies</w:t>
      </w:r>
    </w:p>
    <w:p w:rsidR="009C5C88" w:rsidRPr="009C5C88" w:rsidRDefault="009C5C88" w:rsidP="00B2561F">
      <w:pPr>
        <w:spacing w:after="80"/>
        <w:ind w:left="360"/>
      </w:pPr>
      <w:r w:rsidRPr="009C5C88">
        <w:t>4.</w:t>
      </w:r>
      <w:r w:rsidRPr="009C5C88">
        <w:tab/>
        <w:t>Carrying out site surveys and engaging in site planning</w:t>
      </w:r>
    </w:p>
    <w:p w:rsidR="009C5C88" w:rsidRPr="009C5C88" w:rsidRDefault="009C5C88" w:rsidP="00B2561F">
      <w:pPr>
        <w:spacing w:after="80"/>
        <w:ind w:left="360"/>
      </w:pPr>
      <w:r w:rsidRPr="009C5C88">
        <w:t>5.</w:t>
      </w:r>
      <w:r w:rsidRPr="009C5C88">
        <w:tab/>
        <w:t>Preparing cost estimates</w:t>
      </w:r>
    </w:p>
    <w:p w:rsidR="005128A8" w:rsidRPr="009C5C88" w:rsidRDefault="00E5656D" w:rsidP="0043680B">
      <w:pPr>
        <w:numPr>
          <w:ilvl w:val="0"/>
          <w:numId w:val="7"/>
        </w:numPr>
      </w:pPr>
      <w:r w:rsidRPr="009C5C88">
        <w:t>Preparing working drawings, construction plans, and specifications</w:t>
      </w:r>
    </w:p>
    <w:p w:rsidR="009C5C88" w:rsidRPr="009C5C88" w:rsidRDefault="009C5C88" w:rsidP="009C5C88">
      <w:pPr>
        <w:ind w:left="360"/>
      </w:pPr>
      <w:r w:rsidRPr="009C5C88">
        <w:t xml:space="preserve">*Must submit request to Regional Office (USFWS) for pre-award costs approval regarding eligible actions.  USFWS will only reimburse pre-award costs if approved and if you receive a grant.  </w:t>
      </w:r>
      <w:r w:rsidRPr="009C5C88">
        <w:rPr>
          <w:b/>
          <w:bCs/>
        </w:rPr>
        <w:t>The grantee incurs pre-award costs at their own risk</w:t>
      </w:r>
      <w:r w:rsidRPr="009C5C88">
        <w:t>.</w:t>
      </w:r>
    </w:p>
    <w:p w:rsidR="009C5C88" w:rsidRDefault="009C5C88" w:rsidP="009C5C88">
      <w:pPr>
        <w:ind w:left="360"/>
      </w:pPr>
    </w:p>
    <w:p w:rsidR="00985DB1" w:rsidRDefault="00985DB1" w:rsidP="009C5C88">
      <w:pPr>
        <w:ind w:left="360"/>
      </w:pPr>
    </w:p>
    <w:p w:rsidR="00985DB1" w:rsidRDefault="00985DB1" w:rsidP="009C5C88">
      <w:pPr>
        <w:ind w:left="360"/>
      </w:pPr>
    </w:p>
    <w:p w:rsidR="00985DB1" w:rsidRDefault="00985DB1" w:rsidP="009C5C88">
      <w:pPr>
        <w:ind w:left="360"/>
      </w:pPr>
    </w:p>
    <w:p w:rsidR="00985DB1" w:rsidRDefault="00985DB1" w:rsidP="009C5C88">
      <w:pPr>
        <w:ind w:left="360"/>
      </w:pPr>
    </w:p>
    <w:p w:rsidR="00985DB1" w:rsidRDefault="00985DB1" w:rsidP="009C5C88">
      <w:pPr>
        <w:ind w:left="360"/>
      </w:pPr>
    </w:p>
    <w:p w:rsidR="00985DB1" w:rsidRPr="009C5C88" w:rsidRDefault="00985DB1" w:rsidP="009C5C88">
      <w:pPr>
        <w:ind w:left="360"/>
      </w:pPr>
    </w:p>
    <w:p w:rsidR="009C5C88" w:rsidRPr="002F12B4" w:rsidRDefault="009C5C88" w:rsidP="00CF2DB5">
      <w:pPr>
        <w:pStyle w:val="Title"/>
      </w:pPr>
      <w:r w:rsidRPr="002F12B4">
        <w:lastRenderedPageBreak/>
        <w:t>Mandates</w:t>
      </w:r>
    </w:p>
    <w:p w:rsidR="009C5C88" w:rsidRPr="009C5C88" w:rsidRDefault="009C5C88" w:rsidP="00CF2DB5">
      <w:pPr>
        <w:pStyle w:val="Subtitle"/>
      </w:pPr>
      <w:r w:rsidRPr="009C5C88">
        <w:t>Facilities must:</w:t>
      </w:r>
    </w:p>
    <w:p w:rsidR="001F06FC" w:rsidRDefault="001F06FC" w:rsidP="0043680B">
      <w:pPr>
        <w:numPr>
          <w:ilvl w:val="0"/>
          <w:numId w:val="8"/>
        </w:numPr>
        <w:sectPr w:rsidR="001F06FC" w:rsidSect="006D38A6">
          <w:type w:val="continuous"/>
          <w:pgSz w:w="12240" w:h="15840"/>
          <w:pgMar w:top="1440" w:right="1440" w:bottom="1440" w:left="1440" w:header="720" w:footer="720" w:gutter="0"/>
          <w:cols w:space="720"/>
          <w:titlePg/>
          <w:docGrid w:linePitch="360"/>
        </w:sectPr>
      </w:pPr>
    </w:p>
    <w:p w:rsidR="005128A8" w:rsidRPr="009C5C88" w:rsidRDefault="00E5656D" w:rsidP="0043680B">
      <w:pPr>
        <w:numPr>
          <w:ilvl w:val="0"/>
          <w:numId w:val="8"/>
        </w:numPr>
      </w:pPr>
      <w:r w:rsidRPr="009C5C88">
        <w:lastRenderedPageBreak/>
        <w:t xml:space="preserve"> Be designed for temporary (less than 15 day visit) use by non-trailerable (greater than or equal to 26 feet), transient, recreational vessels (operated primarily for pleasure).</w:t>
      </w:r>
    </w:p>
    <w:p w:rsidR="005128A8" w:rsidRPr="009C5C88" w:rsidRDefault="009C5C88" w:rsidP="0043680B">
      <w:pPr>
        <w:numPr>
          <w:ilvl w:val="0"/>
          <w:numId w:val="8"/>
        </w:numPr>
      </w:pPr>
      <w:r>
        <w:t xml:space="preserve"> Facility </w:t>
      </w:r>
      <w:r w:rsidR="00E5656D" w:rsidRPr="009C5C88">
        <w:t>must be located on navigable waters.</w:t>
      </w:r>
    </w:p>
    <w:p w:rsidR="009C5C88" w:rsidRPr="009C5C88" w:rsidRDefault="00E5656D" w:rsidP="0043680B">
      <w:pPr>
        <w:numPr>
          <w:ilvl w:val="0"/>
          <w:numId w:val="8"/>
        </w:numPr>
      </w:pPr>
      <w:r w:rsidRPr="009C5C88">
        <w:t xml:space="preserve"> Transient slips or tie-up must have water depth greater than or equal</w:t>
      </w:r>
      <w:r w:rsidR="006D38A6">
        <w:t xml:space="preserve"> </w:t>
      </w:r>
      <w:r w:rsidR="009C5C88" w:rsidRPr="009C5C88">
        <w:t>to 6 feet at low tide.</w:t>
      </w:r>
    </w:p>
    <w:p w:rsidR="005128A8" w:rsidRPr="009C5C88" w:rsidRDefault="00E5656D" w:rsidP="0043680B">
      <w:pPr>
        <w:numPr>
          <w:ilvl w:val="0"/>
          <w:numId w:val="9"/>
        </w:numPr>
      </w:pPr>
      <w:r w:rsidRPr="009C5C88">
        <w:t xml:space="preserve"> Allow reasonable public access to all recreational vessels.</w:t>
      </w:r>
    </w:p>
    <w:p w:rsidR="005128A8" w:rsidRPr="009C5C88" w:rsidRDefault="00E5656D" w:rsidP="0043680B">
      <w:pPr>
        <w:numPr>
          <w:ilvl w:val="0"/>
          <w:numId w:val="9"/>
        </w:numPr>
      </w:pPr>
      <w:r w:rsidRPr="009C5C88">
        <w:t xml:space="preserve"> Charge equitable fees.</w:t>
      </w:r>
    </w:p>
    <w:p w:rsidR="005128A8" w:rsidRPr="009C5C88" w:rsidRDefault="00E5656D" w:rsidP="0043680B">
      <w:pPr>
        <w:numPr>
          <w:ilvl w:val="0"/>
          <w:numId w:val="9"/>
        </w:numPr>
      </w:pPr>
      <w:r w:rsidRPr="009C5C88">
        <w:t xml:space="preserve"> Open for reasonable periods.</w:t>
      </w:r>
    </w:p>
    <w:p w:rsidR="005128A8" w:rsidRPr="009C5C88" w:rsidRDefault="00E5656D" w:rsidP="0043680B">
      <w:pPr>
        <w:numPr>
          <w:ilvl w:val="0"/>
          <w:numId w:val="9"/>
        </w:numPr>
      </w:pPr>
      <w:r w:rsidRPr="009C5C88">
        <w:t xml:space="preserve"> Provide security, safety, and service (including a pump-out station for transient facilities).</w:t>
      </w:r>
    </w:p>
    <w:p w:rsidR="009C5C88" w:rsidRPr="009C5C88" w:rsidRDefault="00E5656D" w:rsidP="0043680B">
      <w:pPr>
        <w:numPr>
          <w:ilvl w:val="0"/>
          <w:numId w:val="10"/>
        </w:numPr>
      </w:pPr>
      <w:r w:rsidRPr="009C5C88">
        <w:t>Designed to last at least 20 years, as determined through a capital</w:t>
      </w:r>
      <w:r w:rsidR="006D38A6">
        <w:t xml:space="preserve"> </w:t>
      </w:r>
      <w:r w:rsidR="009C5C88" w:rsidRPr="009C5C88">
        <w:t xml:space="preserve">improvement </w:t>
      </w:r>
      <w:r w:rsidR="009C5C88" w:rsidRPr="006D38A6">
        <w:rPr>
          <w:b/>
          <w:bCs/>
          <w:u w:val="single"/>
        </w:rPr>
        <w:t>Useful Life Determination</w:t>
      </w:r>
      <w:r w:rsidR="009C5C88" w:rsidRPr="009C5C88">
        <w:t>.</w:t>
      </w:r>
    </w:p>
    <w:p w:rsidR="009C5C88" w:rsidRPr="009C5C88" w:rsidRDefault="00E5656D" w:rsidP="0043680B">
      <w:pPr>
        <w:numPr>
          <w:ilvl w:val="1"/>
          <w:numId w:val="11"/>
        </w:numPr>
      </w:pPr>
      <w:r w:rsidRPr="009C5C88">
        <w:t xml:space="preserve"> Built to </w:t>
      </w:r>
      <w:r w:rsidRPr="009C5C88">
        <w:rPr>
          <w:b/>
          <w:bCs/>
          <w:u w:val="single"/>
        </w:rPr>
        <w:t xml:space="preserve">Americans with Disabilities Act (ADA) </w:t>
      </w:r>
      <w:r w:rsidRPr="009C5C88">
        <w:t xml:space="preserve">compliance </w:t>
      </w:r>
      <w:r w:rsidR="009C5C88" w:rsidRPr="009C5C88">
        <w:t>standards.</w:t>
      </w:r>
    </w:p>
    <w:p w:rsidR="005128A8" w:rsidRPr="009C5C88" w:rsidRDefault="00E5656D" w:rsidP="0043680B">
      <w:pPr>
        <w:numPr>
          <w:ilvl w:val="0"/>
          <w:numId w:val="12"/>
        </w:numPr>
      </w:pPr>
      <w:r w:rsidRPr="009C5C88">
        <w:t xml:space="preserve"> </w:t>
      </w:r>
      <w:r w:rsidRPr="009C5C88">
        <w:rPr>
          <w:b/>
          <w:bCs/>
          <w:u w:val="single"/>
        </w:rPr>
        <w:t xml:space="preserve">All projects that receive federal funds under the BIG program must operate for at least 20 years in accordance with </w:t>
      </w:r>
      <w:proofErr w:type="gramStart"/>
      <w:r w:rsidRPr="009C5C88">
        <w:rPr>
          <w:b/>
          <w:bCs/>
          <w:u w:val="single"/>
        </w:rPr>
        <w:t>the  Notice</w:t>
      </w:r>
      <w:proofErr w:type="gramEnd"/>
      <w:r w:rsidRPr="009C5C88">
        <w:rPr>
          <w:b/>
          <w:bCs/>
          <w:u w:val="single"/>
        </w:rPr>
        <w:t xml:space="preserve"> of Grant Agreement and program regulations.</w:t>
      </w:r>
    </w:p>
    <w:p w:rsidR="009C5C88" w:rsidRPr="009C5C88" w:rsidRDefault="00E5656D" w:rsidP="0043680B">
      <w:pPr>
        <w:numPr>
          <w:ilvl w:val="0"/>
          <w:numId w:val="12"/>
        </w:numPr>
      </w:pPr>
      <w:r w:rsidRPr="009C5C88">
        <w:t xml:space="preserve"> Place </w:t>
      </w:r>
      <w:r w:rsidRPr="009C5C88">
        <w:rPr>
          <w:b/>
          <w:bCs/>
          <w:u w:val="single"/>
        </w:rPr>
        <w:t>signage</w:t>
      </w:r>
      <w:r w:rsidRPr="009C5C88">
        <w:t xml:space="preserve"> informing boaters that the project was funded</w:t>
      </w:r>
      <w:r w:rsidR="006D38A6">
        <w:t xml:space="preserve"> </w:t>
      </w:r>
      <w:r w:rsidR="009C5C88" w:rsidRPr="009C5C88">
        <w:t>through the Sport Fish Restoration and Boating Trust Fund and is</w:t>
      </w:r>
      <w:r w:rsidR="006D38A6">
        <w:t xml:space="preserve"> </w:t>
      </w:r>
      <w:r w:rsidR="009C5C88" w:rsidRPr="009C5C88">
        <w:t>restricted to transient boater usage only. (VDH provides signage)</w:t>
      </w:r>
    </w:p>
    <w:p w:rsidR="005128A8" w:rsidRPr="009C5C88" w:rsidRDefault="00E5656D" w:rsidP="0043680B">
      <w:pPr>
        <w:numPr>
          <w:ilvl w:val="0"/>
          <w:numId w:val="13"/>
        </w:numPr>
      </w:pPr>
      <w:r w:rsidRPr="009C5C88">
        <w:t xml:space="preserve"> Allow reasonable access to all recreational vessels.</w:t>
      </w:r>
    </w:p>
    <w:p w:rsidR="005128A8" w:rsidRPr="009C5C88" w:rsidRDefault="00E5656D" w:rsidP="0043680B">
      <w:pPr>
        <w:numPr>
          <w:ilvl w:val="0"/>
          <w:numId w:val="14"/>
        </w:numPr>
      </w:pPr>
      <w:r w:rsidRPr="009C5C88">
        <w:t>Provide matching funds of 25% or more. Non-federal funds only.</w:t>
      </w:r>
    </w:p>
    <w:p w:rsidR="009C5C88" w:rsidRPr="009C5C88" w:rsidRDefault="00E5656D" w:rsidP="0043680B">
      <w:pPr>
        <w:numPr>
          <w:ilvl w:val="0"/>
          <w:numId w:val="14"/>
        </w:numPr>
      </w:pPr>
      <w:r w:rsidRPr="009C5C88">
        <w:t xml:space="preserve"> Place a Notice of Grant Agreement on the property deed</w:t>
      </w:r>
      <w:r w:rsidR="006D38A6">
        <w:t xml:space="preserve"> </w:t>
      </w:r>
      <w:r w:rsidR="009C5C88" w:rsidRPr="009C5C88">
        <w:t xml:space="preserve">declaring there is a </w:t>
      </w:r>
      <w:r w:rsidR="009C5C88" w:rsidRPr="006D38A6">
        <w:rPr>
          <w:b/>
          <w:bCs/>
          <w:u w:val="single"/>
        </w:rPr>
        <w:t>federal interest</w:t>
      </w:r>
      <w:r w:rsidR="009C5C88" w:rsidRPr="009C5C88">
        <w:t xml:space="preserve"> on the property.</w:t>
      </w:r>
    </w:p>
    <w:p w:rsidR="005128A8" w:rsidRPr="009C5C88" w:rsidRDefault="00E5656D" w:rsidP="0043680B">
      <w:pPr>
        <w:numPr>
          <w:ilvl w:val="0"/>
          <w:numId w:val="15"/>
        </w:numPr>
      </w:pPr>
      <w:r w:rsidRPr="009C5C88">
        <w:t xml:space="preserve"> Program income must be used for operation and maintenance of the funded infrastructure.</w:t>
      </w:r>
    </w:p>
    <w:p w:rsidR="001F06FC" w:rsidRDefault="00E5656D" w:rsidP="00CF2DB5">
      <w:pPr>
        <w:numPr>
          <w:ilvl w:val="0"/>
          <w:numId w:val="15"/>
        </w:numPr>
        <w:sectPr w:rsidR="001F06FC" w:rsidSect="001F06FC">
          <w:type w:val="continuous"/>
          <w:pgSz w:w="12240" w:h="15840"/>
          <w:pgMar w:top="1440" w:right="1440" w:bottom="1440" w:left="1440" w:header="720" w:footer="720" w:gutter="0"/>
          <w:cols w:space="720"/>
          <w:titlePg/>
          <w:docGrid w:linePitch="360"/>
        </w:sectPr>
      </w:pPr>
      <w:r w:rsidRPr="009C5C88">
        <w:t>The State is required to comply with FATA (Federal Funding Accountability and Transparency Act – sub</w:t>
      </w:r>
      <w:r w:rsidR="001B5786">
        <w:t>-award reporting system criteria.</w:t>
      </w:r>
    </w:p>
    <w:p w:rsidR="008D4B3E" w:rsidRPr="008D4B3E" w:rsidRDefault="008D4B3E" w:rsidP="0000758F">
      <w:pPr>
        <w:pStyle w:val="Title"/>
      </w:pPr>
      <w:r>
        <w:lastRenderedPageBreak/>
        <w:t>Application Timeline</w:t>
      </w:r>
      <w:r w:rsidR="00F9026D">
        <w:t xml:space="preserve"> (FY 2017)</w:t>
      </w:r>
    </w:p>
    <w:p w:rsidR="005128A8" w:rsidRPr="008D4B3E" w:rsidRDefault="00CF2DB5" w:rsidP="0043680B">
      <w:pPr>
        <w:numPr>
          <w:ilvl w:val="0"/>
          <w:numId w:val="18"/>
        </w:numPr>
        <w:jc w:val="both"/>
      </w:pPr>
      <w:r>
        <w:t>February/March 2017</w:t>
      </w:r>
      <w:r w:rsidR="00E5656D" w:rsidRPr="008D4B3E">
        <w:t xml:space="preserve"> – CVA/BIG/Clean Marina Workshop(s)</w:t>
      </w:r>
    </w:p>
    <w:p w:rsidR="005128A8" w:rsidRPr="008D4B3E" w:rsidRDefault="00CF2DB5" w:rsidP="0043680B">
      <w:pPr>
        <w:numPr>
          <w:ilvl w:val="0"/>
          <w:numId w:val="18"/>
        </w:numPr>
        <w:jc w:val="both"/>
      </w:pPr>
      <w:r>
        <w:t xml:space="preserve"> April – July 2017</w:t>
      </w:r>
      <w:r w:rsidR="00E5656D" w:rsidRPr="008D4B3E">
        <w:t>: Assist app</w:t>
      </w:r>
      <w:r w:rsidR="0083659C">
        <w:t>licants in developing proposals</w:t>
      </w:r>
    </w:p>
    <w:p w:rsidR="008D4B3E" w:rsidRPr="008D4B3E" w:rsidRDefault="008D4B3E" w:rsidP="008D4B3E">
      <w:pPr>
        <w:jc w:val="both"/>
      </w:pPr>
      <w:r w:rsidRPr="008D4B3E">
        <w:t xml:space="preserve">                </w:t>
      </w:r>
      <w:r w:rsidR="007939F9">
        <w:t xml:space="preserve">               Expect USFWS 2016</w:t>
      </w:r>
      <w:r w:rsidRPr="008D4B3E">
        <w:t xml:space="preserve"> </w:t>
      </w:r>
      <w:r w:rsidR="007939F9">
        <w:t>BIG Request f</w:t>
      </w:r>
      <w:r w:rsidR="0083659C">
        <w:t>or Proposals (RFP)</w:t>
      </w:r>
    </w:p>
    <w:p w:rsidR="005128A8" w:rsidRPr="008D4B3E" w:rsidRDefault="00E5656D" w:rsidP="0043680B">
      <w:pPr>
        <w:numPr>
          <w:ilvl w:val="0"/>
          <w:numId w:val="19"/>
        </w:numPr>
        <w:jc w:val="both"/>
      </w:pPr>
      <w:r w:rsidRPr="008D4B3E">
        <w:t xml:space="preserve"> </w:t>
      </w:r>
      <w:r w:rsidR="0083659C">
        <w:t xml:space="preserve">August </w:t>
      </w:r>
      <w:r w:rsidR="00CF2DB5">
        <w:t>1, 2017</w:t>
      </w:r>
      <w:r w:rsidRPr="008D4B3E">
        <w:t>: (</w:t>
      </w:r>
      <w:r w:rsidRPr="008D4B3E">
        <w:rPr>
          <w:b/>
          <w:bCs/>
        </w:rPr>
        <w:t>first Monday</w:t>
      </w:r>
      <w:r w:rsidRPr="008D4B3E">
        <w:t>): Ap</w:t>
      </w:r>
      <w:r w:rsidR="0083659C">
        <w:t>plications/proposals due to VDH</w:t>
      </w:r>
    </w:p>
    <w:p w:rsidR="005128A8" w:rsidRPr="008D4B3E" w:rsidRDefault="00CF2DB5" w:rsidP="0043680B">
      <w:pPr>
        <w:numPr>
          <w:ilvl w:val="0"/>
          <w:numId w:val="19"/>
        </w:numPr>
        <w:jc w:val="both"/>
      </w:pPr>
      <w:r>
        <w:t xml:space="preserve"> August 15, 2017</w:t>
      </w:r>
      <w:r w:rsidR="00E5656D" w:rsidRPr="008D4B3E">
        <w:t>: (tentative) Meeting of t</w:t>
      </w:r>
      <w:r w:rsidR="0083659C">
        <w:t>he BIG review/scoring committee</w:t>
      </w:r>
    </w:p>
    <w:p w:rsidR="005128A8" w:rsidRPr="008D4B3E" w:rsidRDefault="00E5656D" w:rsidP="0043680B">
      <w:pPr>
        <w:numPr>
          <w:ilvl w:val="0"/>
          <w:numId w:val="19"/>
        </w:numPr>
        <w:jc w:val="both"/>
      </w:pPr>
      <w:r w:rsidRPr="008D4B3E">
        <w:t xml:space="preserve"> September 2</w:t>
      </w:r>
      <w:r w:rsidR="00CF2DB5">
        <w:t>017</w:t>
      </w:r>
      <w:r w:rsidR="0083659C">
        <w:t>: VDH proposals due to USFWS</w:t>
      </w:r>
    </w:p>
    <w:p w:rsidR="005128A8" w:rsidRPr="008D4B3E" w:rsidRDefault="00CF2DB5" w:rsidP="0043680B">
      <w:pPr>
        <w:numPr>
          <w:ilvl w:val="0"/>
          <w:numId w:val="19"/>
        </w:numPr>
        <w:jc w:val="both"/>
      </w:pPr>
      <w:r>
        <w:t xml:space="preserve"> March 2018</w:t>
      </w:r>
      <w:r w:rsidR="00E5656D" w:rsidRPr="008D4B3E">
        <w:t xml:space="preserve">: USFWS/VDH </w:t>
      </w:r>
      <w:r w:rsidR="0083659C" w:rsidRPr="008D4B3E">
        <w:t>announces</w:t>
      </w:r>
      <w:r w:rsidR="0083659C">
        <w:t xml:space="preserve"> awards</w:t>
      </w:r>
    </w:p>
    <w:p w:rsidR="005128A8" w:rsidRPr="008D4B3E" w:rsidRDefault="00E5656D" w:rsidP="0043680B">
      <w:pPr>
        <w:numPr>
          <w:ilvl w:val="0"/>
          <w:numId w:val="19"/>
        </w:numPr>
        <w:jc w:val="both"/>
      </w:pPr>
      <w:r w:rsidRPr="008D4B3E">
        <w:t xml:space="preserve"> </w:t>
      </w:r>
      <w:r w:rsidRPr="008D4B3E">
        <w:rPr>
          <w:u w:val="single"/>
        </w:rPr>
        <w:t>FUNDS AWARDED</w:t>
      </w:r>
    </w:p>
    <w:p w:rsidR="005128A8" w:rsidRPr="008D4B3E" w:rsidRDefault="00E5656D" w:rsidP="0043680B">
      <w:pPr>
        <w:numPr>
          <w:ilvl w:val="1"/>
          <w:numId w:val="19"/>
        </w:numPr>
        <w:jc w:val="both"/>
      </w:pPr>
      <w:r w:rsidRPr="008D4B3E">
        <w:t xml:space="preserve"> 2-year </w:t>
      </w:r>
      <w:r w:rsidRPr="008D4B3E">
        <w:rPr>
          <w:u w:val="single"/>
        </w:rPr>
        <w:t>maximum</w:t>
      </w:r>
      <w:r w:rsidRPr="008D4B3E">
        <w:t xml:space="preserve"> to obligate funds after </w:t>
      </w:r>
      <w:r w:rsidRPr="008D4B3E">
        <w:rPr>
          <w:b/>
          <w:bCs/>
        </w:rPr>
        <w:t>award date</w:t>
      </w:r>
    </w:p>
    <w:p w:rsidR="00E1532A" w:rsidRPr="001B5786" w:rsidRDefault="00E5656D" w:rsidP="00902B4E">
      <w:pPr>
        <w:numPr>
          <w:ilvl w:val="1"/>
          <w:numId w:val="19"/>
        </w:numPr>
        <w:jc w:val="both"/>
      </w:pPr>
      <w:r w:rsidRPr="008D4B3E">
        <w:t xml:space="preserve"> 5-year </w:t>
      </w:r>
      <w:r w:rsidRPr="008D4B3E">
        <w:rPr>
          <w:u w:val="single"/>
        </w:rPr>
        <w:t>maximum</w:t>
      </w:r>
      <w:r w:rsidRPr="008D4B3E">
        <w:t xml:space="preserve"> to complete the project after </w:t>
      </w:r>
      <w:r w:rsidR="001B5786">
        <w:rPr>
          <w:b/>
          <w:bCs/>
        </w:rPr>
        <w:t>award date</w:t>
      </w:r>
    </w:p>
    <w:p w:rsidR="001B5786" w:rsidRDefault="001B5786" w:rsidP="009E0E13">
      <w:pPr>
        <w:ind w:left="1440"/>
        <w:jc w:val="both"/>
      </w:pPr>
    </w:p>
    <w:p w:rsidR="001B5786" w:rsidRDefault="001B5786" w:rsidP="00902B4E">
      <w:pPr>
        <w:pStyle w:val="Title"/>
        <w:rPr>
          <w:rFonts w:ascii="Times New Roman" w:eastAsiaTheme="minorHAnsi" w:hAnsi="Times New Roman" w:cstheme="minorBidi"/>
          <w:color w:val="auto"/>
          <w:spacing w:val="0"/>
          <w:kern w:val="0"/>
          <w:sz w:val="24"/>
          <w:szCs w:val="22"/>
        </w:rPr>
      </w:pPr>
    </w:p>
    <w:p w:rsidR="001B5786" w:rsidRDefault="001B5786" w:rsidP="00902B4E">
      <w:pPr>
        <w:pStyle w:val="Title"/>
      </w:pPr>
      <w:r>
        <w:rPr>
          <w:noProof/>
        </w:rPr>
        <w:drawing>
          <wp:anchor distT="0" distB="0" distL="114300" distR="114300" simplePos="0" relativeHeight="251659264" behindDoc="1" locked="0" layoutInCell="1" allowOverlap="1" wp14:anchorId="285D9B7D" wp14:editId="2A22CDEC">
            <wp:simplePos x="0" y="0"/>
            <wp:positionH relativeFrom="column">
              <wp:posOffset>274320</wp:posOffset>
            </wp:positionH>
            <wp:positionV relativeFrom="paragraph">
              <wp:posOffset>330200</wp:posOffset>
            </wp:positionV>
            <wp:extent cx="5467350" cy="3524250"/>
            <wp:effectExtent l="0" t="0" r="0" b="0"/>
            <wp:wrapTight wrapText="bothSides">
              <wp:wrapPolygon edited="0">
                <wp:start x="0" y="0"/>
                <wp:lineTo x="0" y="21483"/>
                <wp:lineTo x="21525" y="21483"/>
                <wp:lineTo x="21525" y="0"/>
                <wp:lineTo x="0" y="0"/>
              </wp:wrapPolygon>
            </wp:wrapTight>
            <wp:docPr id="1" name="Picture 1" descr="C:\Users\knz36274\Desktop\Award to comple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z36274\Desktop\Award to comple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B4E">
        <w:t>Award to Completion Timeline</w:t>
      </w:r>
    </w:p>
    <w:p w:rsidR="00902B4E" w:rsidRDefault="00902B4E" w:rsidP="00902B4E">
      <w:pPr>
        <w:pStyle w:val="Title"/>
      </w:pPr>
      <w:r>
        <w:lastRenderedPageBreak/>
        <w:t>Post Award Process</w:t>
      </w:r>
    </w:p>
    <w:p w:rsidR="002F0C3E" w:rsidRPr="00F9026D" w:rsidRDefault="0043680B" w:rsidP="007A3B8D">
      <w:pPr>
        <w:numPr>
          <w:ilvl w:val="0"/>
          <w:numId w:val="59"/>
        </w:numPr>
        <w:spacing w:after="120"/>
      </w:pPr>
      <w:r w:rsidRPr="00F9026D">
        <w:t>Grantee provides documentation to VDH that required permits/approvals have been obtained</w:t>
      </w:r>
      <w:r w:rsidR="00B8169D">
        <w:t xml:space="preserve"> </w:t>
      </w:r>
      <w:r w:rsidRPr="00F9026D">
        <w:t>(VMRC/USACE/Local Government) for the awarded project.</w:t>
      </w:r>
    </w:p>
    <w:p w:rsidR="002F0C3E" w:rsidRPr="00F9026D" w:rsidRDefault="0043680B" w:rsidP="007A3B8D">
      <w:pPr>
        <w:numPr>
          <w:ilvl w:val="0"/>
          <w:numId w:val="59"/>
        </w:numPr>
        <w:spacing w:after="120"/>
      </w:pPr>
      <w:r w:rsidRPr="00F9026D">
        <w:t xml:space="preserve"> VDH completes the required compliance analysis:</w:t>
      </w:r>
    </w:p>
    <w:p w:rsidR="00F9026D" w:rsidRPr="00F9026D" w:rsidRDefault="0043680B" w:rsidP="007A3B8D">
      <w:pPr>
        <w:numPr>
          <w:ilvl w:val="1"/>
          <w:numId w:val="59"/>
        </w:numPr>
        <w:spacing w:after="120"/>
      </w:pPr>
      <w:r w:rsidRPr="00F9026D">
        <w:t xml:space="preserve"> State Historic Preservation Office comments pursuan</w:t>
      </w:r>
      <w:r w:rsidR="00F9026D">
        <w:t xml:space="preserve">t to Section 106 of the National </w:t>
      </w:r>
      <w:r w:rsidR="00F9026D" w:rsidRPr="00F9026D">
        <w:t>Historic Preservation Act.</w:t>
      </w:r>
    </w:p>
    <w:p w:rsidR="00F9026D" w:rsidRPr="00F9026D" w:rsidRDefault="0043680B" w:rsidP="007A3B8D">
      <w:pPr>
        <w:numPr>
          <w:ilvl w:val="1"/>
          <w:numId w:val="59"/>
        </w:numPr>
        <w:spacing w:after="120"/>
      </w:pPr>
      <w:r w:rsidRPr="00F9026D">
        <w:t xml:space="preserve"> US Fish &amp; Wildlife Service comments pursuant to Sec</w:t>
      </w:r>
      <w:r w:rsidR="00F9026D">
        <w:t xml:space="preserve">tion 7 of the Endangered Species </w:t>
      </w:r>
      <w:r w:rsidR="00F9026D" w:rsidRPr="00F9026D">
        <w:t>Act.</w:t>
      </w:r>
    </w:p>
    <w:p w:rsidR="002F0C3E" w:rsidRPr="00F9026D" w:rsidRDefault="0043680B" w:rsidP="007A3B8D">
      <w:pPr>
        <w:numPr>
          <w:ilvl w:val="1"/>
          <w:numId w:val="59"/>
        </w:numPr>
        <w:spacing w:after="120"/>
      </w:pPr>
      <w:r w:rsidRPr="00F9026D">
        <w:t xml:space="preserve"> National Environmental Policy Act (NEPA) compliance checklist.</w:t>
      </w:r>
    </w:p>
    <w:p w:rsidR="00F9026D" w:rsidRPr="00F9026D" w:rsidRDefault="0043680B" w:rsidP="007A3B8D">
      <w:pPr>
        <w:numPr>
          <w:ilvl w:val="1"/>
          <w:numId w:val="59"/>
        </w:numPr>
        <w:spacing w:after="120"/>
      </w:pPr>
      <w:r w:rsidRPr="00F9026D">
        <w:t xml:space="preserve"> Boating facility must be in compliance with the </w:t>
      </w:r>
      <w:r w:rsidRPr="00F9026D">
        <w:rPr>
          <w:i/>
          <w:iCs/>
        </w:rPr>
        <w:t>Commonwealth of VA</w:t>
      </w:r>
      <w:r w:rsidR="00F9026D">
        <w:t xml:space="preserve"> </w:t>
      </w:r>
      <w:r w:rsidR="00F9026D" w:rsidRPr="00F9026D">
        <w:rPr>
          <w:i/>
          <w:iCs/>
        </w:rPr>
        <w:t xml:space="preserve">Sanitary Regulations for Marinas and Boat Moorings </w:t>
      </w:r>
      <w:r w:rsidR="00F9026D" w:rsidRPr="00F9026D">
        <w:t>(12 VAC5-570-10</w:t>
      </w:r>
      <w:r w:rsidR="00F9026D">
        <w:t>)</w:t>
      </w:r>
      <w:r w:rsidR="00F9026D" w:rsidRPr="00F9026D">
        <w:t xml:space="preserve"> et seq. </w:t>
      </w:r>
    </w:p>
    <w:p w:rsidR="002F0C3E" w:rsidRPr="001B5786" w:rsidRDefault="0043680B" w:rsidP="001B5786">
      <w:pPr>
        <w:pStyle w:val="ListParagraph"/>
        <w:numPr>
          <w:ilvl w:val="0"/>
          <w:numId w:val="59"/>
        </w:numPr>
        <w:spacing w:after="120"/>
      </w:pPr>
      <w:r w:rsidRPr="00F9026D">
        <w:t xml:space="preserve"> </w:t>
      </w:r>
      <w:r w:rsidRPr="001B5786">
        <w:t>FUNDS OBLIGATED</w:t>
      </w:r>
    </w:p>
    <w:p w:rsidR="002F0C3E" w:rsidRPr="00F9026D" w:rsidRDefault="0043680B" w:rsidP="007A3B8D">
      <w:pPr>
        <w:numPr>
          <w:ilvl w:val="1"/>
          <w:numId w:val="59"/>
        </w:numPr>
        <w:spacing w:after="120"/>
      </w:pPr>
      <w:r w:rsidRPr="00F9026D">
        <w:t xml:space="preserve"> Project must be completed within 5-years from AWARD date.</w:t>
      </w:r>
    </w:p>
    <w:p w:rsidR="00902B4E" w:rsidRDefault="00F9026D" w:rsidP="00902B4E">
      <w:r w:rsidRPr="00F9026D">
        <w:tab/>
        <w:t> </w:t>
      </w:r>
    </w:p>
    <w:p w:rsidR="00902B4E" w:rsidRDefault="00902B4E" w:rsidP="00902B4E">
      <w:pPr>
        <w:pStyle w:val="Title"/>
      </w:pPr>
      <w:r>
        <w:t>Post Obligation Process</w:t>
      </w:r>
    </w:p>
    <w:p w:rsidR="002F0C3E" w:rsidRPr="00F9026D" w:rsidRDefault="0000758F" w:rsidP="001B5786">
      <w:pPr>
        <w:pStyle w:val="ListParagraph"/>
        <w:numPr>
          <w:ilvl w:val="0"/>
          <w:numId w:val="24"/>
        </w:numPr>
      </w:pPr>
      <w:r w:rsidRPr="001B5786">
        <w:rPr>
          <w:b/>
          <w:bCs/>
        </w:rPr>
        <w:t>Sub recipient</w:t>
      </w:r>
      <w:r w:rsidR="0043680B" w:rsidRPr="001B5786">
        <w:rPr>
          <w:b/>
          <w:bCs/>
        </w:rPr>
        <w:t xml:space="preserve"> Agreement</w:t>
      </w:r>
      <w:r w:rsidR="0043680B" w:rsidRPr="00F9026D">
        <w:t xml:space="preserve"> between VDH and the </w:t>
      </w:r>
      <w:r w:rsidRPr="00F9026D">
        <w:t>Sub grantee</w:t>
      </w:r>
      <w:r w:rsidR="0043680B" w:rsidRPr="00F9026D">
        <w:t xml:space="preserve"> (Marina) detailing:</w:t>
      </w:r>
    </w:p>
    <w:p w:rsidR="00786AA9" w:rsidRDefault="00786AA9" w:rsidP="0043680B">
      <w:pPr>
        <w:numPr>
          <w:ilvl w:val="1"/>
          <w:numId w:val="24"/>
        </w:numPr>
        <w:sectPr w:rsidR="00786AA9" w:rsidSect="006D38A6">
          <w:type w:val="continuous"/>
          <w:pgSz w:w="12240" w:h="15840"/>
          <w:pgMar w:top="1440" w:right="1440" w:bottom="1440" w:left="1440" w:header="720" w:footer="720" w:gutter="0"/>
          <w:cols w:space="720"/>
          <w:titlePg/>
          <w:docGrid w:linePitch="360"/>
        </w:sectPr>
      </w:pPr>
    </w:p>
    <w:p w:rsidR="002F0C3E" w:rsidRPr="00F9026D" w:rsidRDefault="0043680B" w:rsidP="0043680B">
      <w:pPr>
        <w:numPr>
          <w:ilvl w:val="1"/>
          <w:numId w:val="24"/>
        </w:numPr>
      </w:pPr>
      <w:r w:rsidRPr="00F9026D">
        <w:lastRenderedPageBreak/>
        <w:t xml:space="preserve"> Scope of Services</w:t>
      </w:r>
    </w:p>
    <w:p w:rsidR="002F0C3E" w:rsidRPr="00F9026D" w:rsidRDefault="0043680B" w:rsidP="0043680B">
      <w:pPr>
        <w:numPr>
          <w:ilvl w:val="1"/>
          <w:numId w:val="24"/>
        </w:numPr>
      </w:pPr>
      <w:r w:rsidRPr="00F9026D">
        <w:t xml:space="preserve"> Time of Performance</w:t>
      </w:r>
    </w:p>
    <w:p w:rsidR="002F0C3E" w:rsidRPr="00F9026D" w:rsidRDefault="0043680B" w:rsidP="0043680B">
      <w:pPr>
        <w:numPr>
          <w:ilvl w:val="1"/>
          <w:numId w:val="24"/>
        </w:numPr>
      </w:pPr>
      <w:r w:rsidRPr="00F9026D">
        <w:t xml:space="preserve"> Compensation</w:t>
      </w:r>
    </w:p>
    <w:p w:rsidR="002F0C3E" w:rsidRPr="00F9026D" w:rsidRDefault="0043680B" w:rsidP="0043680B">
      <w:pPr>
        <w:numPr>
          <w:ilvl w:val="1"/>
          <w:numId w:val="24"/>
        </w:numPr>
      </w:pPr>
      <w:r w:rsidRPr="00F9026D">
        <w:t xml:space="preserve"> Method of Payment</w:t>
      </w:r>
    </w:p>
    <w:p w:rsidR="002F0C3E" w:rsidRPr="00F9026D" w:rsidRDefault="0043680B" w:rsidP="0043680B">
      <w:pPr>
        <w:numPr>
          <w:ilvl w:val="1"/>
          <w:numId w:val="24"/>
        </w:numPr>
      </w:pPr>
      <w:r w:rsidRPr="00F9026D">
        <w:lastRenderedPageBreak/>
        <w:t xml:space="preserve"> Terms and Conditions</w:t>
      </w:r>
    </w:p>
    <w:p w:rsidR="002F0C3E" w:rsidRPr="00F9026D" w:rsidRDefault="0043680B" w:rsidP="0043680B">
      <w:pPr>
        <w:numPr>
          <w:ilvl w:val="1"/>
          <w:numId w:val="24"/>
        </w:numPr>
      </w:pPr>
      <w:r w:rsidRPr="00F9026D">
        <w:t xml:space="preserve"> Reporting Requirements</w:t>
      </w:r>
    </w:p>
    <w:p w:rsidR="002F0C3E" w:rsidRPr="00F9026D" w:rsidRDefault="0043680B" w:rsidP="0043680B">
      <w:pPr>
        <w:numPr>
          <w:ilvl w:val="1"/>
          <w:numId w:val="24"/>
        </w:numPr>
      </w:pPr>
      <w:r w:rsidRPr="00F9026D">
        <w:t xml:space="preserve"> Federal Award Information</w:t>
      </w:r>
    </w:p>
    <w:p w:rsidR="002F0C3E" w:rsidRPr="00F9026D" w:rsidRDefault="0043680B" w:rsidP="0043680B">
      <w:pPr>
        <w:numPr>
          <w:ilvl w:val="1"/>
          <w:numId w:val="24"/>
        </w:numPr>
      </w:pPr>
      <w:r w:rsidRPr="00F9026D">
        <w:t xml:space="preserve"> Whistleblower Protections </w:t>
      </w:r>
    </w:p>
    <w:p w:rsidR="00786AA9" w:rsidRDefault="00786AA9" w:rsidP="0043680B">
      <w:pPr>
        <w:numPr>
          <w:ilvl w:val="0"/>
          <w:numId w:val="24"/>
        </w:numPr>
        <w:sectPr w:rsidR="00786AA9" w:rsidSect="00786AA9">
          <w:type w:val="continuous"/>
          <w:pgSz w:w="12240" w:h="15840"/>
          <w:pgMar w:top="1440" w:right="1440" w:bottom="1440" w:left="1440" w:header="720" w:footer="720" w:gutter="0"/>
          <w:cols w:num="2" w:space="720"/>
          <w:titlePg/>
          <w:docGrid w:linePitch="360"/>
        </w:sectPr>
      </w:pPr>
    </w:p>
    <w:p w:rsidR="002F0C3E" w:rsidRPr="00F9026D" w:rsidRDefault="0043680B" w:rsidP="0043680B">
      <w:pPr>
        <w:numPr>
          <w:ilvl w:val="0"/>
          <w:numId w:val="24"/>
        </w:numPr>
      </w:pPr>
      <w:r w:rsidRPr="00F9026D">
        <w:lastRenderedPageBreak/>
        <w:t xml:space="preserve"> Construction begins and is completed within the </w:t>
      </w:r>
      <w:r w:rsidR="0000758F" w:rsidRPr="00F9026D">
        <w:t>Sub recipient</w:t>
      </w:r>
      <w:r w:rsidRPr="00F9026D">
        <w:t xml:space="preserve"> Agreement timeframe, unless extension requested for and granted.</w:t>
      </w:r>
    </w:p>
    <w:p w:rsidR="001B5786" w:rsidRDefault="0043680B" w:rsidP="00902B4E">
      <w:pPr>
        <w:numPr>
          <w:ilvl w:val="0"/>
          <w:numId w:val="24"/>
        </w:numPr>
      </w:pPr>
      <w:r w:rsidRPr="00F9026D">
        <w:t xml:space="preserve"> Start taking pictures for documentation</w:t>
      </w:r>
      <w:r w:rsidR="001B5786">
        <w:t>.</w:t>
      </w:r>
    </w:p>
    <w:p w:rsidR="001B5786" w:rsidRDefault="001B5786" w:rsidP="001B5786"/>
    <w:p w:rsidR="001B5786" w:rsidRDefault="001B5786" w:rsidP="001B5786"/>
    <w:p w:rsidR="001B5786" w:rsidRDefault="001B5786" w:rsidP="001B5786"/>
    <w:p w:rsidR="00902B4E" w:rsidRDefault="00902B4E" w:rsidP="00902B4E">
      <w:pPr>
        <w:pStyle w:val="Title"/>
      </w:pPr>
      <w:r>
        <w:lastRenderedPageBreak/>
        <w:t>Post Construction Process</w:t>
      </w:r>
    </w:p>
    <w:p w:rsidR="002F0C3E" w:rsidRPr="00F9026D" w:rsidRDefault="0043680B" w:rsidP="001B5786">
      <w:pPr>
        <w:pStyle w:val="ListParagraph"/>
        <w:numPr>
          <w:ilvl w:val="0"/>
          <w:numId w:val="25"/>
        </w:numPr>
      </w:pPr>
      <w:r w:rsidRPr="00F9026D">
        <w:t xml:space="preserve">Upon construction completion, </w:t>
      </w:r>
      <w:r w:rsidR="0000758F" w:rsidRPr="00F9026D">
        <w:t>Sub grantee</w:t>
      </w:r>
      <w:r w:rsidRPr="00F9026D">
        <w:t xml:space="preserve"> submits request for reimbursement with corresponding paid invoices.</w:t>
      </w:r>
    </w:p>
    <w:p w:rsidR="002F0C3E" w:rsidRPr="00F9026D" w:rsidRDefault="0043680B" w:rsidP="001B5786">
      <w:pPr>
        <w:pStyle w:val="ListParagraph"/>
        <w:numPr>
          <w:ilvl w:val="1"/>
          <w:numId w:val="25"/>
        </w:numPr>
      </w:pPr>
      <w:r w:rsidRPr="00F9026D">
        <w:t>Contact VDH to schedule a final inspection (scope of work)</w:t>
      </w:r>
    </w:p>
    <w:p w:rsidR="002F0C3E" w:rsidRPr="00F9026D" w:rsidRDefault="0043680B" w:rsidP="0043680B">
      <w:pPr>
        <w:numPr>
          <w:ilvl w:val="1"/>
          <w:numId w:val="25"/>
        </w:numPr>
      </w:pPr>
      <w:r w:rsidRPr="00F9026D">
        <w:t xml:space="preserve"> All receipts stamped </w:t>
      </w:r>
      <w:r w:rsidRPr="00F9026D">
        <w:rPr>
          <w:b/>
          <w:bCs/>
        </w:rPr>
        <w:t>Paid in full</w:t>
      </w:r>
    </w:p>
    <w:p w:rsidR="002F0C3E" w:rsidRPr="00F9026D" w:rsidRDefault="0043680B" w:rsidP="0043680B">
      <w:pPr>
        <w:numPr>
          <w:ilvl w:val="1"/>
          <w:numId w:val="25"/>
        </w:numPr>
      </w:pPr>
      <w:r w:rsidRPr="00F9026D">
        <w:t xml:space="preserve"> Federal Identification Number</w:t>
      </w:r>
    </w:p>
    <w:p w:rsidR="002F0C3E" w:rsidRPr="00F9026D" w:rsidRDefault="0043680B" w:rsidP="0043680B">
      <w:pPr>
        <w:numPr>
          <w:ilvl w:val="1"/>
          <w:numId w:val="25"/>
        </w:numPr>
      </w:pPr>
      <w:r w:rsidRPr="00F9026D">
        <w:t xml:space="preserve"> Federal Interest Statement</w:t>
      </w:r>
    </w:p>
    <w:p w:rsidR="002F0C3E" w:rsidRPr="00F9026D" w:rsidRDefault="0043680B" w:rsidP="0043680B">
      <w:pPr>
        <w:numPr>
          <w:ilvl w:val="1"/>
          <w:numId w:val="25"/>
        </w:numPr>
      </w:pPr>
      <w:r w:rsidRPr="00F9026D">
        <w:t xml:space="preserve"> Pictures taken for final report (before – during – after)</w:t>
      </w:r>
    </w:p>
    <w:p w:rsidR="002F0C3E" w:rsidRPr="00F9026D" w:rsidRDefault="0043680B" w:rsidP="0043680B">
      <w:pPr>
        <w:numPr>
          <w:ilvl w:val="0"/>
          <w:numId w:val="25"/>
        </w:numPr>
      </w:pPr>
      <w:r w:rsidRPr="00F9026D">
        <w:t xml:space="preserve"> </w:t>
      </w:r>
      <w:r w:rsidRPr="00F9026D">
        <w:rPr>
          <w:b/>
          <w:bCs/>
          <w:u w:val="single"/>
        </w:rPr>
        <w:t>VDH compliance monitoring for 20-years (useable life of the project construction).  Constructed infrastructure must continue to</w:t>
      </w:r>
      <w:r w:rsidRPr="00F9026D">
        <w:t>:</w:t>
      </w:r>
    </w:p>
    <w:p w:rsidR="002F0C3E" w:rsidRPr="00F9026D" w:rsidRDefault="0043680B" w:rsidP="0043680B">
      <w:pPr>
        <w:numPr>
          <w:ilvl w:val="1"/>
          <w:numId w:val="25"/>
        </w:numPr>
      </w:pPr>
      <w:r w:rsidRPr="00F9026D">
        <w:t xml:space="preserve"> Be used for transient vessels only.</w:t>
      </w:r>
    </w:p>
    <w:p w:rsidR="00F9026D" w:rsidRPr="00F9026D" w:rsidRDefault="0043680B" w:rsidP="0043680B">
      <w:pPr>
        <w:numPr>
          <w:ilvl w:val="1"/>
          <w:numId w:val="25"/>
        </w:numPr>
      </w:pPr>
      <w:r w:rsidRPr="00F9026D">
        <w:t xml:space="preserve"> Allow public access to shore and basic features including fuel and</w:t>
      </w:r>
      <w:r w:rsidR="00F9026D">
        <w:t xml:space="preserve"> </w:t>
      </w:r>
      <w:r w:rsidR="00F9026D" w:rsidRPr="00F9026D">
        <w:t>restrooms.</w:t>
      </w:r>
    </w:p>
    <w:p w:rsidR="002F0C3E" w:rsidRPr="00F9026D" w:rsidRDefault="0043680B" w:rsidP="001B5786">
      <w:pPr>
        <w:pStyle w:val="ListParagraph"/>
        <w:numPr>
          <w:ilvl w:val="1"/>
          <w:numId w:val="25"/>
        </w:numPr>
      </w:pPr>
      <w:r w:rsidRPr="00F9026D">
        <w:t xml:space="preserve"> Comply with Americans with Disabilities Act requirements.</w:t>
      </w:r>
    </w:p>
    <w:p w:rsidR="001B5786" w:rsidRDefault="001B5786" w:rsidP="00902B4E"/>
    <w:p w:rsidR="00902B4E" w:rsidRDefault="00902B4E" w:rsidP="00902B4E">
      <w:pPr>
        <w:pStyle w:val="Title"/>
      </w:pPr>
      <w:r>
        <w:t>Program Income, User Fees, and Important Points</w:t>
      </w:r>
    </w:p>
    <w:p w:rsidR="00902B4E" w:rsidRDefault="00F9026D" w:rsidP="00F9026D">
      <w:pPr>
        <w:pStyle w:val="Subtitle"/>
      </w:pPr>
      <w:r>
        <w:t>Program Income</w:t>
      </w:r>
    </w:p>
    <w:p w:rsidR="002F0C3E" w:rsidRPr="00F9026D" w:rsidRDefault="00E76A15" w:rsidP="00E76A15">
      <w:pPr>
        <w:ind w:firstLine="720"/>
      </w:pPr>
      <w:r>
        <w:rPr>
          <w:iCs/>
        </w:rPr>
        <w:t>This is i</w:t>
      </w:r>
      <w:r w:rsidR="0043680B" w:rsidRPr="00F9026D">
        <w:rPr>
          <w:iCs/>
        </w:rPr>
        <w:t xml:space="preserve">ncome received by the </w:t>
      </w:r>
      <w:proofErr w:type="spellStart"/>
      <w:r w:rsidR="0043680B" w:rsidRPr="00F9026D">
        <w:rPr>
          <w:iCs/>
        </w:rPr>
        <w:t>subgrantee</w:t>
      </w:r>
      <w:proofErr w:type="spellEnd"/>
      <w:r w:rsidR="0043680B" w:rsidRPr="00F9026D">
        <w:rPr>
          <w:iCs/>
        </w:rPr>
        <w:t xml:space="preserve"> that is directly generated by a grant supported activity, or earned only as a result of the grant agreement during the grant period.</w:t>
      </w:r>
      <w:r>
        <w:t xml:space="preserve"> </w:t>
      </w:r>
      <w:r w:rsidR="0043680B" w:rsidRPr="00F9026D">
        <w:t xml:space="preserve">“During the grant period” is the time between the start and ending of the </w:t>
      </w:r>
      <w:proofErr w:type="spellStart"/>
      <w:r w:rsidR="0043680B" w:rsidRPr="00F9026D">
        <w:t>Subrecipient</w:t>
      </w:r>
      <w:proofErr w:type="spellEnd"/>
      <w:r w:rsidR="0043680B" w:rsidRPr="00F9026D">
        <w:t xml:space="preserve"> Agreement.   This is the construction phase.</w:t>
      </w:r>
      <w:r>
        <w:t xml:space="preserve"> </w:t>
      </w:r>
      <w:r w:rsidR="0043680B" w:rsidRPr="00F9026D">
        <w:t>Any income generated during this period must be used for operation and maintenance of the funded infrastructure, as verifiable with receipts.</w:t>
      </w:r>
      <w:r>
        <w:t xml:space="preserve"> </w:t>
      </w:r>
      <w:r w:rsidR="0043680B" w:rsidRPr="00F9026D">
        <w:t xml:space="preserve">Income generated from funded improvements </w:t>
      </w:r>
      <w:r w:rsidR="0043680B" w:rsidRPr="00F9026D">
        <w:rPr>
          <w:i/>
          <w:iCs/>
          <w:u w:val="single"/>
        </w:rPr>
        <w:t>after</w:t>
      </w:r>
      <w:r w:rsidR="0043680B" w:rsidRPr="00F9026D">
        <w:t xml:space="preserve"> the "grant period" are considered User Fees.</w:t>
      </w:r>
    </w:p>
    <w:p w:rsidR="00F9026D" w:rsidRDefault="00F9026D" w:rsidP="0000758F">
      <w:pPr>
        <w:pStyle w:val="Subtitle"/>
        <w:spacing w:after="240"/>
      </w:pPr>
      <w:r>
        <w:t>User Fees</w:t>
      </w:r>
    </w:p>
    <w:p w:rsidR="002F0C3E" w:rsidRDefault="00E76A15" w:rsidP="00E76A15">
      <w:pPr>
        <w:ind w:firstLine="720"/>
      </w:pPr>
      <w:r>
        <w:t>User Fees a</w:t>
      </w:r>
      <w:r w:rsidR="0043680B" w:rsidRPr="00F9026D">
        <w:t xml:space="preserve">re fees charged to transient boaters for the use of the funded infrastructure, after construction is complete and the </w:t>
      </w:r>
      <w:proofErr w:type="spellStart"/>
      <w:r w:rsidR="0043680B" w:rsidRPr="00F9026D">
        <w:t>Subrecipient</w:t>
      </w:r>
      <w:proofErr w:type="spellEnd"/>
      <w:r w:rsidR="0043680B" w:rsidRPr="00F9026D">
        <w:t xml:space="preserve"> Agreement has ended.</w:t>
      </w:r>
      <w:r>
        <w:t xml:space="preserve"> </w:t>
      </w:r>
      <w:r w:rsidR="0043680B" w:rsidRPr="00F9026D">
        <w:t>Fees char</w:t>
      </w:r>
      <w:r w:rsidR="00B87075">
        <w:t xml:space="preserve">ged must be </w:t>
      </w:r>
      <w:r w:rsidR="00B87075">
        <w:lastRenderedPageBreak/>
        <w:t xml:space="preserve">comparable to those </w:t>
      </w:r>
      <w:r w:rsidR="0043680B" w:rsidRPr="00F9026D">
        <w:t>charge</w:t>
      </w:r>
      <w:r w:rsidR="00B87075">
        <w:t>d</w:t>
      </w:r>
      <w:r w:rsidR="0043680B" w:rsidRPr="00F9026D">
        <w:t xml:space="preserve"> regionally.</w:t>
      </w:r>
      <w:r>
        <w:t xml:space="preserve"> The collected fees should be u</w:t>
      </w:r>
      <w:r w:rsidR="0043680B" w:rsidRPr="00F9026D">
        <w:t xml:space="preserve">sed for operation and maintenance of the funded infrastructure for </w:t>
      </w:r>
      <w:r w:rsidRPr="00F9026D">
        <w:t>its</w:t>
      </w:r>
      <w:r w:rsidR="0043680B" w:rsidRPr="00F9026D">
        <w:t xml:space="preserve"> useable life.</w:t>
      </w:r>
    </w:p>
    <w:p w:rsidR="00F9026D" w:rsidRDefault="00F9026D" w:rsidP="0000758F">
      <w:pPr>
        <w:pStyle w:val="Subtitle"/>
        <w:spacing w:after="240"/>
      </w:pPr>
      <w:r>
        <w:t>Important Points</w:t>
      </w:r>
    </w:p>
    <w:p w:rsidR="002F0C3E" w:rsidRPr="00F9026D" w:rsidRDefault="0043680B" w:rsidP="00E56D98">
      <w:pPr>
        <w:pStyle w:val="ListParagraph"/>
        <w:numPr>
          <w:ilvl w:val="0"/>
          <w:numId w:val="45"/>
        </w:numPr>
      </w:pPr>
      <w:r w:rsidRPr="00F9026D">
        <w:t>Funding may not be available year-to-year.</w:t>
      </w:r>
    </w:p>
    <w:p w:rsidR="00F9026D" w:rsidRPr="00F9026D" w:rsidRDefault="0043680B" w:rsidP="00E56D98">
      <w:pPr>
        <w:pStyle w:val="ListParagraph"/>
        <w:numPr>
          <w:ilvl w:val="0"/>
          <w:numId w:val="46"/>
        </w:numPr>
      </w:pPr>
      <w:r w:rsidRPr="00F9026D">
        <w:t>This is a reimbursement program.  Project must be completed</w:t>
      </w:r>
      <w:r w:rsidR="00F9026D" w:rsidRPr="00F9026D">
        <w:t xml:space="preserve"> and inspected by this office,</w:t>
      </w:r>
      <w:r w:rsidR="00F9026D">
        <w:t xml:space="preserve"> using the scope of work, before</w:t>
      </w:r>
      <w:r w:rsidR="00F9026D" w:rsidRPr="00F9026D">
        <w:t xml:space="preserve"> reimbursement is made.</w:t>
      </w:r>
    </w:p>
    <w:p w:rsidR="002F0C3E" w:rsidRPr="00F9026D" w:rsidRDefault="0043680B" w:rsidP="00E56D98">
      <w:pPr>
        <w:pStyle w:val="ListParagraph"/>
        <w:numPr>
          <w:ilvl w:val="0"/>
          <w:numId w:val="46"/>
        </w:numPr>
      </w:pPr>
      <w:r w:rsidRPr="00F9026D">
        <w:t xml:space="preserve">Upfront costs (pre-agreement) associated with engineering, permit acquisition, etc., </w:t>
      </w:r>
      <w:proofErr w:type="gramStart"/>
      <w:r w:rsidRPr="00F9026D">
        <w:t>are</w:t>
      </w:r>
      <w:proofErr w:type="gramEnd"/>
      <w:r w:rsidRPr="00F9026D">
        <w:t xml:space="preserve"> activities eligible for reimbursement </w:t>
      </w:r>
      <w:r w:rsidRPr="00DA0E2E">
        <w:rPr>
          <w:u w:val="single"/>
        </w:rPr>
        <w:t xml:space="preserve">only if the project is awarded, funds obligated, project completed and </w:t>
      </w:r>
      <w:r w:rsidRPr="00DA0E2E">
        <w:rPr>
          <w:b/>
          <w:bCs/>
          <w:u w:val="single"/>
        </w:rPr>
        <w:t>APPROVED BY USFWS</w:t>
      </w:r>
      <w:r w:rsidRPr="00F9026D">
        <w:t>.</w:t>
      </w:r>
    </w:p>
    <w:p w:rsidR="002F0C3E" w:rsidRPr="00F9026D" w:rsidRDefault="0043680B" w:rsidP="00E56D98">
      <w:pPr>
        <w:pStyle w:val="ListParagraph"/>
        <w:numPr>
          <w:ilvl w:val="0"/>
          <w:numId w:val="46"/>
        </w:numPr>
      </w:pPr>
      <w:r w:rsidRPr="00F9026D">
        <w:t>Pre-agreement cost must first be approved by the USFWS- therefore; build it into the grant proposal</w:t>
      </w:r>
    </w:p>
    <w:p w:rsidR="001B5786" w:rsidRDefault="001B5786" w:rsidP="00F9026D"/>
    <w:p w:rsidR="001B5786" w:rsidRPr="00F9026D" w:rsidRDefault="001B5786" w:rsidP="00F9026D"/>
    <w:p w:rsidR="00902B4E" w:rsidRDefault="00902B4E" w:rsidP="00902B4E">
      <w:pPr>
        <w:pStyle w:val="Title"/>
      </w:pPr>
      <w:r>
        <w:t>Proposal</w:t>
      </w:r>
    </w:p>
    <w:p w:rsidR="00902B4E" w:rsidRDefault="00413A02" w:rsidP="00A25B80">
      <w:pPr>
        <w:ind w:firstLine="720"/>
      </w:pPr>
      <w:r>
        <w:t xml:space="preserve">You must submit the proposal (digital copies only) to VDH by </w:t>
      </w:r>
      <w:r>
        <w:rPr>
          <w:b/>
        </w:rPr>
        <w:t>August 1</w:t>
      </w:r>
      <w:r w:rsidRPr="00413A02">
        <w:rPr>
          <w:b/>
          <w:vertAlign w:val="superscript"/>
        </w:rPr>
        <w:t>st</w:t>
      </w:r>
      <w:r>
        <w:rPr>
          <w:b/>
        </w:rPr>
        <w:t>, 2017</w:t>
      </w:r>
      <w:r>
        <w:t xml:space="preserve"> no later than 4:30 PM. </w:t>
      </w:r>
      <w:r w:rsidR="0043680B" w:rsidRPr="005B3D77">
        <w:t>Follow</w:t>
      </w:r>
      <w:r w:rsidR="00A25B80">
        <w:t xml:space="preserve"> the</w:t>
      </w:r>
      <w:r w:rsidR="0043680B" w:rsidRPr="005B3D77">
        <w:t xml:space="preserve"> USFWS published “Request </w:t>
      </w:r>
      <w:proofErr w:type="gramStart"/>
      <w:r w:rsidR="0043680B" w:rsidRPr="005B3D77">
        <w:t>For</w:t>
      </w:r>
      <w:proofErr w:type="gramEnd"/>
      <w:r w:rsidR="0043680B" w:rsidRPr="005B3D77">
        <w:t xml:space="preserve"> Applications” guid</w:t>
      </w:r>
      <w:r w:rsidR="00A25B80">
        <w:t>elines and p</w:t>
      </w:r>
      <w:r w:rsidR="0043680B" w:rsidRPr="005B3D77">
        <w:t>rovide detailed, digital</w:t>
      </w:r>
      <w:r w:rsidR="00A25B80">
        <w:t xml:space="preserve"> color photos/maps as indicated. You must u</w:t>
      </w:r>
      <w:r w:rsidR="0043680B" w:rsidRPr="005B3D77">
        <w:t>tilize the provided Scoring Criteria and Sample Proposals to maximize project competitiveness. Do not forget to PRORATE!</w:t>
      </w:r>
    </w:p>
    <w:p w:rsidR="00A25B80" w:rsidRDefault="00A25B80" w:rsidP="005B3D77">
      <w:r>
        <w:t>General guidelines:</w:t>
      </w:r>
    </w:p>
    <w:p w:rsidR="002F0C3E" w:rsidRPr="005B3D77" w:rsidRDefault="0043680B" w:rsidP="00A25B80">
      <w:pPr>
        <w:pStyle w:val="ListParagraph"/>
        <w:numPr>
          <w:ilvl w:val="0"/>
          <w:numId w:val="54"/>
        </w:numPr>
      </w:pPr>
      <w:r w:rsidRPr="005B3D77">
        <w:t>Formatted to fit on 8.5″ x 11″ paper</w:t>
      </w:r>
    </w:p>
    <w:p w:rsidR="002F0C3E" w:rsidRPr="005B3D77" w:rsidRDefault="0043680B" w:rsidP="00A25B80">
      <w:pPr>
        <w:pStyle w:val="ListParagraph"/>
        <w:numPr>
          <w:ilvl w:val="0"/>
          <w:numId w:val="54"/>
        </w:numPr>
      </w:pPr>
      <w:r w:rsidRPr="005B3D77">
        <w:t>1″ margins</w:t>
      </w:r>
    </w:p>
    <w:p w:rsidR="002F0C3E" w:rsidRDefault="00D80DE5" w:rsidP="00A25B80">
      <w:pPr>
        <w:pStyle w:val="ListParagraph"/>
        <w:numPr>
          <w:ilvl w:val="0"/>
          <w:numId w:val="54"/>
        </w:numPr>
      </w:pPr>
      <w:r>
        <w:t>12 point Arial or</w:t>
      </w:r>
      <w:r w:rsidR="0043680B" w:rsidRPr="005B3D77">
        <w:t xml:space="preserve"> Times New Roman</w:t>
      </w:r>
      <w:r>
        <w:t xml:space="preserve"> font</w:t>
      </w:r>
    </w:p>
    <w:p w:rsidR="005B3D77" w:rsidRDefault="005B3D77" w:rsidP="00A25B80">
      <w:pPr>
        <w:pStyle w:val="ListParagraph"/>
        <w:numPr>
          <w:ilvl w:val="0"/>
          <w:numId w:val="54"/>
        </w:numPr>
      </w:pPr>
      <w:r>
        <w:t>Project Statement should not be any longer than 10 pages.</w:t>
      </w:r>
    </w:p>
    <w:p w:rsidR="005B3D77" w:rsidRDefault="005B3D77" w:rsidP="005B3D77">
      <w:pPr>
        <w:pStyle w:val="Subtitle"/>
      </w:pPr>
      <w:r>
        <w:t>Need</w:t>
      </w:r>
    </w:p>
    <w:p w:rsidR="002F0C3E" w:rsidRPr="005B3D77" w:rsidRDefault="00532D3E" w:rsidP="00DA0E2E">
      <w:r>
        <w:t>Explain w</w:t>
      </w:r>
      <w:r w:rsidR="0043680B" w:rsidRPr="005B3D77">
        <w:t>hy</w:t>
      </w:r>
      <w:r w:rsidR="005B3D77">
        <w:t xml:space="preserve"> the project necessary/how it</w:t>
      </w:r>
      <w:r>
        <w:t xml:space="preserve"> fulfills the purpose of BIG.</w:t>
      </w:r>
    </w:p>
    <w:p w:rsidR="002F0C3E" w:rsidRPr="005B3D77" w:rsidRDefault="0043680B" w:rsidP="00E56D98">
      <w:pPr>
        <w:pStyle w:val="ListParagraph"/>
        <w:numPr>
          <w:ilvl w:val="0"/>
          <w:numId w:val="48"/>
        </w:numPr>
      </w:pPr>
      <w:r w:rsidRPr="005B3D77">
        <w:t>Describe existing facilities available for trans</w:t>
      </w:r>
      <w:r w:rsidR="00532D3E">
        <w:t>ient vessel use.</w:t>
      </w:r>
    </w:p>
    <w:p w:rsidR="00532D3E" w:rsidRDefault="0043680B" w:rsidP="00E56D98">
      <w:pPr>
        <w:pStyle w:val="ListParagraph"/>
        <w:numPr>
          <w:ilvl w:val="0"/>
          <w:numId w:val="48"/>
        </w:numPr>
      </w:pPr>
      <w:r w:rsidRPr="005B3D77">
        <w:t>Describe how the proposed project fills a need or offers a benefit not</w:t>
      </w:r>
      <w:r w:rsidR="00532D3E">
        <w:t xml:space="preserve"> offered by existing facilities.</w:t>
      </w:r>
    </w:p>
    <w:p w:rsidR="002F0C3E" w:rsidRPr="005B3D77" w:rsidRDefault="0043680B" w:rsidP="00E56D98">
      <w:pPr>
        <w:pStyle w:val="ListParagraph"/>
        <w:numPr>
          <w:ilvl w:val="0"/>
          <w:numId w:val="48"/>
        </w:numPr>
      </w:pPr>
      <w:r w:rsidRPr="005B3D77">
        <w:t>Provide information to support the number of transient boats expected to use the facility and demonstrate why existing facilities are insufficient to meet demand;</w:t>
      </w:r>
    </w:p>
    <w:p w:rsidR="009E0E13" w:rsidRDefault="009E0E13" w:rsidP="005B3D77">
      <w:pPr>
        <w:pStyle w:val="Subtitle"/>
      </w:pPr>
    </w:p>
    <w:p w:rsidR="005B3D77" w:rsidRDefault="005B3D77" w:rsidP="005B3D77">
      <w:pPr>
        <w:pStyle w:val="Subtitle"/>
      </w:pPr>
      <w:r>
        <w:lastRenderedPageBreak/>
        <w:t>Purpose</w:t>
      </w:r>
    </w:p>
    <w:p w:rsidR="002F0C3E" w:rsidRPr="005B3D77" w:rsidRDefault="0043680B" w:rsidP="004519DD">
      <w:r w:rsidRPr="005B3D77">
        <w:t>State the ultimate purpose for the</w:t>
      </w:r>
      <w:r w:rsidR="00524E74">
        <w:t xml:space="preserve"> proposed project and link the </w:t>
      </w:r>
      <w:r w:rsidRPr="005B3D77">
        <w:t>p</w:t>
      </w:r>
      <w:r w:rsidR="004519DD">
        <w:t>urpose to the demonstrated need.</w:t>
      </w:r>
    </w:p>
    <w:p w:rsidR="005B3D77" w:rsidRDefault="005B3D77" w:rsidP="005B3D77">
      <w:pPr>
        <w:pStyle w:val="Subtitle"/>
      </w:pPr>
      <w:r>
        <w:t>Objectives</w:t>
      </w:r>
    </w:p>
    <w:p w:rsidR="002F0C3E" w:rsidRDefault="0043680B" w:rsidP="004519DD">
      <w:r w:rsidRPr="005B3D77">
        <w:t xml:space="preserve">Identify specific, measurable, attainable, relevant, and time-bound </w:t>
      </w:r>
      <w:r w:rsidRPr="005B3D77">
        <w:tab/>
        <w:t>(SMART) objectives to be accomplished dur</w:t>
      </w:r>
      <w:r w:rsidR="004519DD">
        <w:t>ing the project period.</w:t>
      </w:r>
    </w:p>
    <w:p w:rsidR="005B3D77" w:rsidRDefault="005B3D77" w:rsidP="005B3D77">
      <w:pPr>
        <w:pStyle w:val="Subtitle"/>
      </w:pPr>
      <w:r>
        <w:t>Expected Results or Benefits</w:t>
      </w:r>
    </w:p>
    <w:p w:rsidR="002F0C3E" w:rsidRPr="005B3D77" w:rsidRDefault="0043680B" w:rsidP="004519DD">
      <w:r w:rsidRPr="005B3D77">
        <w:t>Describe the expected results or benefits fr</w:t>
      </w:r>
      <w:r w:rsidR="00465BA1">
        <w:t>om accomplishing the objectives.</w:t>
      </w:r>
    </w:p>
    <w:p w:rsidR="002F0C3E" w:rsidRPr="005B3D77" w:rsidRDefault="0043680B" w:rsidP="00E56D98">
      <w:pPr>
        <w:pStyle w:val="ListParagraph"/>
        <w:numPr>
          <w:ilvl w:val="0"/>
          <w:numId w:val="47"/>
        </w:numPr>
      </w:pPr>
      <w:r w:rsidRPr="005B3D77">
        <w:t>Describe each capital improvement, service or other product th</w:t>
      </w:r>
      <w:r w:rsidR="00465BA1">
        <w:t>at will result from the project.</w:t>
      </w:r>
    </w:p>
    <w:p w:rsidR="002F0C3E" w:rsidRPr="005B3D77" w:rsidRDefault="0043680B" w:rsidP="00E56D98">
      <w:pPr>
        <w:pStyle w:val="ListParagraph"/>
        <w:numPr>
          <w:ilvl w:val="0"/>
          <w:numId w:val="47"/>
        </w:numPr>
      </w:pPr>
      <w:r w:rsidRPr="005B3D77">
        <w:t xml:space="preserve">Describe how the structures, service, or other products will address the need(s) </w:t>
      </w:r>
      <w:r w:rsidR="00465BA1">
        <w:t>and benefits for eligible users.</w:t>
      </w:r>
    </w:p>
    <w:p w:rsidR="005B3D77" w:rsidRDefault="005B3D77" w:rsidP="005B3D77">
      <w:pPr>
        <w:pStyle w:val="Subtitle"/>
      </w:pPr>
      <w:r>
        <w:t>Approach</w:t>
      </w:r>
    </w:p>
    <w:p w:rsidR="002F0C3E" w:rsidRPr="00465BA1" w:rsidRDefault="0043680B" w:rsidP="00465BA1">
      <w:r w:rsidRPr="00465BA1">
        <w:rPr>
          <w:bCs/>
        </w:rPr>
        <w:t>Describe the approach to be</w:t>
      </w:r>
      <w:r w:rsidR="00465BA1">
        <w:rPr>
          <w:bCs/>
        </w:rPr>
        <w:t xml:space="preserve"> used in meeting the objectives.</w:t>
      </w:r>
    </w:p>
    <w:p w:rsidR="002F0C3E" w:rsidRPr="005B3D77" w:rsidRDefault="0043680B" w:rsidP="00E56D98">
      <w:pPr>
        <w:pStyle w:val="ListParagraph"/>
        <w:numPr>
          <w:ilvl w:val="0"/>
          <w:numId w:val="49"/>
        </w:numPr>
      </w:pPr>
      <w:r w:rsidRPr="005B3D77">
        <w:t>Describe the methods, designs, and/or procedures to be used to achieve the objectives, providing enough information on the status of required permits or other compliance requirements (Section 7, 106, and NEPA)</w:t>
      </w:r>
      <w:r w:rsidR="00465BA1">
        <w:t>.</w:t>
      </w:r>
    </w:p>
    <w:p w:rsidR="002F0C3E" w:rsidRPr="005B3D77" w:rsidRDefault="0043680B" w:rsidP="00E56D98">
      <w:pPr>
        <w:pStyle w:val="ListParagraph"/>
        <w:numPr>
          <w:ilvl w:val="0"/>
          <w:numId w:val="49"/>
        </w:numPr>
      </w:pPr>
      <w:r w:rsidRPr="005B3D77">
        <w:t>Identify the project officer who has or will have detailed knowledge of the project, are they the Federal Aid Coordinator for the State agency, provide contact information, and state whether they have signatory authority for committing th</w:t>
      </w:r>
      <w:r w:rsidR="00465BA1">
        <w:t>e grantee to a course of action.</w:t>
      </w:r>
    </w:p>
    <w:p w:rsidR="002F0C3E" w:rsidRPr="005B3D77" w:rsidRDefault="0043680B" w:rsidP="00E56D98">
      <w:pPr>
        <w:pStyle w:val="ListParagraph"/>
        <w:numPr>
          <w:ilvl w:val="0"/>
          <w:numId w:val="49"/>
        </w:numPr>
      </w:pPr>
      <w:r w:rsidRPr="005B3D77">
        <w:t>Give name, contact information, qualifications, and role of each k</w:t>
      </w:r>
      <w:r w:rsidR="00465BA1">
        <w:t>nown concessioner or sub grantee.</w:t>
      </w:r>
    </w:p>
    <w:p w:rsidR="002F0C3E" w:rsidRPr="005B3D77" w:rsidRDefault="0043680B" w:rsidP="00E56D98">
      <w:pPr>
        <w:pStyle w:val="ListParagraph"/>
        <w:numPr>
          <w:ilvl w:val="0"/>
          <w:numId w:val="49"/>
        </w:numPr>
      </w:pPr>
      <w:r w:rsidRPr="005B3D77">
        <w:t>Explain how you will exercise control to ensure the BIG-funded facility continues to achieve its authorized purpose during the useful life of the facility</w:t>
      </w:r>
      <w:r w:rsidR="00465BA1">
        <w:t>.</w:t>
      </w:r>
    </w:p>
    <w:p w:rsidR="002F0C3E" w:rsidRPr="005B3D77" w:rsidRDefault="00465BA1" w:rsidP="00E56D98">
      <w:pPr>
        <w:pStyle w:val="ListParagraph"/>
        <w:numPr>
          <w:ilvl w:val="0"/>
          <w:numId w:val="49"/>
        </w:numPr>
      </w:pPr>
      <w:r>
        <w:t>Provide timeline of activities.</w:t>
      </w:r>
    </w:p>
    <w:p w:rsidR="005B3D77" w:rsidRDefault="005B3D77" w:rsidP="005B3D77">
      <w:pPr>
        <w:pStyle w:val="Subtitle"/>
      </w:pPr>
      <w:r>
        <w:t xml:space="preserve">Relationship </w:t>
      </w:r>
      <w:proofErr w:type="gramStart"/>
      <w:r>
        <w:t>With</w:t>
      </w:r>
      <w:proofErr w:type="gramEnd"/>
      <w:r>
        <w:t xml:space="preserve"> Other Grants</w:t>
      </w:r>
    </w:p>
    <w:p w:rsidR="005B3D77" w:rsidRPr="005B3D77" w:rsidRDefault="005B3D77" w:rsidP="005B3D77">
      <w:r w:rsidRPr="005B3D77">
        <w:t>Describe any relationship between the proposed project and other related work funded by Federal grants that is planned, anticipated, or underway.</w:t>
      </w:r>
    </w:p>
    <w:p w:rsidR="009E0E13" w:rsidRDefault="009E0E13" w:rsidP="005B3D77">
      <w:pPr>
        <w:pStyle w:val="Subtitle"/>
      </w:pPr>
    </w:p>
    <w:p w:rsidR="009E0E13" w:rsidRDefault="009E0E13" w:rsidP="005B3D77">
      <w:pPr>
        <w:pStyle w:val="Subtitle"/>
      </w:pPr>
    </w:p>
    <w:p w:rsidR="005B3D77" w:rsidRDefault="005B3D77" w:rsidP="005B3D77">
      <w:pPr>
        <w:pStyle w:val="Subtitle"/>
      </w:pPr>
      <w:r>
        <w:lastRenderedPageBreak/>
        <w:t>Budget Form</w:t>
      </w:r>
    </w:p>
    <w:p w:rsidR="002F0C3E" w:rsidRPr="005B3D77" w:rsidRDefault="0043680B" w:rsidP="00524E74">
      <w:r w:rsidRPr="005B3D77">
        <w:t>Complete the Budget Information for Construction Progra</w:t>
      </w:r>
      <w:r w:rsidR="00532D3E">
        <w:t xml:space="preserve">ms (SF 424C) or provide a budge </w:t>
      </w:r>
      <w:r w:rsidRPr="005B3D77">
        <w:t>spreadsheet that provides a similar or greater level of budget detail.</w:t>
      </w:r>
    </w:p>
    <w:p w:rsidR="005B3D77" w:rsidRDefault="005B3D77" w:rsidP="005B3D77">
      <w:pPr>
        <w:pStyle w:val="Subtitle"/>
      </w:pPr>
      <w:r>
        <w:t>Budget Narrative</w:t>
      </w:r>
    </w:p>
    <w:p w:rsidR="002F0C3E" w:rsidRPr="005B3D77" w:rsidRDefault="0043680B" w:rsidP="00786AA9">
      <w:r w:rsidRPr="005B3D77">
        <w:t>Explain and justify all requested budget items/costs.  Demonstrate a clear connection between costs and the proposed project activities.</w:t>
      </w:r>
    </w:p>
    <w:p w:rsidR="002F0C3E" w:rsidRPr="005B3D77" w:rsidRDefault="0043680B" w:rsidP="00E56D98">
      <w:pPr>
        <w:pStyle w:val="ListParagraph"/>
        <w:numPr>
          <w:ilvl w:val="0"/>
          <w:numId w:val="50"/>
        </w:numPr>
      </w:pPr>
      <w:r w:rsidRPr="00786AA9">
        <w:rPr>
          <w:b/>
          <w:bCs/>
        </w:rPr>
        <w:t xml:space="preserve">Match and other partner contributions: </w:t>
      </w:r>
      <w:r w:rsidRPr="005B3D77">
        <w:t xml:space="preserve">Identify the cash/in-kind contributions that you, a partner, or entity contributes to the project.  Describe how the contribution (s) will directly benefit the project.  </w:t>
      </w:r>
    </w:p>
    <w:p w:rsidR="002F0C3E" w:rsidRPr="005B3D77" w:rsidRDefault="0043680B" w:rsidP="00E56D98">
      <w:pPr>
        <w:pStyle w:val="ListParagraph"/>
        <w:numPr>
          <w:ilvl w:val="0"/>
          <w:numId w:val="50"/>
        </w:numPr>
      </w:pPr>
      <w:r w:rsidRPr="00786AA9">
        <w:rPr>
          <w:b/>
          <w:bCs/>
        </w:rPr>
        <w:t xml:space="preserve">Contingency Costs: </w:t>
      </w:r>
      <w:r w:rsidRPr="005B3D77">
        <w:t>are permissible but must be separately identified in your budget, comply with federal cost principles, necessary/reasonable, and why they are necessary to improve the precision of your budget estimates</w:t>
      </w:r>
    </w:p>
    <w:p w:rsidR="002F0C3E" w:rsidRPr="005B3D77" w:rsidRDefault="0043680B" w:rsidP="00E56D98">
      <w:pPr>
        <w:pStyle w:val="ListParagraph"/>
        <w:numPr>
          <w:ilvl w:val="0"/>
          <w:numId w:val="50"/>
        </w:numPr>
      </w:pPr>
      <w:r w:rsidRPr="00786AA9">
        <w:rPr>
          <w:b/>
          <w:bCs/>
        </w:rPr>
        <w:t xml:space="preserve">Proration: </w:t>
      </w:r>
      <w:r w:rsidRPr="005B3D77">
        <w:t>Costs for facilities that will benefit operators of boats other than transient recreational vessels at least 26 feet long must be prorated. Examples – fuel docks, restrooms, showers, retaining walls, bulkheads, breakwaters, dredging and other features that may benefit ineligible users.</w:t>
      </w:r>
    </w:p>
    <w:p w:rsidR="002F0C3E" w:rsidRPr="005B3D77" w:rsidRDefault="0043680B" w:rsidP="00B42AA0">
      <w:pPr>
        <w:tabs>
          <w:tab w:val="left" w:pos="1260"/>
        </w:tabs>
        <w:ind w:left="1440"/>
      </w:pPr>
      <w:r w:rsidRPr="005B3D77">
        <w:rPr>
          <w:b/>
          <w:bCs/>
          <w:i/>
          <w:iCs/>
        </w:rPr>
        <w:t>The basis or method you used to allocate costs between eligible and ineligible users;</w:t>
      </w:r>
    </w:p>
    <w:p w:rsidR="002F0C3E" w:rsidRPr="005B3D77" w:rsidRDefault="0043680B" w:rsidP="00B42AA0">
      <w:pPr>
        <w:ind w:left="1440"/>
      </w:pPr>
      <w:r w:rsidRPr="005B3D77">
        <w:rPr>
          <w:b/>
          <w:bCs/>
          <w:i/>
          <w:iCs/>
        </w:rPr>
        <w:t>Your reasoning and evidence supporting use of this method;</w:t>
      </w:r>
    </w:p>
    <w:p w:rsidR="002F0C3E" w:rsidRPr="005B3D77" w:rsidRDefault="0043680B" w:rsidP="00B42AA0">
      <w:pPr>
        <w:ind w:left="1440"/>
      </w:pPr>
      <w:r w:rsidRPr="005B3D77">
        <w:rPr>
          <w:b/>
          <w:bCs/>
          <w:i/>
          <w:iCs/>
        </w:rPr>
        <w:t xml:space="preserve">Why prorating is not necessary? </w:t>
      </w:r>
      <w:r w:rsidRPr="005B3D77">
        <w:t>100% transient usage</w:t>
      </w:r>
    </w:p>
    <w:p w:rsidR="002F0C3E" w:rsidRPr="00F359F0" w:rsidRDefault="0043680B" w:rsidP="00E56D98">
      <w:pPr>
        <w:pStyle w:val="ListParagraph"/>
        <w:numPr>
          <w:ilvl w:val="0"/>
          <w:numId w:val="50"/>
        </w:numPr>
      </w:pPr>
      <w:r w:rsidRPr="00786AA9">
        <w:rPr>
          <w:b/>
          <w:bCs/>
        </w:rPr>
        <w:t xml:space="preserve">Program Income: VERY IMPORTANT </w:t>
      </w:r>
      <w:r w:rsidRPr="005B3D77">
        <w:t xml:space="preserve">– is gross income earned by you or your </w:t>
      </w:r>
      <w:proofErr w:type="spellStart"/>
      <w:r w:rsidRPr="005B3D77">
        <w:t>subgrantee</w:t>
      </w:r>
      <w:proofErr w:type="spellEnd"/>
      <w:r w:rsidRPr="005B3D77">
        <w:t xml:space="preserve"> that is directly generated by a grant-supported activity, or earned as result of the grant, during the grant period.  Meaning; if the BIG project has not been completed and your earning revenue from the project in which you are seeking reimbursement then that money will be deducted from the Federal reimbursement – i.e. do not collect revenue on any part of the project until it has been completed, reimbursement has been issued, and the grant closed out!  If not we must request approval for the additive method</w:t>
      </w:r>
      <w:r w:rsidRPr="00786AA9">
        <w:rPr>
          <w:b/>
          <w:bCs/>
        </w:rPr>
        <w:t xml:space="preserve">.  </w:t>
      </w:r>
    </w:p>
    <w:p w:rsidR="00F359F0" w:rsidRDefault="00F359F0" w:rsidP="00F359F0">
      <w:pPr>
        <w:pStyle w:val="Subtitle"/>
      </w:pPr>
      <w:r>
        <w:t>Equipment</w:t>
      </w:r>
      <w:r w:rsidR="0043680B" w:rsidRPr="00F359F0">
        <w:t xml:space="preserve"> </w:t>
      </w:r>
    </w:p>
    <w:p w:rsidR="002F0C3E" w:rsidRPr="00F359F0" w:rsidRDefault="00F359F0" w:rsidP="00F359F0">
      <w:r>
        <w:t>P</w:t>
      </w:r>
      <w:r w:rsidR="0043680B" w:rsidRPr="00F359F0">
        <w:t>rovide a list of equipment to be purchased with BIG fund, if any.  The equipment listed must have a useful life of more than one year and an acquisition cost of $5,000 or more.</w:t>
      </w:r>
    </w:p>
    <w:p w:rsidR="009E0E13" w:rsidRDefault="009E0E13" w:rsidP="00F359F0">
      <w:pPr>
        <w:rPr>
          <w:rStyle w:val="SubtitleChar"/>
        </w:rPr>
      </w:pPr>
    </w:p>
    <w:p w:rsidR="009E0E13" w:rsidRDefault="009E0E13" w:rsidP="00F359F0">
      <w:pPr>
        <w:rPr>
          <w:rStyle w:val="SubtitleChar"/>
        </w:rPr>
      </w:pPr>
    </w:p>
    <w:p w:rsidR="00F359F0" w:rsidRDefault="00F359F0" w:rsidP="00F359F0">
      <w:pPr>
        <w:rPr>
          <w:rStyle w:val="SubtitleChar"/>
        </w:rPr>
      </w:pPr>
      <w:r>
        <w:rPr>
          <w:rStyle w:val="SubtitleChar"/>
        </w:rPr>
        <w:lastRenderedPageBreak/>
        <w:t>Useful Life</w:t>
      </w:r>
    </w:p>
    <w:p w:rsidR="002F0C3E" w:rsidRPr="00F359F0" w:rsidRDefault="0043680B" w:rsidP="00F359F0">
      <w:r w:rsidRPr="00F359F0">
        <w:t xml:space="preserve"> Estimate the useful life in years of each capital improvement for the proposed project.  A capital improvement (structure) that cost at least $25,000 to build, repair, or renovate must have an estimated Useful life determination.  You must reference a generally accepted method of how you determined the useful life.  </w:t>
      </w:r>
    </w:p>
    <w:p w:rsidR="00F359F0" w:rsidRDefault="00F359F0" w:rsidP="00F359F0">
      <w:pPr>
        <w:pStyle w:val="Subtitle"/>
      </w:pPr>
      <w:r>
        <w:t>Indirect Cost Statement</w:t>
      </w:r>
    </w:p>
    <w:p w:rsidR="002F0C3E" w:rsidRPr="00F359F0" w:rsidRDefault="0043680B" w:rsidP="00F359F0">
      <w:r w:rsidRPr="00F359F0">
        <w:t>VDH Marina Program staff will add the required statement into your proposal.</w:t>
      </w:r>
    </w:p>
    <w:p w:rsidR="00F359F0" w:rsidRDefault="00F359F0" w:rsidP="00F359F0">
      <w:pPr>
        <w:pStyle w:val="Subtitle"/>
      </w:pPr>
      <w:r>
        <w:t>Assurances “form”</w:t>
      </w:r>
      <w:r w:rsidR="00625301">
        <w:t xml:space="preserve"> </w:t>
      </w:r>
    </w:p>
    <w:p w:rsidR="002F0C3E" w:rsidRDefault="00F359F0" w:rsidP="00F359F0">
      <w:r>
        <w:t>M</w:t>
      </w:r>
      <w:r w:rsidR="0043680B" w:rsidRPr="00F359F0">
        <w:t>ust be signed and submitted with the grant proposal.  VDH- Marina Program staff will provide the form.</w:t>
      </w:r>
    </w:p>
    <w:p w:rsidR="001B5786" w:rsidRDefault="001B5786" w:rsidP="00F359F0"/>
    <w:p w:rsidR="001B5786" w:rsidRDefault="001B5786" w:rsidP="00F359F0"/>
    <w:p w:rsidR="00287580" w:rsidRPr="00F359F0" w:rsidRDefault="00287580" w:rsidP="00287580">
      <w:pPr>
        <w:pStyle w:val="Title"/>
      </w:pPr>
      <w:r>
        <w:t>Ranking Criteria (BIG Scoring Criteria)</w:t>
      </w:r>
    </w:p>
    <w:p w:rsidR="00287580" w:rsidRPr="00002A47" w:rsidRDefault="00287580" w:rsidP="00287580">
      <w:pPr>
        <w:rPr>
          <w:b/>
          <w:bCs/>
        </w:rPr>
      </w:pPr>
      <w:r w:rsidRPr="00002A47">
        <w:rPr>
          <w:b/>
          <w:bCs/>
        </w:rPr>
        <w:t>Maximum of 12 pages</w:t>
      </w:r>
      <w:r w:rsidR="007E4529" w:rsidRPr="00002A47">
        <w:rPr>
          <w:b/>
          <w:bCs/>
        </w:rPr>
        <w:t>, total of 36 points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3"/>
        <w:gridCol w:w="1772"/>
        <w:gridCol w:w="11"/>
      </w:tblGrid>
      <w:tr w:rsidR="007E4529" w:rsidTr="0026203A">
        <w:trPr>
          <w:gridAfter w:val="1"/>
          <w:wAfter w:w="11" w:type="dxa"/>
          <w:trHeight w:val="64"/>
        </w:trPr>
        <w:tc>
          <w:tcPr>
            <w:tcW w:w="7848" w:type="dxa"/>
            <w:tcBorders>
              <w:top w:val="single" w:sz="4" w:space="0" w:color="auto"/>
              <w:left w:val="single" w:sz="4" w:space="0" w:color="auto"/>
              <w:bottom w:val="single" w:sz="4" w:space="0" w:color="auto"/>
              <w:right w:val="single" w:sz="4" w:space="0" w:color="auto"/>
            </w:tcBorders>
            <w:hideMark/>
          </w:tcPr>
          <w:p w:rsidR="007E4529" w:rsidRDefault="007E4529" w:rsidP="007E4529">
            <w:pPr>
              <w:rPr>
                <w:szCs w:val="24"/>
              </w:rPr>
            </w:pPr>
            <w:r>
              <w:rPr>
                <w:szCs w:val="24"/>
              </w:rPr>
              <w:t>Criteria</w:t>
            </w:r>
          </w:p>
        </w:tc>
        <w:tc>
          <w:tcPr>
            <w:tcW w:w="1717" w:type="dxa"/>
            <w:tcBorders>
              <w:top w:val="single" w:sz="4" w:space="0" w:color="auto"/>
              <w:left w:val="single" w:sz="4" w:space="0" w:color="auto"/>
              <w:bottom w:val="single" w:sz="4" w:space="0" w:color="auto"/>
              <w:right w:val="single" w:sz="4" w:space="0" w:color="auto"/>
            </w:tcBorders>
            <w:hideMark/>
          </w:tcPr>
          <w:p w:rsidR="007E4529" w:rsidRDefault="007E4529" w:rsidP="007E4529">
            <w:pPr>
              <w:rPr>
                <w:szCs w:val="24"/>
              </w:rPr>
            </w:pPr>
            <w:r>
              <w:rPr>
                <w:szCs w:val="24"/>
              </w:rPr>
              <w:t>Points</w:t>
            </w:r>
          </w:p>
        </w:tc>
      </w:tr>
      <w:tr w:rsidR="007E4529" w:rsidTr="0026203A">
        <w:trPr>
          <w:gridAfter w:val="1"/>
          <w:wAfter w:w="11" w:type="dxa"/>
          <w:trHeight w:val="1043"/>
        </w:trPr>
        <w:tc>
          <w:tcPr>
            <w:tcW w:w="7848" w:type="dxa"/>
            <w:tcBorders>
              <w:top w:val="single" w:sz="4" w:space="0" w:color="auto"/>
              <w:left w:val="single" w:sz="4" w:space="0" w:color="auto"/>
              <w:bottom w:val="single" w:sz="4" w:space="0" w:color="auto"/>
              <w:right w:val="single" w:sz="4" w:space="0" w:color="auto"/>
            </w:tcBorders>
          </w:tcPr>
          <w:p w:rsidR="007E4529" w:rsidRPr="003A2F5A" w:rsidRDefault="007E4529" w:rsidP="007E4529">
            <w:pPr>
              <w:rPr>
                <w:b/>
                <w:szCs w:val="24"/>
              </w:rPr>
            </w:pPr>
            <w:r w:rsidRPr="003A2F5A">
              <w:rPr>
                <w:b/>
                <w:szCs w:val="24"/>
              </w:rPr>
              <w:t>Need, Access, and Cost Efficiency (Sections 86.52, 86.53, &amp; 86.54)</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rPr>
            </w:pPr>
            <w:r w:rsidRPr="007E4529">
              <w:rPr>
                <w:b/>
              </w:rPr>
              <w:t>20 total possible points</w:t>
            </w:r>
          </w:p>
        </w:tc>
      </w:tr>
      <w:tr w:rsidR="007E4529" w:rsidTr="0026203A">
        <w:trPr>
          <w:gridAfter w:val="1"/>
          <w:wAfter w:w="11" w:type="dxa"/>
          <w:trHeight w:val="2060"/>
        </w:trPr>
        <w:tc>
          <w:tcPr>
            <w:tcW w:w="7848" w:type="dxa"/>
            <w:tcBorders>
              <w:top w:val="single" w:sz="4" w:space="0" w:color="auto"/>
              <w:left w:val="single" w:sz="4" w:space="0" w:color="auto"/>
              <w:bottom w:val="single" w:sz="4" w:space="0" w:color="auto"/>
              <w:right w:val="single" w:sz="4" w:space="0" w:color="auto"/>
            </w:tcBorders>
          </w:tcPr>
          <w:p w:rsidR="007E4529" w:rsidRPr="007E4529" w:rsidRDefault="007E4529" w:rsidP="007E4529">
            <w:pPr>
              <w:rPr>
                <w:szCs w:val="24"/>
              </w:rPr>
            </w:pPr>
            <w:r w:rsidRPr="007E4529">
              <w:rPr>
                <w:szCs w:val="24"/>
              </w:rPr>
              <w:t>Will the proposed boating infrastructure meet a need for more or improved facilities? (</w:t>
            </w:r>
            <w:r w:rsidRPr="007E4529">
              <w:rPr>
                <w:i/>
                <w:szCs w:val="24"/>
              </w:rPr>
              <w:t>Section 86.52</w:t>
            </w:r>
            <w:r w:rsidRPr="007E4529">
              <w:rPr>
                <w:szCs w:val="24"/>
              </w:rPr>
              <w:t>)</w:t>
            </w:r>
          </w:p>
          <w:p w:rsidR="007E4529" w:rsidRPr="007E4529" w:rsidRDefault="007E4529" w:rsidP="00E56D98">
            <w:pPr>
              <w:numPr>
                <w:ilvl w:val="0"/>
                <w:numId w:val="32"/>
              </w:numPr>
              <w:spacing w:after="0" w:line="240" w:lineRule="auto"/>
              <w:rPr>
                <w:szCs w:val="24"/>
              </w:rPr>
            </w:pPr>
            <w:r w:rsidRPr="007E4529">
              <w:rPr>
                <w:szCs w:val="24"/>
              </w:rPr>
              <w:t>Construct new boating infrastructure in an area that lacks these facilities, but where eligible vessels now travel or would travel if the project were completed;</w:t>
            </w:r>
          </w:p>
          <w:p w:rsidR="007E4529" w:rsidRPr="007E4529" w:rsidRDefault="007E4529" w:rsidP="00E56D98">
            <w:pPr>
              <w:numPr>
                <w:ilvl w:val="0"/>
                <w:numId w:val="32"/>
              </w:numPr>
              <w:spacing w:after="0" w:line="240" w:lineRule="auto"/>
              <w:rPr>
                <w:szCs w:val="24"/>
              </w:rPr>
            </w:pPr>
            <w:r w:rsidRPr="007E4529">
              <w:rPr>
                <w:szCs w:val="24"/>
              </w:rPr>
              <w:t>Renovate a facility to:</w:t>
            </w:r>
          </w:p>
          <w:p w:rsidR="007E4529" w:rsidRPr="003A2F5A" w:rsidRDefault="007E4529" w:rsidP="00E56D98">
            <w:pPr>
              <w:pStyle w:val="ListParagraph"/>
              <w:numPr>
                <w:ilvl w:val="0"/>
                <w:numId w:val="33"/>
              </w:numPr>
              <w:spacing w:after="0" w:line="240" w:lineRule="auto"/>
              <w:rPr>
                <w:szCs w:val="24"/>
              </w:rPr>
            </w:pPr>
            <w:r w:rsidRPr="003A2F5A">
              <w:rPr>
                <w:szCs w:val="24"/>
              </w:rPr>
              <w:t>Improve its physical condition:</w:t>
            </w:r>
          </w:p>
          <w:p w:rsidR="007E4529" w:rsidRPr="007E4529" w:rsidRDefault="007E4529" w:rsidP="00E56D98">
            <w:pPr>
              <w:pStyle w:val="ListParagraph"/>
              <w:numPr>
                <w:ilvl w:val="0"/>
                <w:numId w:val="33"/>
              </w:numPr>
              <w:spacing w:after="0" w:line="240" w:lineRule="auto"/>
              <w:rPr>
                <w:szCs w:val="24"/>
              </w:rPr>
            </w:pPr>
            <w:r w:rsidRPr="007E4529">
              <w:rPr>
                <w:szCs w:val="24"/>
              </w:rPr>
              <w:t>Follow local building codes: (ADA requirements)</w:t>
            </w:r>
          </w:p>
          <w:p w:rsidR="007E4529" w:rsidRPr="007E4529" w:rsidRDefault="007E4529" w:rsidP="00E56D98">
            <w:pPr>
              <w:numPr>
                <w:ilvl w:val="0"/>
                <w:numId w:val="33"/>
              </w:numPr>
              <w:spacing w:after="0" w:line="240" w:lineRule="auto"/>
              <w:rPr>
                <w:szCs w:val="24"/>
              </w:rPr>
            </w:pPr>
            <w:r w:rsidRPr="007E4529">
              <w:rPr>
                <w:szCs w:val="24"/>
              </w:rPr>
              <w:t>Improve generally accepted safety standards; or</w:t>
            </w:r>
          </w:p>
          <w:p w:rsidR="007E4529" w:rsidRPr="003A2F5A" w:rsidRDefault="007E4529" w:rsidP="00E56D98">
            <w:pPr>
              <w:numPr>
                <w:ilvl w:val="0"/>
                <w:numId w:val="33"/>
              </w:numPr>
              <w:spacing w:after="0" w:line="240" w:lineRule="auto"/>
              <w:rPr>
                <w:szCs w:val="24"/>
              </w:rPr>
            </w:pPr>
            <w:r w:rsidRPr="007E4529">
              <w:rPr>
                <w:szCs w:val="24"/>
              </w:rPr>
              <w:t>Adapt it to a new purpose for which there is a demonstrated need;</w:t>
            </w:r>
          </w:p>
          <w:p w:rsidR="007E4529" w:rsidRPr="007E4529" w:rsidRDefault="007E4529" w:rsidP="00E56D98">
            <w:pPr>
              <w:numPr>
                <w:ilvl w:val="0"/>
                <w:numId w:val="32"/>
              </w:numPr>
              <w:spacing w:after="0" w:line="240" w:lineRule="auto"/>
              <w:rPr>
                <w:szCs w:val="24"/>
              </w:rPr>
            </w:pPr>
            <w:r w:rsidRPr="007E4529">
              <w:rPr>
                <w:szCs w:val="24"/>
              </w:rPr>
              <w:t>Create accessibility for eligible vessels by reducing wave action, increasing depth, or making other physical improvements;</w:t>
            </w:r>
          </w:p>
          <w:p w:rsidR="007E4529" w:rsidRPr="003A2F5A" w:rsidRDefault="007E4529" w:rsidP="00E56D98">
            <w:pPr>
              <w:numPr>
                <w:ilvl w:val="0"/>
                <w:numId w:val="32"/>
              </w:numPr>
              <w:spacing w:after="0" w:line="240" w:lineRule="auto"/>
              <w:ind w:left="720"/>
              <w:rPr>
                <w:szCs w:val="24"/>
              </w:rPr>
            </w:pPr>
            <w:r w:rsidRPr="003A2F5A">
              <w:rPr>
                <w:szCs w:val="24"/>
              </w:rPr>
              <w:t>Expand an existing marina or mooring site that is unable to accommodate current or projected demand by eligible vessels; or</w:t>
            </w:r>
          </w:p>
          <w:p w:rsidR="007E4529" w:rsidRPr="007E4529" w:rsidRDefault="007E4529" w:rsidP="00E56D98">
            <w:pPr>
              <w:numPr>
                <w:ilvl w:val="0"/>
                <w:numId w:val="32"/>
              </w:numPr>
              <w:spacing w:after="0" w:line="240" w:lineRule="auto"/>
              <w:rPr>
                <w:szCs w:val="24"/>
              </w:rPr>
            </w:pPr>
            <w:r w:rsidRPr="007E4529">
              <w:rPr>
                <w:szCs w:val="24"/>
              </w:rPr>
              <w:lastRenderedPageBreak/>
              <w:t>Make other improvements to accommodate a demonstrated eligible need.</w:t>
            </w:r>
          </w:p>
          <w:p w:rsidR="007E4529" w:rsidRPr="003A2F5A" w:rsidRDefault="007E4529" w:rsidP="003A2F5A">
            <w:pPr>
              <w:rPr>
                <w:b/>
                <w:sz w:val="22"/>
              </w:rPr>
            </w:pPr>
            <w:r w:rsidRPr="007E4529">
              <w:rPr>
                <w:b/>
                <w:sz w:val="22"/>
              </w:rPr>
              <w:t>FOR EXAMPLE: REPURPOSE AN EXISTING BOATING FACILITY TO ACCOMMODATE TRANSIENT VESSELS IN AN AREA THAT HAD PREVIOUSLY LACK</w:t>
            </w:r>
            <w:r>
              <w:rPr>
                <w:b/>
                <w:sz w:val="22"/>
              </w:rPr>
              <w:t>ED TRANSIENT BERTHS OR MOORINGS.</w:t>
            </w:r>
          </w:p>
        </w:tc>
        <w:tc>
          <w:tcPr>
            <w:tcW w:w="1717" w:type="dxa"/>
            <w:tcBorders>
              <w:top w:val="single" w:sz="4" w:space="0" w:color="auto"/>
              <w:left w:val="single" w:sz="4" w:space="0" w:color="auto"/>
              <w:bottom w:val="single" w:sz="4" w:space="0" w:color="auto"/>
              <w:right w:val="single" w:sz="4" w:space="0" w:color="auto"/>
            </w:tcBorders>
          </w:tcPr>
          <w:p w:rsidR="007E4529" w:rsidRPr="007E4529" w:rsidRDefault="007E4529" w:rsidP="007E4529">
            <w:pPr>
              <w:rPr>
                <w:szCs w:val="24"/>
              </w:rPr>
            </w:pPr>
          </w:p>
          <w:p w:rsidR="007E4529" w:rsidRPr="007E4529" w:rsidRDefault="007E4529" w:rsidP="007E4529">
            <w:pPr>
              <w:rPr>
                <w:szCs w:val="24"/>
              </w:rPr>
            </w:pPr>
          </w:p>
          <w:p w:rsidR="007E4529" w:rsidRPr="007E4529" w:rsidRDefault="007E4529" w:rsidP="007E4529">
            <w:pPr>
              <w:rPr>
                <w:szCs w:val="24"/>
              </w:rPr>
            </w:pPr>
            <w:r w:rsidRPr="007E4529">
              <w:rPr>
                <w:b/>
                <w:szCs w:val="24"/>
              </w:rPr>
              <w:t>0-10</w:t>
            </w:r>
          </w:p>
          <w:p w:rsidR="007E4529" w:rsidRPr="007E4529" w:rsidRDefault="007E4529" w:rsidP="007E4529">
            <w:pPr>
              <w:rPr>
                <w:b/>
                <w:szCs w:val="24"/>
              </w:rPr>
            </w:pPr>
          </w:p>
        </w:tc>
      </w:tr>
      <w:tr w:rsidR="007E4529" w:rsidTr="0026203A">
        <w:trPr>
          <w:gridAfter w:val="1"/>
          <w:wAfter w:w="11" w:type="dxa"/>
          <w:trHeight w:val="2349"/>
        </w:trPr>
        <w:tc>
          <w:tcPr>
            <w:tcW w:w="7848"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szCs w:val="24"/>
              </w:rPr>
            </w:pPr>
            <w:r w:rsidRPr="007E4529">
              <w:rPr>
                <w:szCs w:val="24"/>
              </w:rPr>
              <w:lastRenderedPageBreak/>
              <w:t>Will eligible users receive benefits from the proposed boating infrastructure that justify the cost of the project? (</w:t>
            </w:r>
            <w:r w:rsidRPr="007E4529">
              <w:rPr>
                <w:i/>
                <w:szCs w:val="24"/>
              </w:rPr>
              <w:t>Section 86.53</w:t>
            </w:r>
            <w:r w:rsidRPr="007E4529">
              <w:rPr>
                <w:szCs w:val="24"/>
              </w:rPr>
              <w:t>)</w:t>
            </w:r>
          </w:p>
          <w:p w:rsidR="007E4529" w:rsidRPr="007E4529" w:rsidRDefault="007E4529" w:rsidP="00E56D98">
            <w:pPr>
              <w:numPr>
                <w:ilvl w:val="0"/>
                <w:numId w:val="34"/>
              </w:numPr>
              <w:spacing w:after="0" w:line="240" w:lineRule="auto"/>
              <w:rPr>
                <w:b/>
                <w:szCs w:val="24"/>
              </w:rPr>
            </w:pPr>
            <w:r w:rsidRPr="007E4529">
              <w:rPr>
                <w:szCs w:val="24"/>
              </w:rPr>
              <w:t xml:space="preserve">Total cost of the project: </w:t>
            </w:r>
          </w:p>
          <w:p w:rsidR="007E4529" w:rsidRPr="007E4529" w:rsidRDefault="007E4529" w:rsidP="00E56D98">
            <w:pPr>
              <w:numPr>
                <w:ilvl w:val="0"/>
                <w:numId w:val="34"/>
              </w:numPr>
              <w:spacing w:after="0" w:line="240" w:lineRule="auto"/>
              <w:rPr>
                <w:szCs w:val="24"/>
              </w:rPr>
            </w:pPr>
            <w:r w:rsidRPr="007E4529">
              <w:rPr>
                <w:szCs w:val="24"/>
              </w:rPr>
              <w:t xml:space="preserve">Total benefits available to eligible users upon completion of the project; and </w:t>
            </w:r>
          </w:p>
          <w:p w:rsidR="007E4529" w:rsidRPr="007E4529" w:rsidRDefault="007E4529" w:rsidP="00E56D98">
            <w:pPr>
              <w:numPr>
                <w:ilvl w:val="0"/>
                <w:numId w:val="34"/>
              </w:numPr>
              <w:spacing w:after="0" w:line="240" w:lineRule="auto"/>
              <w:rPr>
                <w:szCs w:val="24"/>
              </w:rPr>
            </w:pPr>
            <w:r w:rsidRPr="007E4529">
              <w:rPr>
                <w:szCs w:val="24"/>
              </w:rPr>
              <w:t>Reliability of the data and information used to decide the benefits relative to costs.</w:t>
            </w:r>
          </w:p>
          <w:p w:rsidR="007E4529" w:rsidRPr="007E4529" w:rsidRDefault="007E4529" w:rsidP="00E56D98">
            <w:pPr>
              <w:numPr>
                <w:ilvl w:val="0"/>
                <w:numId w:val="35"/>
              </w:numPr>
              <w:spacing w:after="0" w:line="240" w:lineRule="auto"/>
              <w:rPr>
                <w:szCs w:val="24"/>
              </w:rPr>
            </w:pPr>
            <w:r w:rsidRPr="007E4529">
              <w:rPr>
                <w:szCs w:val="24"/>
              </w:rPr>
              <w:t xml:space="preserve">You must support the benefits available to eligible users by clearly listing and discussing in the project statement how they relate to </w:t>
            </w:r>
            <w:r w:rsidRPr="007E4529">
              <w:rPr>
                <w:b/>
                <w:szCs w:val="24"/>
              </w:rPr>
              <w:t>Need</w:t>
            </w:r>
          </w:p>
          <w:p w:rsidR="007E4529" w:rsidRPr="007E4529" w:rsidRDefault="007E4529" w:rsidP="00E56D98">
            <w:pPr>
              <w:numPr>
                <w:ilvl w:val="0"/>
                <w:numId w:val="35"/>
              </w:numPr>
              <w:spacing w:after="0" w:line="240" w:lineRule="auto"/>
              <w:rPr>
                <w:szCs w:val="24"/>
              </w:rPr>
            </w:pPr>
            <w:r w:rsidRPr="007E4529">
              <w:rPr>
                <w:szCs w:val="24"/>
              </w:rPr>
              <w:t xml:space="preserve">Consideration of the cost relevant to all the benefits to eligible users supported in the application.  The availability of existing structures and amenities may be considered. Please refer to the </w:t>
            </w:r>
            <w:r w:rsidRPr="007E4529">
              <w:rPr>
                <w:b/>
                <w:szCs w:val="24"/>
                <w:u w:val="single"/>
              </w:rPr>
              <w:t>example</w:t>
            </w:r>
            <w:r w:rsidRPr="007E4529">
              <w:rPr>
                <w:szCs w:val="24"/>
              </w:rPr>
              <w:t xml:space="preserve"> provided near the end of </w:t>
            </w:r>
            <w:r w:rsidRPr="007E4529">
              <w:rPr>
                <w:i/>
                <w:szCs w:val="24"/>
              </w:rPr>
              <w:t xml:space="preserve">Section 86.53 </w:t>
            </w:r>
            <w:r w:rsidRPr="007E4529">
              <w:rPr>
                <w:szCs w:val="24"/>
              </w:rPr>
              <w:t>(Page: 23227)</w:t>
            </w:r>
          </w:p>
          <w:p w:rsidR="007E4529" w:rsidRPr="007E4529" w:rsidRDefault="007E4529" w:rsidP="007E4529">
            <w:pPr>
              <w:rPr>
                <w:szCs w:val="24"/>
              </w:rPr>
            </w:pPr>
            <w:r w:rsidRPr="007E4529">
              <w:rPr>
                <w:b/>
                <w:szCs w:val="24"/>
              </w:rPr>
              <w:t xml:space="preserve">STRONG EMPHASIS ON NEED! A PROJECT THAT IS ALREADY LOCATED IN AN AREA THAT HAS AN ABOUNDANCE OF TRANSIENT ACCOMMODATIONS WILL NOT BE AS STRONG A CANIDATE AS A PROJECT THAT PROVIDES TRASIENT AMENITIES IN AN AREA THAT LACKS SUCH.  </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szCs w:val="24"/>
              </w:rPr>
            </w:pPr>
            <w:r w:rsidRPr="007E4529">
              <w:rPr>
                <w:szCs w:val="24"/>
              </w:rPr>
              <w:t>0-7</w:t>
            </w:r>
          </w:p>
        </w:tc>
      </w:tr>
      <w:tr w:rsidR="007E4529" w:rsidTr="0026203A">
        <w:trPr>
          <w:gridAfter w:val="1"/>
          <w:wAfter w:w="11" w:type="dxa"/>
          <w:trHeight w:val="64"/>
        </w:trPr>
        <w:tc>
          <w:tcPr>
            <w:tcW w:w="7848"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szCs w:val="24"/>
              </w:rPr>
            </w:pPr>
            <w:r w:rsidRPr="007E4529">
              <w:rPr>
                <w:szCs w:val="24"/>
              </w:rPr>
              <w:t>Will the proposed boating infrastructure accommodate boater access to significant destinations and services that support transient boater travel? (</w:t>
            </w:r>
            <w:r w:rsidRPr="007E4529">
              <w:rPr>
                <w:i/>
                <w:szCs w:val="24"/>
              </w:rPr>
              <w:t>Section 86.54</w:t>
            </w:r>
            <w:r w:rsidRPr="007E4529">
              <w:rPr>
                <w:szCs w:val="24"/>
              </w:rPr>
              <w:t xml:space="preserve">)  </w:t>
            </w:r>
          </w:p>
          <w:p w:rsidR="007E4529" w:rsidRPr="007E4529" w:rsidRDefault="007E4529" w:rsidP="00E56D98">
            <w:pPr>
              <w:numPr>
                <w:ilvl w:val="0"/>
                <w:numId w:val="36"/>
              </w:numPr>
              <w:spacing w:after="0" w:line="240" w:lineRule="auto"/>
              <w:rPr>
                <w:szCs w:val="24"/>
              </w:rPr>
            </w:pPr>
            <w:r w:rsidRPr="007E4529">
              <w:rPr>
                <w:szCs w:val="24"/>
              </w:rPr>
              <w:t>The degree of access that the BIG-funded facility will give;</w:t>
            </w:r>
          </w:p>
          <w:p w:rsidR="007E4529" w:rsidRPr="007E4529" w:rsidRDefault="007E4529" w:rsidP="00E56D98">
            <w:pPr>
              <w:numPr>
                <w:ilvl w:val="0"/>
                <w:numId w:val="36"/>
              </w:numPr>
              <w:spacing w:after="0" w:line="240" w:lineRule="auto"/>
              <w:rPr>
                <w:szCs w:val="24"/>
              </w:rPr>
            </w:pPr>
            <w:r w:rsidRPr="007E4529">
              <w:rPr>
                <w:szCs w:val="24"/>
              </w:rPr>
              <w:t>The activity, event, or landmark that makes the BIG-funded facility a destination, how well known the attraction is, how long is it available, and how likely it is to attract boaters to the facility; and</w:t>
            </w:r>
          </w:p>
          <w:p w:rsidR="007E4529" w:rsidRPr="007E4529" w:rsidRDefault="007E4529" w:rsidP="00E56D98">
            <w:pPr>
              <w:numPr>
                <w:ilvl w:val="0"/>
                <w:numId w:val="36"/>
              </w:numPr>
              <w:spacing w:after="0" w:line="240" w:lineRule="auto"/>
              <w:rPr>
                <w:szCs w:val="24"/>
              </w:rPr>
            </w:pPr>
            <w:r w:rsidRPr="007E4529">
              <w:rPr>
                <w:szCs w:val="24"/>
              </w:rPr>
              <w:t xml:space="preserve">The availability of services near the BIG-funded facility, how easily boaters can access them, and how well they serve the needs of eligible users.    </w:t>
            </w:r>
          </w:p>
          <w:p w:rsidR="007E4529" w:rsidRPr="007E4529" w:rsidRDefault="007E4529" w:rsidP="007E4529">
            <w:pPr>
              <w:rPr>
                <w:szCs w:val="24"/>
              </w:rPr>
            </w:pPr>
            <w:r w:rsidRPr="007E4529">
              <w:rPr>
                <w:szCs w:val="24"/>
              </w:rPr>
              <w:t xml:space="preserve">THIS COULD ALSO INCLUDE POTENTIAL FUNDING FOR A TEMPORARY TRANSIENT TIE-UP FACILITY VERSUS A FACIILTY THAT ALLOWS OVERNIGHT MOORING.  THE TEMPORARY FACILITY WILL HAVE ESTABLISHED HOURS RESTRICTING THE LENGTH OF TIME A TRANSIENT BOATER CAN MOOR.                   </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szCs w:val="24"/>
              </w:rPr>
            </w:pPr>
            <w:r w:rsidRPr="007E4529">
              <w:rPr>
                <w:b/>
                <w:szCs w:val="24"/>
              </w:rPr>
              <w:t>0-3</w:t>
            </w:r>
          </w:p>
        </w:tc>
      </w:tr>
      <w:tr w:rsidR="007E4529" w:rsidTr="0026203A">
        <w:trPr>
          <w:gridAfter w:val="1"/>
          <w:wAfter w:w="11" w:type="dxa"/>
          <w:trHeight w:val="1115"/>
        </w:trPr>
        <w:tc>
          <w:tcPr>
            <w:tcW w:w="7848" w:type="dxa"/>
            <w:tcBorders>
              <w:top w:val="single" w:sz="4" w:space="0" w:color="auto"/>
              <w:left w:val="single" w:sz="4" w:space="0" w:color="auto"/>
              <w:bottom w:val="single" w:sz="4" w:space="0" w:color="auto"/>
              <w:right w:val="single" w:sz="4" w:space="0" w:color="auto"/>
            </w:tcBorders>
          </w:tcPr>
          <w:p w:rsidR="003A2F5A" w:rsidRDefault="007E4529" w:rsidP="007E4529">
            <w:pPr>
              <w:rPr>
                <w:b/>
                <w:szCs w:val="24"/>
              </w:rPr>
            </w:pPr>
            <w:r w:rsidRPr="003A2F5A">
              <w:rPr>
                <w:b/>
                <w:szCs w:val="24"/>
              </w:rPr>
              <w:lastRenderedPageBreak/>
              <w:t xml:space="preserve">Match and Partnerships: </w:t>
            </w:r>
            <w:r w:rsidRPr="003A2F5A">
              <w:rPr>
                <w:b/>
                <w:i/>
                <w:szCs w:val="24"/>
              </w:rPr>
              <w:t>Section(s) 86.56 &amp; 86.57</w:t>
            </w:r>
          </w:p>
          <w:p w:rsidR="007E4529" w:rsidRPr="003A2F5A" w:rsidRDefault="007E4529" w:rsidP="003A2F5A">
            <w:pPr>
              <w:rPr>
                <w:szCs w:val="24"/>
              </w:rPr>
            </w:pP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rPr>
            </w:pPr>
            <w:r w:rsidRPr="007E4529">
              <w:rPr>
                <w:b/>
              </w:rPr>
              <w:t>10 possible points</w:t>
            </w:r>
          </w:p>
        </w:tc>
      </w:tr>
      <w:tr w:rsidR="007E4529" w:rsidTr="0026203A">
        <w:trPr>
          <w:gridAfter w:val="1"/>
          <w:wAfter w:w="11" w:type="dxa"/>
          <w:trHeight w:val="1738"/>
        </w:trPr>
        <w:tc>
          <w:tcPr>
            <w:tcW w:w="7848" w:type="dxa"/>
            <w:tcBorders>
              <w:top w:val="single" w:sz="4" w:space="0" w:color="auto"/>
              <w:left w:val="single" w:sz="4" w:space="0" w:color="auto"/>
              <w:bottom w:val="single" w:sz="4" w:space="0" w:color="auto"/>
              <w:right w:val="single" w:sz="4" w:space="0" w:color="auto"/>
            </w:tcBorders>
          </w:tcPr>
          <w:p w:rsidR="007E4529" w:rsidRPr="003A2F5A" w:rsidRDefault="007E4529" w:rsidP="007E4529">
            <w:pPr>
              <w:rPr>
                <w:szCs w:val="24"/>
              </w:rPr>
            </w:pPr>
            <w:r w:rsidRPr="003A2F5A">
              <w:rPr>
                <w:szCs w:val="24"/>
                <w:u w:val="single"/>
              </w:rPr>
              <w:t>Partnerships</w:t>
            </w:r>
            <w:r w:rsidRPr="003A2F5A">
              <w:rPr>
                <w:szCs w:val="24"/>
              </w:rPr>
              <w:t xml:space="preserve"> – (Section 86.57)</w:t>
            </w:r>
          </w:p>
          <w:p w:rsidR="007E4529" w:rsidRPr="007E4529" w:rsidRDefault="007E4529" w:rsidP="00E56D98">
            <w:pPr>
              <w:numPr>
                <w:ilvl w:val="0"/>
                <w:numId w:val="37"/>
              </w:numPr>
              <w:spacing w:after="0" w:line="240" w:lineRule="auto"/>
              <w:ind w:left="1080"/>
              <w:rPr>
                <w:szCs w:val="24"/>
              </w:rPr>
            </w:pPr>
            <w:r w:rsidRPr="007E4529">
              <w:rPr>
                <w:szCs w:val="24"/>
              </w:rPr>
              <w:t>A non-Federal entity, including a sub-grantee</w:t>
            </w:r>
          </w:p>
          <w:p w:rsidR="007E4529" w:rsidRPr="007E4529" w:rsidRDefault="007E4529" w:rsidP="00E56D98">
            <w:pPr>
              <w:numPr>
                <w:ilvl w:val="0"/>
                <w:numId w:val="37"/>
              </w:numPr>
              <w:spacing w:after="0" w:line="240" w:lineRule="auto"/>
              <w:ind w:left="1080"/>
              <w:rPr>
                <w:b/>
                <w:szCs w:val="24"/>
              </w:rPr>
            </w:pPr>
            <w:r w:rsidRPr="007E4529">
              <w:rPr>
                <w:szCs w:val="24"/>
              </w:rPr>
              <w:t>A Federal agency (NATIVE AMERICAN TRIBE) other than the Service</w:t>
            </w:r>
          </w:p>
          <w:p w:rsidR="007E4529" w:rsidRPr="007E4529" w:rsidRDefault="007E4529" w:rsidP="00E56D98">
            <w:pPr>
              <w:numPr>
                <w:ilvl w:val="0"/>
                <w:numId w:val="37"/>
              </w:numPr>
              <w:spacing w:after="0" w:line="240" w:lineRule="auto"/>
              <w:ind w:left="1080"/>
              <w:rPr>
                <w:b/>
                <w:szCs w:val="24"/>
              </w:rPr>
            </w:pPr>
            <w:r w:rsidRPr="007E4529">
              <w:rPr>
                <w:szCs w:val="24"/>
              </w:rPr>
              <w:t>The partner must commit to a financial contribution, an in-kind contribution, or to take a voluntary action during the grant period.</w:t>
            </w:r>
          </w:p>
          <w:p w:rsidR="007E4529" w:rsidRPr="003A2F5A" w:rsidRDefault="007E4529" w:rsidP="00E56D98">
            <w:pPr>
              <w:numPr>
                <w:ilvl w:val="0"/>
                <w:numId w:val="37"/>
              </w:numPr>
              <w:spacing w:after="0" w:line="240" w:lineRule="auto"/>
              <w:ind w:left="1080"/>
              <w:rPr>
                <w:szCs w:val="24"/>
              </w:rPr>
            </w:pPr>
            <w:r w:rsidRPr="007E4529">
              <w:rPr>
                <w:szCs w:val="24"/>
              </w:rPr>
              <w:t>In-kind contributions or action must contribute directly and substantively to the completion of the project.  You must explain in the grant application how it is necessary to complete the project.</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rPr>
            </w:pPr>
            <w:r w:rsidRPr="007E4529">
              <w:rPr>
                <w:b/>
                <w:szCs w:val="24"/>
              </w:rPr>
              <w:t>0-3</w:t>
            </w:r>
          </w:p>
        </w:tc>
      </w:tr>
      <w:tr w:rsidR="007E4529" w:rsidTr="0026203A">
        <w:trPr>
          <w:gridAfter w:val="1"/>
          <w:wAfter w:w="11" w:type="dxa"/>
          <w:trHeight w:val="2087"/>
        </w:trPr>
        <w:tc>
          <w:tcPr>
            <w:tcW w:w="7848" w:type="dxa"/>
            <w:tcBorders>
              <w:top w:val="single" w:sz="4" w:space="0" w:color="auto"/>
              <w:left w:val="single" w:sz="4" w:space="0" w:color="auto"/>
              <w:bottom w:val="single" w:sz="4" w:space="0" w:color="auto"/>
              <w:right w:val="single" w:sz="4" w:space="0" w:color="auto"/>
            </w:tcBorders>
          </w:tcPr>
          <w:p w:rsidR="007E4529" w:rsidRPr="007E4529" w:rsidRDefault="007E4529" w:rsidP="007E4529">
            <w:pPr>
              <w:rPr>
                <w:b/>
                <w:szCs w:val="24"/>
                <w:u w:val="single"/>
              </w:rPr>
            </w:pPr>
            <w:r w:rsidRPr="003A2F5A">
              <w:rPr>
                <w:szCs w:val="24"/>
                <w:u w:val="single"/>
              </w:rPr>
              <w:t>Match</w:t>
            </w:r>
            <w:r w:rsidRPr="003A2F5A">
              <w:rPr>
                <w:szCs w:val="24"/>
              </w:rPr>
              <w:t>-</w:t>
            </w:r>
            <w:r w:rsidRPr="007E4529">
              <w:rPr>
                <w:szCs w:val="24"/>
              </w:rPr>
              <w:t xml:space="preserve">  (</w:t>
            </w:r>
            <w:r w:rsidRPr="007E4529">
              <w:rPr>
                <w:i/>
                <w:szCs w:val="24"/>
              </w:rPr>
              <w:t>Section 86.56</w:t>
            </w:r>
            <w:r w:rsidRPr="007E4529">
              <w:rPr>
                <w:szCs w:val="24"/>
              </w:rPr>
              <w:t>)</w:t>
            </w:r>
          </w:p>
          <w:p w:rsidR="007E4529" w:rsidRPr="007E4529" w:rsidRDefault="007E4529" w:rsidP="00E56D98">
            <w:pPr>
              <w:numPr>
                <w:ilvl w:val="0"/>
                <w:numId w:val="38"/>
              </w:numPr>
              <w:spacing w:after="0" w:line="240" w:lineRule="auto"/>
              <w:rPr>
                <w:szCs w:val="24"/>
              </w:rPr>
            </w:pPr>
            <w:r w:rsidRPr="007E4529">
              <w:rPr>
                <w:szCs w:val="24"/>
              </w:rPr>
              <w:t>Minimum match 25%</w:t>
            </w:r>
          </w:p>
          <w:p w:rsidR="007E4529" w:rsidRPr="007E4529" w:rsidRDefault="007E4529" w:rsidP="00E56D98">
            <w:pPr>
              <w:numPr>
                <w:ilvl w:val="0"/>
                <w:numId w:val="38"/>
              </w:numPr>
              <w:spacing w:after="0" w:line="240" w:lineRule="auto"/>
              <w:rPr>
                <w:szCs w:val="24"/>
              </w:rPr>
            </w:pPr>
            <w:r w:rsidRPr="007E4529">
              <w:rPr>
                <w:szCs w:val="24"/>
              </w:rPr>
              <w:t>The contribution may be from a State, a single source, or any combination of sources.</w:t>
            </w:r>
          </w:p>
          <w:p w:rsidR="007E4529" w:rsidRPr="007E4529" w:rsidRDefault="007E4529" w:rsidP="00E56D98">
            <w:pPr>
              <w:numPr>
                <w:ilvl w:val="0"/>
                <w:numId w:val="38"/>
              </w:numPr>
              <w:spacing w:after="0" w:line="240" w:lineRule="auto"/>
              <w:rPr>
                <w:szCs w:val="24"/>
              </w:rPr>
            </w:pPr>
            <w:r w:rsidRPr="007E4529">
              <w:rPr>
                <w:szCs w:val="24"/>
              </w:rPr>
              <w:t>Will award points as follows:</w:t>
            </w: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723"/>
            </w:tblGrid>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b/>
                      <w:szCs w:val="24"/>
                    </w:rPr>
                  </w:pPr>
                  <w:r w:rsidRPr="007E4529">
                    <w:rPr>
                      <w:b/>
                      <w:szCs w:val="24"/>
                    </w:rPr>
                    <w:t>Percent cash match(Grantee)</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b/>
                      <w:szCs w:val="24"/>
                    </w:rPr>
                  </w:pPr>
                  <w:r w:rsidRPr="007E4529">
                    <w:rPr>
                      <w:b/>
                      <w:szCs w:val="24"/>
                    </w:rPr>
                    <w:t>Points</w:t>
                  </w:r>
                </w:p>
              </w:tc>
            </w:tr>
            <w:tr w:rsidR="007E4529" w:rsidRPr="007E4529" w:rsidTr="007E4529">
              <w:trPr>
                <w:trHeight w:val="235"/>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0-25</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0</w:t>
                  </w:r>
                </w:p>
              </w:tc>
            </w:tr>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26-29</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1</w:t>
                  </w:r>
                </w:p>
              </w:tc>
            </w:tr>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30-39</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2</w:t>
                  </w:r>
                </w:p>
              </w:tc>
            </w:tr>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40-49</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Pr>
                      <w:szCs w:val="24"/>
                    </w:rPr>
                    <w:t>3</w:t>
                  </w:r>
                </w:p>
              </w:tc>
            </w:tr>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50-59</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4</w:t>
                  </w:r>
                </w:p>
              </w:tc>
            </w:tr>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60-69</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5</w:t>
                  </w:r>
                </w:p>
              </w:tc>
            </w:tr>
            <w:tr w:rsidR="007E4529" w:rsidRPr="007E4529" w:rsidTr="007E4529">
              <w:trPr>
                <w:trHeight w:val="235"/>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70-79</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6</w:t>
                  </w:r>
                </w:p>
              </w:tc>
            </w:tr>
            <w:tr w:rsidR="007E4529" w:rsidRPr="007E4529" w:rsidTr="007E4529">
              <w:trPr>
                <w:trHeight w:val="228"/>
              </w:trPr>
              <w:tc>
                <w:tcPr>
                  <w:tcW w:w="0" w:type="auto"/>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rPr>
                      <w:szCs w:val="24"/>
                    </w:rPr>
                  </w:pPr>
                  <w:r w:rsidRPr="007E4529">
                    <w:rPr>
                      <w:szCs w:val="24"/>
                    </w:rPr>
                    <w:t>80 or higher</w:t>
                  </w:r>
                </w:p>
              </w:tc>
              <w:tc>
                <w:tcPr>
                  <w:tcW w:w="1723" w:type="dxa"/>
                  <w:tcBorders>
                    <w:top w:val="single" w:sz="4" w:space="0" w:color="auto"/>
                    <w:left w:val="single" w:sz="4" w:space="0" w:color="auto"/>
                    <w:bottom w:val="single" w:sz="4" w:space="0" w:color="auto"/>
                    <w:right w:val="single" w:sz="4" w:space="0" w:color="auto"/>
                  </w:tcBorders>
                  <w:hideMark/>
                </w:tcPr>
                <w:p w:rsidR="007E4529" w:rsidRPr="007E4529" w:rsidRDefault="007E4529" w:rsidP="00352F58">
                  <w:pPr>
                    <w:framePr w:hSpace="180" w:wrap="around" w:vAnchor="text" w:hAnchor="text" w:y="1"/>
                    <w:suppressOverlap/>
                    <w:jc w:val="center"/>
                    <w:rPr>
                      <w:szCs w:val="24"/>
                    </w:rPr>
                  </w:pPr>
                  <w:r w:rsidRPr="007E4529">
                    <w:rPr>
                      <w:szCs w:val="24"/>
                    </w:rPr>
                    <w:t>7</w:t>
                  </w:r>
                </w:p>
              </w:tc>
            </w:tr>
          </w:tbl>
          <w:p w:rsidR="007E4529" w:rsidRPr="007E4529" w:rsidRDefault="007E4529" w:rsidP="007E4529">
            <w:pPr>
              <w:ind w:left="825"/>
              <w:rPr>
                <w:szCs w:val="24"/>
              </w:rPr>
            </w:pPr>
          </w:p>
          <w:p w:rsidR="007E4529" w:rsidRPr="007E4529" w:rsidRDefault="007E4529" w:rsidP="007E4529">
            <w:pPr>
              <w:rPr>
                <w:szCs w:val="24"/>
              </w:rPr>
            </w:pPr>
            <w:r w:rsidRPr="007E4529">
              <w:rPr>
                <w:szCs w:val="24"/>
              </w:rPr>
              <w:t>Will the proposed project include private, local, or State funds greater than the required minimum match?</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szCs w:val="24"/>
              </w:rPr>
            </w:pPr>
            <w:r w:rsidRPr="007E4529">
              <w:rPr>
                <w:b/>
                <w:szCs w:val="24"/>
              </w:rPr>
              <w:t>0-7</w:t>
            </w:r>
          </w:p>
        </w:tc>
      </w:tr>
      <w:tr w:rsidR="007E4529" w:rsidTr="0026203A">
        <w:trPr>
          <w:gridAfter w:val="1"/>
          <w:wAfter w:w="11" w:type="dxa"/>
          <w:trHeight w:val="290"/>
        </w:trPr>
        <w:tc>
          <w:tcPr>
            <w:tcW w:w="7848" w:type="dxa"/>
            <w:tcBorders>
              <w:top w:val="single" w:sz="4" w:space="0" w:color="auto"/>
              <w:left w:val="single" w:sz="4" w:space="0" w:color="auto"/>
              <w:bottom w:val="single" w:sz="4" w:space="0" w:color="auto"/>
              <w:right w:val="single" w:sz="4" w:space="0" w:color="auto"/>
            </w:tcBorders>
            <w:hideMark/>
          </w:tcPr>
          <w:p w:rsidR="007E4529" w:rsidRPr="003A2F5A" w:rsidRDefault="007E4529" w:rsidP="007E4529">
            <w:pPr>
              <w:rPr>
                <w:b/>
                <w:szCs w:val="24"/>
              </w:rPr>
            </w:pPr>
            <w:r w:rsidRPr="003A2F5A">
              <w:rPr>
                <w:b/>
                <w:szCs w:val="24"/>
              </w:rPr>
              <w:t>Innovation- (</w:t>
            </w:r>
            <w:r w:rsidRPr="003A2F5A">
              <w:rPr>
                <w:b/>
                <w:i/>
                <w:szCs w:val="24"/>
              </w:rPr>
              <w:t>Section 86.58, 86.59, &amp; 86.60)</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szCs w:val="24"/>
              </w:rPr>
            </w:pPr>
            <w:r w:rsidRPr="007E4529">
              <w:rPr>
                <w:b/>
              </w:rPr>
              <w:t>6 total possible points</w:t>
            </w:r>
          </w:p>
        </w:tc>
      </w:tr>
      <w:tr w:rsidR="007E4529" w:rsidTr="0026203A">
        <w:trPr>
          <w:gridAfter w:val="1"/>
          <w:wAfter w:w="11" w:type="dxa"/>
          <w:trHeight w:val="315"/>
        </w:trPr>
        <w:tc>
          <w:tcPr>
            <w:tcW w:w="7848"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szCs w:val="24"/>
              </w:rPr>
            </w:pPr>
            <w:r w:rsidRPr="007E4529">
              <w:rPr>
                <w:szCs w:val="24"/>
              </w:rPr>
              <w:lastRenderedPageBreak/>
              <w:t xml:space="preserve">Will the proposed project include physical components, technology, or techniques that </w:t>
            </w:r>
            <w:r w:rsidRPr="007E4529">
              <w:rPr>
                <w:szCs w:val="24"/>
                <w:u w:val="single"/>
              </w:rPr>
              <w:t>improve eligible-user access</w:t>
            </w:r>
            <w:r w:rsidRPr="007E4529">
              <w:rPr>
                <w:szCs w:val="24"/>
              </w:rPr>
              <w:t>?</w:t>
            </w:r>
          </w:p>
          <w:p w:rsidR="007E4529" w:rsidRPr="007E4529" w:rsidRDefault="007E4529" w:rsidP="00E56D98">
            <w:pPr>
              <w:numPr>
                <w:ilvl w:val="0"/>
                <w:numId w:val="39"/>
              </w:numPr>
              <w:spacing w:after="0" w:line="240" w:lineRule="auto"/>
              <w:rPr>
                <w:szCs w:val="24"/>
              </w:rPr>
            </w:pPr>
            <w:r w:rsidRPr="007E4529">
              <w:rPr>
                <w:szCs w:val="24"/>
              </w:rPr>
              <w:t>Will the project increase the availability of the BIG-funded facility for eligible users or improve eligible users or improve eligible boater access to the facility by:</w:t>
            </w:r>
          </w:p>
          <w:p w:rsidR="007E4529" w:rsidRPr="007E4529" w:rsidRDefault="007E4529" w:rsidP="00E56D98">
            <w:pPr>
              <w:numPr>
                <w:ilvl w:val="0"/>
                <w:numId w:val="40"/>
              </w:numPr>
              <w:spacing w:after="0" w:line="240" w:lineRule="auto"/>
              <w:rPr>
                <w:szCs w:val="24"/>
              </w:rPr>
            </w:pPr>
            <w:r w:rsidRPr="007E4529">
              <w:rPr>
                <w:szCs w:val="24"/>
              </w:rPr>
              <w:t>Using a new technology or technique; or</w:t>
            </w:r>
          </w:p>
          <w:p w:rsidR="007E4529" w:rsidRPr="007E4529" w:rsidRDefault="007E4529" w:rsidP="00E56D98">
            <w:pPr>
              <w:numPr>
                <w:ilvl w:val="0"/>
                <w:numId w:val="40"/>
              </w:numPr>
              <w:spacing w:after="0" w:line="240" w:lineRule="auto"/>
              <w:rPr>
                <w:szCs w:val="24"/>
              </w:rPr>
            </w:pPr>
            <w:r w:rsidRPr="007E4529">
              <w:rPr>
                <w:szCs w:val="24"/>
              </w:rPr>
              <w:t>Applying a new use of an existing technology or technique.</w:t>
            </w:r>
          </w:p>
          <w:p w:rsidR="007E4529" w:rsidRPr="007E4529" w:rsidRDefault="007E4529" w:rsidP="00E56D98">
            <w:pPr>
              <w:numPr>
                <w:ilvl w:val="0"/>
                <w:numId w:val="40"/>
              </w:numPr>
              <w:spacing w:after="0" w:line="240" w:lineRule="auto"/>
              <w:rPr>
                <w:szCs w:val="24"/>
              </w:rPr>
            </w:pPr>
            <w:r w:rsidRPr="007E4529">
              <w:rPr>
                <w:szCs w:val="24"/>
              </w:rPr>
              <w:t>Must describe in the grant application the current standard and how you will exceed the standard</w:t>
            </w:r>
          </w:p>
          <w:p w:rsidR="007E4529" w:rsidRPr="007E4529" w:rsidRDefault="007E4529" w:rsidP="007E4529">
            <w:pPr>
              <w:rPr>
                <w:szCs w:val="24"/>
              </w:rPr>
            </w:pPr>
            <w:r w:rsidRPr="007E4529">
              <w:rPr>
                <w:szCs w:val="24"/>
              </w:rPr>
              <w:t xml:space="preserve">THE BIG ADVISORY COMMITTEE WILL NEED TO DISCUSS THIS IN GREATER DETAIL.  I MAY BE INCORRECT IN MY ASSUMPTIONS BUT I WOULD THINK THAT IF THE BOATING FACILITY IS REPLACING FIXED DOCKS WITH FLOATING DOCKS, PARTICULARILY IN AN AREA THAT EXPERIENCES EXCESSIVE TIDAL FLUCUATIONS, THEN THIS ACTION WOULD IMPROVE ELIGIBLE-USER ACCESS.  THIS WOULD ALSO INCLUDE ADA ACCESS.  </w:t>
            </w:r>
          </w:p>
        </w:tc>
        <w:tc>
          <w:tcPr>
            <w:tcW w:w="1717" w:type="dxa"/>
            <w:tcBorders>
              <w:top w:val="single" w:sz="4" w:space="0" w:color="auto"/>
              <w:left w:val="single" w:sz="4" w:space="0" w:color="auto"/>
              <w:bottom w:val="single" w:sz="4" w:space="0" w:color="auto"/>
              <w:right w:val="single" w:sz="4" w:space="0" w:color="auto"/>
            </w:tcBorders>
            <w:hideMark/>
          </w:tcPr>
          <w:p w:rsidR="007E4529" w:rsidRPr="007E4529" w:rsidRDefault="007E4529" w:rsidP="007E4529">
            <w:pPr>
              <w:rPr>
                <w:b/>
              </w:rPr>
            </w:pPr>
            <w:r w:rsidRPr="007E4529">
              <w:rPr>
                <w:szCs w:val="24"/>
              </w:rPr>
              <w:t>0-3</w:t>
            </w:r>
          </w:p>
        </w:tc>
      </w:tr>
      <w:tr w:rsidR="007E4529" w:rsidTr="0026203A">
        <w:trPr>
          <w:gridAfter w:val="1"/>
          <w:wAfter w:w="11" w:type="dxa"/>
          <w:trHeight w:val="64"/>
        </w:trPr>
        <w:tc>
          <w:tcPr>
            <w:tcW w:w="7848" w:type="dxa"/>
            <w:tcBorders>
              <w:top w:val="nil"/>
              <w:left w:val="single" w:sz="4" w:space="0" w:color="auto"/>
              <w:bottom w:val="single" w:sz="4" w:space="0" w:color="auto"/>
              <w:right w:val="single" w:sz="4" w:space="0" w:color="auto"/>
            </w:tcBorders>
          </w:tcPr>
          <w:p w:rsidR="007E4529" w:rsidRPr="007E4529" w:rsidRDefault="007E4529" w:rsidP="007E4529">
            <w:pPr>
              <w:rPr>
                <w:szCs w:val="24"/>
              </w:rPr>
            </w:pPr>
            <w:r w:rsidRPr="007E4529">
              <w:rPr>
                <w:szCs w:val="24"/>
              </w:rPr>
              <w:t xml:space="preserve">Will the proposed project include innovative physical components, technology, or techniques that </w:t>
            </w:r>
            <w:r w:rsidRPr="007E4529">
              <w:rPr>
                <w:szCs w:val="24"/>
                <w:u w:val="single"/>
              </w:rPr>
              <w:t>improve the BIG-funded project</w:t>
            </w:r>
            <w:r w:rsidRPr="007E4529">
              <w:rPr>
                <w:szCs w:val="24"/>
              </w:rPr>
              <w:t xml:space="preserve">?  </w:t>
            </w:r>
          </w:p>
          <w:p w:rsidR="007E4529" w:rsidRPr="007E4529" w:rsidRDefault="007E4529" w:rsidP="00E56D98">
            <w:pPr>
              <w:numPr>
                <w:ilvl w:val="0"/>
                <w:numId w:val="41"/>
              </w:numPr>
              <w:spacing w:after="0" w:line="240" w:lineRule="auto"/>
              <w:rPr>
                <w:szCs w:val="24"/>
              </w:rPr>
            </w:pPr>
            <w:r w:rsidRPr="007E4529">
              <w:rPr>
                <w:szCs w:val="24"/>
              </w:rPr>
              <w:t>Newly available; or</w:t>
            </w:r>
          </w:p>
          <w:p w:rsidR="007E4529" w:rsidRPr="007E4529" w:rsidRDefault="007E4529" w:rsidP="00E56D98">
            <w:pPr>
              <w:numPr>
                <w:ilvl w:val="0"/>
                <w:numId w:val="41"/>
              </w:numPr>
              <w:spacing w:after="0" w:line="240" w:lineRule="auto"/>
              <w:rPr>
                <w:szCs w:val="24"/>
              </w:rPr>
            </w:pPr>
            <w:r w:rsidRPr="007E4529">
              <w:rPr>
                <w:szCs w:val="24"/>
              </w:rPr>
              <w:t>Repurposed in a unique way</w:t>
            </w:r>
          </w:p>
          <w:p w:rsidR="007E4529" w:rsidRPr="007E4529" w:rsidRDefault="007E4529" w:rsidP="00E56D98">
            <w:pPr>
              <w:numPr>
                <w:ilvl w:val="0"/>
                <w:numId w:val="42"/>
              </w:numPr>
              <w:spacing w:after="0" w:line="240" w:lineRule="auto"/>
              <w:rPr>
                <w:szCs w:val="24"/>
              </w:rPr>
            </w:pPr>
            <w:r w:rsidRPr="007E4529">
              <w:rPr>
                <w:szCs w:val="24"/>
              </w:rPr>
              <w:t>Examples of the type of innovations we will consider are components, technology, or techniques that:</w:t>
            </w:r>
          </w:p>
          <w:p w:rsidR="007E4529" w:rsidRPr="0026203A" w:rsidRDefault="007E4529" w:rsidP="00E56D98">
            <w:pPr>
              <w:numPr>
                <w:ilvl w:val="0"/>
                <w:numId w:val="43"/>
              </w:numPr>
              <w:spacing w:after="0" w:line="240" w:lineRule="auto"/>
              <w:rPr>
                <w:szCs w:val="24"/>
              </w:rPr>
            </w:pPr>
            <w:r w:rsidRPr="007E4529">
              <w:rPr>
                <w:szCs w:val="24"/>
              </w:rPr>
              <w:t>Extend the useful life of the BIG-funded project;</w:t>
            </w:r>
          </w:p>
          <w:p w:rsidR="007E4529" w:rsidRPr="007E4529" w:rsidRDefault="007E4529" w:rsidP="00E56D98">
            <w:pPr>
              <w:numPr>
                <w:ilvl w:val="0"/>
                <w:numId w:val="43"/>
              </w:numPr>
              <w:spacing w:after="0" w:line="240" w:lineRule="auto"/>
              <w:rPr>
                <w:szCs w:val="24"/>
              </w:rPr>
            </w:pPr>
            <w:r w:rsidRPr="007E4529">
              <w:rPr>
                <w:szCs w:val="24"/>
              </w:rPr>
              <w:t>Designed to allow the operator to save costs, decrease maintenance, or improve operation;</w:t>
            </w:r>
          </w:p>
          <w:p w:rsidR="007E4529" w:rsidRPr="007E4529" w:rsidRDefault="007E4529" w:rsidP="00E56D98">
            <w:pPr>
              <w:numPr>
                <w:ilvl w:val="0"/>
                <w:numId w:val="43"/>
              </w:numPr>
              <w:spacing w:after="0" w:line="240" w:lineRule="auto"/>
              <w:rPr>
                <w:szCs w:val="24"/>
              </w:rPr>
            </w:pPr>
            <w:r w:rsidRPr="007E4529">
              <w:rPr>
                <w:szCs w:val="24"/>
              </w:rPr>
              <w:t>To improve BIG eligible services or amenities;</w:t>
            </w:r>
          </w:p>
          <w:p w:rsidR="007E4529" w:rsidRPr="007E4529" w:rsidRDefault="007E4529" w:rsidP="00E56D98">
            <w:pPr>
              <w:numPr>
                <w:ilvl w:val="0"/>
                <w:numId w:val="43"/>
              </w:numPr>
              <w:spacing w:after="0" w:line="240" w:lineRule="auto"/>
              <w:rPr>
                <w:szCs w:val="24"/>
              </w:rPr>
            </w:pPr>
            <w:r w:rsidRPr="007E4529">
              <w:rPr>
                <w:szCs w:val="24"/>
              </w:rPr>
              <w:t>During construction, are used specifically to reduce negative environmental impacts; or</w:t>
            </w:r>
          </w:p>
          <w:p w:rsidR="007E4529" w:rsidRPr="007E4529" w:rsidRDefault="007E4529" w:rsidP="00E56D98">
            <w:pPr>
              <w:numPr>
                <w:ilvl w:val="0"/>
                <w:numId w:val="43"/>
              </w:numPr>
              <w:spacing w:after="0" w:line="240" w:lineRule="auto"/>
              <w:rPr>
                <w:szCs w:val="24"/>
              </w:rPr>
            </w:pPr>
            <w:r w:rsidRPr="007E4529">
              <w:rPr>
                <w:szCs w:val="24"/>
              </w:rPr>
              <w:t>Reduce the carbon footprint of the BIG funded facility.</w:t>
            </w:r>
          </w:p>
          <w:p w:rsidR="007E4529" w:rsidRPr="007E4529" w:rsidRDefault="007E4529" w:rsidP="007E4529">
            <w:pPr>
              <w:ind w:left="1725"/>
              <w:rPr>
                <w:szCs w:val="24"/>
              </w:rPr>
            </w:pPr>
          </w:p>
          <w:p w:rsidR="007E4529" w:rsidRPr="007E4529" w:rsidRDefault="007E4529" w:rsidP="007E4529">
            <w:pPr>
              <w:rPr>
                <w:szCs w:val="24"/>
              </w:rPr>
            </w:pPr>
            <w:r w:rsidRPr="007E4529">
              <w:rPr>
                <w:szCs w:val="24"/>
              </w:rPr>
              <w:t xml:space="preserve">WHEN EXTENDING THE USEFULL LIFE OF A FACILITY IT MEANS USING MATERIALS THAT REDUCE TIME ALLOCATED FOR MAINTENANCE.  THIS COULD INCLUDE USING TREX DECKING AND OTHER MATIERALS THAT CAN ENDURE THE HARSH ENVIRONMENTS ASSOCIATED WITH BOATING FACILITIES.  IN REGARDS TO REDUCING CARBON FOOTPRINT WE COULD POSSIBILITY LOOK AT ALTERNATIVE ENERGY SOURCES.                                             </w:t>
            </w:r>
          </w:p>
        </w:tc>
        <w:tc>
          <w:tcPr>
            <w:tcW w:w="1717" w:type="dxa"/>
            <w:tcBorders>
              <w:top w:val="nil"/>
              <w:left w:val="single" w:sz="4" w:space="0" w:color="auto"/>
              <w:bottom w:val="single" w:sz="4" w:space="0" w:color="auto"/>
              <w:right w:val="single" w:sz="4" w:space="0" w:color="auto"/>
            </w:tcBorders>
            <w:hideMark/>
          </w:tcPr>
          <w:p w:rsidR="007E4529" w:rsidRPr="007E4529" w:rsidRDefault="007E4529" w:rsidP="007E4529">
            <w:pPr>
              <w:rPr>
                <w:szCs w:val="24"/>
              </w:rPr>
            </w:pPr>
            <w:r w:rsidRPr="007E4529">
              <w:rPr>
                <w:szCs w:val="24"/>
              </w:rPr>
              <w:t>0-2</w:t>
            </w:r>
          </w:p>
        </w:tc>
      </w:tr>
      <w:tr w:rsidR="007E4529" w:rsidTr="007E4529">
        <w:trPr>
          <w:trHeight w:val="201"/>
        </w:trPr>
        <w:tc>
          <w:tcPr>
            <w:tcW w:w="9576" w:type="dxa"/>
            <w:gridSpan w:val="3"/>
            <w:tcBorders>
              <w:top w:val="single" w:sz="4" w:space="0" w:color="auto"/>
              <w:left w:val="nil"/>
              <w:bottom w:val="nil"/>
              <w:right w:val="nil"/>
            </w:tcBorders>
            <w:hideMark/>
          </w:tcPr>
          <w:tbl>
            <w:tblPr>
              <w:tblpPr w:leftFromText="180" w:rightFromText="180" w:horzAnchor="margin" w:tblpXSpec="center"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800"/>
            </w:tblGrid>
            <w:tr w:rsidR="003A2F5A" w:rsidRPr="007E4529" w:rsidTr="003A2F5A">
              <w:trPr>
                <w:trHeight w:val="126"/>
              </w:trPr>
              <w:tc>
                <w:tcPr>
                  <w:tcW w:w="7735" w:type="dxa"/>
                  <w:tcBorders>
                    <w:top w:val="single" w:sz="4" w:space="0" w:color="auto"/>
                    <w:left w:val="single" w:sz="4" w:space="0" w:color="auto"/>
                    <w:bottom w:val="single" w:sz="4" w:space="0" w:color="auto"/>
                    <w:right w:val="single" w:sz="4" w:space="0" w:color="auto"/>
                  </w:tcBorders>
                </w:tcPr>
                <w:p w:rsidR="003A2F5A" w:rsidRPr="007E4529" w:rsidRDefault="003A2F5A" w:rsidP="003A2F5A">
                  <w:pPr>
                    <w:rPr>
                      <w:sz w:val="22"/>
                    </w:rPr>
                  </w:pPr>
                  <w:r w:rsidRPr="007E4529">
                    <w:rPr>
                      <w:sz w:val="22"/>
                    </w:rPr>
                    <w:t xml:space="preserve">Has the facility where the project is located demonstrated commitment to environmental compliance, sustainability, and stewardship and been officially </w:t>
                  </w:r>
                  <w:r w:rsidRPr="007E4529">
                    <w:rPr>
                      <w:sz w:val="22"/>
                    </w:rPr>
                    <w:lastRenderedPageBreak/>
                    <w:t>recognized by an agency or organization?</w:t>
                  </w:r>
                </w:p>
                <w:p w:rsidR="003A2F5A" w:rsidRPr="007E4529" w:rsidRDefault="003A2F5A" w:rsidP="00E56D98">
                  <w:pPr>
                    <w:numPr>
                      <w:ilvl w:val="0"/>
                      <w:numId w:val="44"/>
                    </w:numPr>
                    <w:spacing w:after="0" w:line="240" w:lineRule="auto"/>
                    <w:rPr>
                      <w:sz w:val="22"/>
                    </w:rPr>
                  </w:pPr>
                  <w:r w:rsidRPr="007E4529">
                    <w:rPr>
                      <w:sz w:val="22"/>
                    </w:rPr>
                    <w:t>Has the BIG-funded project received official recognition for its voluntary commitment to environmental compliance, sustainability, and stewardship by exceeding regulatory requirements?  (Documents must be provided supporting this recognition)</w:t>
                  </w:r>
                </w:p>
                <w:p w:rsidR="003A2F5A" w:rsidRPr="007E4529" w:rsidRDefault="003A2F5A" w:rsidP="003A2F5A">
                  <w:pPr>
                    <w:rPr>
                      <w:b/>
                      <w:sz w:val="22"/>
                    </w:rPr>
                  </w:pPr>
                </w:p>
                <w:p w:rsidR="003A2F5A" w:rsidRPr="007E4529" w:rsidRDefault="003A2F5A" w:rsidP="00E56D98">
                  <w:pPr>
                    <w:numPr>
                      <w:ilvl w:val="0"/>
                      <w:numId w:val="44"/>
                    </w:numPr>
                    <w:spacing w:after="0" w:line="240" w:lineRule="auto"/>
                    <w:rPr>
                      <w:sz w:val="22"/>
                    </w:rPr>
                  </w:pPr>
                  <w:r w:rsidRPr="007E4529">
                    <w:rPr>
                      <w:sz w:val="22"/>
                    </w:rPr>
                    <w:t>The official recognition must be part of a voluntary, established program administered by a Federal or State agency, local government agency, Sea Grant or equivalent entity, or a State or Regional marina organization.</w:t>
                  </w:r>
                </w:p>
                <w:p w:rsidR="003A2F5A" w:rsidRPr="007E4529" w:rsidRDefault="003A2F5A" w:rsidP="00E56D98">
                  <w:pPr>
                    <w:numPr>
                      <w:ilvl w:val="0"/>
                      <w:numId w:val="44"/>
                    </w:numPr>
                    <w:spacing w:after="0" w:line="240" w:lineRule="auto"/>
                    <w:rPr>
                      <w:sz w:val="22"/>
                    </w:rPr>
                  </w:pPr>
                  <w:r w:rsidRPr="007E4529">
                    <w:rPr>
                      <w:sz w:val="22"/>
                    </w:rPr>
                    <w:t>The established program must require the facility to use management and operational techniques and practices that will ensure it will continue to meet the high standards of the program and must contain a component that requires periodic review.</w:t>
                  </w:r>
                </w:p>
                <w:p w:rsidR="003A2F5A" w:rsidRPr="007E4529" w:rsidRDefault="003A2F5A" w:rsidP="00E56D98">
                  <w:pPr>
                    <w:numPr>
                      <w:ilvl w:val="0"/>
                      <w:numId w:val="44"/>
                    </w:numPr>
                    <w:spacing w:after="0" w:line="240" w:lineRule="auto"/>
                    <w:rPr>
                      <w:sz w:val="22"/>
                    </w:rPr>
                  </w:pPr>
                  <w:r w:rsidRPr="007E4529">
                    <w:rPr>
                      <w:sz w:val="22"/>
                    </w:rPr>
                    <w:t>The facility must have met the criteria required by the established program and receive official recognition as the time of the application.</w:t>
                  </w:r>
                </w:p>
                <w:p w:rsidR="003A2F5A" w:rsidRPr="007E4529" w:rsidRDefault="003A2F5A" w:rsidP="003A2F5A">
                  <w:pPr>
                    <w:rPr>
                      <w:sz w:val="22"/>
                    </w:rPr>
                  </w:pPr>
                </w:p>
              </w:tc>
              <w:tc>
                <w:tcPr>
                  <w:tcW w:w="1800" w:type="dxa"/>
                  <w:tcBorders>
                    <w:top w:val="single" w:sz="4" w:space="0" w:color="auto"/>
                    <w:left w:val="single" w:sz="4" w:space="0" w:color="auto"/>
                    <w:bottom w:val="single" w:sz="4" w:space="0" w:color="auto"/>
                    <w:right w:val="single" w:sz="4" w:space="0" w:color="auto"/>
                  </w:tcBorders>
                  <w:hideMark/>
                </w:tcPr>
                <w:p w:rsidR="003A2F5A" w:rsidRPr="007E4529" w:rsidRDefault="003A2F5A" w:rsidP="003A2F5A">
                  <w:pPr>
                    <w:rPr>
                      <w:sz w:val="22"/>
                    </w:rPr>
                  </w:pPr>
                  <w:r w:rsidRPr="007E4529">
                    <w:rPr>
                      <w:sz w:val="22"/>
                    </w:rPr>
                    <w:lastRenderedPageBreak/>
                    <w:t>0-1</w:t>
                  </w:r>
                </w:p>
              </w:tc>
            </w:tr>
            <w:tr w:rsidR="003A2F5A" w:rsidRPr="007E4529" w:rsidTr="003A2F5A">
              <w:trPr>
                <w:trHeight w:val="126"/>
              </w:trPr>
              <w:tc>
                <w:tcPr>
                  <w:tcW w:w="7735" w:type="dxa"/>
                  <w:tcBorders>
                    <w:top w:val="single" w:sz="4" w:space="0" w:color="auto"/>
                    <w:left w:val="single" w:sz="4" w:space="0" w:color="auto"/>
                    <w:bottom w:val="single" w:sz="4" w:space="0" w:color="auto"/>
                    <w:right w:val="single" w:sz="4" w:space="0" w:color="auto"/>
                  </w:tcBorders>
                  <w:hideMark/>
                </w:tcPr>
                <w:p w:rsidR="003A2F5A" w:rsidRPr="007E4529" w:rsidRDefault="003A2F5A" w:rsidP="003A2F5A">
                  <w:pPr>
                    <w:rPr>
                      <w:b/>
                      <w:sz w:val="22"/>
                    </w:rPr>
                  </w:pPr>
                  <w:r w:rsidRPr="007E4529">
                    <w:rPr>
                      <w:b/>
                      <w:sz w:val="22"/>
                    </w:rPr>
                    <w:lastRenderedPageBreak/>
                    <w:t>TOTAL POSSIBLE POINTS</w:t>
                  </w:r>
                </w:p>
              </w:tc>
              <w:tc>
                <w:tcPr>
                  <w:tcW w:w="1800" w:type="dxa"/>
                  <w:tcBorders>
                    <w:top w:val="single" w:sz="4" w:space="0" w:color="auto"/>
                    <w:left w:val="single" w:sz="4" w:space="0" w:color="auto"/>
                    <w:bottom w:val="single" w:sz="4" w:space="0" w:color="auto"/>
                    <w:right w:val="single" w:sz="4" w:space="0" w:color="auto"/>
                  </w:tcBorders>
                  <w:hideMark/>
                </w:tcPr>
                <w:p w:rsidR="003A2F5A" w:rsidRPr="007E4529" w:rsidRDefault="003A2F5A" w:rsidP="003A2F5A">
                  <w:pPr>
                    <w:rPr>
                      <w:b/>
                      <w:sz w:val="22"/>
                    </w:rPr>
                  </w:pPr>
                  <w:r w:rsidRPr="007E4529">
                    <w:rPr>
                      <w:b/>
                      <w:sz w:val="22"/>
                    </w:rPr>
                    <w:t>36</w:t>
                  </w:r>
                </w:p>
              </w:tc>
            </w:tr>
          </w:tbl>
          <w:p w:rsidR="007E4529" w:rsidRPr="007E4529" w:rsidRDefault="007E4529" w:rsidP="007E4529">
            <w:pPr>
              <w:rPr>
                <w:sz w:val="22"/>
              </w:rPr>
            </w:pPr>
          </w:p>
        </w:tc>
      </w:tr>
    </w:tbl>
    <w:p w:rsidR="007E4529" w:rsidRPr="00287580" w:rsidRDefault="007E4529" w:rsidP="00287580">
      <w:pPr>
        <w:rPr>
          <w:bCs/>
        </w:rPr>
      </w:pPr>
    </w:p>
    <w:p w:rsidR="00287580" w:rsidRPr="00287580" w:rsidRDefault="00287580" w:rsidP="00B2561F">
      <w:pPr>
        <w:ind w:left="360"/>
      </w:pPr>
      <w:r w:rsidRPr="00287580">
        <w:rPr>
          <w:u w:val="single"/>
        </w:rPr>
        <w:t>Criteria</w:t>
      </w:r>
      <w:r w:rsidRPr="00287580">
        <w:tab/>
      </w:r>
      <w:r w:rsidRPr="00287580">
        <w:tab/>
      </w:r>
      <w:r w:rsidRPr="00287580">
        <w:tab/>
      </w:r>
      <w:r w:rsidRPr="00287580">
        <w:tab/>
      </w:r>
      <w:r w:rsidRPr="00287580">
        <w:tab/>
      </w:r>
      <w:r w:rsidRPr="00287580">
        <w:tab/>
      </w:r>
      <w:r w:rsidR="0026203A">
        <w:tab/>
      </w:r>
      <w:r w:rsidR="0026203A">
        <w:tab/>
      </w:r>
      <w:r w:rsidRPr="00287580">
        <w:rPr>
          <w:u w:val="single"/>
        </w:rPr>
        <w:t>Points</w:t>
      </w:r>
    </w:p>
    <w:p w:rsidR="00287580" w:rsidRPr="00287580" w:rsidRDefault="00287580" w:rsidP="00287580">
      <w:pPr>
        <w:ind w:left="360"/>
      </w:pPr>
      <w:r w:rsidRPr="00287580">
        <w:t>BI meets a need for more/improved facilities</w:t>
      </w:r>
      <w:r w:rsidRPr="00287580">
        <w:tab/>
      </w:r>
      <w:r w:rsidR="0026203A">
        <w:tab/>
      </w:r>
      <w:r w:rsidR="0026203A">
        <w:tab/>
      </w:r>
      <w:r w:rsidRPr="00287580">
        <w:t>0-10</w:t>
      </w:r>
    </w:p>
    <w:p w:rsidR="00287580" w:rsidRPr="00287580" w:rsidRDefault="00287580" w:rsidP="00287580">
      <w:pPr>
        <w:ind w:left="360"/>
      </w:pPr>
      <w:r w:rsidRPr="00287580">
        <w:t xml:space="preserve">Eligible </w:t>
      </w:r>
      <w:r w:rsidR="003A1DC3" w:rsidRPr="00287580">
        <w:t>users’</w:t>
      </w:r>
      <w:r w:rsidRPr="00287580">
        <w:t xml:space="preserve"> rec. benefits that justify cost</w:t>
      </w:r>
      <w:r w:rsidRPr="00287580">
        <w:tab/>
      </w:r>
      <w:r w:rsidR="0026203A">
        <w:tab/>
      </w:r>
      <w:r w:rsidR="0026203A">
        <w:tab/>
      </w:r>
      <w:r w:rsidRPr="00287580">
        <w:t>0-7</w:t>
      </w:r>
    </w:p>
    <w:p w:rsidR="00287580" w:rsidRPr="00287580" w:rsidRDefault="00287580" w:rsidP="00287580">
      <w:pPr>
        <w:ind w:left="360"/>
      </w:pPr>
      <w:r w:rsidRPr="00287580">
        <w:t>Boater access to destinations and services</w:t>
      </w:r>
      <w:r w:rsidRPr="00287580">
        <w:tab/>
      </w:r>
      <w:r w:rsidR="0026203A">
        <w:tab/>
      </w:r>
      <w:r w:rsidR="0026203A">
        <w:tab/>
      </w:r>
      <w:r w:rsidRPr="00287580">
        <w:t>0-3</w:t>
      </w:r>
    </w:p>
    <w:p w:rsidR="00287580" w:rsidRPr="00287580" w:rsidRDefault="00287580" w:rsidP="00287580">
      <w:pPr>
        <w:ind w:left="360"/>
      </w:pPr>
      <w:r w:rsidRPr="00287580">
        <w:t>Private, local, or state funds &gt; minimum</w:t>
      </w:r>
      <w:r w:rsidRPr="00287580">
        <w:tab/>
      </w:r>
      <w:r w:rsidRPr="00287580">
        <w:tab/>
        <w:t xml:space="preserve"> </w:t>
      </w:r>
      <w:r w:rsidR="0026203A">
        <w:tab/>
      </w:r>
      <w:r w:rsidR="0026203A">
        <w:tab/>
      </w:r>
      <w:r w:rsidRPr="00287580">
        <w:t>0-7</w:t>
      </w:r>
    </w:p>
    <w:p w:rsidR="00287580" w:rsidRPr="00287580" w:rsidRDefault="00287580" w:rsidP="00287580">
      <w:pPr>
        <w:ind w:left="360"/>
      </w:pPr>
      <w:r w:rsidRPr="00287580">
        <w:t>Contributions by private or public partners</w:t>
      </w:r>
      <w:r w:rsidRPr="00287580">
        <w:tab/>
      </w:r>
      <w:r w:rsidR="0026203A">
        <w:tab/>
      </w:r>
      <w:r w:rsidR="0026203A">
        <w:tab/>
      </w:r>
      <w:r w:rsidRPr="00287580">
        <w:t>0-3</w:t>
      </w:r>
    </w:p>
    <w:p w:rsidR="00287580" w:rsidRPr="00287580" w:rsidRDefault="00287580" w:rsidP="00287580">
      <w:pPr>
        <w:ind w:left="360"/>
      </w:pPr>
      <w:r w:rsidRPr="00287580">
        <w:t>Include physical, technological, or techniques</w:t>
      </w:r>
      <w:r w:rsidRPr="00287580">
        <w:tab/>
        <w:t xml:space="preserve"> </w:t>
      </w:r>
      <w:r w:rsidR="0026203A">
        <w:tab/>
      </w:r>
      <w:r w:rsidR="0026203A">
        <w:tab/>
      </w:r>
      <w:r w:rsidRPr="00287580">
        <w:t>0-3 (improve user access)</w:t>
      </w:r>
    </w:p>
    <w:p w:rsidR="00287580" w:rsidRPr="00287580" w:rsidRDefault="00287580" w:rsidP="00287580">
      <w:pPr>
        <w:ind w:left="360"/>
      </w:pPr>
      <w:r w:rsidRPr="00287580">
        <w:t>Innovative physical, technological or techniques</w:t>
      </w:r>
      <w:r w:rsidRPr="00287580">
        <w:tab/>
        <w:t xml:space="preserve"> </w:t>
      </w:r>
      <w:r w:rsidR="0026203A">
        <w:tab/>
      </w:r>
      <w:r w:rsidR="0026203A">
        <w:tab/>
      </w:r>
      <w:r w:rsidRPr="00287580">
        <w:t>0-2</w:t>
      </w:r>
    </w:p>
    <w:p w:rsidR="00287580" w:rsidRPr="00287580" w:rsidRDefault="00287580" w:rsidP="00287580">
      <w:pPr>
        <w:ind w:left="360"/>
      </w:pPr>
      <w:r w:rsidRPr="00287580">
        <w:t>Commitment to envir</w:t>
      </w:r>
      <w:r w:rsidR="009846ED">
        <w:t>onmental</w:t>
      </w:r>
      <w:r w:rsidR="0026203A">
        <w:t xml:space="preserve"> Compliance (award)</w:t>
      </w:r>
      <w:r w:rsidR="0026203A">
        <w:tab/>
      </w:r>
      <w:r w:rsidR="0026203A">
        <w:tab/>
      </w:r>
      <w:r w:rsidRPr="00287580">
        <w:t>0-1</w:t>
      </w:r>
    </w:p>
    <w:p w:rsidR="00287580" w:rsidRPr="00287580" w:rsidRDefault="00287580" w:rsidP="00287580">
      <w:pPr>
        <w:ind w:left="360"/>
      </w:pPr>
      <w:r w:rsidRPr="00287580">
        <w:t xml:space="preserve">Total Possible Points </w:t>
      </w:r>
      <w:r w:rsidRPr="00287580">
        <w:tab/>
      </w:r>
      <w:r w:rsidRPr="00287580">
        <w:tab/>
      </w:r>
      <w:r w:rsidRPr="00287580">
        <w:tab/>
      </w:r>
      <w:r w:rsidRPr="00287580">
        <w:tab/>
      </w:r>
      <w:r w:rsidR="00B2561F">
        <w:tab/>
      </w:r>
      <w:r w:rsidR="0026203A">
        <w:tab/>
      </w:r>
      <w:r w:rsidRPr="00287580">
        <w:t>36</w:t>
      </w:r>
    </w:p>
    <w:p w:rsidR="00F359F0" w:rsidRPr="005B3D77" w:rsidRDefault="00F359F0" w:rsidP="00F359F0"/>
    <w:p w:rsidR="0079511A" w:rsidRDefault="0079511A" w:rsidP="00287580"/>
    <w:p w:rsidR="001B5786" w:rsidRDefault="001B5786" w:rsidP="00287580"/>
    <w:p w:rsidR="001B5786" w:rsidRPr="00287580" w:rsidRDefault="001B5786" w:rsidP="00287580"/>
    <w:p w:rsidR="009C5C88" w:rsidRDefault="00B663CC" w:rsidP="00CF2DB5">
      <w:pPr>
        <w:pStyle w:val="Title"/>
      </w:pPr>
      <w:r w:rsidRPr="009B65C2">
        <w:lastRenderedPageBreak/>
        <w:t>Checklist</w:t>
      </w:r>
    </w:p>
    <w:p w:rsidR="005128A8" w:rsidRPr="00B663CC" w:rsidRDefault="00E5656D" w:rsidP="0043680B">
      <w:pPr>
        <w:numPr>
          <w:ilvl w:val="1"/>
          <w:numId w:val="16"/>
        </w:numPr>
        <w:tabs>
          <w:tab w:val="clear" w:pos="1440"/>
          <w:tab w:val="left" w:pos="720"/>
        </w:tabs>
        <w:ind w:hanging="1350"/>
      </w:pPr>
      <w:r w:rsidRPr="00B663CC">
        <w:t xml:space="preserve">Research the </w:t>
      </w:r>
      <w:r w:rsidR="000024A4">
        <w:t xml:space="preserve">BIG </w:t>
      </w:r>
      <w:r w:rsidRPr="00B663CC">
        <w:t xml:space="preserve">program on VDH </w:t>
      </w:r>
      <w:r w:rsidR="000024A4">
        <w:t>and</w:t>
      </w:r>
      <w:r w:rsidRPr="00B663CC">
        <w:t xml:space="preserve"> USFWS</w:t>
      </w:r>
      <w:r w:rsidR="000024A4">
        <w:t xml:space="preserve"> websites</w:t>
      </w:r>
      <w:r w:rsidRPr="00B663CC">
        <w:t>.</w:t>
      </w:r>
    </w:p>
    <w:p w:rsidR="005128A8" w:rsidRPr="00B663CC" w:rsidRDefault="00E5656D" w:rsidP="0043680B">
      <w:pPr>
        <w:numPr>
          <w:ilvl w:val="1"/>
          <w:numId w:val="16"/>
        </w:numPr>
        <w:tabs>
          <w:tab w:val="clear" w:pos="1440"/>
          <w:tab w:val="left" w:pos="720"/>
        </w:tabs>
        <w:ind w:hanging="1350"/>
      </w:pPr>
      <w:r w:rsidRPr="00B663CC">
        <w:t>Read the RFA’s and Federal Register.</w:t>
      </w:r>
    </w:p>
    <w:p w:rsidR="005128A8" w:rsidRPr="00B663CC" w:rsidRDefault="00E5656D" w:rsidP="0043680B">
      <w:pPr>
        <w:numPr>
          <w:ilvl w:val="1"/>
          <w:numId w:val="16"/>
        </w:numPr>
        <w:tabs>
          <w:tab w:val="clear" w:pos="1440"/>
          <w:tab w:val="num" w:pos="630"/>
          <w:tab w:val="left" w:pos="720"/>
        </w:tabs>
        <w:ind w:hanging="1350"/>
      </w:pPr>
      <w:r w:rsidRPr="00B663CC">
        <w:t xml:space="preserve"> Consult your marina peers who have completed past projects </w:t>
      </w:r>
    </w:p>
    <w:p w:rsidR="005128A8" w:rsidRPr="00B663CC" w:rsidRDefault="000024A4" w:rsidP="0043680B">
      <w:pPr>
        <w:numPr>
          <w:ilvl w:val="1"/>
          <w:numId w:val="16"/>
        </w:numPr>
        <w:tabs>
          <w:tab w:val="clear" w:pos="1440"/>
          <w:tab w:val="left" w:pos="720"/>
        </w:tabs>
        <w:ind w:hanging="1350"/>
      </w:pPr>
      <w:r>
        <w:t>Attend VDH BIG Workshop</w:t>
      </w:r>
    </w:p>
    <w:p w:rsidR="00F45193" w:rsidRDefault="00E5656D" w:rsidP="00F45193">
      <w:pPr>
        <w:numPr>
          <w:ilvl w:val="1"/>
          <w:numId w:val="16"/>
        </w:numPr>
        <w:tabs>
          <w:tab w:val="clear" w:pos="1440"/>
          <w:tab w:val="left" w:pos="720"/>
        </w:tabs>
        <w:ind w:hanging="1350"/>
      </w:pPr>
      <w:r w:rsidRPr="00B663CC">
        <w:t>Maintain e</w:t>
      </w:r>
      <w:r w:rsidR="000024A4">
        <w:t>mail communication throughout</w:t>
      </w:r>
    </w:p>
    <w:p w:rsidR="005128A8" w:rsidRPr="00B663CC" w:rsidRDefault="00E5656D" w:rsidP="00F45193">
      <w:pPr>
        <w:numPr>
          <w:ilvl w:val="1"/>
          <w:numId w:val="16"/>
        </w:numPr>
        <w:tabs>
          <w:tab w:val="clear" w:pos="1440"/>
          <w:tab w:val="left" w:pos="720"/>
        </w:tabs>
        <w:ind w:hanging="1350"/>
      </w:pPr>
      <w:r w:rsidRPr="00B663CC">
        <w:t xml:space="preserve"> Do you have match funds?</w:t>
      </w:r>
    </w:p>
    <w:p w:rsidR="00F45193" w:rsidRDefault="00E5656D" w:rsidP="00F45193">
      <w:pPr>
        <w:numPr>
          <w:ilvl w:val="1"/>
          <w:numId w:val="17"/>
        </w:numPr>
      </w:pPr>
      <w:r w:rsidRPr="00B663CC">
        <w:t xml:space="preserve"> Minimum 25%, typically closer to 50% for Tier II.</w:t>
      </w:r>
    </w:p>
    <w:p w:rsidR="00F45193" w:rsidRDefault="00F45193" w:rsidP="00F45193">
      <w:pPr>
        <w:pStyle w:val="ListParagraph"/>
        <w:numPr>
          <w:ilvl w:val="0"/>
          <w:numId w:val="57"/>
        </w:numPr>
        <w:ind w:left="450"/>
      </w:pPr>
      <w:r>
        <w:t xml:space="preserve">Contact VDH (Preston Smith) for assistance </w:t>
      </w:r>
    </w:p>
    <w:p w:rsidR="0021215A" w:rsidRPr="00352F58" w:rsidRDefault="0021215A" w:rsidP="00B663CC">
      <w:pPr>
        <w:rPr>
          <w:rFonts w:asciiTheme="majorHAnsi" w:eastAsiaTheme="majorEastAsia" w:hAnsiTheme="majorHAnsi" w:cstheme="majorBidi"/>
          <w:color w:val="17365D" w:themeColor="text2" w:themeShade="BF"/>
          <w:spacing w:val="5"/>
          <w:kern w:val="28"/>
          <w:sz w:val="44"/>
          <w:szCs w:val="52"/>
        </w:rPr>
      </w:pPr>
    </w:p>
    <w:p w:rsidR="0021215A" w:rsidRDefault="0021215A" w:rsidP="00B663CC"/>
    <w:p w:rsidR="0021215A" w:rsidRPr="00B663CC" w:rsidRDefault="0021215A" w:rsidP="00B663CC"/>
    <w:sectPr w:rsidR="0021215A" w:rsidRPr="00B663CC" w:rsidSect="006D38A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105" w:rsidRDefault="00503105" w:rsidP="00A86876">
      <w:pPr>
        <w:spacing w:after="0" w:line="240" w:lineRule="auto"/>
      </w:pPr>
      <w:r>
        <w:separator/>
      </w:r>
    </w:p>
  </w:endnote>
  <w:endnote w:type="continuationSeparator" w:id="0">
    <w:p w:rsidR="00503105" w:rsidRDefault="00503105" w:rsidP="00A86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695330"/>
      <w:docPartObj>
        <w:docPartGallery w:val="Page Numbers (Bottom of Page)"/>
        <w:docPartUnique/>
      </w:docPartObj>
    </w:sdtPr>
    <w:sdtEndPr>
      <w:rPr>
        <w:noProof/>
      </w:rPr>
    </w:sdtEndPr>
    <w:sdtContent>
      <w:p w:rsidR="001B5786" w:rsidRDefault="001B5786">
        <w:pPr>
          <w:pStyle w:val="Footer"/>
          <w:jc w:val="center"/>
        </w:pPr>
        <w:r>
          <w:fldChar w:fldCharType="begin"/>
        </w:r>
        <w:r>
          <w:instrText xml:space="preserve"> PAGE   \* MERGEFORMAT </w:instrText>
        </w:r>
        <w:r>
          <w:fldChar w:fldCharType="separate"/>
        </w:r>
        <w:r w:rsidR="0062633E">
          <w:rPr>
            <w:noProof/>
          </w:rPr>
          <w:t>21</w:t>
        </w:r>
        <w:r>
          <w:rPr>
            <w:noProof/>
          </w:rPr>
          <w:fldChar w:fldCharType="end"/>
        </w:r>
      </w:p>
    </w:sdtContent>
  </w:sdt>
  <w:p w:rsidR="001B5786" w:rsidRDefault="001B57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E13" w:rsidRDefault="009E0E13" w:rsidP="009E0E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105" w:rsidRDefault="00503105" w:rsidP="00A86876">
      <w:pPr>
        <w:spacing w:after="0" w:line="240" w:lineRule="auto"/>
      </w:pPr>
      <w:r>
        <w:separator/>
      </w:r>
    </w:p>
  </w:footnote>
  <w:footnote w:type="continuationSeparator" w:id="0">
    <w:p w:rsidR="00503105" w:rsidRDefault="00503105" w:rsidP="00A868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DF8"/>
    <w:multiLevelType w:val="hybridMultilevel"/>
    <w:tmpl w:val="984E687C"/>
    <w:lvl w:ilvl="0" w:tplc="7AE4F896">
      <w:start w:val="1"/>
      <w:numFmt w:val="bullet"/>
      <w:lvlText w:val=""/>
      <w:lvlJc w:val="left"/>
      <w:pPr>
        <w:tabs>
          <w:tab w:val="num" w:pos="720"/>
        </w:tabs>
        <w:ind w:left="720" w:hanging="360"/>
      </w:pPr>
      <w:rPr>
        <w:rFonts w:ascii="Wingdings" w:hAnsi="Wingdings" w:hint="default"/>
      </w:rPr>
    </w:lvl>
    <w:lvl w:ilvl="1" w:tplc="0D829BC6">
      <w:start w:val="1"/>
      <w:numFmt w:val="bullet"/>
      <w:lvlText w:val=""/>
      <w:lvlJc w:val="left"/>
      <w:pPr>
        <w:tabs>
          <w:tab w:val="num" w:pos="1440"/>
        </w:tabs>
        <w:ind w:left="1440" w:hanging="360"/>
      </w:pPr>
      <w:rPr>
        <w:rFonts w:ascii="Wingdings" w:hAnsi="Wingdings" w:hint="default"/>
      </w:rPr>
    </w:lvl>
    <w:lvl w:ilvl="2" w:tplc="F2B80E94" w:tentative="1">
      <w:start w:val="1"/>
      <w:numFmt w:val="bullet"/>
      <w:lvlText w:val=""/>
      <w:lvlJc w:val="left"/>
      <w:pPr>
        <w:tabs>
          <w:tab w:val="num" w:pos="2160"/>
        </w:tabs>
        <w:ind w:left="2160" w:hanging="360"/>
      </w:pPr>
      <w:rPr>
        <w:rFonts w:ascii="Wingdings" w:hAnsi="Wingdings" w:hint="default"/>
      </w:rPr>
    </w:lvl>
    <w:lvl w:ilvl="3" w:tplc="9926B366" w:tentative="1">
      <w:start w:val="1"/>
      <w:numFmt w:val="bullet"/>
      <w:lvlText w:val=""/>
      <w:lvlJc w:val="left"/>
      <w:pPr>
        <w:tabs>
          <w:tab w:val="num" w:pos="2880"/>
        </w:tabs>
        <w:ind w:left="2880" w:hanging="360"/>
      </w:pPr>
      <w:rPr>
        <w:rFonts w:ascii="Wingdings" w:hAnsi="Wingdings" w:hint="default"/>
      </w:rPr>
    </w:lvl>
    <w:lvl w:ilvl="4" w:tplc="D3003888" w:tentative="1">
      <w:start w:val="1"/>
      <w:numFmt w:val="bullet"/>
      <w:lvlText w:val=""/>
      <w:lvlJc w:val="left"/>
      <w:pPr>
        <w:tabs>
          <w:tab w:val="num" w:pos="3600"/>
        </w:tabs>
        <w:ind w:left="3600" w:hanging="360"/>
      </w:pPr>
      <w:rPr>
        <w:rFonts w:ascii="Wingdings" w:hAnsi="Wingdings" w:hint="default"/>
      </w:rPr>
    </w:lvl>
    <w:lvl w:ilvl="5" w:tplc="35CAE940" w:tentative="1">
      <w:start w:val="1"/>
      <w:numFmt w:val="bullet"/>
      <w:lvlText w:val=""/>
      <w:lvlJc w:val="left"/>
      <w:pPr>
        <w:tabs>
          <w:tab w:val="num" w:pos="4320"/>
        </w:tabs>
        <w:ind w:left="4320" w:hanging="360"/>
      </w:pPr>
      <w:rPr>
        <w:rFonts w:ascii="Wingdings" w:hAnsi="Wingdings" w:hint="default"/>
      </w:rPr>
    </w:lvl>
    <w:lvl w:ilvl="6" w:tplc="E9669F68" w:tentative="1">
      <w:start w:val="1"/>
      <w:numFmt w:val="bullet"/>
      <w:lvlText w:val=""/>
      <w:lvlJc w:val="left"/>
      <w:pPr>
        <w:tabs>
          <w:tab w:val="num" w:pos="5040"/>
        </w:tabs>
        <w:ind w:left="5040" w:hanging="360"/>
      </w:pPr>
      <w:rPr>
        <w:rFonts w:ascii="Wingdings" w:hAnsi="Wingdings" w:hint="default"/>
      </w:rPr>
    </w:lvl>
    <w:lvl w:ilvl="7" w:tplc="D1ECD19A" w:tentative="1">
      <w:start w:val="1"/>
      <w:numFmt w:val="bullet"/>
      <w:lvlText w:val=""/>
      <w:lvlJc w:val="left"/>
      <w:pPr>
        <w:tabs>
          <w:tab w:val="num" w:pos="5760"/>
        </w:tabs>
        <w:ind w:left="5760" w:hanging="360"/>
      </w:pPr>
      <w:rPr>
        <w:rFonts w:ascii="Wingdings" w:hAnsi="Wingdings" w:hint="default"/>
      </w:rPr>
    </w:lvl>
    <w:lvl w:ilvl="8" w:tplc="BF9A25FA" w:tentative="1">
      <w:start w:val="1"/>
      <w:numFmt w:val="bullet"/>
      <w:lvlText w:val=""/>
      <w:lvlJc w:val="left"/>
      <w:pPr>
        <w:tabs>
          <w:tab w:val="num" w:pos="6480"/>
        </w:tabs>
        <w:ind w:left="6480" w:hanging="360"/>
      </w:pPr>
      <w:rPr>
        <w:rFonts w:ascii="Wingdings" w:hAnsi="Wingdings" w:hint="default"/>
      </w:rPr>
    </w:lvl>
  </w:abstractNum>
  <w:abstractNum w:abstractNumId="1">
    <w:nsid w:val="0E4C1A54"/>
    <w:multiLevelType w:val="hybridMultilevel"/>
    <w:tmpl w:val="6E984452"/>
    <w:lvl w:ilvl="0" w:tplc="8D22D314">
      <w:start w:val="1"/>
      <w:numFmt w:val="bullet"/>
      <w:lvlText w:val=""/>
      <w:lvlJc w:val="left"/>
      <w:pPr>
        <w:tabs>
          <w:tab w:val="num" w:pos="720"/>
        </w:tabs>
        <w:ind w:left="720" w:hanging="360"/>
      </w:pPr>
      <w:rPr>
        <w:rFonts w:ascii="Wingdings" w:hAnsi="Wingdings" w:hint="default"/>
      </w:rPr>
    </w:lvl>
    <w:lvl w:ilvl="1" w:tplc="287A2E02">
      <w:start w:val="1"/>
      <w:numFmt w:val="bullet"/>
      <w:lvlText w:val=""/>
      <w:lvlJc w:val="left"/>
      <w:pPr>
        <w:tabs>
          <w:tab w:val="num" w:pos="1440"/>
        </w:tabs>
        <w:ind w:left="1440" w:hanging="360"/>
      </w:pPr>
      <w:rPr>
        <w:rFonts w:ascii="Wingdings" w:hAnsi="Wingdings" w:hint="default"/>
      </w:rPr>
    </w:lvl>
    <w:lvl w:ilvl="2" w:tplc="81C626E0" w:tentative="1">
      <w:start w:val="1"/>
      <w:numFmt w:val="bullet"/>
      <w:lvlText w:val=""/>
      <w:lvlJc w:val="left"/>
      <w:pPr>
        <w:tabs>
          <w:tab w:val="num" w:pos="2160"/>
        </w:tabs>
        <w:ind w:left="2160" w:hanging="360"/>
      </w:pPr>
      <w:rPr>
        <w:rFonts w:ascii="Wingdings" w:hAnsi="Wingdings" w:hint="default"/>
      </w:rPr>
    </w:lvl>
    <w:lvl w:ilvl="3" w:tplc="AB3A4E92" w:tentative="1">
      <w:start w:val="1"/>
      <w:numFmt w:val="bullet"/>
      <w:lvlText w:val=""/>
      <w:lvlJc w:val="left"/>
      <w:pPr>
        <w:tabs>
          <w:tab w:val="num" w:pos="2880"/>
        </w:tabs>
        <w:ind w:left="2880" w:hanging="360"/>
      </w:pPr>
      <w:rPr>
        <w:rFonts w:ascii="Wingdings" w:hAnsi="Wingdings" w:hint="default"/>
      </w:rPr>
    </w:lvl>
    <w:lvl w:ilvl="4" w:tplc="C84A55F0" w:tentative="1">
      <w:start w:val="1"/>
      <w:numFmt w:val="bullet"/>
      <w:lvlText w:val=""/>
      <w:lvlJc w:val="left"/>
      <w:pPr>
        <w:tabs>
          <w:tab w:val="num" w:pos="3600"/>
        </w:tabs>
        <w:ind w:left="3600" w:hanging="360"/>
      </w:pPr>
      <w:rPr>
        <w:rFonts w:ascii="Wingdings" w:hAnsi="Wingdings" w:hint="default"/>
      </w:rPr>
    </w:lvl>
    <w:lvl w:ilvl="5" w:tplc="2AA2EEC4" w:tentative="1">
      <w:start w:val="1"/>
      <w:numFmt w:val="bullet"/>
      <w:lvlText w:val=""/>
      <w:lvlJc w:val="left"/>
      <w:pPr>
        <w:tabs>
          <w:tab w:val="num" w:pos="4320"/>
        </w:tabs>
        <w:ind w:left="4320" w:hanging="360"/>
      </w:pPr>
      <w:rPr>
        <w:rFonts w:ascii="Wingdings" w:hAnsi="Wingdings" w:hint="default"/>
      </w:rPr>
    </w:lvl>
    <w:lvl w:ilvl="6" w:tplc="7E783F1A" w:tentative="1">
      <w:start w:val="1"/>
      <w:numFmt w:val="bullet"/>
      <w:lvlText w:val=""/>
      <w:lvlJc w:val="left"/>
      <w:pPr>
        <w:tabs>
          <w:tab w:val="num" w:pos="5040"/>
        </w:tabs>
        <w:ind w:left="5040" w:hanging="360"/>
      </w:pPr>
      <w:rPr>
        <w:rFonts w:ascii="Wingdings" w:hAnsi="Wingdings" w:hint="default"/>
      </w:rPr>
    </w:lvl>
    <w:lvl w:ilvl="7" w:tplc="36E671DC" w:tentative="1">
      <w:start w:val="1"/>
      <w:numFmt w:val="bullet"/>
      <w:lvlText w:val=""/>
      <w:lvlJc w:val="left"/>
      <w:pPr>
        <w:tabs>
          <w:tab w:val="num" w:pos="5760"/>
        </w:tabs>
        <w:ind w:left="5760" w:hanging="360"/>
      </w:pPr>
      <w:rPr>
        <w:rFonts w:ascii="Wingdings" w:hAnsi="Wingdings" w:hint="default"/>
      </w:rPr>
    </w:lvl>
    <w:lvl w:ilvl="8" w:tplc="633C7E9A" w:tentative="1">
      <w:start w:val="1"/>
      <w:numFmt w:val="bullet"/>
      <w:lvlText w:val=""/>
      <w:lvlJc w:val="left"/>
      <w:pPr>
        <w:tabs>
          <w:tab w:val="num" w:pos="6480"/>
        </w:tabs>
        <w:ind w:left="6480" w:hanging="360"/>
      </w:pPr>
      <w:rPr>
        <w:rFonts w:ascii="Wingdings" w:hAnsi="Wingdings" w:hint="default"/>
      </w:rPr>
    </w:lvl>
  </w:abstractNum>
  <w:abstractNum w:abstractNumId="2">
    <w:nsid w:val="0E55160D"/>
    <w:multiLevelType w:val="hybridMultilevel"/>
    <w:tmpl w:val="F52C4C6C"/>
    <w:lvl w:ilvl="0" w:tplc="3BE2B550">
      <w:start w:val="1"/>
      <w:numFmt w:val="decimal"/>
      <w:lvlText w:val="%1."/>
      <w:lvlJc w:val="left"/>
      <w:pPr>
        <w:tabs>
          <w:tab w:val="num" w:pos="720"/>
        </w:tabs>
        <w:ind w:left="720" w:hanging="360"/>
      </w:pPr>
      <w:rPr>
        <w:rFonts w:ascii="Times New Roman" w:eastAsiaTheme="minorHAnsi" w:hAnsi="Times New Roman" w:cstheme="minorBidi"/>
      </w:rPr>
    </w:lvl>
    <w:lvl w:ilvl="1" w:tplc="99A61FA6">
      <w:start w:val="809"/>
      <w:numFmt w:val="bullet"/>
      <w:lvlText w:val=""/>
      <w:lvlJc w:val="left"/>
      <w:pPr>
        <w:tabs>
          <w:tab w:val="num" w:pos="1440"/>
        </w:tabs>
        <w:ind w:left="1440" w:hanging="360"/>
      </w:pPr>
      <w:rPr>
        <w:rFonts w:ascii="Wingdings" w:hAnsi="Wingdings" w:hint="default"/>
      </w:rPr>
    </w:lvl>
    <w:lvl w:ilvl="2" w:tplc="707222A8" w:tentative="1">
      <w:start w:val="1"/>
      <w:numFmt w:val="bullet"/>
      <w:lvlText w:val="•"/>
      <w:lvlJc w:val="left"/>
      <w:pPr>
        <w:tabs>
          <w:tab w:val="num" w:pos="2160"/>
        </w:tabs>
        <w:ind w:left="2160" w:hanging="360"/>
      </w:pPr>
      <w:rPr>
        <w:rFonts w:ascii="Arial" w:hAnsi="Arial" w:hint="default"/>
      </w:rPr>
    </w:lvl>
    <w:lvl w:ilvl="3" w:tplc="01F67672" w:tentative="1">
      <w:start w:val="1"/>
      <w:numFmt w:val="bullet"/>
      <w:lvlText w:val="•"/>
      <w:lvlJc w:val="left"/>
      <w:pPr>
        <w:tabs>
          <w:tab w:val="num" w:pos="2880"/>
        </w:tabs>
        <w:ind w:left="2880" w:hanging="360"/>
      </w:pPr>
      <w:rPr>
        <w:rFonts w:ascii="Arial" w:hAnsi="Arial" w:hint="default"/>
      </w:rPr>
    </w:lvl>
    <w:lvl w:ilvl="4" w:tplc="8FE6E77A" w:tentative="1">
      <w:start w:val="1"/>
      <w:numFmt w:val="bullet"/>
      <w:lvlText w:val="•"/>
      <w:lvlJc w:val="left"/>
      <w:pPr>
        <w:tabs>
          <w:tab w:val="num" w:pos="3600"/>
        </w:tabs>
        <w:ind w:left="3600" w:hanging="360"/>
      </w:pPr>
      <w:rPr>
        <w:rFonts w:ascii="Arial" w:hAnsi="Arial" w:hint="default"/>
      </w:rPr>
    </w:lvl>
    <w:lvl w:ilvl="5" w:tplc="DE16988A" w:tentative="1">
      <w:start w:val="1"/>
      <w:numFmt w:val="bullet"/>
      <w:lvlText w:val="•"/>
      <w:lvlJc w:val="left"/>
      <w:pPr>
        <w:tabs>
          <w:tab w:val="num" w:pos="4320"/>
        </w:tabs>
        <w:ind w:left="4320" w:hanging="360"/>
      </w:pPr>
      <w:rPr>
        <w:rFonts w:ascii="Arial" w:hAnsi="Arial" w:hint="default"/>
      </w:rPr>
    </w:lvl>
    <w:lvl w:ilvl="6" w:tplc="92CC1ABC" w:tentative="1">
      <w:start w:val="1"/>
      <w:numFmt w:val="bullet"/>
      <w:lvlText w:val="•"/>
      <w:lvlJc w:val="left"/>
      <w:pPr>
        <w:tabs>
          <w:tab w:val="num" w:pos="5040"/>
        </w:tabs>
        <w:ind w:left="5040" w:hanging="360"/>
      </w:pPr>
      <w:rPr>
        <w:rFonts w:ascii="Arial" w:hAnsi="Arial" w:hint="default"/>
      </w:rPr>
    </w:lvl>
    <w:lvl w:ilvl="7" w:tplc="23248FB2" w:tentative="1">
      <w:start w:val="1"/>
      <w:numFmt w:val="bullet"/>
      <w:lvlText w:val="•"/>
      <w:lvlJc w:val="left"/>
      <w:pPr>
        <w:tabs>
          <w:tab w:val="num" w:pos="5760"/>
        </w:tabs>
        <w:ind w:left="5760" w:hanging="360"/>
      </w:pPr>
      <w:rPr>
        <w:rFonts w:ascii="Arial" w:hAnsi="Arial" w:hint="default"/>
      </w:rPr>
    </w:lvl>
    <w:lvl w:ilvl="8" w:tplc="42DEB1D8" w:tentative="1">
      <w:start w:val="1"/>
      <w:numFmt w:val="bullet"/>
      <w:lvlText w:val="•"/>
      <w:lvlJc w:val="left"/>
      <w:pPr>
        <w:tabs>
          <w:tab w:val="num" w:pos="6480"/>
        </w:tabs>
        <w:ind w:left="6480" w:hanging="360"/>
      </w:pPr>
      <w:rPr>
        <w:rFonts w:ascii="Arial" w:hAnsi="Arial" w:hint="default"/>
      </w:rPr>
    </w:lvl>
  </w:abstractNum>
  <w:abstractNum w:abstractNumId="3">
    <w:nsid w:val="0E90672C"/>
    <w:multiLevelType w:val="hybridMultilevel"/>
    <w:tmpl w:val="AAE00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E5C01"/>
    <w:multiLevelType w:val="hybridMultilevel"/>
    <w:tmpl w:val="9556A704"/>
    <w:lvl w:ilvl="0" w:tplc="F28CA67A">
      <w:start w:val="1"/>
      <w:numFmt w:val="bullet"/>
      <w:lvlText w:val="•"/>
      <w:lvlJc w:val="left"/>
      <w:pPr>
        <w:tabs>
          <w:tab w:val="num" w:pos="720"/>
        </w:tabs>
        <w:ind w:left="720" w:hanging="360"/>
      </w:pPr>
      <w:rPr>
        <w:rFonts w:ascii="Arial" w:hAnsi="Arial" w:hint="default"/>
      </w:rPr>
    </w:lvl>
    <w:lvl w:ilvl="1" w:tplc="1C00752C" w:tentative="1">
      <w:start w:val="1"/>
      <w:numFmt w:val="bullet"/>
      <w:lvlText w:val="•"/>
      <w:lvlJc w:val="left"/>
      <w:pPr>
        <w:tabs>
          <w:tab w:val="num" w:pos="1440"/>
        </w:tabs>
        <w:ind w:left="1440" w:hanging="360"/>
      </w:pPr>
      <w:rPr>
        <w:rFonts w:ascii="Arial" w:hAnsi="Arial" w:hint="default"/>
      </w:rPr>
    </w:lvl>
    <w:lvl w:ilvl="2" w:tplc="979E1AAE" w:tentative="1">
      <w:start w:val="1"/>
      <w:numFmt w:val="bullet"/>
      <w:lvlText w:val="•"/>
      <w:lvlJc w:val="left"/>
      <w:pPr>
        <w:tabs>
          <w:tab w:val="num" w:pos="2160"/>
        </w:tabs>
        <w:ind w:left="2160" w:hanging="360"/>
      </w:pPr>
      <w:rPr>
        <w:rFonts w:ascii="Arial" w:hAnsi="Arial" w:hint="default"/>
      </w:rPr>
    </w:lvl>
    <w:lvl w:ilvl="3" w:tplc="004226FA" w:tentative="1">
      <w:start w:val="1"/>
      <w:numFmt w:val="bullet"/>
      <w:lvlText w:val="•"/>
      <w:lvlJc w:val="left"/>
      <w:pPr>
        <w:tabs>
          <w:tab w:val="num" w:pos="2880"/>
        </w:tabs>
        <w:ind w:left="2880" w:hanging="360"/>
      </w:pPr>
      <w:rPr>
        <w:rFonts w:ascii="Arial" w:hAnsi="Arial" w:hint="default"/>
      </w:rPr>
    </w:lvl>
    <w:lvl w:ilvl="4" w:tplc="ADDC3E8A" w:tentative="1">
      <w:start w:val="1"/>
      <w:numFmt w:val="bullet"/>
      <w:lvlText w:val="•"/>
      <w:lvlJc w:val="left"/>
      <w:pPr>
        <w:tabs>
          <w:tab w:val="num" w:pos="3600"/>
        </w:tabs>
        <w:ind w:left="3600" w:hanging="360"/>
      </w:pPr>
      <w:rPr>
        <w:rFonts w:ascii="Arial" w:hAnsi="Arial" w:hint="default"/>
      </w:rPr>
    </w:lvl>
    <w:lvl w:ilvl="5" w:tplc="B1A0C934" w:tentative="1">
      <w:start w:val="1"/>
      <w:numFmt w:val="bullet"/>
      <w:lvlText w:val="•"/>
      <w:lvlJc w:val="left"/>
      <w:pPr>
        <w:tabs>
          <w:tab w:val="num" w:pos="4320"/>
        </w:tabs>
        <w:ind w:left="4320" w:hanging="360"/>
      </w:pPr>
      <w:rPr>
        <w:rFonts w:ascii="Arial" w:hAnsi="Arial" w:hint="default"/>
      </w:rPr>
    </w:lvl>
    <w:lvl w:ilvl="6" w:tplc="7020E530" w:tentative="1">
      <w:start w:val="1"/>
      <w:numFmt w:val="bullet"/>
      <w:lvlText w:val="•"/>
      <w:lvlJc w:val="left"/>
      <w:pPr>
        <w:tabs>
          <w:tab w:val="num" w:pos="5040"/>
        </w:tabs>
        <w:ind w:left="5040" w:hanging="360"/>
      </w:pPr>
      <w:rPr>
        <w:rFonts w:ascii="Arial" w:hAnsi="Arial" w:hint="default"/>
      </w:rPr>
    </w:lvl>
    <w:lvl w:ilvl="7" w:tplc="F35841D0" w:tentative="1">
      <w:start w:val="1"/>
      <w:numFmt w:val="bullet"/>
      <w:lvlText w:val="•"/>
      <w:lvlJc w:val="left"/>
      <w:pPr>
        <w:tabs>
          <w:tab w:val="num" w:pos="5760"/>
        </w:tabs>
        <w:ind w:left="5760" w:hanging="360"/>
      </w:pPr>
      <w:rPr>
        <w:rFonts w:ascii="Arial" w:hAnsi="Arial" w:hint="default"/>
      </w:rPr>
    </w:lvl>
    <w:lvl w:ilvl="8" w:tplc="56C06C3C" w:tentative="1">
      <w:start w:val="1"/>
      <w:numFmt w:val="bullet"/>
      <w:lvlText w:val="•"/>
      <w:lvlJc w:val="left"/>
      <w:pPr>
        <w:tabs>
          <w:tab w:val="num" w:pos="6480"/>
        </w:tabs>
        <w:ind w:left="6480" w:hanging="360"/>
      </w:pPr>
      <w:rPr>
        <w:rFonts w:ascii="Arial" w:hAnsi="Arial" w:hint="default"/>
      </w:rPr>
    </w:lvl>
  </w:abstractNum>
  <w:abstractNum w:abstractNumId="5">
    <w:nsid w:val="14675950"/>
    <w:multiLevelType w:val="hybridMultilevel"/>
    <w:tmpl w:val="3D9E471C"/>
    <w:lvl w:ilvl="0" w:tplc="5E009478">
      <w:start w:val="1"/>
      <w:numFmt w:val="bullet"/>
      <w:lvlText w:val="•"/>
      <w:lvlJc w:val="left"/>
      <w:pPr>
        <w:tabs>
          <w:tab w:val="num" w:pos="720"/>
        </w:tabs>
        <w:ind w:left="720" w:hanging="360"/>
      </w:pPr>
      <w:rPr>
        <w:rFonts w:ascii="Arial" w:hAnsi="Arial" w:hint="default"/>
      </w:rPr>
    </w:lvl>
    <w:lvl w:ilvl="1" w:tplc="42844ACA" w:tentative="1">
      <w:start w:val="1"/>
      <w:numFmt w:val="bullet"/>
      <w:lvlText w:val="•"/>
      <w:lvlJc w:val="left"/>
      <w:pPr>
        <w:tabs>
          <w:tab w:val="num" w:pos="1440"/>
        </w:tabs>
        <w:ind w:left="1440" w:hanging="360"/>
      </w:pPr>
      <w:rPr>
        <w:rFonts w:ascii="Arial" w:hAnsi="Arial" w:hint="default"/>
      </w:rPr>
    </w:lvl>
    <w:lvl w:ilvl="2" w:tplc="A3A8D332" w:tentative="1">
      <w:start w:val="1"/>
      <w:numFmt w:val="bullet"/>
      <w:lvlText w:val="•"/>
      <w:lvlJc w:val="left"/>
      <w:pPr>
        <w:tabs>
          <w:tab w:val="num" w:pos="2160"/>
        </w:tabs>
        <w:ind w:left="2160" w:hanging="360"/>
      </w:pPr>
      <w:rPr>
        <w:rFonts w:ascii="Arial" w:hAnsi="Arial" w:hint="default"/>
      </w:rPr>
    </w:lvl>
    <w:lvl w:ilvl="3" w:tplc="ACE8B816" w:tentative="1">
      <w:start w:val="1"/>
      <w:numFmt w:val="bullet"/>
      <w:lvlText w:val="•"/>
      <w:lvlJc w:val="left"/>
      <w:pPr>
        <w:tabs>
          <w:tab w:val="num" w:pos="2880"/>
        </w:tabs>
        <w:ind w:left="2880" w:hanging="360"/>
      </w:pPr>
      <w:rPr>
        <w:rFonts w:ascii="Arial" w:hAnsi="Arial" w:hint="default"/>
      </w:rPr>
    </w:lvl>
    <w:lvl w:ilvl="4" w:tplc="9BF8FCB2" w:tentative="1">
      <w:start w:val="1"/>
      <w:numFmt w:val="bullet"/>
      <w:lvlText w:val="•"/>
      <w:lvlJc w:val="left"/>
      <w:pPr>
        <w:tabs>
          <w:tab w:val="num" w:pos="3600"/>
        </w:tabs>
        <w:ind w:left="3600" w:hanging="360"/>
      </w:pPr>
      <w:rPr>
        <w:rFonts w:ascii="Arial" w:hAnsi="Arial" w:hint="default"/>
      </w:rPr>
    </w:lvl>
    <w:lvl w:ilvl="5" w:tplc="DA4E90E2" w:tentative="1">
      <w:start w:val="1"/>
      <w:numFmt w:val="bullet"/>
      <w:lvlText w:val="•"/>
      <w:lvlJc w:val="left"/>
      <w:pPr>
        <w:tabs>
          <w:tab w:val="num" w:pos="4320"/>
        </w:tabs>
        <w:ind w:left="4320" w:hanging="360"/>
      </w:pPr>
      <w:rPr>
        <w:rFonts w:ascii="Arial" w:hAnsi="Arial" w:hint="default"/>
      </w:rPr>
    </w:lvl>
    <w:lvl w:ilvl="6" w:tplc="D3A62B98" w:tentative="1">
      <w:start w:val="1"/>
      <w:numFmt w:val="bullet"/>
      <w:lvlText w:val="•"/>
      <w:lvlJc w:val="left"/>
      <w:pPr>
        <w:tabs>
          <w:tab w:val="num" w:pos="5040"/>
        </w:tabs>
        <w:ind w:left="5040" w:hanging="360"/>
      </w:pPr>
      <w:rPr>
        <w:rFonts w:ascii="Arial" w:hAnsi="Arial" w:hint="default"/>
      </w:rPr>
    </w:lvl>
    <w:lvl w:ilvl="7" w:tplc="B42C6CA4" w:tentative="1">
      <w:start w:val="1"/>
      <w:numFmt w:val="bullet"/>
      <w:lvlText w:val="•"/>
      <w:lvlJc w:val="left"/>
      <w:pPr>
        <w:tabs>
          <w:tab w:val="num" w:pos="5760"/>
        </w:tabs>
        <w:ind w:left="5760" w:hanging="360"/>
      </w:pPr>
      <w:rPr>
        <w:rFonts w:ascii="Arial" w:hAnsi="Arial" w:hint="default"/>
      </w:rPr>
    </w:lvl>
    <w:lvl w:ilvl="8" w:tplc="58AC573C" w:tentative="1">
      <w:start w:val="1"/>
      <w:numFmt w:val="bullet"/>
      <w:lvlText w:val="•"/>
      <w:lvlJc w:val="left"/>
      <w:pPr>
        <w:tabs>
          <w:tab w:val="num" w:pos="6480"/>
        </w:tabs>
        <w:ind w:left="6480" w:hanging="360"/>
      </w:pPr>
      <w:rPr>
        <w:rFonts w:ascii="Arial" w:hAnsi="Arial" w:hint="default"/>
      </w:rPr>
    </w:lvl>
  </w:abstractNum>
  <w:abstractNum w:abstractNumId="6">
    <w:nsid w:val="1B9A179E"/>
    <w:multiLevelType w:val="hybridMultilevel"/>
    <w:tmpl w:val="4676AE34"/>
    <w:lvl w:ilvl="0" w:tplc="7EC84E32">
      <w:start w:val="1"/>
      <w:numFmt w:val="lowerLetter"/>
      <w:lvlText w:val="(%1)"/>
      <w:lvlJc w:val="left"/>
      <w:pPr>
        <w:ind w:left="825" w:hanging="360"/>
      </w:p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start w:val="1"/>
      <w:numFmt w:val="decimal"/>
      <w:lvlText w:val="%4."/>
      <w:lvlJc w:val="left"/>
      <w:pPr>
        <w:ind w:left="2985" w:hanging="360"/>
      </w:pPr>
    </w:lvl>
    <w:lvl w:ilvl="4" w:tplc="04090019">
      <w:start w:val="1"/>
      <w:numFmt w:val="lowerLetter"/>
      <w:lvlText w:val="%5."/>
      <w:lvlJc w:val="left"/>
      <w:pPr>
        <w:ind w:left="3705" w:hanging="360"/>
      </w:pPr>
    </w:lvl>
    <w:lvl w:ilvl="5" w:tplc="0409001B">
      <w:start w:val="1"/>
      <w:numFmt w:val="lowerRoman"/>
      <w:lvlText w:val="%6."/>
      <w:lvlJc w:val="right"/>
      <w:pPr>
        <w:ind w:left="4425" w:hanging="180"/>
      </w:pPr>
    </w:lvl>
    <w:lvl w:ilvl="6" w:tplc="0409000F">
      <w:start w:val="1"/>
      <w:numFmt w:val="decimal"/>
      <w:lvlText w:val="%7."/>
      <w:lvlJc w:val="left"/>
      <w:pPr>
        <w:ind w:left="5145" w:hanging="360"/>
      </w:pPr>
    </w:lvl>
    <w:lvl w:ilvl="7" w:tplc="04090019">
      <w:start w:val="1"/>
      <w:numFmt w:val="lowerLetter"/>
      <w:lvlText w:val="%8."/>
      <w:lvlJc w:val="left"/>
      <w:pPr>
        <w:ind w:left="5865" w:hanging="360"/>
      </w:pPr>
    </w:lvl>
    <w:lvl w:ilvl="8" w:tplc="0409001B">
      <w:start w:val="1"/>
      <w:numFmt w:val="lowerRoman"/>
      <w:lvlText w:val="%9."/>
      <w:lvlJc w:val="right"/>
      <w:pPr>
        <w:ind w:left="6585" w:hanging="180"/>
      </w:pPr>
    </w:lvl>
  </w:abstractNum>
  <w:abstractNum w:abstractNumId="7">
    <w:nsid w:val="1CC745B6"/>
    <w:multiLevelType w:val="multilevel"/>
    <w:tmpl w:val="3C18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4A5772"/>
    <w:multiLevelType w:val="hybridMultilevel"/>
    <w:tmpl w:val="E18AF90A"/>
    <w:lvl w:ilvl="0" w:tplc="8B3031E0">
      <w:start w:val="1"/>
      <w:numFmt w:val="bullet"/>
      <w:lvlText w:val="•"/>
      <w:lvlJc w:val="left"/>
      <w:pPr>
        <w:tabs>
          <w:tab w:val="num" w:pos="720"/>
        </w:tabs>
        <w:ind w:left="720" w:hanging="360"/>
      </w:pPr>
      <w:rPr>
        <w:rFonts w:ascii="Arial" w:hAnsi="Arial" w:hint="default"/>
      </w:rPr>
    </w:lvl>
    <w:lvl w:ilvl="1" w:tplc="A9F82D42" w:tentative="1">
      <w:start w:val="1"/>
      <w:numFmt w:val="bullet"/>
      <w:lvlText w:val="•"/>
      <w:lvlJc w:val="left"/>
      <w:pPr>
        <w:tabs>
          <w:tab w:val="num" w:pos="1440"/>
        </w:tabs>
        <w:ind w:left="1440" w:hanging="360"/>
      </w:pPr>
      <w:rPr>
        <w:rFonts w:ascii="Arial" w:hAnsi="Arial" w:hint="default"/>
      </w:rPr>
    </w:lvl>
    <w:lvl w:ilvl="2" w:tplc="A788897C" w:tentative="1">
      <w:start w:val="1"/>
      <w:numFmt w:val="bullet"/>
      <w:lvlText w:val="•"/>
      <w:lvlJc w:val="left"/>
      <w:pPr>
        <w:tabs>
          <w:tab w:val="num" w:pos="2160"/>
        </w:tabs>
        <w:ind w:left="2160" w:hanging="360"/>
      </w:pPr>
      <w:rPr>
        <w:rFonts w:ascii="Arial" w:hAnsi="Arial" w:hint="default"/>
      </w:rPr>
    </w:lvl>
    <w:lvl w:ilvl="3" w:tplc="E15AEBF8" w:tentative="1">
      <w:start w:val="1"/>
      <w:numFmt w:val="bullet"/>
      <w:lvlText w:val="•"/>
      <w:lvlJc w:val="left"/>
      <w:pPr>
        <w:tabs>
          <w:tab w:val="num" w:pos="2880"/>
        </w:tabs>
        <w:ind w:left="2880" w:hanging="360"/>
      </w:pPr>
      <w:rPr>
        <w:rFonts w:ascii="Arial" w:hAnsi="Arial" w:hint="default"/>
      </w:rPr>
    </w:lvl>
    <w:lvl w:ilvl="4" w:tplc="0804CB26" w:tentative="1">
      <w:start w:val="1"/>
      <w:numFmt w:val="bullet"/>
      <w:lvlText w:val="•"/>
      <w:lvlJc w:val="left"/>
      <w:pPr>
        <w:tabs>
          <w:tab w:val="num" w:pos="3600"/>
        </w:tabs>
        <w:ind w:left="3600" w:hanging="360"/>
      </w:pPr>
      <w:rPr>
        <w:rFonts w:ascii="Arial" w:hAnsi="Arial" w:hint="default"/>
      </w:rPr>
    </w:lvl>
    <w:lvl w:ilvl="5" w:tplc="ED7A08E2" w:tentative="1">
      <w:start w:val="1"/>
      <w:numFmt w:val="bullet"/>
      <w:lvlText w:val="•"/>
      <w:lvlJc w:val="left"/>
      <w:pPr>
        <w:tabs>
          <w:tab w:val="num" w:pos="4320"/>
        </w:tabs>
        <w:ind w:left="4320" w:hanging="360"/>
      </w:pPr>
      <w:rPr>
        <w:rFonts w:ascii="Arial" w:hAnsi="Arial" w:hint="default"/>
      </w:rPr>
    </w:lvl>
    <w:lvl w:ilvl="6" w:tplc="4A6EF1E8" w:tentative="1">
      <w:start w:val="1"/>
      <w:numFmt w:val="bullet"/>
      <w:lvlText w:val="•"/>
      <w:lvlJc w:val="left"/>
      <w:pPr>
        <w:tabs>
          <w:tab w:val="num" w:pos="5040"/>
        </w:tabs>
        <w:ind w:left="5040" w:hanging="360"/>
      </w:pPr>
      <w:rPr>
        <w:rFonts w:ascii="Arial" w:hAnsi="Arial" w:hint="default"/>
      </w:rPr>
    </w:lvl>
    <w:lvl w:ilvl="7" w:tplc="02F24B38" w:tentative="1">
      <w:start w:val="1"/>
      <w:numFmt w:val="bullet"/>
      <w:lvlText w:val="•"/>
      <w:lvlJc w:val="left"/>
      <w:pPr>
        <w:tabs>
          <w:tab w:val="num" w:pos="5760"/>
        </w:tabs>
        <w:ind w:left="5760" w:hanging="360"/>
      </w:pPr>
      <w:rPr>
        <w:rFonts w:ascii="Arial" w:hAnsi="Arial" w:hint="default"/>
      </w:rPr>
    </w:lvl>
    <w:lvl w:ilvl="8" w:tplc="261A0AB6" w:tentative="1">
      <w:start w:val="1"/>
      <w:numFmt w:val="bullet"/>
      <w:lvlText w:val="•"/>
      <w:lvlJc w:val="left"/>
      <w:pPr>
        <w:tabs>
          <w:tab w:val="num" w:pos="6480"/>
        </w:tabs>
        <w:ind w:left="6480" w:hanging="360"/>
      </w:pPr>
      <w:rPr>
        <w:rFonts w:ascii="Arial" w:hAnsi="Arial" w:hint="default"/>
      </w:rPr>
    </w:lvl>
  </w:abstractNum>
  <w:abstractNum w:abstractNumId="9">
    <w:nsid w:val="1FB637A4"/>
    <w:multiLevelType w:val="hybridMultilevel"/>
    <w:tmpl w:val="B2444B68"/>
    <w:lvl w:ilvl="0" w:tplc="54F467F2">
      <w:start w:val="1"/>
      <w:numFmt w:val="bullet"/>
      <w:lvlText w:val="•"/>
      <w:lvlJc w:val="left"/>
      <w:pPr>
        <w:tabs>
          <w:tab w:val="num" w:pos="720"/>
        </w:tabs>
        <w:ind w:left="720" w:hanging="360"/>
      </w:pPr>
      <w:rPr>
        <w:rFonts w:ascii="Arial" w:hAnsi="Arial" w:hint="default"/>
      </w:rPr>
    </w:lvl>
    <w:lvl w:ilvl="1" w:tplc="352088F0">
      <w:start w:val="1"/>
      <w:numFmt w:val="bullet"/>
      <w:lvlText w:val="•"/>
      <w:lvlJc w:val="left"/>
      <w:pPr>
        <w:tabs>
          <w:tab w:val="num" w:pos="1440"/>
        </w:tabs>
        <w:ind w:left="1440" w:hanging="360"/>
      </w:pPr>
      <w:rPr>
        <w:rFonts w:ascii="Arial" w:hAnsi="Arial" w:hint="default"/>
      </w:rPr>
    </w:lvl>
    <w:lvl w:ilvl="2" w:tplc="C940492E" w:tentative="1">
      <w:start w:val="1"/>
      <w:numFmt w:val="bullet"/>
      <w:lvlText w:val="•"/>
      <w:lvlJc w:val="left"/>
      <w:pPr>
        <w:tabs>
          <w:tab w:val="num" w:pos="2160"/>
        </w:tabs>
        <w:ind w:left="2160" w:hanging="360"/>
      </w:pPr>
      <w:rPr>
        <w:rFonts w:ascii="Arial" w:hAnsi="Arial" w:hint="default"/>
      </w:rPr>
    </w:lvl>
    <w:lvl w:ilvl="3" w:tplc="F3CC9260" w:tentative="1">
      <w:start w:val="1"/>
      <w:numFmt w:val="bullet"/>
      <w:lvlText w:val="•"/>
      <w:lvlJc w:val="left"/>
      <w:pPr>
        <w:tabs>
          <w:tab w:val="num" w:pos="2880"/>
        </w:tabs>
        <w:ind w:left="2880" w:hanging="360"/>
      </w:pPr>
      <w:rPr>
        <w:rFonts w:ascii="Arial" w:hAnsi="Arial" w:hint="default"/>
      </w:rPr>
    </w:lvl>
    <w:lvl w:ilvl="4" w:tplc="D9A2D9F4" w:tentative="1">
      <w:start w:val="1"/>
      <w:numFmt w:val="bullet"/>
      <w:lvlText w:val="•"/>
      <w:lvlJc w:val="left"/>
      <w:pPr>
        <w:tabs>
          <w:tab w:val="num" w:pos="3600"/>
        </w:tabs>
        <w:ind w:left="3600" w:hanging="360"/>
      </w:pPr>
      <w:rPr>
        <w:rFonts w:ascii="Arial" w:hAnsi="Arial" w:hint="default"/>
      </w:rPr>
    </w:lvl>
    <w:lvl w:ilvl="5" w:tplc="213E991A" w:tentative="1">
      <w:start w:val="1"/>
      <w:numFmt w:val="bullet"/>
      <w:lvlText w:val="•"/>
      <w:lvlJc w:val="left"/>
      <w:pPr>
        <w:tabs>
          <w:tab w:val="num" w:pos="4320"/>
        </w:tabs>
        <w:ind w:left="4320" w:hanging="360"/>
      </w:pPr>
      <w:rPr>
        <w:rFonts w:ascii="Arial" w:hAnsi="Arial" w:hint="default"/>
      </w:rPr>
    </w:lvl>
    <w:lvl w:ilvl="6" w:tplc="0B9CCE72" w:tentative="1">
      <w:start w:val="1"/>
      <w:numFmt w:val="bullet"/>
      <w:lvlText w:val="•"/>
      <w:lvlJc w:val="left"/>
      <w:pPr>
        <w:tabs>
          <w:tab w:val="num" w:pos="5040"/>
        </w:tabs>
        <w:ind w:left="5040" w:hanging="360"/>
      </w:pPr>
      <w:rPr>
        <w:rFonts w:ascii="Arial" w:hAnsi="Arial" w:hint="default"/>
      </w:rPr>
    </w:lvl>
    <w:lvl w:ilvl="7" w:tplc="824AEBEC" w:tentative="1">
      <w:start w:val="1"/>
      <w:numFmt w:val="bullet"/>
      <w:lvlText w:val="•"/>
      <w:lvlJc w:val="left"/>
      <w:pPr>
        <w:tabs>
          <w:tab w:val="num" w:pos="5760"/>
        </w:tabs>
        <w:ind w:left="5760" w:hanging="360"/>
      </w:pPr>
      <w:rPr>
        <w:rFonts w:ascii="Arial" w:hAnsi="Arial" w:hint="default"/>
      </w:rPr>
    </w:lvl>
    <w:lvl w:ilvl="8" w:tplc="5794243C" w:tentative="1">
      <w:start w:val="1"/>
      <w:numFmt w:val="bullet"/>
      <w:lvlText w:val="•"/>
      <w:lvlJc w:val="left"/>
      <w:pPr>
        <w:tabs>
          <w:tab w:val="num" w:pos="6480"/>
        </w:tabs>
        <w:ind w:left="6480" w:hanging="360"/>
      </w:pPr>
      <w:rPr>
        <w:rFonts w:ascii="Arial" w:hAnsi="Arial" w:hint="default"/>
      </w:rPr>
    </w:lvl>
  </w:abstractNum>
  <w:abstractNum w:abstractNumId="10">
    <w:nsid w:val="22D17598"/>
    <w:multiLevelType w:val="hybridMultilevel"/>
    <w:tmpl w:val="6DD26EBC"/>
    <w:lvl w:ilvl="0" w:tplc="4F108840">
      <w:start w:val="1"/>
      <w:numFmt w:val="decimal"/>
      <w:lvlText w:val="%1)"/>
      <w:lvlJc w:val="left"/>
      <w:pPr>
        <w:ind w:left="1005" w:hanging="360"/>
      </w:pPr>
    </w:lvl>
    <w:lvl w:ilvl="1" w:tplc="04090019">
      <w:start w:val="1"/>
      <w:numFmt w:val="lowerLetter"/>
      <w:lvlText w:val="%2."/>
      <w:lvlJc w:val="left"/>
      <w:pPr>
        <w:ind w:left="1725" w:hanging="360"/>
      </w:pPr>
    </w:lvl>
    <w:lvl w:ilvl="2" w:tplc="0409001B">
      <w:start w:val="1"/>
      <w:numFmt w:val="lowerRoman"/>
      <w:lvlText w:val="%3."/>
      <w:lvlJc w:val="right"/>
      <w:pPr>
        <w:ind w:left="2445" w:hanging="180"/>
      </w:pPr>
    </w:lvl>
    <w:lvl w:ilvl="3" w:tplc="0409000F">
      <w:start w:val="1"/>
      <w:numFmt w:val="decimal"/>
      <w:lvlText w:val="%4."/>
      <w:lvlJc w:val="left"/>
      <w:pPr>
        <w:ind w:left="3165" w:hanging="360"/>
      </w:pPr>
    </w:lvl>
    <w:lvl w:ilvl="4" w:tplc="04090019">
      <w:start w:val="1"/>
      <w:numFmt w:val="lowerLetter"/>
      <w:lvlText w:val="%5."/>
      <w:lvlJc w:val="left"/>
      <w:pPr>
        <w:ind w:left="3885" w:hanging="360"/>
      </w:pPr>
    </w:lvl>
    <w:lvl w:ilvl="5" w:tplc="0409001B">
      <w:start w:val="1"/>
      <w:numFmt w:val="lowerRoman"/>
      <w:lvlText w:val="%6."/>
      <w:lvlJc w:val="right"/>
      <w:pPr>
        <w:ind w:left="4605" w:hanging="180"/>
      </w:pPr>
    </w:lvl>
    <w:lvl w:ilvl="6" w:tplc="0409000F">
      <w:start w:val="1"/>
      <w:numFmt w:val="decimal"/>
      <w:lvlText w:val="%7."/>
      <w:lvlJc w:val="left"/>
      <w:pPr>
        <w:ind w:left="5325" w:hanging="360"/>
      </w:pPr>
    </w:lvl>
    <w:lvl w:ilvl="7" w:tplc="04090019">
      <w:start w:val="1"/>
      <w:numFmt w:val="lowerLetter"/>
      <w:lvlText w:val="%8."/>
      <w:lvlJc w:val="left"/>
      <w:pPr>
        <w:ind w:left="6045" w:hanging="360"/>
      </w:pPr>
    </w:lvl>
    <w:lvl w:ilvl="8" w:tplc="0409001B">
      <w:start w:val="1"/>
      <w:numFmt w:val="lowerRoman"/>
      <w:lvlText w:val="%9."/>
      <w:lvlJc w:val="right"/>
      <w:pPr>
        <w:ind w:left="6765" w:hanging="180"/>
      </w:pPr>
    </w:lvl>
  </w:abstractNum>
  <w:abstractNum w:abstractNumId="11">
    <w:nsid w:val="258B0238"/>
    <w:multiLevelType w:val="hybridMultilevel"/>
    <w:tmpl w:val="A7920C9E"/>
    <w:lvl w:ilvl="0" w:tplc="81B68CFE">
      <w:start w:val="3"/>
      <w:numFmt w:val="decimal"/>
      <w:lvlText w:val="%1."/>
      <w:lvlJc w:val="left"/>
      <w:pPr>
        <w:tabs>
          <w:tab w:val="num" w:pos="720"/>
        </w:tabs>
        <w:ind w:left="720" w:hanging="360"/>
      </w:pPr>
    </w:lvl>
    <w:lvl w:ilvl="1" w:tplc="5CE63674" w:tentative="1">
      <w:start w:val="1"/>
      <w:numFmt w:val="decimal"/>
      <w:lvlText w:val="%2."/>
      <w:lvlJc w:val="left"/>
      <w:pPr>
        <w:tabs>
          <w:tab w:val="num" w:pos="1440"/>
        </w:tabs>
        <w:ind w:left="1440" w:hanging="360"/>
      </w:pPr>
    </w:lvl>
    <w:lvl w:ilvl="2" w:tplc="55A0555C" w:tentative="1">
      <w:start w:val="1"/>
      <w:numFmt w:val="decimal"/>
      <w:lvlText w:val="%3."/>
      <w:lvlJc w:val="left"/>
      <w:pPr>
        <w:tabs>
          <w:tab w:val="num" w:pos="2160"/>
        </w:tabs>
        <w:ind w:left="2160" w:hanging="360"/>
      </w:pPr>
    </w:lvl>
    <w:lvl w:ilvl="3" w:tplc="FDD2FB02" w:tentative="1">
      <w:start w:val="1"/>
      <w:numFmt w:val="decimal"/>
      <w:lvlText w:val="%4."/>
      <w:lvlJc w:val="left"/>
      <w:pPr>
        <w:tabs>
          <w:tab w:val="num" w:pos="2880"/>
        </w:tabs>
        <w:ind w:left="2880" w:hanging="360"/>
      </w:pPr>
    </w:lvl>
    <w:lvl w:ilvl="4" w:tplc="12D4BFC8" w:tentative="1">
      <w:start w:val="1"/>
      <w:numFmt w:val="decimal"/>
      <w:lvlText w:val="%5."/>
      <w:lvlJc w:val="left"/>
      <w:pPr>
        <w:tabs>
          <w:tab w:val="num" w:pos="3600"/>
        </w:tabs>
        <w:ind w:left="3600" w:hanging="360"/>
      </w:pPr>
    </w:lvl>
    <w:lvl w:ilvl="5" w:tplc="F836CA26" w:tentative="1">
      <w:start w:val="1"/>
      <w:numFmt w:val="decimal"/>
      <w:lvlText w:val="%6."/>
      <w:lvlJc w:val="left"/>
      <w:pPr>
        <w:tabs>
          <w:tab w:val="num" w:pos="4320"/>
        </w:tabs>
        <w:ind w:left="4320" w:hanging="360"/>
      </w:pPr>
    </w:lvl>
    <w:lvl w:ilvl="6" w:tplc="D226887A" w:tentative="1">
      <w:start w:val="1"/>
      <w:numFmt w:val="decimal"/>
      <w:lvlText w:val="%7."/>
      <w:lvlJc w:val="left"/>
      <w:pPr>
        <w:tabs>
          <w:tab w:val="num" w:pos="5040"/>
        </w:tabs>
        <w:ind w:left="5040" w:hanging="360"/>
      </w:pPr>
    </w:lvl>
    <w:lvl w:ilvl="7" w:tplc="227EB590" w:tentative="1">
      <w:start w:val="1"/>
      <w:numFmt w:val="decimal"/>
      <w:lvlText w:val="%8."/>
      <w:lvlJc w:val="left"/>
      <w:pPr>
        <w:tabs>
          <w:tab w:val="num" w:pos="5760"/>
        </w:tabs>
        <w:ind w:left="5760" w:hanging="360"/>
      </w:pPr>
    </w:lvl>
    <w:lvl w:ilvl="8" w:tplc="F7BECC20" w:tentative="1">
      <w:start w:val="1"/>
      <w:numFmt w:val="decimal"/>
      <w:lvlText w:val="%9."/>
      <w:lvlJc w:val="left"/>
      <w:pPr>
        <w:tabs>
          <w:tab w:val="num" w:pos="6480"/>
        </w:tabs>
        <w:ind w:left="6480" w:hanging="360"/>
      </w:pPr>
    </w:lvl>
  </w:abstractNum>
  <w:abstractNum w:abstractNumId="12">
    <w:nsid w:val="261E752B"/>
    <w:multiLevelType w:val="hybridMultilevel"/>
    <w:tmpl w:val="8760107C"/>
    <w:lvl w:ilvl="0" w:tplc="D36C926E">
      <w:start w:val="1"/>
      <w:numFmt w:val="bullet"/>
      <w:lvlText w:val="•"/>
      <w:lvlJc w:val="left"/>
      <w:pPr>
        <w:tabs>
          <w:tab w:val="num" w:pos="720"/>
        </w:tabs>
        <w:ind w:left="720" w:hanging="360"/>
      </w:pPr>
      <w:rPr>
        <w:rFonts w:ascii="Times New Roman" w:hAnsi="Times New Roman" w:hint="default"/>
      </w:rPr>
    </w:lvl>
    <w:lvl w:ilvl="1" w:tplc="EC2A8DB0">
      <w:start w:val="1"/>
      <w:numFmt w:val="bullet"/>
      <w:lvlText w:val="•"/>
      <w:lvlJc w:val="left"/>
      <w:pPr>
        <w:tabs>
          <w:tab w:val="num" w:pos="1440"/>
        </w:tabs>
        <w:ind w:left="1440" w:hanging="360"/>
      </w:pPr>
      <w:rPr>
        <w:rFonts w:ascii="Times New Roman" w:hAnsi="Times New Roman" w:hint="default"/>
      </w:rPr>
    </w:lvl>
    <w:lvl w:ilvl="2" w:tplc="1A0A4D7C" w:tentative="1">
      <w:start w:val="1"/>
      <w:numFmt w:val="bullet"/>
      <w:lvlText w:val="•"/>
      <w:lvlJc w:val="left"/>
      <w:pPr>
        <w:tabs>
          <w:tab w:val="num" w:pos="2160"/>
        </w:tabs>
        <w:ind w:left="2160" w:hanging="360"/>
      </w:pPr>
      <w:rPr>
        <w:rFonts w:ascii="Times New Roman" w:hAnsi="Times New Roman" w:hint="default"/>
      </w:rPr>
    </w:lvl>
    <w:lvl w:ilvl="3" w:tplc="0DB067E8" w:tentative="1">
      <w:start w:val="1"/>
      <w:numFmt w:val="bullet"/>
      <w:lvlText w:val="•"/>
      <w:lvlJc w:val="left"/>
      <w:pPr>
        <w:tabs>
          <w:tab w:val="num" w:pos="2880"/>
        </w:tabs>
        <w:ind w:left="2880" w:hanging="360"/>
      </w:pPr>
      <w:rPr>
        <w:rFonts w:ascii="Times New Roman" w:hAnsi="Times New Roman" w:hint="default"/>
      </w:rPr>
    </w:lvl>
    <w:lvl w:ilvl="4" w:tplc="9FA40636" w:tentative="1">
      <w:start w:val="1"/>
      <w:numFmt w:val="bullet"/>
      <w:lvlText w:val="•"/>
      <w:lvlJc w:val="left"/>
      <w:pPr>
        <w:tabs>
          <w:tab w:val="num" w:pos="3600"/>
        </w:tabs>
        <w:ind w:left="3600" w:hanging="360"/>
      </w:pPr>
      <w:rPr>
        <w:rFonts w:ascii="Times New Roman" w:hAnsi="Times New Roman" w:hint="default"/>
      </w:rPr>
    </w:lvl>
    <w:lvl w:ilvl="5" w:tplc="99027766" w:tentative="1">
      <w:start w:val="1"/>
      <w:numFmt w:val="bullet"/>
      <w:lvlText w:val="•"/>
      <w:lvlJc w:val="left"/>
      <w:pPr>
        <w:tabs>
          <w:tab w:val="num" w:pos="4320"/>
        </w:tabs>
        <w:ind w:left="4320" w:hanging="360"/>
      </w:pPr>
      <w:rPr>
        <w:rFonts w:ascii="Times New Roman" w:hAnsi="Times New Roman" w:hint="default"/>
      </w:rPr>
    </w:lvl>
    <w:lvl w:ilvl="6" w:tplc="F05A301C" w:tentative="1">
      <w:start w:val="1"/>
      <w:numFmt w:val="bullet"/>
      <w:lvlText w:val="•"/>
      <w:lvlJc w:val="left"/>
      <w:pPr>
        <w:tabs>
          <w:tab w:val="num" w:pos="5040"/>
        </w:tabs>
        <w:ind w:left="5040" w:hanging="360"/>
      </w:pPr>
      <w:rPr>
        <w:rFonts w:ascii="Times New Roman" w:hAnsi="Times New Roman" w:hint="default"/>
      </w:rPr>
    </w:lvl>
    <w:lvl w:ilvl="7" w:tplc="2674ABA6" w:tentative="1">
      <w:start w:val="1"/>
      <w:numFmt w:val="bullet"/>
      <w:lvlText w:val="•"/>
      <w:lvlJc w:val="left"/>
      <w:pPr>
        <w:tabs>
          <w:tab w:val="num" w:pos="5760"/>
        </w:tabs>
        <w:ind w:left="5760" w:hanging="360"/>
      </w:pPr>
      <w:rPr>
        <w:rFonts w:ascii="Times New Roman" w:hAnsi="Times New Roman" w:hint="default"/>
      </w:rPr>
    </w:lvl>
    <w:lvl w:ilvl="8" w:tplc="836068D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71E7184"/>
    <w:multiLevelType w:val="hybridMultilevel"/>
    <w:tmpl w:val="6B540974"/>
    <w:lvl w:ilvl="0" w:tplc="09905738">
      <w:start w:val="1"/>
      <w:numFmt w:val="bullet"/>
      <w:lvlText w:val="•"/>
      <w:lvlJc w:val="left"/>
      <w:pPr>
        <w:tabs>
          <w:tab w:val="num" w:pos="720"/>
        </w:tabs>
        <w:ind w:left="720" w:hanging="360"/>
      </w:pPr>
      <w:rPr>
        <w:rFonts w:ascii="Arial" w:hAnsi="Arial" w:hint="default"/>
      </w:rPr>
    </w:lvl>
    <w:lvl w:ilvl="1" w:tplc="9942E830">
      <w:start w:val="671"/>
      <w:numFmt w:val="bullet"/>
      <w:lvlText w:val=""/>
      <w:lvlJc w:val="left"/>
      <w:pPr>
        <w:tabs>
          <w:tab w:val="num" w:pos="1440"/>
        </w:tabs>
        <w:ind w:left="1440" w:hanging="360"/>
      </w:pPr>
      <w:rPr>
        <w:rFonts w:ascii="Wingdings" w:hAnsi="Wingdings" w:hint="default"/>
      </w:rPr>
    </w:lvl>
    <w:lvl w:ilvl="2" w:tplc="2D1E354A" w:tentative="1">
      <w:start w:val="1"/>
      <w:numFmt w:val="bullet"/>
      <w:lvlText w:val="•"/>
      <w:lvlJc w:val="left"/>
      <w:pPr>
        <w:tabs>
          <w:tab w:val="num" w:pos="2160"/>
        </w:tabs>
        <w:ind w:left="2160" w:hanging="360"/>
      </w:pPr>
      <w:rPr>
        <w:rFonts w:ascii="Arial" w:hAnsi="Arial" w:hint="default"/>
      </w:rPr>
    </w:lvl>
    <w:lvl w:ilvl="3" w:tplc="B0E84DDC" w:tentative="1">
      <w:start w:val="1"/>
      <w:numFmt w:val="bullet"/>
      <w:lvlText w:val="•"/>
      <w:lvlJc w:val="left"/>
      <w:pPr>
        <w:tabs>
          <w:tab w:val="num" w:pos="2880"/>
        </w:tabs>
        <w:ind w:left="2880" w:hanging="360"/>
      </w:pPr>
      <w:rPr>
        <w:rFonts w:ascii="Arial" w:hAnsi="Arial" w:hint="default"/>
      </w:rPr>
    </w:lvl>
    <w:lvl w:ilvl="4" w:tplc="8AD244F4" w:tentative="1">
      <w:start w:val="1"/>
      <w:numFmt w:val="bullet"/>
      <w:lvlText w:val="•"/>
      <w:lvlJc w:val="left"/>
      <w:pPr>
        <w:tabs>
          <w:tab w:val="num" w:pos="3600"/>
        </w:tabs>
        <w:ind w:left="3600" w:hanging="360"/>
      </w:pPr>
      <w:rPr>
        <w:rFonts w:ascii="Arial" w:hAnsi="Arial" w:hint="default"/>
      </w:rPr>
    </w:lvl>
    <w:lvl w:ilvl="5" w:tplc="C792B17E" w:tentative="1">
      <w:start w:val="1"/>
      <w:numFmt w:val="bullet"/>
      <w:lvlText w:val="•"/>
      <w:lvlJc w:val="left"/>
      <w:pPr>
        <w:tabs>
          <w:tab w:val="num" w:pos="4320"/>
        </w:tabs>
        <w:ind w:left="4320" w:hanging="360"/>
      </w:pPr>
      <w:rPr>
        <w:rFonts w:ascii="Arial" w:hAnsi="Arial" w:hint="default"/>
      </w:rPr>
    </w:lvl>
    <w:lvl w:ilvl="6" w:tplc="B2B8F39C" w:tentative="1">
      <w:start w:val="1"/>
      <w:numFmt w:val="bullet"/>
      <w:lvlText w:val="•"/>
      <w:lvlJc w:val="left"/>
      <w:pPr>
        <w:tabs>
          <w:tab w:val="num" w:pos="5040"/>
        </w:tabs>
        <w:ind w:left="5040" w:hanging="360"/>
      </w:pPr>
      <w:rPr>
        <w:rFonts w:ascii="Arial" w:hAnsi="Arial" w:hint="default"/>
      </w:rPr>
    </w:lvl>
    <w:lvl w:ilvl="7" w:tplc="3FAC0576" w:tentative="1">
      <w:start w:val="1"/>
      <w:numFmt w:val="bullet"/>
      <w:lvlText w:val="•"/>
      <w:lvlJc w:val="left"/>
      <w:pPr>
        <w:tabs>
          <w:tab w:val="num" w:pos="5760"/>
        </w:tabs>
        <w:ind w:left="5760" w:hanging="360"/>
      </w:pPr>
      <w:rPr>
        <w:rFonts w:ascii="Arial" w:hAnsi="Arial" w:hint="default"/>
      </w:rPr>
    </w:lvl>
    <w:lvl w:ilvl="8" w:tplc="D79AD6A6" w:tentative="1">
      <w:start w:val="1"/>
      <w:numFmt w:val="bullet"/>
      <w:lvlText w:val="•"/>
      <w:lvlJc w:val="left"/>
      <w:pPr>
        <w:tabs>
          <w:tab w:val="num" w:pos="6480"/>
        </w:tabs>
        <w:ind w:left="6480" w:hanging="360"/>
      </w:pPr>
      <w:rPr>
        <w:rFonts w:ascii="Arial" w:hAnsi="Arial" w:hint="default"/>
      </w:rPr>
    </w:lvl>
  </w:abstractNum>
  <w:abstractNum w:abstractNumId="14">
    <w:nsid w:val="2D321DA3"/>
    <w:multiLevelType w:val="hybridMultilevel"/>
    <w:tmpl w:val="401CBE04"/>
    <w:lvl w:ilvl="0" w:tplc="52A2754C">
      <w:start w:val="1"/>
      <w:numFmt w:val="decimal"/>
      <w:lvlText w:val="%1."/>
      <w:lvlJc w:val="left"/>
      <w:pPr>
        <w:tabs>
          <w:tab w:val="num" w:pos="720"/>
        </w:tabs>
        <w:ind w:left="720" w:hanging="360"/>
      </w:pPr>
    </w:lvl>
    <w:lvl w:ilvl="1" w:tplc="7B642164" w:tentative="1">
      <w:start w:val="1"/>
      <w:numFmt w:val="decimal"/>
      <w:lvlText w:val="%2."/>
      <w:lvlJc w:val="left"/>
      <w:pPr>
        <w:tabs>
          <w:tab w:val="num" w:pos="1440"/>
        </w:tabs>
        <w:ind w:left="1440" w:hanging="360"/>
      </w:pPr>
    </w:lvl>
    <w:lvl w:ilvl="2" w:tplc="5DFE3CC4" w:tentative="1">
      <w:start w:val="1"/>
      <w:numFmt w:val="decimal"/>
      <w:lvlText w:val="%3."/>
      <w:lvlJc w:val="left"/>
      <w:pPr>
        <w:tabs>
          <w:tab w:val="num" w:pos="2160"/>
        </w:tabs>
        <w:ind w:left="2160" w:hanging="360"/>
      </w:pPr>
    </w:lvl>
    <w:lvl w:ilvl="3" w:tplc="B0AC4FE6" w:tentative="1">
      <w:start w:val="1"/>
      <w:numFmt w:val="decimal"/>
      <w:lvlText w:val="%4."/>
      <w:lvlJc w:val="left"/>
      <w:pPr>
        <w:tabs>
          <w:tab w:val="num" w:pos="2880"/>
        </w:tabs>
        <w:ind w:left="2880" w:hanging="360"/>
      </w:pPr>
    </w:lvl>
    <w:lvl w:ilvl="4" w:tplc="B65EBD44" w:tentative="1">
      <w:start w:val="1"/>
      <w:numFmt w:val="decimal"/>
      <w:lvlText w:val="%5."/>
      <w:lvlJc w:val="left"/>
      <w:pPr>
        <w:tabs>
          <w:tab w:val="num" w:pos="3600"/>
        </w:tabs>
        <w:ind w:left="3600" w:hanging="360"/>
      </w:pPr>
    </w:lvl>
    <w:lvl w:ilvl="5" w:tplc="94308840" w:tentative="1">
      <w:start w:val="1"/>
      <w:numFmt w:val="decimal"/>
      <w:lvlText w:val="%6."/>
      <w:lvlJc w:val="left"/>
      <w:pPr>
        <w:tabs>
          <w:tab w:val="num" w:pos="4320"/>
        </w:tabs>
        <w:ind w:left="4320" w:hanging="360"/>
      </w:pPr>
    </w:lvl>
    <w:lvl w:ilvl="6" w:tplc="8E76C584" w:tentative="1">
      <w:start w:val="1"/>
      <w:numFmt w:val="decimal"/>
      <w:lvlText w:val="%7."/>
      <w:lvlJc w:val="left"/>
      <w:pPr>
        <w:tabs>
          <w:tab w:val="num" w:pos="5040"/>
        </w:tabs>
        <w:ind w:left="5040" w:hanging="360"/>
      </w:pPr>
    </w:lvl>
    <w:lvl w:ilvl="7" w:tplc="0A6E9858" w:tentative="1">
      <w:start w:val="1"/>
      <w:numFmt w:val="decimal"/>
      <w:lvlText w:val="%8."/>
      <w:lvlJc w:val="left"/>
      <w:pPr>
        <w:tabs>
          <w:tab w:val="num" w:pos="5760"/>
        </w:tabs>
        <w:ind w:left="5760" w:hanging="360"/>
      </w:pPr>
    </w:lvl>
    <w:lvl w:ilvl="8" w:tplc="008EA014" w:tentative="1">
      <w:start w:val="1"/>
      <w:numFmt w:val="decimal"/>
      <w:lvlText w:val="%9."/>
      <w:lvlJc w:val="left"/>
      <w:pPr>
        <w:tabs>
          <w:tab w:val="num" w:pos="6480"/>
        </w:tabs>
        <w:ind w:left="6480" w:hanging="360"/>
      </w:pPr>
    </w:lvl>
  </w:abstractNum>
  <w:abstractNum w:abstractNumId="15">
    <w:nsid w:val="2F8C4240"/>
    <w:multiLevelType w:val="hybridMultilevel"/>
    <w:tmpl w:val="8C22A120"/>
    <w:lvl w:ilvl="0" w:tplc="CD98DD7C">
      <w:start w:val="1"/>
      <w:numFmt w:val="bullet"/>
      <w:lvlText w:val="•"/>
      <w:lvlJc w:val="left"/>
      <w:pPr>
        <w:tabs>
          <w:tab w:val="num" w:pos="720"/>
        </w:tabs>
        <w:ind w:left="720" w:hanging="360"/>
      </w:pPr>
      <w:rPr>
        <w:rFonts w:ascii="Arial" w:hAnsi="Arial" w:hint="default"/>
      </w:rPr>
    </w:lvl>
    <w:lvl w:ilvl="1" w:tplc="56D8F692" w:tentative="1">
      <w:start w:val="1"/>
      <w:numFmt w:val="bullet"/>
      <w:lvlText w:val="•"/>
      <w:lvlJc w:val="left"/>
      <w:pPr>
        <w:tabs>
          <w:tab w:val="num" w:pos="1440"/>
        </w:tabs>
        <w:ind w:left="1440" w:hanging="360"/>
      </w:pPr>
      <w:rPr>
        <w:rFonts w:ascii="Arial" w:hAnsi="Arial" w:hint="default"/>
      </w:rPr>
    </w:lvl>
    <w:lvl w:ilvl="2" w:tplc="D398E5A6" w:tentative="1">
      <w:start w:val="1"/>
      <w:numFmt w:val="bullet"/>
      <w:lvlText w:val="•"/>
      <w:lvlJc w:val="left"/>
      <w:pPr>
        <w:tabs>
          <w:tab w:val="num" w:pos="2160"/>
        </w:tabs>
        <w:ind w:left="2160" w:hanging="360"/>
      </w:pPr>
      <w:rPr>
        <w:rFonts w:ascii="Arial" w:hAnsi="Arial" w:hint="default"/>
      </w:rPr>
    </w:lvl>
    <w:lvl w:ilvl="3" w:tplc="A622F932" w:tentative="1">
      <w:start w:val="1"/>
      <w:numFmt w:val="bullet"/>
      <w:lvlText w:val="•"/>
      <w:lvlJc w:val="left"/>
      <w:pPr>
        <w:tabs>
          <w:tab w:val="num" w:pos="2880"/>
        </w:tabs>
        <w:ind w:left="2880" w:hanging="360"/>
      </w:pPr>
      <w:rPr>
        <w:rFonts w:ascii="Arial" w:hAnsi="Arial" w:hint="default"/>
      </w:rPr>
    </w:lvl>
    <w:lvl w:ilvl="4" w:tplc="BF7ED664" w:tentative="1">
      <w:start w:val="1"/>
      <w:numFmt w:val="bullet"/>
      <w:lvlText w:val="•"/>
      <w:lvlJc w:val="left"/>
      <w:pPr>
        <w:tabs>
          <w:tab w:val="num" w:pos="3600"/>
        </w:tabs>
        <w:ind w:left="3600" w:hanging="360"/>
      </w:pPr>
      <w:rPr>
        <w:rFonts w:ascii="Arial" w:hAnsi="Arial" w:hint="default"/>
      </w:rPr>
    </w:lvl>
    <w:lvl w:ilvl="5" w:tplc="517C8E18" w:tentative="1">
      <w:start w:val="1"/>
      <w:numFmt w:val="bullet"/>
      <w:lvlText w:val="•"/>
      <w:lvlJc w:val="left"/>
      <w:pPr>
        <w:tabs>
          <w:tab w:val="num" w:pos="4320"/>
        </w:tabs>
        <w:ind w:left="4320" w:hanging="360"/>
      </w:pPr>
      <w:rPr>
        <w:rFonts w:ascii="Arial" w:hAnsi="Arial" w:hint="default"/>
      </w:rPr>
    </w:lvl>
    <w:lvl w:ilvl="6" w:tplc="C5D4FFA6" w:tentative="1">
      <w:start w:val="1"/>
      <w:numFmt w:val="bullet"/>
      <w:lvlText w:val="•"/>
      <w:lvlJc w:val="left"/>
      <w:pPr>
        <w:tabs>
          <w:tab w:val="num" w:pos="5040"/>
        </w:tabs>
        <w:ind w:left="5040" w:hanging="360"/>
      </w:pPr>
      <w:rPr>
        <w:rFonts w:ascii="Arial" w:hAnsi="Arial" w:hint="default"/>
      </w:rPr>
    </w:lvl>
    <w:lvl w:ilvl="7" w:tplc="3C342558" w:tentative="1">
      <w:start w:val="1"/>
      <w:numFmt w:val="bullet"/>
      <w:lvlText w:val="•"/>
      <w:lvlJc w:val="left"/>
      <w:pPr>
        <w:tabs>
          <w:tab w:val="num" w:pos="5760"/>
        </w:tabs>
        <w:ind w:left="5760" w:hanging="360"/>
      </w:pPr>
      <w:rPr>
        <w:rFonts w:ascii="Arial" w:hAnsi="Arial" w:hint="default"/>
      </w:rPr>
    </w:lvl>
    <w:lvl w:ilvl="8" w:tplc="2E46991A" w:tentative="1">
      <w:start w:val="1"/>
      <w:numFmt w:val="bullet"/>
      <w:lvlText w:val="•"/>
      <w:lvlJc w:val="left"/>
      <w:pPr>
        <w:tabs>
          <w:tab w:val="num" w:pos="6480"/>
        </w:tabs>
        <w:ind w:left="6480" w:hanging="360"/>
      </w:pPr>
      <w:rPr>
        <w:rFonts w:ascii="Arial" w:hAnsi="Arial" w:hint="default"/>
      </w:rPr>
    </w:lvl>
  </w:abstractNum>
  <w:abstractNum w:abstractNumId="16">
    <w:nsid w:val="367A1C34"/>
    <w:multiLevelType w:val="hybridMultilevel"/>
    <w:tmpl w:val="5B24E0D0"/>
    <w:lvl w:ilvl="0" w:tplc="6E4A8A86">
      <w:start w:val="1"/>
      <w:numFmt w:val="decimal"/>
      <w:lvlText w:val="%1."/>
      <w:lvlJc w:val="left"/>
      <w:pPr>
        <w:tabs>
          <w:tab w:val="num" w:pos="720"/>
        </w:tabs>
        <w:ind w:left="720" w:hanging="360"/>
      </w:pPr>
      <w:rPr>
        <w:rFonts w:ascii="Times New Roman" w:eastAsiaTheme="minorHAnsi" w:hAnsi="Times New Roman" w:cstheme="minorBidi"/>
      </w:rPr>
    </w:lvl>
    <w:lvl w:ilvl="1" w:tplc="2F148326">
      <w:start w:val="1"/>
      <w:numFmt w:val="lowerLetter"/>
      <w:lvlText w:val="%2."/>
      <w:lvlJc w:val="left"/>
      <w:pPr>
        <w:tabs>
          <w:tab w:val="num" w:pos="1440"/>
        </w:tabs>
        <w:ind w:left="1440" w:hanging="360"/>
      </w:pPr>
      <w:rPr>
        <w:rFonts w:ascii="Times New Roman" w:eastAsiaTheme="minorHAnsi" w:hAnsi="Times New Roman" w:cstheme="minorBidi"/>
      </w:rPr>
    </w:lvl>
    <w:lvl w:ilvl="2" w:tplc="01FA27F4" w:tentative="1">
      <w:start w:val="1"/>
      <w:numFmt w:val="bullet"/>
      <w:lvlText w:val="•"/>
      <w:lvlJc w:val="left"/>
      <w:pPr>
        <w:tabs>
          <w:tab w:val="num" w:pos="2160"/>
        </w:tabs>
        <w:ind w:left="2160" w:hanging="360"/>
      </w:pPr>
      <w:rPr>
        <w:rFonts w:ascii="Arial" w:hAnsi="Arial" w:hint="default"/>
      </w:rPr>
    </w:lvl>
    <w:lvl w:ilvl="3" w:tplc="2004C39E" w:tentative="1">
      <w:start w:val="1"/>
      <w:numFmt w:val="bullet"/>
      <w:lvlText w:val="•"/>
      <w:lvlJc w:val="left"/>
      <w:pPr>
        <w:tabs>
          <w:tab w:val="num" w:pos="2880"/>
        </w:tabs>
        <w:ind w:left="2880" w:hanging="360"/>
      </w:pPr>
      <w:rPr>
        <w:rFonts w:ascii="Arial" w:hAnsi="Arial" w:hint="default"/>
      </w:rPr>
    </w:lvl>
    <w:lvl w:ilvl="4" w:tplc="330EFCD4" w:tentative="1">
      <w:start w:val="1"/>
      <w:numFmt w:val="bullet"/>
      <w:lvlText w:val="•"/>
      <w:lvlJc w:val="left"/>
      <w:pPr>
        <w:tabs>
          <w:tab w:val="num" w:pos="3600"/>
        </w:tabs>
        <w:ind w:left="3600" w:hanging="360"/>
      </w:pPr>
      <w:rPr>
        <w:rFonts w:ascii="Arial" w:hAnsi="Arial" w:hint="default"/>
      </w:rPr>
    </w:lvl>
    <w:lvl w:ilvl="5" w:tplc="01AC5FF6" w:tentative="1">
      <w:start w:val="1"/>
      <w:numFmt w:val="bullet"/>
      <w:lvlText w:val="•"/>
      <w:lvlJc w:val="left"/>
      <w:pPr>
        <w:tabs>
          <w:tab w:val="num" w:pos="4320"/>
        </w:tabs>
        <w:ind w:left="4320" w:hanging="360"/>
      </w:pPr>
      <w:rPr>
        <w:rFonts w:ascii="Arial" w:hAnsi="Arial" w:hint="default"/>
      </w:rPr>
    </w:lvl>
    <w:lvl w:ilvl="6" w:tplc="B59A6AF6" w:tentative="1">
      <w:start w:val="1"/>
      <w:numFmt w:val="bullet"/>
      <w:lvlText w:val="•"/>
      <w:lvlJc w:val="left"/>
      <w:pPr>
        <w:tabs>
          <w:tab w:val="num" w:pos="5040"/>
        </w:tabs>
        <w:ind w:left="5040" w:hanging="360"/>
      </w:pPr>
      <w:rPr>
        <w:rFonts w:ascii="Arial" w:hAnsi="Arial" w:hint="default"/>
      </w:rPr>
    </w:lvl>
    <w:lvl w:ilvl="7" w:tplc="D1983936" w:tentative="1">
      <w:start w:val="1"/>
      <w:numFmt w:val="bullet"/>
      <w:lvlText w:val="•"/>
      <w:lvlJc w:val="left"/>
      <w:pPr>
        <w:tabs>
          <w:tab w:val="num" w:pos="5760"/>
        </w:tabs>
        <w:ind w:left="5760" w:hanging="360"/>
      </w:pPr>
      <w:rPr>
        <w:rFonts w:ascii="Arial" w:hAnsi="Arial" w:hint="default"/>
      </w:rPr>
    </w:lvl>
    <w:lvl w:ilvl="8" w:tplc="5F04AD86" w:tentative="1">
      <w:start w:val="1"/>
      <w:numFmt w:val="bullet"/>
      <w:lvlText w:val="•"/>
      <w:lvlJc w:val="left"/>
      <w:pPr>
        <w:tabs>
          <w:tab w:val="num" w:pos="6480"/>
        </w:tabs>
        <w:ind w:left="6480" w:hanging="360"/>
      </w:pPr>
      <w:rPr>
        <w:rFonts w:ascii="Arial" w:hAnsi="Arial" w:hint="default"/>
      </w:rPr>
    </w:lvl>
  </w:abstractNum>
  <w:abstractNum w:abstractNumId="17">
    <w:nsid w:val="3AAD47D4"/>
    <w:multiLevelType w:val="hybridMultilevel"/>
    <w:tmpl w:val="8DE28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360FB6"/>
    <w:multiLevelType w:val="hybridMultilevel"/>
    <w:tmpl w:val="A3F439BC"/>
    <w:lvl w:ilvl="0" w:tplc="AE28BED0">
      <w:start w:val="1"/>
      <w:numFmt w:val="decimal"/>
      <w:lvlText w:val="(%1)"/>
      <w:lvlJc w:val="left"/>
      <w:pPr>
        <w:ind w:left="825" w:hanging="360"/>
      </w:p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start w:val="1"/>
      <w:numFmt w:val="decimal"/>
      <w:lvlText w:val="%4."/>
      <w:lvlJc w:val="left"/>
      <w:pPr>
        <w:ind w:left="2985" w:hanging="360"/>
      </w:pPr>
    </w:lvl>
    <w:lvl w:ilvl="4" w:tplc="04090019">
      <w:start w:val="1"/>
      <w:numFmt w:val="lowerLetter"/>
      <w:lvlText w:val="%5."/>
      <w:lvlJc w:val="left"/>
      <w:pPr>
        <w:ind w:left="3705" w:hanging="360"/>
      </w:pPr>
    </w:lvl>
    <w:lvl w:ilvl="5" w:tplc="0409001B">
      <w:start w:val="1"/>
      <w:numFmt w:val="lowerRoman"/>
      <w:lvlText w:val="%6."/>
      <w:lvlJc w:val="right"/>
      <w:pPr>
        <w:ind w:left="4425" w:hanging="180"/>
      </w:pPr>
    </w:lvl>
    <w:lvl w:ilvl="6" w:tplc="0409000F">
      <w:start w:val="1"/>
      <w:numFmt w:val="decimal"/>
      <w:lvlText w:val="%7."/>
      <w:lvlJc w:val="left"/>
      <w:pPr>
        <w:ind w:left="5145" w:hanging="360"/>
      </w:pPr>
    </w:lvl>
    <w:lvl w:ilvl="7" w:tplc="04090019">
      <w:start w:val="1"/>
      <w:numFmt w:val="lowerLetter"/>
      <w:lvlText w:val="%8."/>
      <w:lvlJc w:val="left"/>
      <w:pPr>
        <w:ind w:left="5865" w:hanging="360"/>
      </w:pPr>
    </w:lvl>
    <w:lvl w:ilvl="8" w:tplc="0409001B">
      <w:start w:val="1"/>
      <w:numFmt w:val="lowerRoman"/>
      <w:lvlText w:val="%9."/>
      <w:lvlJc w:val="right"/>
      <w:pPr>
        <w:ind w:left="6585" w:hanging="180"/>
      </w:pPr>
    </w:lvl>
  </w:abstractNum>
  <w:abstractNum w:abstractNumId="19">
    <w:nsid w:val="43A3184E"/>
    <w:multiLevelType w:val="hybridMultilevel"/>
    <w:tmpl w:val="86B66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702589"/>
    <w:multiLevelType w:val="hybridMultilevel"/>
    <w:tmpl w:val="D3BA0EA2"/>
    <w:lvl w:ilvl="0" w:tplc="04090001">
      <w:start w:val="1"/>
      <w:numFmt w:val="bullet"/>
      <w:lvlText w:val=""/>
      <w:lvlJc w:val="left"/>
      <w:pPr>
        <w:ind w:left="825" w:hanging="360"/>
      </w:pPr>
      <w:rPr>
        <w:rFonts w:ascii="Symbol" w:hAnsi="Symbol" w:hint="default"/>
      </w:r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start w:val="1"/>
      <w:numFmt w:val="decimal"/>
      <w:lvlText w:val="%4."/>
      <w:lvlJc w:val="left"/>
      <w:pPr>
        <w:ind w:left="2985" w:hanging="360"/>
      </w:pPr>
    </w:lvl>
    <w:lvl w:ilvl="4" w:tplc="04090019">
      <w:start w:val="1"/>
      <w:numFmt w:val="lowerLetter"/>
      <w:lvlText w:val="%5."/>
      <w:lvlJc w:val="left"/>
      <w:pPr>
        <w:ind w:left="3705" w:hanging="360"/>
      </w:pPr>
    </w:lvl>
    <w:lvl w:ilvl="5" w:tplc="0409001B">
      <w:start w:val="1"/>
      <w:numFmt w:val="lowerRoman"/>
      <w:lvlText w:val="%6."/>
      <w:lvlJc w:val="right"/>
      <w:pPr>
        <w:ind w:left="4425" w:hanging="180"/>
      </w:pPr>
    </w:lvl>
    <w:lvl w:ilvl="6" w:tplc="0409000F">
      <w:start w:val="1"/>
      <w:numFmt w:val="decimal"/>
      <w:lvlText w:val="%7."/>
      <w:lvlJc w:val="left"/>
      <w:pPr>
        <w:ind w:left="5145" w:hanging="360"/>
      </w:pPr>
    </w:lvl>
    <w:lvl w:ilvl="7" w:tplc="04090019">
      <w:start w:val="1"/>
      <w:numFmt w:val="lowerLetter"/>
      <w:lvlText w:val="%8."/>
      <w:lvlJc w:val="left"/>
      <w:pPr>
        <w:ind w:left="5865" w:hanging="360"/>
      </w:pPr>
    </w:lvl>
    <w:lvl w:ilvl="8" w:tplc="0409001B">
      <w:start w:val="1"/>
      <w:numFmt w:val="lowerRoman"/>
      <w:lvlText w:val="%9."/>
      <w:lvlJc w:val="right"/>
      <w:pPr>
        <w:ind w:left="6585" w:hanging="180"/>
      </w:pPr>
    </w:lvl>
  </w:abstractNum>
  <w:abstractNum w:abstractNumId="21">
    <w:nsid w:val="48AB15AC"/>
    <w:multiLevelType w:val="hybridMultilevel"/>
    <w:tmpl w:val="13E6A6D2"/>
    <w:lvl w:ilvl="0" w:tplc="4A445F94">
      <w:start w:val="6"/>
      <w:numFmt w:val="decimal"/>
      <w:lvlText w:val="%1."/>
      <w:lvlJc w:val="left"/>
      <w:pPr>
        <w:tabs>
          <w:tab w:val="num" w:pos="720"/>
        </w:tabs>
        <w:ind w:left="720" w:hanging="360"/>
      </w:pPr>
    </w:lvl>
    <w:lvl w:ilvl="1" w:tplc="2A50BD98" w:tentative="1">
      <w:start w:val="1"/>
      <w:numFmt w:val="decimal"/>
      <w:lvlText w:val="%2."/>
      <w:lvlJc w:val="left"/>
      <w:pPr>
        <w:tabs>
          <w:tab w:val="num" w:pos="1440"/>
        </w:tabs>
        <w:ind w:left="1440" w:hanging="360"/>
      </w:pPr>
    </w:lvl>
    <w:lvl w:ilvl="2" w:tplc="29F4EAF4" w:tentative="1">
      <w:start w:val="1"/>
      <w:numFmt w:val="decimal"/>
      <w:lvlText w:val="%3."/>
      <w:lvlJc w:val="left"/>
      <w:pPr>
        <w:tabs>
          <w:tab w:val="num" w:pos="2160"/>
        </w:tabs>
        <w:ind w:left="2160" w:hanging="360"/>
      </w:pPr>
    </w:lvl>
    <w:lvl w:ilvl="3" w:tplc="5A2CC80E" w:tentative="1">
      <w:start w:val="1"/>
      <w:numFmt w:val="decimal"/>
      <w:lvlText w:val="%4."/>
      <w:lvlJc w:val="left"/>
      <w:pPr>
        <w:tabs>
          <w:tab w:val="num" w:pos="2880"/>
        </w:tabs>
        <w:ind w:left="2880" w:hanging="360"/>
      </w:pPr>
    </w:lvl>
    <w:lvl w:ilvl="4" w:tplc="5E16DC32" w:tentative="1">
      <w:start w:val="1"/>
      <w:numFmt w:val="decimal"/>
      <w:lvlText w:val="%5."/>
      <w:lvlJc w:val="left"/>
      <w:pPr>
        <w:tabs>
          <w:tab w:val="num" w:pos="3600"/>
        </w:tabs>
        <w:ind w:left="3600" w:hanging="360"/>
      </w:pPr>
    </w:lvl>
    <w:lvl w:ilvl="5" w:tplc="FEBAE7AE" w:tentative="1">
      <w:start w:val="1"/>
      <w:numFmt w:val="decimal"/>
      <w:lvlText w:val="%6."/>
      <w:lvlJc w:val="left"/>
      <w:pPr>
        <w:tabs>
          <w:tab w:val="num" w:pos="4320"/>
        </w:tabs>
        <w:ind w:left="4320" w:hanging="360"/>
      </w:pPr>
    </w:lvl>
    <w:lvl w:ilvl="6" w:tplc="8714886A" w:tentative="1">
      <w:start w:val="1"/>
      <w:numFmt w:val="decimal"/>
      <w:lvlText w:val="%7."/>
      <w:lvlJc w:val="left"/>
      <w:pPr>
        <w:tabs>
          <w:tab w:val="num" w:pos="5040"/>
        </w:tabs>
        <w:ind w:left="5040" w:hanging="360"/>
      </w:pPr>
    </w:lvl>
    <w:lvl w:ilvl="7" w:tplc="D1009076" w:tentative="1">
      <w:start w:val="1"/>
      <w:numFmt w:val="decimal"/>
      <w:lvlText w:val="%8."/>
      <w:lvlJc w:val="left"/>
      <w:pPr>
        <w:tabs>
          <w:tab w:val="num" w:pos="5760"/>
        </w:tabs>
        <w:ind w:left="5760" w:hanging="360"/>
      </w:pPr>
    </w:lvl>
    <w:lvl w:ilvl="8" w:tplc="84703370" w:tentative="1">
      <w:start w:val="1"/>
      <w:numFmt w:val="decimal"/>
      <w:lvlText w:val="%9."/>
      <w:lvlJc w:val="left"/>
      <w:pPr>
        <w:tabs>
          <w:tab w:val="num" w:pos="6480"/>
        </w:tabs>
        <w:ind w:left="6480" w:hanging="360"/>
      </w:pPr>
    </w:lvl>
  </w:abstractNum>
  <w:abstractNum w:abstractNumId="22">
    <w:nsid w:val="49575F76"/>
    <w:multiLevelType w:val="hybridMultilevel"/>
    <w:tmpl w:val="08F03BF6"/>
    <w:lvl w:ilvl="0" w:tplc="94C28188">
      <w:start w:val="1"/>
      <w:numFmt w:val="bullet"/>
      <w:lvlText w:val="•"/>
      <w:lvlJc w:val="left"/>
      <w:pPr>
        <w:tabs>
          <w:tab w:val="num" w:pos="720"/>
        </w:tabs>
        <w:ind w:left="720" w:hanging="360"/>
      </w:pPr>
      <w:rPr>
        <w:rFonts w:ascii="Arial" w:hAnsi="Arial" w:hint="default"/>
      </w:rPr>
    </w:lvl>
    <w:lvl w:ilvl="1" w:tplc="C532B07E" w:tentative="1">
      <w:start w:val="1"/>
      <w:numFmt w:val="bullet"/>
      <w:lvlText w:val="•"/>
      <w:lvlJc w:val="left"/>
      <w:pPr>
        <w:tabs>
          <w:tab w:val="num" w:pos="1440"/>
        </w:tabs>
        <w:ind w:left="1440" w:hanging="360"/>
      </w:pPr>
      <w:rPr>
        <w:rFonts w:ascii="Arial" w:hAnsi="Arial" w:hint="default"/>
      </w:rPr>
    </w:lvl>
    <w:lvl w:ilvl="2" w:tplc="7AA47B38" w:tentative="1">
      <w:start w:val="1"/>
      <w:numFmt w:val="bullet"/>
      <w:lvlText w:val="•"/>
      <w:lvlJc w:val="left"/>
      <w:pPr>
        <w:tabs>
          <w:tab w:val="num" w:pos="2160"/>
        </w:tabs>
        <w:ind w:left="2160" w:hanging="360"/>
      </w:pPr>
      <w:rPr>
        <w:rFonts w:ascii="Arial" w:hAnsi="Arial" w:hint="default"/>
      </w:rPr>
    </w:lvl>
    <w:lvl w:ilvl="3" w:tplc="807A6BFA" w:tentative="1">
      <w:start w:val="1"/>
      <w:numFmt w:val="bullet"/>
      <w:lvlText w:val="•"/>
      <w:lvlJc w:val="left"/>
      <w:pPr>
        <w:tabs>
          <w:tab w:val="num" w:pos="2880"/>
        </w:tabs>
        <w:ind w:left="2880" w:hanging="360"/>
      </w:pPr>
      <w:rPr>
        <w:rFonts w:ascii="Arial" w:hAnsi="Arial" w:hint="default"/>
      </w:rPr>
    </w:lvl>
    <w:lvl w:ilvl="4" w:tplc="E140DBBE" w:tentative="1">
      <w:start w:val="1"/>
      <w:numFmt w:val="bullet"/>
      <w:lvlText w:val="•"/>
      <w:lvlJc w:val="left"/>
      <w:pPr>
        <w:tabs>
          <w:tab w:val="num" w:pos="3600"/>
        </w:tabs>
        <w:ind w:left="3600" w:hanging="360"/>
      </w:pPr>
      <w:rPr>
        <w:rFonts w:ascii="Arial" w:hAnsi="Arial" w:hint="default"/>
      </w:rPr>
    </w:lvl>
    <w:lvl w:ilvl="5" w:tplc="9170FDDA" w:tentative="1">
      <w:start w:val="1"/>
      <w:numFmt w:val="bullet"/>
      <w:lvlText w:val="•"/>
      <w:lvlJc w:val="left"/>
      <w:pPr>
        <w:tabs>
          <w:tab w:val="num" w:pos="4320"/>
        </w:tabs>
        <w:ind w:left="4320" w:hanging="360"/>
      </w:pPr>
      <w:rPr>
        <w:rFonts w:ascii="Arial" w:hAnsi="Arial" w:hint="default"/>
      </w:rPr>
    </w:lvl>
    <w:lvl w:ilvl="6" w:tplc="173E173E" w:tentative="1">
      <w:start w:val="1"/>
      <w:numFmt w:val="bullet"/>
      <w:lvlText w:val="•"/>
      <w:lvlJc w:val="left"/>
      <w:pPr>
        <w:tabs>
          <w:tab w:val="num" w:pos="5040"/>
        </w:tabs>
        <w:ind w:left="5040" w:hanging="360"/>
      </w:pPr>
      <w:rPr>
        <w:rFonts w:ascii="Arial" w:hAnsi="Arial" w:hint="default"/>
      </w:rPr>
    </w:lvl>
    <w:lvl w:ilvl="7" w:tplc="F4144BDC" w:tentative="1">
      <w:start w:val="1"/>
      <w:numFmt w:val="bullet"/>
      <w:lvlText w:val="•"/>
      <w:lvlJc w:val="left"/>
      <w:pPr>
        <w:tabs>
          <w:tab w:val="num" w:pos="5760"/>
        </w:tabs>
        <w:ind w:left="5760" w:hanging="360"/>
      </w:pPr>
      <w:rPr>
        <w:rFonts w:ascii="Arial" w:hAnsi="Arial" w:hint="default"/>
      </w:rPr>
    </w:lvl>
    <w:lvl w:ilvl="8" w:tplc="AA284562" w:tentative="1">
      <w:start w:val="1"/>
      <w:numFmt w:val="bullet"/>
      <w:lvlText w:val="•"/>
      <w:lvlJc w:val="left"/>
      <w:pPr>
        <w:tabs>
          <w:tab w:val="num" w:pos="6480"/>
        </w:tabs>
        <w:ind w:left="6480" w:hanging="360"/>
      </w:pPr>
      <w:rPr>
        <w:rFonts w:ascii="Arial" w:hAnsi="Arial" w:hint="default"/>
      </w:rPr>
    </w:lvl>
  </w:abstractNum>
  <w:abstractNum w:abstractNumId="23">
    <w:nsid w:val="4C7E542E"/>
    <w:multiLevelType w:val="hybridMultilevel"/>
    <w:tmpl w:val="1450BE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FFA64BB"/>
    <w:multiLevelType w:val="hybridMultilevel"/>
    <w:tmpl w:val="41826EFE"/>
    <w:lvl w:ilvl="0" w:tplc="0D829B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082AAF"/>
    <w:multiLevelType w:val="hybridMultilevel"/>
    <w:tmpl w:val="7A6AC3C6"/>
    <w:lvl w:ilvl="0" w:tplc="3B8CB476">
      <w:start w:val="1"/>
      <w:numFmt w:val="bullet"/>
      <w:lvlText w:val="•"/>
      <w:lvlJc w:val="left"/>
      <w:pPr>
        <w:tabs>
          <w:tab w:val="num" w:pos="720"/>
        </w:tabs>
        <w:ind w:left="720" w:hanging="360"/>
      </w:pPr>
      <w:rPr>
        <w:rFonts w:ascii="Arial" w:hAnsi="Arial" w:hint="default"/>
      </w:rPr>
    </w:lvl>
    <w:lvl w:ilvl="1" w:tplc="A3068900" w:tentative="1">
      <w:start w:val="1"/>
      <w:numFmt w:val="bullet"/>
      <w:lvlText w:val="•"/>
      <w:lvlJc w:val="left"/>
      <w:pPr>
        <w:tabs>
          <w:tab w:val="num" w:pos="1440"/>
        </w:tabs>
        <w:ind w:left="1440" w:hanging="360"/>
      </w:pPr>
      <w:rPr>
        <w:rFonts w:ascii="Arial" w:hAnsi="Arial" w:hint="default"/>
      </w:rPr>
    </w:lvl>
    <w:lvl w:ilvl="2" w:tplc="4FFA909C" w:tentative="1">
      <w:start w:val="1"/>
      <w:numFmt w:val="bullet"/>
      <w:lvlText w:val="•"/>
      <w:lvlJc w:val="left"/>
      <w:pPr>
        <w:tabs>
          <w:tab w:val="num" w:pos="2160"/>
        </w:tabs>
        <w:ind w:left="2160" w:hanging="360"/>
      </w:pPr>
      <w:rPr>
        <w:rFonts w:ascii="Arial" w:hAnsi="Arial" w:hint="default"/>
      </w:rPr>
    </w:lvl>
    <w:lvl w:ilvl="3" w:tplc="4AD8A35C" w:tentative="1">
      <w:start w:val="1"/>
      <w:numFmt w:val="bullet"/>
      <w:lvlText w:val="•"/>
      <w:lvlJc w:val="left"/>
      <w:pPr>
        <w:tabs>
          <w:tab w:val="num" w:pos="2880"/>
        </w:tabs>
        <w:ind w:left="2880" w:hanging="360"/>
      </w:pPr>
      <w:rPr>
        <w:rFonts w:ascii="Arial" w:hAnsi="Arial" w:hint="default"/>
      </w:rPr>
    </w:lvl>
    <w:lvl w:ilvl="4" w:tplc="897842B4" w:tentative="1">
      <w:start w:val="1"/>
      <w:numFmt w:val="bullet"/>
      <w:lvlText w:val="•"/>
      <w:lvlJc w:val="left"/>
      <w:pPr>
        <w:tabs>
          <w:tab w:val="num" w:pos="3600"/>
        </w:tabs>
        <w:ind w:left="3600" w:hanging="360"/>
      </w:pPr>
      <w:rPr>
        <w:rFonts w:ascii="Arial" w:hAnsi="Arial" w:hint="default"/>
      </w:rPr>
    </w:lvl>
    <w:lvl w:ilvl="5" w:tplc="50AC3E4C" w:tentative="1">
      <w:start w:val="1"/>
      <w:numFmt w:val="bullet"/>
      <w:lvlText w:val="•"/>
      <w:lvlJc w:val="left"/>
      <w:pPr>
        <w:tabs>
          <w:tab w:val="num" w:pos="4320"/>
        </w:tabs>
        <w:ind w:left="4320" w:hanging="360"/>
      </w:pPr>
      <w:rPr>
        <w:rFonts w:ascii="Arial" w:hAnsi="Arial" w:hint="default"/>
      </w:rPr>
    </w:lvl>
    <w:lvl w:ilvl="6" w:tplc="63120344" w:tentative="1">
      <w:start w:val="1"/>
      <w:numFmt w:val="bullet"/>
      <w:lvlText w:val="•"/>
      <w:lvlJc w:val="left"/>
      <w:pPr>
        <w:tabs>
          <w:tab w:val="num" w:pos="5040"/>
        </w:tabs>
        <w:ind w:left="5040" w:hanging="360"/>
      </w:pPr>
      <w:rPr>
        <w:rFonts w:ascii="Arial" w:hAnsi="Arial" w:hint="default"/>
      </w:rPr>
    </w:lvl>
    <w:lvl w:ilvl="7" w:tplc="93442B1E" w:tentative="1">
      <w:start w:val="1"/>
      <w:numFmt w:val="bullet"/>
      <w:lvlText w:val="•"/>
      <w:lvlJc w:val="left"/>
      <w:pPr>
        <w:tabs>
          <w:tab w:val="num" w:pos="5760"/>
        </w:tabs>
        <w:ind w:left="5760" w:hanging="360"/>
      </w:pPr>
      <w:rPr>
        <w:rFonts w:ascii="Arial" w:hAnsi="Arial" w:hint="default"/>
      </w:rPr>
    </w:lvl>
    <w:lvl w:ilvl="8" w:tplc="9D3A445A" w:tentative="1">
      <w:start w:val="1"/>
      <w:numFmt w:val="bullet"/>
      <w:lvlText w:val="•"/>
      <w:lvlJc w:val="left"/>
      <w:pPr>
        <w:tabs>
          <w:tab w:val="num" w:pos="6480"/>
        </w:tabs>
        <w:ind w:left="6480" w:hanging="360"/>
      </w:pPr>
      <w:rPr>
        <w:rFonts w:ascii="Arial" w:hAnsi="Arial" w:hint="default"/>
      </w:rPr>
    </w:lvl>
  </w:abstractNum>
  <w:abstractNum w:abstractNumId="26">
    <w:nsid w:val="53826C41"/>
    <w:multiLevelType w:val="hybridMultilevel"/>
    <w:tmpl w:val="9762239A"/>
    <w:lvl w:ilvl="0" w:tplc="77603132">
      <w:start w:val="1"/>
      <w:numFmt w:val="lowerLetter"/>
      <w:lvlText w:val="(%1)"/>
      <w:lvlJc w:val="left"/>
      <w:pPr>
        <w:ind w:left="825" w:hanging="360"/>
      </w:p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start w:val="1"/>
      <w:numFmt w:val="decimal"/>
      <w:lvlText w:val="%4."/>
      <w:lvlJc w:val="left"/>
      <w:pPr>
        <w:ind w:left="2985" w:hanging="360"/>
      </w:pPr>
    </w:lvl>
    <w:lvl w:ilvl="4" w:tplc="04090019">
      <w:start w:val="1"/>
      <w:numFmt w:val="lowerLetter"/>
      <w:lvlText w:val="%5."/>
      <w:lvlJc w:val="left"/>
      <w:pPr>
        <w:ind w:left="3705" w:hanging="360"/>
      </w:pPr>
    </w:lvl>
    <w:lvl w:ilvl="5" w:tplc="0409001B">
      <w:start w:val="1"/>
      <w:numFmt w:val="lowerRoman"/>
      <w:lvlText w:val="%6."/>
      <w:lvlJc w:val="right"/>
      <w:pPr>
        <w:ind w:left="4425" w:hanging="180"/>
      </w:pPr>
    </w:lvl>
    <w:lvl w:ilvl="6" w:tplc="0409000F">
      <w:start w:val="1"/>
      <w:numFmt w:val="decimal"/>
      <w:lvlText w:val="%7."/>
      <w:lvlJc w:val="left"/>
      <w:pPr>
        <w:ind w:left="5145" w:hanging="360"/>
      </w:pPr>
    </w:lvl>
    <w:lvl w:ilvl="7" w:tplc="04090019">
      <w:start w:val="1"/>
      <w:numFmt w:val="lowerLetter"/>
      <w:lvlText w:val="%8."/>
      <w:lvlJc w:val="left"/>
      <w:pPr>
        <w:ind w:left="5865" w:hanging="360"/>
      </w:pPr>
    </w:lvl>
    <w:lvl w:ilvl="8" w:tplc="0409001B">
      <w:start w:val="1"/>
      <w:numFmt w:val="lowerRoman"/>
      <w:lvlText w:val="%9."/>
      <w:lvlJc w:val="right"/>
      <w:pPr>
        <w:ind w:left="6585" w:hanging="180"/>
      </w:pPr>
    </w:lvl>
  </w:abstractNum>
  <w:abstractNum w:abstractNumId="27">
    <w:nsid w:val="55A31E09"/>
    <w:multiLevelType w:val="hybridMultilevel"/>
    <w:tmpl w:val="FD16F24A"/>
    <w:lvl w:ilvl="0" w:tplc="9A181032">
      <w:start w:val="1"/>
      <w:numFmt w:val="bullet"/>
      <w:lvlText w:val="•"/>
      <w:lvlJc w:val="left"/>
      <w:pPr>
        <w:tabs>
          <w:tab w:val="num" w:pos="720"/>
        </w:tabs>
        <w:ind w:left="720" w:hanging="360"/>
      </w:pPr>
      <w:rPr>
        <w:rFonts w:ascii="Arial" w:hAnsi="Arial" w:hint="default"/>
      </w:rPr>
    </w:lvl>
    <w:lvl w:ilvl="1" w:tplc="9F306F2E">
      <w:start w:val="2631"/>
      <w:numFmt w:val="bullet"/>
      <w:lvlText w:val=""/>
      <w:lvlJc w:val="left"/>
      <w:pPr>
        <w:tabs>
          <w:tab w:val="num" w:pos="1440"/>
        </w:tabs>
        <w:ind w:left="1440" w:hanging="360"/>
      </w:pPr>
      <w:rPr>
        <w:rFonts w:ascii="Wingdings" w:hAnsi="Wingdings" w:hint="default"/>
      </w:rPr>
    </w:lvl>
    <w:lvl w:ilvl="2" w:tplc="B3EAA978" w:tentative="1">
      <w:start w:val="1"/>
      <w:numFmt w:val="bullet"/>
      <w:lvlText w:val="•"/>
      <w:lvlJc w:val="left"/>
      <w:pPr>
        <w:tabs>
          <w:tab w:val="num" w:pos="2160"/>
        </w:tabs>
        <w:ind w:left="2160" w:hanging="360"/>
      </w:pPr>
      <w:rPr>
        <w:rFonts w:ascii="Arial" w:hAnsi="Arial" w:hint="default"/>
      </w:rPr>
    </w:lvl>
    <w:lvl w:ilvl="3" w:tplc="0FA6B7A4" w:tentative="1">
      <w:start w:val="1"/>
      <w:numFmt w:val="bullet"/>
      <w:lvlText w:val="•"/>
      <w:lvlJc w:val="left"/>
      <w:pPr>
        <w:tabs>
          <w:tab w:val="num" w:pos="2880"/>
        </w:tabs>
        <w:ind w:left="2880" w:hanging="360"/>
      </w:pPr>
      <w:rPr>
        <w:rFonts w:ascii="Arial" w:hAnsi="Arial" w:hint="default"/>
      </w:rPr>
    </w:lvl>
    <w:lvl w:ilvl="4" w:tplc="84FC3884" w:tentative="1">
      <w:start w:val="1"/>
      <w:numFmt w:val="bullet"/>
      <w:lvlText w:val="•"/>
      <w:lvlJc w:val="left"/>
      <w:pPr>
        <w:tabs>
          <w:tab w:val="num" w:pos="3600"/>
        </w:tabs>
        <w:ind w:left="3600" w:hanging="360"/>
      </w:pPr>
      <w:rPr>
        <w:rFonts w:ascii="Arial" w:hAnsi="Arial" w:hint="default"/>
      </w:rPr>
    </w:lvl>
    <w:lvl w:ilvl="5" w:tplc="AD36951C" w:tentative="1">
      <w:start w:val="1"/>
      <w:numFmt w:val="bullet"/>
      <w:lvlText w:val="•"/>
      <w:lvlJc w:val="left"/>
      <w:pPr>
        <w:tabs>
          <w:tab w:val="num" w:pos="4320"/>
        </w:tabs>
        <w:ind w:left="4320" w:hanging="360"/>
      </w:pPr>
      <w:rPr>
        <w:rFonts w:ascii="Arial" w:hAnsi="Arial" w:hint="default"/>
      </w:rPr>
    </w:lvl>
    <w:lvl w:ilvl="6" w:tplc="003E9D38" w:tentative="1">
      <w:start w:val="1"/>
      <w:numFmt w:val="bullet"/>
      <w:lvlText w:val="•"/>
      <w:lvlJc w:val="left"/>
      <w:pPr>
        <w:tabs>
          <w:tab w:val="num" w:pos="5040"/>
        </w:tabs>
        <w:ind w:left="5040" w:hanging="360"/>
      </w:pPr>
      <w:rPr>
        <w:rFonts w:ascii="Arial" w:hAnsi="Arial" w:hint="default"/>
      </w:rPr>
    </w:lvl>
    <w:lvl w:ilvl="7" w:tplc="E78ED6FC" w:tentative="1">
      <w:start w:val="1"/>
      <w:numFmt w:val="bullet"/>
      <w:lvlText w:val="•"/>
      <w:lvlJc w:val="left"/>
      <w:pPr>
        <w:tabs>
          <w:tab w:val="num" w:pos="5760"/>
        </w:tabs>
        <w:ind w:left="5760" w:hanging="360"/>
      </w:pPr>
      <w:rPr>
        <w:rFonts w:ascii="Arial" w:hAnsi="Arial" w:hint="default"/>
      </w:rPr>
    </w:lvl>
    <w:lvl w:ilvl="8" w:tplc="0AF0ED04" w:tentative="1">
      <w:start w:val="1"/>
      <w:numFmt w:val="bullet"/>
      <w:lvlText w:val="•"/>
      <w:lvlJc w:val="left"/>
      <w:pPr>
        <w:tabs>
          <w:tab w:val="num" w:pos="6480"/>
        </w:tabs>
        <w:ind w:left="6480" w:hanging="360"/>
      </w:pPr>
      <w:rPr>
        <w:rFonts w:ascii="Arial" w:hAnsi="Arial" w:hint="default"/>
      </w:rPr>
    </w:lvl>
  </w:abstractNum>
  <w:abstractNum w:abstractNumId="28">
    <w:nsid w:val="56B828C8"/>
    <w:multiLevelType w:val="hybridMultilevel"/>
    <w:tmpl w:val="DE224CC0"/>
    <w:lvl w:ilvl="0" w:tplc="333AB338">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start w:val="1"/>
      <w:numFmt w:val="decimal"/>
      <w:lvlText w:val="%4."/>
      <w:lvlJc w:val="left"/>
      <w:pPr>
        <w:ind w:left="3525" w:hanging="360"/>
      </w:pPr>
    </w:lvl>
    <w:lvl w:ilvl="4" w:tplc="04090019">
      <w:start w:val="1"/>
      <w:numFmt w:val="lowerLetter"/>
      <w:lvlText w:val="%5."/>
      <w:lvlJc w:val="left"/>
      <w:pPr>
        <w:ind w:left="4245" w:hanging="360"/>
      </w:pPr>
    </w:lvl>
    <w:lvl w:ilvl="5" w:tplc="0409001B">
      <w:start w:val="1"/>
      <w:numFmt w:val="lowerRoman"/>
      <w:lvlText w:val="%6."/>
      <w:lvlJc w:val="right"/>
      <w:pPr>
        <w:ind w:left="4965" w:hanging="180"/>
      </w:pPr>
    </w:lvl>
    <w:lvl w:ilvl="6" w:tplc="0409000F">
      <w:start w:val="1"/>
      <w:numFmt w:val="decimal"/>
      <w:lvlText w:val="%7."/>
      <w:lvlJc w:val="left"/>
      <w:pPr>
        <w:ind w:left="5685" w:hanging="360"/>
      </w:pPr>
    </w:lvl>
    <w:lvl w:ilvl="7" w:tplc="04090019">
      <w:start w:val="1"/>
      <w:numFmt w:val="lowerLetter"/>
      <w:lvlText w:val="%8."/>
      <w:lvlJc w:val="left"/>
      <w:pPr>
        <w:ind w:left="6405" w:hanging="360"/>
      </w:pPr>
    </w:lvl>
    <w:lvl w:ilvl="8" w:tplc="0409001B">
      <w:start w:val="1"/>
      <w:numFmt w:val="lowerRoman"/>
      <w:lvlText w:val="%9."/>
      <w:lvlJc w:val="right"/>
      <w:pPr>
        <w:ind w:left="7125" w:hanging="180"/>
      </w:pPr>
    </w:lvl>
  </w:abstractNum>
  <w:abstractNum w:abstractNumId="29">
    <w:nsid w:val="57F10611"/>
    <w:multiLevelType w:val="hybridMultilevel"/>
    <w:tmpl w:val="A4A6FCFA"/>
    <w:lvl w:ilvl="0" w:tplc="CB1EE75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6013F4"/>
    <w:multiLevelType w:val="hybridMultilevel"/>
    <w:tmpl w:val="33D006E8"/>
    <w:lvl w:ilvl="0" w:tplc="469EA640">
      <w:start w:val="1"/>
      <w:numFmt w:val="bullet"/>
      <w:lvlText w:val="•"/>
      <w:lvlJc w:val="left"/>
      <w:pPr>
        <w:tabs>
          <w:tab w:val="num" w:pos="720"/>
        </w:tabs>
        <w:ind w:left="720" w:hanging="360"/>
      </w:pPr>
      <w:rPr>
        <w:rFonts w:ascii="Arial" w:hAnsi="Arial" w:hint="default"/>
      </w:rPr>
    </w:lvl>
    <w:lvl w:ilvl="1" w:tplc="79AAFC9E">
      <w:start w:val="736"/>
      <w:numFmt w:val="bullet"/>
      <w:lvlText w:val=""/>
      <w:lvlJc w:val="left"/>
      <w:pPr>
        <w:tabs>
          <w:tab w:val="num" w:pos="1440"/>
        </w:tabs>
        <w:ind w:left="1440" w:hanging="360"/>
      </w:pPr>
      <w:rPr>
        <w:rFonts w:ascii="Wingdings" w:hAnsi="Wingdings" w:hint="default"/>
      </w:rPr>
    </w:lvl>
    <w:lvl w:ilvl="2" w:tplc="D3168A4E" w:tentative="1">
      <w:start w:val="1"/>
      <w:numFmt w:val="bullet"/>
      <w:lvlText w:val="•"/>
      <w:lvlJc w:val="left"/>
      <w:pPr>
        <w:tabs>
          <w:tab w:val="num" w:pos="2160"/>
        </w:tabs>
        <w:ind w:left="2160" w:hanging="360"/>
      </w:pPr>
      <w:rPr>
        <w:rFonts w:ascii="Arial" w:hAnsi="Arial" w:hint="default"/>
      </w:rPr>
    </w:lvl>
    <w:lvl w:ilvl="3" w:tplc="44F24FEC" w:tentative="1">
      <w:start w:val="1"/>
      <w:numFmt w:val="bullet"/>
      <w:lvlText w:val="•"/>
      <w:lvlJc w:val="left"/>
      <w:pPr>
        <w:tabs>
          <w:tab w:val="num" w:pos="2880"/>
        </w:tabs>
        <w:ind w:left="2880" w:hanging="360"/>
      </w:pPr>
      <w:rPr>
        <w:rFonts w:ascii="Arial" w:hAnsi="Arial" w:hint="default"/>
      </w:rPr>
    </w:lvl>
    <w:lvl w:ilvl="4" w:tplc="64DCB168" w:tentative="1">
      <w:start w:val="1"/>
      <w:numFmt w:val="bullet"/>
      <w:lvlText w:val="•"/>
      <w:lvlJc w:val="left"/>
      <w:pPr>
        <w:tabs>
          <w:tab w:val="num" w:pos="3600"/>
        </w:tabs>
        <w:ind w:left="3600" w:hanging="360"/>
      </w:pPr>
      <w:rPr>
        <w:rFonts w:ascii="Arial" w:hAnsi="Arial" w:hint="default"/>
      </w:rPr>
    </w:lvl>
    <w:lvl w:ilvl="5" w:tplc="99246EC6" w:tentative="1">
      <w:start w:val="1"/>
      <w:numFmt w:val="bullet"/>
      <w:lvlText w:val="•"/>
      <w:lvlJc w:val="left"/>
      <w:pPr>
        <w:tabs>
          <w:tab w:val="num" w:pos="4320"/>
        </w:tabs>
        <w:ind w:left="4320" w:hanging="360"/>
      </w:pPr>
      <w:rPr>
        <w:rFonts w:ascii="Arial" w:hAnsi="Arial" w:hint="default"/>
      </w:rPr>
    </w:lvl>
    <w:lvl w:ilvl="6" w:tplc="448E57D2" w:tentative="1">
      <w:start w:val="1"/>
      <w:numFmt w:val="bullet"/>
      <w:lvlText w:val="•"/>
      <w:lvlJc w:val="left"/>
      <w:pPr>
        <w:tabs>
          <w:tab w:val="num" w:pos="5040"/>
        </w:tabs>
        <w:ind w:left="5040" w:hanging="360"/>
      </w:pPr>
      <w:rPr>
        <w:rFonts w:ascii="Arial" w:hAnsi="Arial" w:hint="default"/>
      </w:rPr>
    </w:lvl>
    <w:lvl w:ilvl="7" w:tplc="75D01E88" w:tentative="1">
      <w:start w:val="1"/>
      <w:numFmt w:val="bullet"/>
      <w:lvlText w:val="•"/>
      <w:lvlJc w:val="left"/>
      <w:pPr>
        <w:tabs>
          <w:tab w:val="num" w:pos="5760"/>
        </w:tabs>
        <w:ind w:left="5760" w:hanging="360"/>
      </w:pPr>
      <w:rPr>
        <w:rFonts w:ascii="Arial" w:hAnsi="Arial" w:hint="default"/>
      </w:rPr>
    </w:lvl>
    <w:lvl w:ilvl="8" w:tplc="ADF87078" w:tentative="1">
      <w:start w:val="1"/>
      <w:numFmt w:val="bullet"/>
      <w:lvlText w:val="•"/>
      <w:lvlJc w:val="left"/>
      <w:pPr>
        <w:tabs>
          <w:tab w:val="num" w:pos="6480"/>
        </w:tabs>
        <w:ind w:left="6480" w:hanging="360"/>
      </w:pPr>
      <w:rPr>
        <w:rFonts w:ascii="Arial" w:hAnsi="Arial" w:hint="default"/>
      </w:rPr>
    </w:lvl>
  </w:abstractNum>
  <w:abstractNum w:abstractNumId="31">
    <w:nsid w:val="5A3F59C5"/>
    <w:multiLevelType w:val="hybridMultilevel"/>
    <w:tmpl w:val="9AFE86A0"/>
    <w:lvl w:ilvl="0" w:tplc="83A2677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AE2548E"/>
    <w:multiLevelType w:val="hybridMultilevel"/>
    <w:tmpl w:val="47F050D2"/>
    <w:lvl w:ilvl="0" w:tplc="0C8CC68C">
      <w:start w:val="1"/>
      <w:numFmt w:val="bullet"/>
      <w:lvlText w:val="•"/>
      <w:lvlJc w:val="left"/>
      <w:pPr>
        <w:tabs>
          <w:tab w:val="num" w:pos="720"/>
        </w:tabs>
        <w:ind w:left="720" w:hanging="360"/>
      </w:pPr>
      <w:rPr>
        <w:rFonts w:ascii="Arial" w:hAnsi="Arial" w:hint="default"/>
      </w:rPr>
    </w:lvl>
    <w:lvl w:ilvl="1" w:tplc="8EFAAED0">
      <w:start w:val="736"/>
      <w:numFmt w:val="bullet"/>
      <w:lvlText w:val="o"/>
      <w:lvlJc w:val="left"/>
      <w:pPr>
        <w:tabs>
          <w:tab w:val="num" w:pos="1440"/>
        </w:tabs>
        <w:ind w:left="1440" w:hanging="360"/>
      </w:pPr>
      <w:rPr>
        <w:rFonts w:ascii="Courier New" w:hAnsi="Courier New" w:hint="default"/>
      </w:rPr>
    </w:lvl>
    <w:lvl w:ilvl="2" w:tplc="138E7474" w:tentative="1">
      <w:start w:val="1"/>
      <w:numFmt w:val="bullet"/>
      <w:lvlText w:val="•"/>
      <w:lvlJc w:val="left"/>
      <w:pPr>
        <w:tabs>
          <w:tab w:val="num" w:pos="2160"/>
        </w:tabs>
        <w:ind w:left="2160" w:hanging="360"/>
      </w:pPr>
      <w:rPr>
        <w:rFonts w:ascii="Arial" w:hAnsi="Arial" w:hint="default"/>
      </w:rPr>
    </w:lvl>
    <w:lvl w:ilvl="3" w:tplc="032A9ECA" w:tentative="1">
      <w:start w:val="1"/>
      <w:numFmt w:val="bullet"/>
      <w:lvlText w:val="•"/>
      <w:lvlJc w:val="left"/>
      <w:pPr>
        <w:tabs>
          <w:tab w:val="num" w:pos="2880"/>
        </w:tabs>
        <w:ind w:left="2880" w:hanging="360"/>
      </w:pPr>
      <w:rPr>
        <w:rFonts w:ascii="Arial" w:hAnsi="Arial" w:hint="default"/>
      </w:rPr>
    </w:lvl>
    <w:lvl w:ilvl="4" w:tplc="386040B0" w:tentative="1">
      <w:start w:val="1"/>
      <w:numFmt w:val="bullet"/>
      <w:lvlText w:val="•"/>
      <w:lvlJc w:val="left"/>
      <w:pPr>
        <w:tabs>
          <w:tab w:val="num" w:pos="3600"/>
        </w:tabs>
        <w:ind w:left="3600" w:hanging="360"/>
      </w:pPr>
      <w:rPr>
        <w:rFonts w:ascii="Arial" w:hAnsi="Arial" w:hint="default"/>
      </w:rPr>
    </w:lvl>
    <w:lvl w:ilvl="5" w:tplc="F078BCD4" w:tentative="1">
      <w:start w:val="1"/>
      <w:numFmt w:val="bullet"/>
      <w:lvlText w:val="•"/>
      <w:lvlJc w:val="left"/>
      <w:pPr>
        <w:tabs>
          <w:tab w:val="num" w:pos="4320"/>
        </w:tabs>
        <w:ind w:left="4320" w:hanging="360"/>
      </w:pPr>
      <w:rPr>
        <w:rFonts w:ascii="Arial" w:hAnsi="Arial" w:hint="default"/>
      </w:rPr>
    </w:lvl>
    <w:lvl w:ilvl="6" w:tplc="C55AA69A" w:tentative="1">
      <w:start w:val="1"/>
      <w:numFmt w:val="bullet"/>
      <w:lvlText w:val="•"/>
      <w:lvlJc w:val="left"/>
      <w:pPr>
        <w:tabs>
          <w:tab w:val="num" w:pos="5040"/>
        </w:tabs>
        <w:ind w:left="5040" w:hanging="360"/>
      </w:pPr>
      <w:rPr>
        <w:rFonts w:ascii="Arial" w:hAnsi="Arial" w:hint="default"/>
      </w:rPr>
    </w:lvl>
    <w:lvl w:ilvl="7" w:tplc="0BB8FF66" w:tentative="1">
      <w:start w:val="1"/>
      <w:numFmt w:val="bullet"/>
      <w:lvlText w:val="•"/>
      <w:lvlJc w:val="left"/>
      <w:pPr>
        <w:tabs>
          <w:tab w:val="num" w:pos="5760"/>
        </w:tabs>
        <w:ind w:left="5760" w:hanging="360"/>
      </w:pPr>
      <w:rPr>
        <w:rFonts w:ascii="Arial" w:hAnsi="Arial" w:hint="default"/>
      </w:rPr>
    </w:lvl>
    <w:lvl w:ilvl="8" w:tplc="AA9A833C" w:tentative="1">
      <w:start w:val="1"/>
      <w:numFmt w:val="bullet"/>
      <w:lvlText w:val="•"/>
      <w:lvlJc w:val="left"/>
      <w:pPr>
        <w:tabs>
          <w:tab w:val="num" w:pos="6480"/>
        </w:tabs>
        <w:ind w:left="6480" w:hanging="360"/>
      </w:pPr>
      <w:rPr>
        <w:rFonts w:ascii="Arial" w:hAnsi="Arial" w:hint="default"/>
      </w:rPr>
    </w:lvl>
  </w:abstractNum>
  <w:abstractNum w:abstractNumId="33">
    <w:nsid w:val="5AF11A21"/>
    <w:multiLevelType w:val="hybridMultilevel"/>
    <w:tmpl w:val="986ABA6C"/>
    <w:lvl w:ilvl="0" w:tplc="4134DCF0">
      <w:start w:val="1"/>
      <w:numFmt w:val="decimal"/>
      <w:lvlText w:val="%1)"/>
      <w:lvlJc w:val="left"/>
      <w:pPr>
        <w:ind w:left="1125" w:hanging="360"/>
      </w:pPr>
      <w:rPr>
        <w:rFonts w:ascii="Times New Roman" w:eastAsiaTheme="minorHAnsi" w:hAnsi="Times New Roman" w:cstheme="minorBidi"/>
      </w:r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34">
    <w:nsid w:val="5BF93290"/>
    <w:multiLevelType w:val="hybridMultilevel"/>
    <w:tmpl w:val="1D8ABDF4"/>
    <w:lvl w:ilvl="0" w:tplc="CB1EE75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B4342A"/>
    <w:multiLevelType w:val="hybridMultilevel"/>
    <w:tmpl w:val="16FC1EFA"/>
    <w:lvl w:ilvl="0" w:tplc="953E08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790EE6"/>
    <w:multiLevelType w:val="hybridMultilevel"/>
    <w:tmpl w:val="91864516"/>
    <w:lvl w:ilvl="0" w:tplc="CB1EE75E">
      <w:start w:val="1"/>
      <w:numFmt w:val="bullet"/>
      <w:lvlText w:val="•"/>
      <w:lvlJc w:val="left"/>
      <w:pPr>
        <w:tabs>
          <w:tab w:val="num" w:pos="720"/>
        </w:tabs>
        <w:ind w:left="720" w:hanging="360"/>
      </w:pPr>
      <w:rPr>
        <w:rFonts w:ascii="Arial" w:hAnsi="Arial" w:hint="default"/>
      </w:rPr>
    </w:lvl>
    <w:lvl w:ilvl="1" w:tplc="7CB0E74E">
      <w:start w:val="1"/>
      <w:numFmt w:val="bullet"/>
      <w:lvlText w:val="•"/>
      <w:lvlJc w:val="left"/>
      <w:pPr>
        <w:tabs>
          <w:tab w:val="num" w:pos="1440"/>
        </w:tabs>
        <w:ind w:left="1440" w:hanging="360"/>
      </w:pPr>
      <w:rPr>
        <w:rFonts w:ascii="Arial" w:hAnsi="Arial" w:hint="default"/>
      </w:rPr>
    </w:lvl>
    <w:lvl w:ilvl="2" w:tplc="2A52D060" w:tentative="1">
      <w:start w:val="1"/>
      <w:numFmt w:val="bullet"/>
      <w:lvlText w:val="•"/>
      <w:lvlJc w:val="left"/>
      <w:pPr>
        <w:tabs>
          <w:tab w:val="num" w:pos="2160"/>
        </w:tabs>
        <w:ind w:left="2160" w:hanging="360"/>
      </w:pPr>
      <w:rPr>
        <w:rFonts w:ascii="Arial" w:hAnsi="Arial" w:hint="default"/>
      </w:rPr>
    </w:lvl>
    <w:lvl w:ilvl="3" w:tplc="9D10F216" w:tentative="1">
      <w:start w:val="1"/>
      <w:numFmt w:val="bullet"/>
      <w:lvlText w:val="•"/>
      <w:lvlJc w:val="left"/>
      <w:pPr>
        <w:tabs>
          <w:tab w:val="num" w:pos="2880"/>
        </w:tabs>
        <w:ind w:left="2880" w:hanging="360"/>
      </w:pPr>
      <w:rPr>
        <w:rFonts w:ascii="Arial" w:hAnsi="Arial" w:hint="default"/>
      </w:rPr>
    </w:lvl>
    <w:lvl w:ilvl="4" w:tplc="00B8F9DC" w:tentative="1">
      <w:start w:val="1"/>
      <w:numFmt w:val="bullet"/>
      <w:lvlText w:val="•"/>
      <w:lvlJc w:val="left"/>
      <w:pPr>
        <w:tabs>
          <w:tab w:val="num" w:pos="3600"/>
        </w:tabs>
        <w:ind w:left="3600" w:hanging="360"/>
      </w:pPr>
      <w:rPr>
        <w:rFonts w:ascii="Arial" w:hAnsi="Arial" w:hint="default"/>
      </w:rPr>
    </w:lvl>
    <w:lvl w:ilvl="5" w:tplc="1A20BEAA" w:tentative="1">
      <w:start w:val="1"/>
      <w:numFmt w:val="bullet"/>
      <w:lvlText w:val="•"/>
      <w:lvlJc w:val="left"/>
      <w:pPr>
        <w:tabs>
          <w:tab w:val="num" w:pos="4320"/>
        </w:tabs>
        <w:ind w:left="4320" w:hanging="360"/>
      </w:pPr>
      <w:rPr>
        <w:rFonts w:ascii="Arial" w:hAnsi="Arial" w:hint="default"/>
      </w:rPr>
    </w:lvl>
    <w:lvl w:ilvl="6" w:tplc="1A548042" w:tentative="1">
      <w:start w:val="1"/>
      <w:numFmt w:val="bullet"/>
      <w:lvlText w:val="•"/>
      <w:lvlJc w:val="left"/>
      <w:pPr>
        <w:tabs>
          <w:tab w:val="num" w:pos="5040"/>
        </w:tabs>
        <w:ind w:left="5040" w:hanging="360"/>
      </w:pPr>
      <w:rPr>
        <w:rFonts w:ascii="Arial" w:hAnsi="Arial" w:hint="default"/>
      </w:rPr>
    </w:lvl>
    <w:lvl w:ilvl="7" w:tplc="D0A61F0C" w:tentative="1">
      <w:start w:val="1"/>
      <w:numFmt w:val="bullet"/>
      <w:lvlText w:val="•"/>
      <w:lvlJc w:val="left"/>
      <w:pPr>
        <w:tabs>
          <w:tab w:val="num" w:pos="5760"/>
        </w:tabs>
        <w:ind w:left="5760" w:hanging="360"/>
      </w:pPr>
      <w:rPr>
        <w:rFonts w:ascii="Arial" w:hAnsi="Arial" w:hint="default"/>
      </w:rPr>
    </w:lvl>
    <w:lvl w:ilvl="8" w:tplc="67BABBEA" w:tentative="1">
      <w:start w:val="1"/>
      <w:numFmt w:val="bullet"/>
      <w:lvlText w:val="•"/>
      <w:lvlJc w:val="left"/>
      <w:pPr>
        <w:tabs>
          <w:tab w:val="num" w:pos="6480"/>
        </w:tabs>
        <w:ind w:left="6480" w:hanging="360"/>
      </w:pPr>
      <w:rPr>
        <w:rFonts w:ascii="Arial" w:hAnsi="Arial" w:hint="default"/>
      </w:rPr>
    </w:lvl>
  </w:abstractNum>
  <w:abstractNum w:abstractNumId="37">
    <w:nsid w:val="5F1F669D"/>
    <w:multiLevelType w:val="multilevel"/>
    <w:tmpl w:val="CF0A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FAF1945"/>
    <w:multiLevelType w:val="hybridMultilevel"/>
    <w:tmpl w:val="5D749934"/>
    <w:lvl w:ilvl="0" w:tplc="C6D0AC7E">
      <w:start w:val="1"/>
      <w:numFmt w:val="bullet"/>
      <w:lvlText w:val="•"/>
      <w:lvlJc w:val="left"/>
      <w:pPr>
        <w:tabs>
          <w:tab w:val="num" w:pos="720"/>
        </w:tabs>
        <w:ind w:left="720" w:hanging="360"/>
      </w:pPr>
      <w:rPr>
        <w:rFonts w:ascii="Arial" w:hAnsi="Arial" w:hint="default"/>
      </w:rPr>
    </w:lvl>
    <w:lvl w:ilvl="1" w:tplc="FFA4EC30">
      <w:start w:val="1"/>
      <w:numFmt w:val="bullet"/>
      <w:lvlText w:val="•"/>
      <w:lvlJc w:val="left"/>
      <w:pPr>
        <w:tabs>
          <w:tab w:val="num" w:pos="1440"/>
        </w:tabs>
        <w:ind w:left="1440" w:hanging="360"/>
      </w:pPr>
      <w:rPr>
        <w:rFonts w:ascii="Arial" w:hAnsi="Arial" w:hint="default"/>
      </w:rPr>
    </w:lvl>
    <w:lvl w:ilvl="2" w:tplc="A906D8CA" w:tentative="1">
      <w:start w:val="1"/>
      <w:numFmt w:val="bullet"/>
      <w:lvlText w:val="•"/>
      <w:lvlJc w:val="left"/>
      <w:pPr>
        <w:tabs>
          <w:tab w:val="num" w:pos="2160"/>
        </w:tabs>
        <w:ind w:left="2160" w:hanging="360"/>
      </w:pPr>
      <w:rPr>
        <w:rFonts w:ascii="Arial" w:hAnsi="Arial" w:hint="default"/>
      </w:rPr>
    </w:lvl>
    <w:lvl w:ilvl="3" w:tplc="5656A540" w:tentative="1">
      <w:start w:val="1"/>
      <w:numFmt w:val="bullet"/>
      <w:lvlText w:val="•"/>
      <w:lvlJc w:val="left"/>
      <w:pPr>
        <w:tabs>
          <w:tab w:val="num" w:pos="2880"/>
        </w:tabs>
        <w:ind w:left="2880" w:hanging="360"/>
      </w:pPr>
      <w:rPr>
        <w:rFonts w:ascii="Arial" w:hAnsi="Arial" w:hint="default"/>
      </w:rPr>
    </w:lvl>
    <w:lvl w:ilvl="4" w:tplc="0880784A" w:tentative="1">
      <w:start w:val="1"/>
      <w:numFmt w:val="bullet"/>
      <w:lvlText w:val="•"/>
      <w:lvlJc w:val="left"/>
      <w:pPr>
        <w:tabs>
          <w:tab w:val="num" w:pos="3600"/>
        </w:tabs>
        <w:ind w:left="3600" w:hanging="360"/>
      </w:pPr>
      <w:rPr>
        <w:rFonts w:ascii="Arial" w:hAnsi="Arial" w:hint="default"/>
      </w:rPr>
    </w:lvl>
    <w:lvl w:ilvl="5" w:tplc="381ABE82" w:tentative="1">
      <w:start w:val="1"/>
      <w:numFmt w:val="bullet"/>
      <w:lvlText w:val="•"/>
      <w:lvlJc w:val="left"/>
      <w:pPr>
        <w:tabs>
          <w:tab w:val="num" w:pos="4320"/>
        </w:tabs>
        <w:ind w:left="4320" w:hanging="360"/>
      </w:pPr>
      <w:rPr>
        <w:rFonts w:ascii="Arial" w:hAnsi="Arial" w:hint="default"/>
      </w:rPr>
    </w:lvl>
    <w:lvl w:ilvl="6" w:tplc="38C6625E" w:tentative="1">
      <w:start w:val="1"/>
      <w:numFmt w:val="bullet"/>
      <w:lvlText w:val="•"/>
      <w:lvlJc w:val="left"/>
      <w:pPr>
        <w:tabs>
          <w:tab w:val="num" w:pos="5040"/>
        </w:tabs>
        <w:ind w:left="5040" w:hanging="360"/>
      </w:pPr>
      <w:rPr>
        <w:rFonts w:ascii="Arial" w:hAnsi="Arial" w:hint="default"/>
      </w:rPr>
    </w:lvl>
    <w:lvl w:ilvl="7" w:tplc="37E00C56" w:tentative="1">
      <w:start w:val="1"/>
      <w:numFmt w:val="bullet"/>
      <w:lvlText w:val="•"/>
      <w:lvlJc w:val="left"/>
      <w:pPr>
        <w:tabs>
          <w:tab w:val="num" w:pos="5760"/>
        </w:tabs>
        <w:ind w:left="5760" w:hanging="360"/>
      </w:pPr>
      <w:rPr>
        <w:rFonts w:ascii="Arial" w:hAnsi="Arial" w:hint="default"/>
      </w:rPr>
    </w:lvl>
    <w:lvl w:ilvl="8" w:tplc="B8A4DE38" w:tentative="1">
      <w:start w:val="1"/>
      <w:numFmt w:val="bullet"/>
      <w:lvlText w:val="•"/>
      <w:lvlJc w:val="left"/>
      <w:pPr>
        <w:tabs>
          <w:tab w:val="num" w:pos="6480"/>
        </w:tabs>
        <w:ind w:left="6480" w:hanging="360"/>
      </w:pPr>
      <w:rPr>
        <w:rFonts w:ascii="Arial" w:hAnsi="Arial" w:hint="default"/>
      </w:rPr>
    </w:lvl>
  </w:abstractNum>
  <w:abstractNum w:abstractNumId="39">
    <w:nsid w:val="629258CD"/>
    <w:multiLevelType w:val="hybridMultilevel"/>
    <w:tmpl w:val="0FF44108"/>
    <w:lvl w:ilvl="0" w:tplc="1E96A66A">
      <w:start w:val="1"/>
      <w:numFmt w:val="bullet"/>
      <w:lvlText w:val="•"/>
      <w:lvlJc w:val="left"/>
      <w:pPr>
        <w:tabs>
          <w:tab w:val="num" w:pos="720"/>
        </w:tabs>
        <w:ind w:left="720" w:hanging="360"/>
      </w:pPr>
      <w:rPr>
        <w:rFonts w:ascii="Arial" w:hAnsi="Arial" w:hint="default"/>
      </w:rPr>
    </w:lvl>
    <w:lvl w:ilvl="1" w:tplc="D20EFD50" w:tentative="1">
      <w:start w:val="1"/>
      <w:numFmt w:val="bullet"/>
      <w:lvlText w:val="•"/>
      <w:lvlJc w:val="left"/>
      <w:pPr>
        <w:tabs>
          <w:tab w:val="num" w:pos="1440"/>
        </w:tabs>
        <w:ind w:left="1440" w:hanging="360"/>
      </w:pPr>
      <w:rPr>
        <w:rFonts w:ascii="Arial" w:hAnsi="Arial" w:hint="default"/>
      </w:rPr>
    </w:lvl>
    <w:lvl w:ilvl="2" w:tplc="98940BBA" w:tentative="1">
      <w:start w:val="1"/>
      <w:numFmt w:val="bullet"/>
      <w:lvlText w:val="•"/>
      <w:lvlJc w:val="left"/>
      <w:pPr>
        <w:tabs>
          <w:tab w:val="num" w:pos="2160"/>
        </w:tabs>
        <w:ind w:left="2160" w:hanging="360"/>
      </w:pPr>
      <w:rPr>
        <w:rFonts w:ascii="Arial" w:hAnsi="Arial" w:hint="default"/>
      </w:rPr>
    </w:lvl>
    <w:lvl w:ilvl="3" w:tplc="278CB334" w:tentative="1">
      <w:start w:val="1"/>
      <w:numFmt w:val="bullet"/>
      <w:lvlText w:val="•"/>
      <w:lvlJc w:val="left"/>
      <w:pPr>
        <w:tabs>
          <w:tab w:val="num" w:pos="2880"/>
        </w:tabs>
        <w:ind w:left="2880" w:hanging="360"/>
      </w:pPr>
      <w:rPr>
        <w:rFonts w:ascii="Arial" w:hAnsi="Arial" w:hint="default"/>
      </w:rPr>
    </w:lvl>
    <w:lvl w:ilvl="4" w:tplc="56489764" w:tentative="1">
      <w:start w:val="1"/>
      <w:numFmt w:val="bullet"/>
      <w:lvlText w:val="•"/>
      <w:lvlJc w:val="left"/>
      <w:pPr>
        <w:tabs>
          <w:tab w:val="num" w:pos="3600"/>
        </w:tabs>
        <w:ind w:left="3600" w:hanging="360"/>
      </w:pPr>
      <w:rPr>
        <w:rFonts w:ascii="Arial" w:hAnsi="Arial" w:hint="default"/>
      </w:rPr>
    </w:lvl>
    <w:lvl w:ilvl="5" w:tplc="831432D6" w:tentative="1">
      <w:start w:val="1"/>
      <w:numFmt w:val="bullet"/>
      <w:lvlText w:val="•"/>
      <w:lvlJc w:val="left"/>
      <w:pPr>
        <w:tabs>
          <w:tab w:val="num" w:pos="4320"/>
        </w:tabs>
        <w:ind w:left="4320" w:hanging="360"/>
      </w:pPr>
      <w:rPr>
        <w:rFonts w:ascii="Arial" w:hAnsi="Arial" w:hint="default"/>
      </w:rPr>
    </w:lvl>
    <w:lvl w:ilvl="6" w:tplc="9202C530" w:tentative="1">
      <w:start w:val="1"/>
      <w:numFmt w:val="bullet"/>
      <w:lvlText w:val="•"/>
      <w:lvlJc w:val="left"/>
      <w:pPr>
        <w:tabs>
          <w:tab w:val="num" w:pos="5040"/>
        </w:tabs>
        <w:ind w:left="5040" w:hanging="360"/>
      </w:pPr>
      <w:rPr>
        <w:rFonts w:ascii="Arial" w:hAnsi="Arial" w:hint="default"/>
      </w:rPr>
    </w:lvl>
    <w:lvl w:ilvl="7" w:tplc="48E04D7C" w:tentative="1">
      <w:start w:val="1"/>
      <w:numFmt w:val="bullet"/>
      <w:lvlText w:val="•"/>
      <w:lvlJc w:val="left"/>
      <w:pPr>
        <w:tabs>
          <w:tab w:val="num" w:pos="5760"/>
        </w:tabs>
        <w:ind w:left="5760" w:hanging="360"/>
      </w:pPr>
      <w:rPr>
        <w:rFonts w:ascii="Arial" w:hAnsi="Arial" w:hint="default"/>
      </w:rPr>
    </w:lvl>
    <w:lvl w:ilvl="8" w:tplc="E7AEA09E" w:tentative="1">
      <w:start w:val="1"/>
      <w:numFmt w:val="bullet"/>
      <w:lvlText w:val="•"/>
      <w:lvlJc w:val="left"/>
      <w:pPr>
        <w:tabs>
          <w:tab w:val="num" w:pos="6480"/>
        </w:tabs>
        <w:ind w:left="6480" w:hanging="360"/>
      </w:pPr>
      <w:rPr>
        <w:rFonts w:ascii="Arial" w:hAnsi="Arial" w:hint="default"/>
      </w:rPr>
    </w:lvl>
  </w:abstractNum>
  <w:abstractNum w:abstractNumId="40">
    <w:nsid w:val="62C5716A"/>
    <w:multiLevelType w:val="hybridMultilevel"/>
    <w:tmpl w:val="9F1A3BF0"/>
    <w:lvl w:ilvl="0" w:tplc="0E5E6718">
      <w:start w:val="1"/>
      <w:numFmt w:val="lowerLetter"/>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41">
    <w:nsid w:val="62CE3E5D"/>
    <w:multiLevelType w:val="hybridMultilevel"/>
    <w:tmpl w:val="ACB8C1E4"/>
    <w:lvl w:ilvl="0" w:tplc="2266F90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85CADCE" w:tentative="1">
      <w:start w:val="1"/>
      <w:numFmt w:val="bullet"/>
      <w:lvlText w:val="•"/>
      <w:lvlJc w:val="left"/>
      <w:pPr>
        <w:tabs>
          <w:tab w:val="num" w:pos="2160"/>
        </w:tabs>
        <w:ind w:left="2160" w:hanging="360"/>
      </w:pPr>
      <w:rPr>
        <w:rFonts w:ascii="Times New Roman" w:hAnsi="Times New Roman" w:hint="default"/>
      </w:rPr>
    </w:lvl>
    <w:lvl w:ilvl="3" w:tplc="4D947682" w:tentative="1">
      <w:start w:val="1"/>
      <w:numFmt w:val="bullet"/>
      <w:lvlText w:val="•"/>
      <w:lvlJc w:val="left"/>
      <w:pPr>
        <w:tabs>
          <w:tab w:val="num" w:pos="2880"/>
        </w:tabs>
        <w:ind w:left="2880" w:hanging="360"/>
      </w:pPr>
      <w:rPr>
        <w:rFonts w:ascii="Times New Roman" w:hAnsi="Times New Roman" w:hint="default"/>
      </w:rPr>
    </w:lvl>
    <w:lvl w:ilvl="4" w:tplc="F13C42D4" w:tentative="1">
      <w:start w:val="1"/>
      <w:numFmt w:val="bullet"/>
      <w:lvlText w:val="•"/>
      <w:lvlJc w:val="left"/>
      <w:pPr>
        <w:tabs>
          <w:tab w:val="num" w:pos="3600"/>
        </w:tabs>
        <w:ind w:left="3600" w:hanging="360"/>
      </w:pPr>
      <w:rPr>
        <w:rFonts w:ascii="Times New Roman" w:hAnsi="Times New Roman" w:hint="default"/>
      </w:rPr>
    </w:lvl>
    <w:lvl w:ilvl="5" w:tplc="4CB4E778" w:tentative="1">
      <w:start w:val="1"/>
      <w:numFmt w:val="bullet"/>
      <w:lvlText w:val="•"/>
      <w:lvlJc w:val="left"/>
      <w:pPr>
        <w:tabs>
          <w:tab w:val="num" w:pos="4320"/>
        </w:tabs>
        <w:ind w:left="4320" w:hanging="360"/>
      </w:pPr>
      <w:rPr>
        <w:rFonts w:ascii="Times New Roman" w:hAnsi="Times New Roman" w:hint="default"/>
      </w:rPr>
    </w:lvl>
    <w:lvl w:ilvl="6" w:tplc="71147FC4" w:tentative="1">
      <w:start w:val="1"/>
      <w:numFmt w:val="bullet"/>
      <w:lvlText w:val="•"/>
      <w:lvlJc w:val="left"/>
      <w:pPr>
        <w:tabs>
          <w:tab w:val="num" w:pos="5040"/>
        </w:tabs>
        <w:ind w:left="5040" w:hanging="360"/>
      </w:pPr>
      <w:rPr>
        <w:rFonts w:ascii="Times New Roman" w:hAnsi="Times New Roman" w:hint="default"/>
      </w:rPr>
    </w:lvl>
    <w:lvl w:ilvl="7" w:tplc="F256602E" w:tentative="1">
      <w:start w:val="1"/>
      <w:numFmt w:val="bullet"/>
      <w:lvlText w:val="•"/>
      <w:lvlJc w:val="left"/>
      <w:pPr>
        <w:tabs>
          <w:tab w:val="num" w:pos="5760"/>
        </w:tabs>
        <w:ind w:left="5760" w:hanging="360"/>
      </w:pPr>
      <w:rPr>
        <w:rFonts w:ascii="Times New Roman" w:hAnsi="Times New Roman" w:hint="default"/>
      </w:rPr>
    </w:lvl>
    <w:lvl w:ilvl="8" w:tplc="442A923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37D6F90"/>
    <w:multiLevelType w:val="hybridMultilevel"/>
    <w:tmpl w:val="5D82AE3A"/>
    <w:lvl w:ilvl="0" w:tplc="5F1C3F18">
      <w:start w:val="1"/>
      <w:numFmt w:val="bullet"/>
      <w:lvlText w:val=""/>
      <w:lvlJc w:val="left"/>
      <w:pPr>
        <w:tabs>
          <w:tab w:val="num" w:pos="720"/>
        </w:tabs>
        <w:ind w:left="720" w:hanging="360"/>
      </w:pPr>
      <w:rPr>
        <w:rFonts w:ascii="Wingdings" w:hAnsi="Wingdings" w:hint="default"/>
      </w:rPr>
    </w:lvl>
    <w:lvl w:ilvl="1" w:tplc="E7A683AE">
      <w:start w:val="1"/>
      <w:numFmt w:val="bullet"/>
      <w:lvlText w:val=""/>
      <w:lvlJc w:val="left"/>
      <w:pPr>
        <w:tabs>
          <w:tab w:val="num" w:pos="1440"/>
        </w:tabs>
        <w:ind w:left="1440" w:hanging="360"/>
      </w:pPr>
      <w:rPr>
        <w:rFonts w:ascii="Wingdings" w:hAnsi="Wingdings" w:hint="default"/>
      </w:rPr>
    </w:lvl>
    <w:lvl w:ilvl="2" w:tplc="15FA8264" w:tentative="1">
      <w:start w:val="1"/>
      <w:numFmt w:val="bullet"/>
      <w:lvlText w:val=""/>
      <w:lvlJc w:val="left"/>
      <w:pPr>
        <w:tabs>
          <w:tab w:val="num" w:pos="2160"/>
        </w:tabs>
        <w:ind w:left="2160" w:hanging="360"/>
      </w:pPr>
      <w:rPr>
        <w:rFonts w:ascii="Wingdings" w:hAnsi="Wingdings" w:hint="default"/>
      </w:rPr>
    </w:lvl>
    <w:lvl w:ilvl="3" w:tplc="D1BEE304" w:tentative="1">
      <w:start w:val="1"/>
      <w:numFmt w:val="bullet"/>
      <w:lvlText w:val=""/>
      <w:lvlJc w:val="left"/>
      <w:pPr>
        <w:tabs>
          <w:tab w:val="num" w:pos="2880"/>
        </w:tabs>
        <w:ind w:left="2880" w:hanging="360"/>
      </w:pPr>
      <w:rPr>
        <w:rFonts w:ascii="Wingdings" w:hAnsi="Wingdings" w:hint="default"/>
      </w:rPr>
    </w:lvl>
    <w:lvl w:ilvl="4" w:tplc="D1786624" w:tentative="1">
      <w:start w:val="1"/>
      <w:numFmt w:val="bullet"/>
      <w:lvlText w:val=""/>
      <w:lvlJc w:val="left"/>
      <w:pPr>
        <w:tabs>
          <w:tab w:val="num" w:pos="3600"/>
        </w:tabs>
        <w:ind w:left="3600" w:hanging="360"/>
      </w:pPr>
      <w:rPr>
        <w:rFonts w:ascii="Wingdings" w:hAnsi="Wingdings" w:hint="default"/>
      </w:rPr>
    </w:lvl>
    <w:lvl w:ilvl="5" w:tplc="0F744B4C" w:tentative="1">
      <w:start w:val="1"/>
      <w:numFmt w:val="bullet"/>
      <w:lvlText w:val=""/>
      <w:lvlJc w:val="left"/>
      <w:pPr>
        <w:tabs>
          <w:tab w:val="num" w:pos="4320"/>
        </w:tabs>
        <w:ind w:left="4320" w:hanging="360"/>
      </w:pPr>
      <w:rPr>
        <w:rFonts w:ascii="Wingdings" w:hAnsi="Wingdings" w:hint="default"/>
      </w:rPr>
    </w:lvl>
    <w:lvl w:ilvl="6" w:tplc="024ED952" w:tentative="1">
      <w:start w:val="1"/>
      <w:numFmt w:val="bullet"/>
      <w:lvlText w:val=""/>
      <w:lvlJc w:val="left"/>
      <w:pPr>
        <w:tabs>
          <w:tab w:val="num" w:pos="5040"/>
        </w:tabs>
        <w:ind w:left="5040" w:hanging="360"/>
      </w:pPr>
      <w:rPr>
        <w:rFonts w:ascii="Wingdings" w:hAnsi="Wingdings" w:hint="default"/>
      </w:rPr>
    </w:lvl>
    <w:lvl w:ilvl="7" w:tplc="B57CC33A" w:tentative="1">
      <w:start w:val="1"/>
      <w:numFmt w:val="bullet"/>
      <w:lvlText w:val=""/>
      <w:lvlJc w:val="left"/>
      <w:pPr>
        <w:tabs>
          <w:tab w:val="num" w:pos="5760"/>
        </w:tabs>
        <w:ind w:left="5760" w:hanging="360"/>
      </w:pPr>
      <w:rPr>
        <w:rFonts w:ascii="Wingdings" w:hAnsi="Wingdings" w:hint="default"/>
      </w:rPr>
    </w:lvl>
    <w:lvl w:ilvl="8" w:tplc="11A06DFE" w:tentative="1">
      <w:start w:val="1"/>
      <w:numFmt w:val="bullet"/>
      <w:lvlText w:val=""/>
      <w:lvlJc w:val="left"/>
      <w:pPr>
        <w:tabs>
          <w:tab w:val="num" w:pos="6480"/>
        </w:tabs>
        <w:ind w:left="6480" w:hanging="360"/>
      </w:pPr>
      <w:rPr>
        <w:rFonts w:ascii="Wingdings" w:hAnsi="Wingdings" w:hint="default"/>
      </w:rPr>
    </w:lvl>
  </w:abstractNum>
  <w:abstractNum w:abstractNumId="43">
    <w:nsid w:val="68392F02"/>
    <w:multiLevelType w:val="hybridMultilevel"/>
    <w:tmpl w:val="283E2FB6"/>
    <w:lvl w:ilvl="0" w:tplc="BD90D46E">
      <w:start w:val="1"/>
      <w:numFmt w:val="decimal"/>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44">
    <w:nsid w:val="6CDC0FDE"/>
    <w:multiLevelType w:val="hybridMultilevel"/>
    <w:tmpl w:val="64688304"/>
    <w:lvl w:ilvl="0" w:tplc="0F8CABAC">
      <w:start w:val="1"/>
      <w:numFmt w:val="decimal"/>
      <w:lvlText w:val="%1)"/>
      <w:lvlJc w:val="left"/>
      <w:pPr>
        <w:ind w:left="1725" w:hanging="360"/>
      </w:pPr>
    </w:lvl>
    <w:lvl w:ilvl="1" w:tplc="04090019">
      <w:start w:val="1"/>
      <w:numFmt w:val="lowerLetter"/>
      <w:lvlText w:val="%2."/>
      <w:lvlJc w:val="left"/>
      <w:pPr>
        <w:ind w:left="2445" w:hanging="360"/>
      </w:pPr>
    </w:lvl>
    <w:lvl w:ilvl="2" w:tplc="0409001B">
      <w:start w:val="1"/>
      <w:numFmt w:val="lowerRoman"/>
      <w:lvlText w:val="%3."/>
      <w:lvlJc w:val="right"/>
      <w:pPr>
        <w:ind w:left="3165" w:hanging="180"/>
      </w:pPr>
    </w:lvl>
    <w:lvl w:ilvl="3" w:tplc="0409000F">
      <w:start w:val="1"/>
      <w:numFmt w:val="decimal"/>
      <w:lvlText w:val="%4."/>
      <w:lvlJc w:val="left"/>
      <w:pPr>
        <w:ind w:left="3885" w:hanging="360"/>
      </w:pPr>
    </w:lvl>
    <w:lvl w:ilvl="4" w:tplc="04090019">
      <w:start w:val="1"/>
      <w:numFmt w:val="lowerLetter"/>
      <w:lvlText w:val="%5."/>
      <w:lvlJc w:val="left"/>
      <w:pPr>
        <w:ind w:left="4605" w:hanging="360"/>
      </w:pPr>
    </w:lvl>
    <w:lvl w:ilvl="5" w:tplc="0409001B">
      <w:start w:val="1"/>
      <w:numFmt w:val="lowerRoman"/>
      <w:lvlText w:val="%6."/>
      <w:lvlJc w:val="right"/>
      <w:pPr>
        <w:ind w:left="5325" w:hanging="180"/>
      </w:pPr>
    </w:lvl>
    <w:lvl w:ilvl="6" w:tplc="0409000F">
      <w:start w:val="1"/>
      <w:numFmt w:val="decimal"/>
      <w:lvlText w:val="%7."/>
      <w:lvlJc w:val="left"/>
      <w:pPr>
        <w:ind w:left="6045" w:hanging="360"/>
      </w:pPr>
    </w:lvl>
    <w:lvl w:ilvl="7" w:tplc="04090019">
      <w:start w:val="1"/>
      <w:numFmt w:val="lowerLetter"/>
      <w:lvlText w:val="%8."/>
      <w:lvlJc w:val="left"/>
      <w:pPr>
        <w:ind w:left="6765" w:hanging="360"/>
      </w:pPr>
    </w:lvl>
    <w:lvl w:ilvl="8" w:tplc="0409001B">
      <w:start w:val="1"/>
      <w:numFmt w:val="lowerRoman"/>
      <w:lvlText w:val="%9."/>
      <w:lvlJc w:val="right"/>
      <w:pPr>
        <w:ind w:left="7485" w:hanging="180"/>
      </w:pPr>
    </w:lvl>
  </w:abstractNum>
  <w:abstractNum w:abstractNumId="45">
    <w:nsid w:val="6D8E3B77"/>
    <w:multiLevelType w:val="hybridMultilevel"/>
    <w:tmpl w:val="EF82EDAC"/>
    <w:lvl w:ilvl="0" w:tplc="92D0ACDC">
      <w:start w:val="1"/>
      <w:numFmt w:val="bullet"/>
      <w:lvlText w:val="•"/>
      <w:lvlJc w:val="left"/>
      <w:pPr>
        <w:tabs>
          <w:tab w:val="num" w:pos="720"/>
        </w:tabs>
        <w:ind w:left="720" w:hanging="360"/>
      </w:pPr>
      <w:rPr>
        <w:rFonts w:ascii="Arial" w:hAnsi="Arial" w:hint="default"/>
      </w:rPr>
    </w:lvl>
    <w:lvl w:ilvl="1" w:tplc="29F4C310" w:tentative="1">
      <w:start w:val="1"/>
      <w:numFmt w:val="bullet"/>
      <w:lvlText w:val="•"/>
      <w:lvlJc w:val="left"/>
      <w:pPr>
        <w:tabs>
          <w:tab w:val="num" w:pos="1440"/>
        </w:tabs>
        <w:ind w:left="1440" w:hanging="360"/>
      </w:pPr>
      <w:rPr>
        <w:rFonts w:ascii="Arial" w:hAnsi="Arial" w:hint="default"/>
      </w:rPr>
    </w:lvl>
    <w:lvl w:ilvl="2" w:tplc="E90AD634" w:tentative="1">
      <w:start w:val="1"/>
      <w:numFmt w:val="bullet"/>
      <w:lvlText w:val="•"/>
      <w:lvlJc w:val="left"/>
      <w:pPr>
        <w:tabs>
          <w:tab w:val="num" w:pos="2160"/>
        </w:tabs>
        <w:ind w:left="2160" w:hanging="360"/>
      </w:pPr>
      <w:rPr>
        <w:rFonts w:ascii="Arial" w:hAnsi="Arial" w:hint="default"/>
      </w:rPr>
    </w:lvl>
    <w:lvl w:ilvl="3" w:tplc="1812C568" w:tentative="1">
      <w:start w:val="1"/>
      <w:numFmt w:val="bullet"/>
      <w:lvlText w:val="•"/>
      <w:lvlJc w:val="left"/>
      <w:pPr>
        <w:tabs>
          <w:tab w:val="num" w:pos="2880"/>
        </w:tabs>
        <w:ind w:left="2880" w:hanging="360"/>
      </w:pPr>
      <w:rPr>
        <w:rFonts w:ascii="Arial" w:hAnsi="Arial" w:hint="default"/>
      </w:rPr>
    </w:lvl>
    <w:lvl w:ilvl="4" w:tplc="A8A2C810" w:tentative="1">
      <w:start w:val="1"/>
      <w:numFmt w:val="bullet"/>
      <w:lvlText w:val="•"/>
      <w:lvlJc w:val="left"/>
      <w:pPr>
        <w:tabs>
          <w:tab w:val="num" w:pos="3600"/>
        </w:tabs>
        <w:ind w:left="3600" w:hanging="360"/>
      </w:pPr>
      <w:rPr>
        <w:rFonts w:ascii="Arial" w:hAnsi="Arial" w:hint="default"/>
      </w:rPr>
    </w:lvl>
    <w:lvl w:ilvl="5" w:tplc="8EE8D396" w:tentative="1">
      <w:start w:val="1"/>
      <w:numFmt w:val="bullet"/>
      <w:lvlText w:val="•"/>
      <w:lvlJc w:val="left"/>
      <w:pPr>
        <w:tabs>
          <w:tab w:val="num" w:pos="4320"/>
        </w:tabs>
        <w:ind w:left="4320" w:hanging="360"/>
      </w:pPr>
      <w:rPr>
        <w:rFonts w:ascii="Arial" w:hAnsi="Arial" w:hint="default"/>
      </w:rPr>
    </w:lvl>
    <w:lvl w:ilvl="6" w:tplc="AF947348" w:tentative="1">
      <w:start w:val="1"/>
      <w:numFmt w:val="bullet"/>
      <w:lvlText w:val="•"/>
      <w:lvlJc w:val="left"/>
      <w:pPr>
        <w:tabs>
          <w:tab w:val="num" w:pos="5040"/>
        </w:tabs>
        <w:ind w:left="5040" w:hanging="360"/>
      </w:pPr>
      <w:rPr>
        <w:rFonts w:ascii="Arial" w:hAnsi="Arial" w:hint="default"/>
      </w:rPr>
    </w:lvl>
    <w:lvl w:ilvl="7" w:tplc="297017DE" w:tentative="1">
      <w:start w:val="1"/>
      <w:numFmt w:val="bullet"/>
      <w:lvlText w:val="•"/>
      <w:lvlJc w:val="left"/>
      <w:pPr>
        <w:tabs>
          <w:tab w:val="num" w:pos="5760"/>
        </w:tabs>
        <w:ind w:left="5760" w:hanging="360"/>
      </w:pPr>
      <w:rPr>
        <w:rFonts w:ascii="Arial" w:hAnsi="Arial" w:hint="default"/>
      </w:rPr>
    </w:lvl>
    <w:lvl w:ilvl="8" w:tplc="E7A2C5FC" w:tentative="1">
      <w:start w:val="1"/>
      <w:numFmt w:val="bullet"/>
      <w:lvlText w:val="•"/>
      <w:lvlJc w:val="left"/>
      <w:pPr>
        <w:tabs>
          <w:tab w:val="num" w:pos="6480"/>
        </w:tabs>
        <w:ind w:left="6480" w:hanging="360"/>
      </w:pPr>
      <w:rPr>
        <w:rFonts w:ascii="Arial" w:hAnsi="Arial" w:hint="default"/>
      </w:rPr>
    </w:lvl>
  </w:abstractNum>
  <w:abstractNum w:abstractNumId="46">
    <w:nsid w:val="742035E7"/>
    <w:multiLevelType w:val="hybridMultilevel"/>
    <w:tmpl w:val="1BF4E06A"/>
    <w:lvl w:ilvl="0" w:tplc="F60841FE">
      <w:start w:val="1"/>
      <w:numFmt w:val="bullet"/>
      <w:lvlText w:val="•"/>
      <w:lvlJc w:val="left"/>
      <w:pPr>
        <w:tabs>
          <w:tab w:val="num" w:pos="720"/>
        </w:tabs>
        <w:ind w:left="720" w:hanging="360"/>
      </w:pPr>
      <w:rPr>
        <w:rFonts w:ascii="Arial" w:hAnsi="Arial" w:hint="default"/>
      </w:rPr>
    </w:lvl>
    <w:lvl w:ilvl="1" w:tplc="1A708470" w:tentative="1">
      <w:start w:val="1"/>
      <w:numFmt w:val="bullet"/>
      <w:lvlText w:val="•"/>
      <w:lvlJc w:val="left"/>
      <w:pPr>
        <w:tabs>
          <w:tab w:val="num" w:pos="1440"/>
        </w:tabs>
        <w:ind w:left="1440" w:hanging="360"/>
      </w:pPr>
      <w:rPr>
        <w:rFonts w:ascii="Arial" w:hAnsi="Arial" w:hint="default"/>
      </w:rPr>
    </w:lvl>
    <w:lvl w:ilvl="2" w:tplc="5ACCC872" w:tentative="1">
      <w:start w:val="1"/>
      <w:numFmt w:val="bullet"/>
      <w:lvlText w:val="•"/>
      <w:lvlJc w:val="left"/>
      <w:pPr>
        <w:tabs>
          <w:tab w:val="num" w:pos="2160"/>
        </w:tabs>
        <w:ind w:left="2160" w:hanging="360"/>
      </w:pPr>
      <w:rPr>
        <w:rFonts w:ascii="Arial" w:hAnsi="Arial" w:hint="default"/>
      </w:rPr>
    </w:lvl>
    <w:lvl w:ilvl="3" w:tplc="6102DF18" w:tentative="1">
      <w:start w:val="1"/>
      <w:numFmt w:val="bullet"/>
      <w:lvlText w:val="•"/>
      <w:lvlJc w:val="left"/>
      <w:pPr>
        <w:tabs>
          <w:tab w:val="num" w:pos="2880"/>
        </w:tabs>
        <w:ind w:left="2880" w:hanging="360"/>
      </w:pPr>
      <w:rPr>
        <w:rFonts w:ascii="Arial" w:hAnsi="Arial" w:hint="default"/>
      </w:rPr>
    </w:lvl>
    <w:lvl w:ilvl="4" w:tplc="4B6CCFFC" w:tentative="1">
      <w:start w:val="1"/>
      <w:numFmt w:val="bullet"/>
      <w:lvlText w:val="•"/>
      <w:lvlJc w:val="left"/>
      <w:pPr>
        <w:tabs>
          <w:tab w:val="num" w:pos="3600"/>
        </w:tabs>
        <w:ind w:left="3600" w:hanging="360"/>
      </w:pPr>
      <w:rPr>
        <w:rFonts w:ascii="Arial" w:hAnsi="Arial" w:hint="default"/>
      </w:rPr>
    </w:lvl>
    <w:lvl w:ilvl="5" w:tplc="B3FA0EA8" w:tentative="1">
      <w:start w:val="1"/>
      <w:numFmt w:val="bullet"/>
      <w:lvlText w:val="•"/>
      <w:lvlJc w:val="left"/>
      <w:pPr>
        <w:tabs>
          <w:tab w:val="num" w:pos="4320"/>
        </w:tabs>
        <w:ind w:left="4320" w:hanging="360"/>
      </w:pPr>
      <w:rPr>
        <w:rFonts w:ascii="Arial" w:hAnsi="Arial" w:hint="default"/>
      </w:rPr>
    </w:lvl>
    <w:lvl w:ilvl="6" w:tplc="8CC26E5A" w:tentative="1">
      <w:start w:val="1"/>
      <w:numFmt w:val="bullet"/>
      <w:lvlText w:val="•"/>
      <w:lvlJc w:val="left"/>
      <w:pPr>
        <w:tabs>
          <w:tab w:val="num" w:pos="5040"/>
        </w:tabs>
        <w:ind w:left="5040" w:hanging="360"/>
      </w:pPr>
      <w:rPr>
        <w:rFonts w:ascii="Arial" w:hAnsi="Arial" w:hint="default"/>
      </w:rPr>
    </w:lvl>
    <w:lvl w:ilvl="7" w:tplc="12828136" w:tentative="1">
      <w:start w:val="1"/>
      <w:numFmt w:val="bullet"/>
      <w:lvlText w:val="•"/>
      <w:lvlJc w:val="left"/>
      <w:pPr>
        <w:tabs>
          <w:tab w:val="num" w:pos="5760"/>
        </w:tabs>
        <w:ind w:left="5760" w:hanging="360"/>
      </w:pPr>
      <w:rPr>
        <w:rFonts w:ascii="Arial" w:hAnsi="Arial" w:hint="default"/>
      </w:rPr>
    </w:lvl>
    <w:lvl w:ilvl="8" w:tplc="9BBAB4A6" w:tentative="1">
      <w:start w:val="1"/>
      <w:numFmt w:val="bullet"/>
      <w:lvlText w:val="•"/>
      <w:lvlJc w:val="left"/>
      <w:pPr>
        <w:tabs>
          <w:tab w:val="num" w:pos="6480"/>
        </w:tabs>
        <w:ind w:left="6480" w:hanging="360"/>
      </w:pPr>
      <w:rPr>
        <w:rFonts w:ascii="Arial" w:hAnsi="Arial" w:hint="default"/>
      </w:rPr>
    </w:lvl>
  </w:abstractNum>
  <w:abstractNum w:abstractNumId="47">
    <w:nsid w:val="74D14B1B"/>
    <w:multiLevelType w:val="hybridMultilevel"/>
    <w:tmpl w:val="FB56BBD8"/>
    <w:lvl w:ilvl="0" w:tplc="0D829B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AE31F1"/>
    <w:multiLevelType w:val="hybridMultilevel"/>
    <w:tmpl w:val="FA565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A057D9"/>
    <w:multiLevelType w:val="hybridMultilevel"/>
    <w:tmpl w:val="D5FE1E4E"/>
    <w:lvl w:ilvl="0" w:tplc="0DE2153A">
      <w:start w:val="1"/>
      <w:numFmt w:val="bullet"/>
      <w:lvlText w:val="•"/>
      <w:lvlJc w:val="left"/>
      <w:pPr>
        <w:tabs>
          <w:tab w:val="num" w:pos="720"/>
        </w:tabs>
        <w:ind w:left="720" w:hanging="360"/>
      </w:pPr>
      <w:rPr>
        <w:rFonts w:ascii="Arial" w:hAnsi="Arial" w:hint="default"/>
      </w:rPr>
    </w:lvl>
    <w:lvl w:ilvl="1" w:tplc="DB026BDA" w:tentative="1">
      <w:start w:val="1"/>
      <w:numFmt w:val="bullet"/>
      <w:lvlText w:val="•"/>
      <w:lvlJc w:val="left"/>
      <w:pPr>
        <w:tabs>
          <w:tab w:val="num" w:pos="1440"/>
        </w:tabs>
        <w:ind w:left="1440" w:hanging="360"/>
      </w:pPr>
      <w:rPr>
        <w:rFonts w:ascii="Arial" w:hAnsi="Arial" w:hint="default"/>
      </w:rPr>
    </w:lvl>
    <w:lvl w:ilvl="2" w:tplc="2894253E" w:tentative="1">
      <w:start w:val="1"/>
      <w:numFmt w:val="bullet"/>
      <w:lvlText w:val="•"/>
      <w:lvlJc w:val="left"/>
      <w:pPr>
        <w:tabs>
          <w:tab w:val="num" w:pos="2160"/>
        </w:tabs>
        <w:ind w:left="2160" w:hanging="360"/>
      </w:pPr>
      <w:rPr>
        <w:rFonts w:ascii="Arial" w:hAnsi="Arial" w:hint="default"/>
      </w:rPr>
    </w:lvl>
    <w:lvl w:ilvl="3" w:tplc="3D50AEAC" w:tentative="1">
      <w:start w:val="1"/>
      <w:numFmt w:val="bullet"/>
      <w:lvlText w:val="•"/>
      <w:lvlJc w:val="left"/>
      <w:pPr>
        <w:tabs>
          <w:tab w:val="num" w:pos="2880"/>
        </w:tabs>
        <w:ind w:left="2880" w:hanging="360"/>
      </w:pPr>
      <w:rPr>
        <w:rFonts w:ascii="Arial" w:hAnsi="Arial" w:hint="default"/>
      </w:rPr>
    </w:lvl>
    <w:lvl w:ilvl="4" w:tplc="9766926C" w:tentative="1">
      <w:start w:val="1"/>
      <w:numFmt w:val="bullet"/>
      <w:lvlText w:val="•"/>
      <w:lvlJc w:val="left"/>
      <w:pPr>
        <w:tabs>
          <w:tab w:val="num" w:pos="3600"/>
        </w:tabs>
        <w:ind w:left="3600" w:hanging="360"/>
      </w:pPr>
      <w:rPr>
        <w:rFonts w:ascii="Arial" w:hAnsi="Arial" w:hint="default"/>
      </w:rPr>
    </w:lvl>
    <w:lvl w:ilvl="5" w:tplc="B0D09672" w:tentative="1">
      <w:start w:val="1"/>
      <w:numFmt w:val="bullet"/>
      <w:lvlText w:val="•"/>
      <w:lvlJc w:val="left"/>
      <w:pPr>
        <w:tabs>
          <w:tab w:val="num" w:pos="4320"/>
        </w:tabs>
        <w:ind w:left="4320" w:hanging="360"/>
      </w:pPr>
      <w:rPr>
        <w:rFonts w:ascii="Arial" w:hAnsi="Arial" w:hint="default"/>
      </w:rPr>
    </w:lvl>
    <w:lvl w:ilvl="6" w:tplc="1624B420" w:tentative="1">
      <w:start w:val="1"/>
      <w:numFmt w:val="bullet"/>
      <w:lvlText w:val="•"/>
      <w:lvlJc w:val="left"/>
      <w:pPr>
        <w:tabs>
          <w:tab w:val="num" w:pos="5040"/>
        </w:tabs>
        <w:ind w:left="5040" w:hanging="360"/>
      </w:pPr>
      <w:rPr>
        <w:rFonts w:ascii="Arial" w:hAnsi="Arial" w:hint="default"/>
      </w:rPr>
    </w:lvl>
    <w:lvl w:ilvl="7" w:tplc="E7B82F20" w:tentative="1">
      <w:start w:val="1"/>
      <w:numFmt w:val="bullet"/>
      <w:lvlText w:val="•"/>
      <w:lvlJc w:val="left"/>
      <w:pPr>
        <w:tabs>
          <w:tab w:val="num" w:pos="5760"/>
        </w:tabs>
        <w:ind w:left="5760" w:hanging="360"/>
      </w:pPr>
      <w:rPr>
        <w:rFonts w:ascii="Arial" w:hAnsi="Arial" w:hint="default"/>
      </w:rPr>
    </w:lvl>
    <w:lvl w:ilvl="8" w:tplc="61E28982" w:tentative="1">
      <w:start w:val="1"/>
      <w:numFmt w:val="bullet"/>
      <w:lvlText w:val="•"/>
      <w:lvlJc w:val="left"/>
      <w:pPr>
        <w:tabs>
          <w:tab w:val="num" w:pos="6480"/>
        </w:tabs>
        <w:ind w:left="6480" w:hanging="360"/>
      </w:pPr>
      <w:rPr>
        <w:rFonts w:ascii="Arial" w:hAnsi="Arial" w:hint="default"/>
      </w:rPr>
    </w:lvl>
  </w:abstractNum>
  <w:abstractNum w:abstractNumId="50">
    <w:nsid w:val="794E7A4E"/>
    <w:multiLevelType w:val="hybridMultilevel"/>
    <w:tmpl w:val="B0BCCF34"/>
    <w:lvl w:ilvl="0" w:tplc="A73C3E6C">
      <w:start w:val="1"/>
      <w:numFmt w:val="bullet"/>
      <w:lvlText w:val="•"/>
      <w:lvlJc w:val="left"/>
      <w:pPr>
        <w:tabs>
          <w:tab w:val="num" w:pos="720"/>
        </w:tabs>
        <w:ind w:left="720" w:hanging="360"/>
      </w:pPr>
      <w:rPr>
        <w:rFonts w:ascii="Arial" w:hAnsi="Arial" w:hint="default"/>
      </w:rPr>
    </w:lvl>
    <w:lvl w:ilvl="1" w:tplc="32D6BF4C">
      <w:start w:val="1"/>
      <w:numFmt w:val="bullet"/>
      <w:lvlText w:val="•"/>
      <w:lvlJc w:val="left"/>
      <w:pPr>
        <w:tabs>
          <w:tab w:val="num" w:pos="1440"/>
        </w:tabs>
        <w:ind w:left="1440" w:hanging="360"/>
      </w:pPr>
      <w:rPr>
        <w:rFonts w:ascii="Arial" w:hAnsi="Arial" w:hint="default"/>
      </w:rPr>
    </w:lvl>
    <w:lvl w:ilvl="2" w:tplc="448AE35E" w:tentative="1">
      <w:start w:val="1"/>
      <w:numFmt w:val="bullet"/>
      <w:lvlText w:val="•"/>
      <w:lvlJc w:val="left"/>
      <w:pPr>
        <w:tabs>
          <w:tab w:val="num" w:pos="2160"/>
        </w:tabs>
        <w:ind w:left="2160" w:hanging="360"/>
      </w:pPr>
      <w:rPr>
        <w:rFonts w:ascii="Arial" w:hAnsi="Arial" w:hint="default"/>
      </w:rPr>
    </w:lvl>
    <w:lvl w:ilvl="3" w:tplc="22E4F966" w:tentative="1">
      <w:start w:val="1"/>
      <w:numFmt w:val="bullet"/>
      <w:lvlText w:val="•"/>
      <w:lvlJc w:val="left"/>
      <w:pPr>
        <w:tabs>
          <w:tab w:val="num" w:pos="2880"/>
        </w:tabs>
        <w:ind w:left="2880" w:hanging="360"/>
      </w:pPr>
      <w:rPr>
        <w:rFonts w:ascii="Arial" w:hAnsi="Arial" w:hint="default"/>
      </w:rPr>
    </w:lvl>
    <w:lvl w:ilvl="4" w:tplc="633A2F28" w:tentative="1">
      <w:start w:val="1"/>
      <w:numFmt w:val="bullet"/>
      <w:lvlText w:val="•"/>
      <w:lvlJc w:val="left"/>
      <w:pPr>
        <w:tabs>
          <w:tab w:val="num" w:pos="3600"/>
        </w:tabs>
        <w:ind w:left="3600" w:hanging="360"/>
      </w:pPr>
      <w:rPr>
        <w:rFonts w:ascii="Arial" w:hAnsi="Arial" w:hint="default"/>
      </w:rPr>
    </w:lvl>
    <w:lvl w:ilvl="5" w:tplc="8FCAC0BC" w:tentative="1">
      <w:start w:val="1"/>
      <w:numFmt w:val="bullet"/>
      <w:lvlText w:val="•"/>
      <w:lvlJc w:val="left"/>
      <w:pPr>
        <w:tabs>
          <w:tab w:val="num" w:pos="4320"/>
        </w:tabs>
        <w:ind w:left="4320" w:hanging="360"/>
      </w:pPr>
      <w:rPr>
        <w:rFonts w:ascii="Arial" w:hAnsi="Arial" w:hint="default"/>
      </w:rPr>
    </w:lvl>
    <w:lvl w:ilvl="6" w:tplc="63346192" w:tentative="1">
      <w:start w:val="1"/>
      <w:numFmt w:val="bullet"/>
      <w:lvlText w:val="•"/>
      <w:lvlJc w:val="left"/>
      <w:pPr>
        <w:tabs>
          <w:tab w:val="num" w:pos="5040"/>
        </w:tabs>
        <w:ind w:left="5040" w:hanging="360"/>
      </w:pPr>
      <w:rPr>
        <w:rFonts w:ascii="Arial" w:hAnsi="Arial" w:hint="default"/>
      </w:rPr>
    </w:lvl>
    <w:lvl w:ilvl="7" w:tplc="B29E0B12" w:tentative="1">
      <w:start w:val="1"/>
      <w:numFmt w:val="bullet"/>
      <w:lvlText w:val="•"/>
      <w:lvlJc w:val="left"/>
      <w:pPr>
        <w:tabs>
          <w:tab w:val="num" w:pos="5760"/>
        </w:tabs>
        <w:ind w:left="5760" w:hanging="360"/>
      </w:pPr>
      <w:rPr>
        <w:rFonts w:ascii="Arial" w:hAnsi="Arial" w:hint="default"/>
      </w:rPr>
    </w:lvl>
    <w:lvl w:ilvl="8" w:tplc="F71C8A3A" w:tentative="1">
      <w:start w:val="1"/>
      <w:numFmt w:val="bullet"/>
      <w:lvlText w:val="•"/>
      <w:lvlJc w:val="left"/>
      <w:pPr>
        <w:tabs>
          <w:tab w:val="num" w:pos="6480"/>
        </w:tabs>
        <w:ind w:left="6480" w:hanging="360"/>
      </w:pPr>
      <w:rPr>
        <w:rFonts w:ascii="Arial" w:hAnsi="Arial" w:hint="default"/>
      </w:rPr>
    </w:lvl>
  </w:abstractNum>
  <w:abstractNum w:abstractNumId="51">
    <w:nsid w:val="798F3CDC"/>
    <w:multiLevelType w:val="hybridMultilevel"/>
    <w:tmpl w:val="F2AAE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CE29B8"/>
    <w:multiLevelType w:val="hybridMultilevel"/>
    <w:tmpl w:val="709A3CF4"/>
    <w:lvl w:ilvl="0" w:tplc="F1AA9144">
      <w:start w:val="1"/>
      <w:numFmt w:val="lowerLetter"/>
      <w:lvlText w:val="(%1)"/>
      <w:lvlJc w:val="left"/>
      <w:pPr>
        <w:ind w:left="1185" w:hanging="360"/>
      </w:pPr>
    </w:lvl>
    <w:lvl w:ilvl="1" w:tplc="04090019">
      <w:start w:val="1"/>
      <w:numFmt w:val="lowerLetter"/>
      <w:lvlText w:val="%2."/>
      <w:lvlJc w:val="left"/>
      <w:pPr>
        <w:ind w:left="1905" w:hanging="360"/>
      </w:pPr>
    </w:lvl>
    <w:lvl w:ilvl="2" w:tplc="0409001B">
      <w:start w:val="1"/>
      <w:numFmt w:val="lowerRoman"/>
      <w:lvlText w:val="%3."/>
      <w:lvlJc w:val="right"/>
      <w:pPr>
        <w:ind w:left="2625" w:hanging="180"/>
      </w:pPr>
    </w:lvl>
    <w:lvl w:ilvl="3" w:tplc="0409000F">
      <w:start w:val="1"/>
      <w:numFmt w:val="decimal"/>
      <w:lvlText w:val="%4."/>
      <w:lvlJc w:val="left"/>
      <w:pPr>
        <w:ind w:left="3345" w:hanging="360"/>
      </w:pPr>
    </w:lvl>
    <w:lvl w:ilvl="4" w:tplc="04090019">
      <w:start w:val="1"/>
      <w:numFmt w:val="lowerLetter"/>
      <w:lvlText w:val="%5."/>
      <w:lvlJc w:val="left"/>
      <w:pPr>
        <w:ind w:left="4065" w:hanging="360"/>
      </w:pPr>
    </w:lvl>
    <w:lvl w:ilvl="5" w:tplc="0409001B">
      <w:start w:val="1"/>
      <w:numFmt w:val="lowerRoman"/>
      <w:lvlText w:val="%6."/>
      <w:lvlJc w:val="right"/>
      <w:pPr>
        <w:ind w:left="4785" w:hanging="180"/>
      </w:pPr>
    </w:lvl>
    <w:lvl w:ilvl="6" w:tplc="0409000F">
      <w:start w:val="1"/>
      <w:numFmt w:val="decimal"/>
      <w:lvlText w:val="%7."/>
      <w:lvlJc w:val="left"/>
      <w:pPr>
        <w:ind w:left="5505" w:hanging="360"/>
      </w:pPr>
    </w:lvl>
    <w:lvl w:ilvl="7" w:tplc="04090019">
      <w:start w:val="1"/>
      <w:numFmt w:val="lowerLetter"/>
      <w:lvlText w:val="%8."/>
      <w:lvlJc w:val="left"/>
      <w:pPr>
        <w:ind w:left="6225" w:hanging="360"/>
      </w:pPr>
    </w:lvl>
    <w:lvl w:ilvl="8" w:tplc="0409001B">
      <w:start w:val="1"/>
      <w:numFmt w:val="lowerRoman"/>
      <w:lvlText w:val="%9."/>
      <w:lvlJc w:val="right"/>
      <w:pPr>
        <w:ind w:left="6945" w:hanging="180"/>
      </w:pPr>
    </w:lvl>
  </w:abstractNum>
  <w:abstractNum w:abstractNumId="53">
    <w:nsid w:val="7F4E199B"/>
    <w:multiLevelType w:val="hybridMultilevel"/>
    <w:tmpl w:val="3F1EB52E"/>
    <w:lvl w:ilvl="0" w:tplc="DAEC0AEC">
      <w:start w:val="1"/>
      <w:numFmt w:val="bullet"/>
      <w:lvlText w:val=""/>
      <w:lvlJc w:val="left"/>
      <w:pPr>
        <w:tabs>
          <w:tab w:val="num" w:pos="720"/>
        </w:tabs>
        <w:ind w:left="720" w:hanging="360"/>
      </w:pPr>
      <w:rPr>
        <w:rFonts w:ascii="Wingdings" w:hAnsi="Wingdings" w:hint="default"/>
      </w:rPr>
    </w:lvl>
    <w:lvl w:ilvl="1" w:tplc="CB1EE75E">
      <w:start w:val="1"/>
      <w:numFmt w:val="bullet"/>
      <w:lvlText w:val="•"/>
      <w:lvlJc w:val="left"/>
      <w:pPr>
        <w:tabs>
          <w:tab w:val="num" w:pos="1440"/>
        </w:tabs>
        <w:ind w:left="1440" w:hanging="360"/>
      </w:pPr>
      <w:rPr>
        <w:rFonts w:ascii="Arial" w:hAnsi="Arial" w:hint="default"/>
      </w:rPr>
    </w:lvl>
    <w:lvl w:ilvl="2" w:tplc="4478FB5C" w:tentative="1">
      <w:start w:val="1"/>
      <w:numFmt w:val="bullet"/>
      <w:lvlText w:val=""/>
      <w:lvlJc w:val="left"/>
      <w:pPr>
        <w:tabs>
          <w:tab w:val="num" w:pos="2160"/>
        </w:tabs>
        <w:ind w:left="2160" w:hanging="360"/>
      </w:pPr>
      <w:rPr>
        <w:rFonts w:ascii="Wingdings" w:hAnsi="Wingdings" w:hint="default"/>
      </w:rPr>
    </w:lvl>
    <w:lvl w:ilvl="3" w:tplc="BDA265E4" w:tentative="1">
      <w:start w:val="1"/>
      <w:numFmt w:val="bullet"/>
      <w:lvlText w:val=""/>
      <w:lvlJc w:val="left"/>
      <w:pPr>
        <w:tabs>
          <w:tab w:val="num" w:pos="2880"/>
        </w:tabs>
        <w:ind w:left="2880" w:hanging="360"/>
      </w:pPr>
      <w:rPr>
        <w:rFonts w:ascii="Wingdings" w:hAnsi="Wingdings" w:hint="default"/>
      </w:rPr>
    </w:lvl>
    <w:lvl w:ilvl="4" w:tplc="6994F014" w:tentative="1">
      <w:start w:val="1"/>
      <w:numFmt w:val="bullet"/>
      <w:lvlText w:val=""/>
      <w:lvlJc w:val="left"/>
      <w:pPr>
        <w:tabs>
          <w:tab w:val="num" w:pos="3600"/>
        </w:tabs>
        <w:ind w:left="3600" w:hanging="360"/>
      </w:pPr>
      <w:rPr>
        <w:rFonts w:ascii="Wingdings" w:hAnsi="Wingdings" w:hint="default"/>
      </w:rPr>
    </w:lvl>
    <w:lvl w:ilvl="5" w:tplc="C34E26F6" w:tentative="1">
      <w:start w:val="1"/>
      <w:numFmt w:val="bullet"/>
      <w:lvlText w:val=""/>
      <w:lvlJc w:val="left"/>
      <w:pPr>
        <w:tabs>
          <w:tab w:val="num" w:pos="4320"/>
        </w:tabs>
        <w:ind w:left="4320" w:hanging="360"/>
      </w:pPr>
      <w:rPr>
        <w:rFonts w:ascii="Wingdings" w:hAnsi="Wingdings" w:hint="default"/>
      </w:rPr>
    </w:lvl>
    <w:lvl w:ilvl="6" w:tplc="078CE15A" w:tentative="1">
      <w:start w:val="1"/>
      <w:numFmt w:val="bullet"/>
      <w:lvlText w:val=""/>
      <w:lvlJc w:val="left"/>
      <w:pPr>
        <w:tabs>
          <w:tab w:val="num" w:pos="5040"/>
        </w:tabs>
        <w:ind w:left="5040" w:hanging="360"/>
      </w:pPr>
      <w:rPr>
        <w:rFonts w:ascii="Wingdings" w:hAnsi="Wingdings" w:hint="default"/>
      </w:rPr>
    </w:lvl>
    <w:lvl w:ilvl="7" w:tplc="EE06119A" w:tentative="1">
      <w:start w:val="1"/>
      <w:numFmt w:val="bullet"/>
      <w:lvlText w:val=""/>
      <w:lvlJc w:val="left"/>
      <w:pPr>
        <w:tabs>
          <w:tab w:val="num" w:pos="5760"/>
        </w:tabs>
        <w:ind w:left="5760" w:hanging="360"/>
      </w:pPr>
      <w:rPr>
        <w:rFonts w:ascii="Wingdings" w:hAnsi="Wingdings" w:hint="default"/>
      </w:rPr>
    </w:lvl>
    <w:lvl w:ilvl="8" w:tplc="C14068CA" w:tentative="1">
      <w:start w:val="1"/>
      <w:numFmt w:val="bullet"/>
      <w:lvlText w:val=""/>
      <w:lvlJc w:val="left"/>
      <w:pPr>
        <w:tabs>
          <w:tab w:val="num" w:pos="6480"/>
        </w:tabs>
        <w:ind w:left="6480" w:hanging="360"/>
      </w:pPr>
      <w:rPr>
        <w:rFonts w:ascii="Wingdings" w:hAnsi="Wingdings" w:hint="default"/>
      </w:rPr>
    </w:lvl>
  </w:abstractNum>
  <w:abstractNum w:abstractNumId="54">
    <w:nsid w:val="7F564CE8"/>
    <w:multiLevelType w:val="hybridMultilevel"/>
    <w:tmpl w:val="3B7C7000"/>
    <w:lvl w:ilvl="0" w:tplc="CB1EE75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F6565B"/>
    <w:multiLevelType w:val="hybridMultilevel"/>
    <w:tmpl w:val="409AC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6"/>
  </w:num>
  <w:num w:numId="3">
    <w:abstractNumId w:val="38"/>
  </w:num>
  <w:num w:numId="4">
    <w:abstractNumId w:val="27"/>
  </w:num>
  <w:num w:numId="5">
    <w:abstractNumId w:val="14"/>
  </w:num>
  <w:num w:numId="6">
    <w:abstractNumId w:val="11"/>
  </w:num>
  <w:num w:numId="7">
    <w:abstractNumId w:val="21"/>
  </w:num>
  <w:num w:numId="8">
    <w:abstractNumId w:val="49"/>
  </w:num>
  <w:num w:numId="9">
    <w:abstractNumId w:val="25"/>
  </w:num>
  <w:num w:numId="10">
    <w:abstractNumId w:val="22"/>
  </w:num>
  <w:num w:numId="11">
    <w:abstractNumId w:val="9"/>
  </w:num>
  <w:num w:numId="12">
    <w:abstractNumId w:val="5"/>
  </w:num>
  <w:num w:numId="13">
    <w:abstractNumId w:val="15"/>
  </w:num>
  <w:num w:numId="14">
    <w:abstractNumId w:val="4"/>
  </w:num>
  <w:num w:numId="15">
    <w:abstractNumId w:val="8"/>
  </w:num>
  <w:num w:numId="16">
    <w:abstractNumId w:val="0"/>
  </w:num>
  <w:num w:numId="17">
    <w:abstractNumId w:val="41"/>
  </w:num>
  <w:num w:numId="18">
    <w:abstractNumId w:val="46"/>
  </w:num>
  <w:num w:numId="19">
    <w:abstractNumId w:val="13"/>
  </w:num>
  <w:num w:numId="20">
    <w:abstractNumId w:val="30"/>
  </w:num>
  <w:num w:numId="21">
    <w:abstractNumId w:val="1"/>
  </w:num>
  <w:num w:numId="22">
    <w:abstractNumId w:val="42"/>
  </w:num>
  <w:num w:numId="23">
    <w:abstractNumId w:val="50"/>
  </w:num>
  <w:num w:numId="24">
    <w:abstractNumId w:val="2"/>
  </w:num>
  <w:num w:numId="25">
    <w:abstractNumId w:val="16"/>
  </w:num>
  <w:num w:numId="26">
    <w:abstractNumId w:val="53"/>
  </w:num>
  <w:num w:numId="27">
    <w:abstractNumId w:val="39"/>
  </w:num>
  <w:num w:numId="28">
    <w:abstractNumId w:val="45"/>
  </w:num>
  <w:num w:numId="29">
    <w:abstractNumId w:val="32"/>
  </w:num>
  <w:num w:numId="30">
    <w:abstractNumId w:val="37"/>
  </w:num>
  <w:num w:numId="31">
    <w:abstractNumId w:val="7"/>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4"/>
  </w:num>
  <w:num w:numId="47">
    <w:abstractNumId w:val="48"/>
  </w:num>
  <w:num w:numId="48">
    <w:abstractNumId w:val="19"/>
  </w:num>
  <w:num w:numId="49">
    <w:abstractNumId w:val="55"/>
  </w:num>
  <w:num w:numId="50">
    <w:abstractNumId w:val="35"/>
  </w:num>
  <w:num w:numId="51">
    <w:abstractNumId w:val="20"/>
  </w:num>
  <w:num w:numId="52">
    <w:abstractNumId w:val="6"/>
  </w:num>
  <w:num w:numId="53">
    <w:abstractNumId w:val="23"/>
  </w:num>
  <w:num w:numId="54">
    <w:abstractNumId w:val="54"/>
  </w:num>
  <w:num w:numId="55">
    <w:abstractNumId w:val="3"/>
  </w:num>
  <w:num w:numId="56">
    <w:abstractNumId w:val="24"/>
  </w:num>
  <w:num w:numId="57">
    <w:abstractNumId w:val="47"/>
  </w:num>
  <w:num w:numId="58">
    <w:abstractNumId w:val="17"/>
  </w:num>
  <w:num w:numId="59">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C8C"/>
    <w:rsid w:val="000024A4"/>
    <w:rsid w:val="00002A47"/>
    <w:rsid w:val="0000758F"/>
    <w:rsid w:val="000A5046"/>
    <w:rsid w:val="00174EFE"/>
    <w:rsid w:val="00177354"/>
    <w:rsid w:val="00192F85"/>
    <w:rsid w:val="001B5786"/>
    <w:rsid w:val="001F06FC"/>
    <w:rsid w:val="0021215A"/>
    <w:rsid w:val="00254BBE"/>
    <w:rsid w:val="0026203A"/>
    <w:rsid w:val="00287580"/>
    <w:rsid w:val="0029457F"/>
    <w:rsid w:val="002B4B2C"/>
    <w:rsid w:val="002D3A8A"/>
    <w:rsid w:val="002E7D18"/>
    <w:rsid w:val="002F0C3E"/>
    <w:rsid w:val="002F12B4"/>
    <w:rsid w:val="00342714"/>
    <w:rsid w:val="00352F58"/>
    <w:rsid w:val="003A1DC3"/>
    <w:rsid w:val="003A2F5A"/>
    <w:rsid w:val="003D24BC"/>
    <w:rsid w:val="00413A02"/>
    <w:rsid w:val="00436004"/>
    <w:rsid w:val="0043680B"/>
    <w:rsid w:val="004519DD"/>
    <w:rsid w:val="00463A38"/>
    <w:rsid w:val="00465BA1"/>
    <w:rsid w:val="00467323"/>
    <w:rsid w:val="00483F53"/>
    <w:rsid w:val="004A1C8C"/>
    <w:rsid w:val="004B2952"/>
    <w:rsid w:val="004E4E3A"/>
    <w:rsid w:val="004E62F8"/>
    <w:rsid w:val="00503105"/>
    <w:rsid w:val="005128A8"/>
    <w:rsid w:val="00524E74"/>
    <w:rsid w:val="00532D3E"/>
    <w:rsid w:val="00544765"/>
    <w:rsid w:val="005B3D77"/>
    <w:rsid w:val="005E719B"/>
    <w:rsid w:val="00625301"/>
    <w:rsid w:val="0062633E"/>
    <w:rsid w:val="00633F51"/>
    <w:rsid w:val="006564F3"/>
    <w:rsid w:val="00657E77"/>
    <w:rsid w:val="0069713A"/>
    <w:rsid w:val="006A5CBD"/>
    <w:rsid w:val="006D38A6"/>
    <w:rsid w:val="007552C4"/>
    <w:rsid w:val="00776EDC"/>
    <w:rsid w:val="00786AA9"/>
    <w:rsid w:val="007939F9"/>
    <w:rsid w:val="0079511A"/>
    <w:rsid w:val="007A3B8D"/>
    <w:rsid w:val="007B560D"/>
    <w:rsid w:val="007B5BEF"/>
    <w:rsid w:val="007B6648"/>
    <w:rsid w:val="007C03DA"/>
    <w:rsid w:val="007E4529"/>
    <w:rsid w:val="007E4D64"/>
    <w:rsid w:val="007E6410"/>
    <w:rsid w:val="0083659C"/>
    <w:rsid w:val="008832E5"/>
    <w:rsid w:val="008A669C"/>
    <w:rsid w:val="008C625E"/>
    <w:rsid w:val="008D4B3E"/>
    <w:rsid w:val="00902B4E"/>
    <w:rsid w:val="00912423"/>
    <w:rsid w:val="00963CA2"/>
    <w:rsid w:val="009846ED"/>
    <w:rsid w:val="00985DB1"/>
    <w:rsid w:val="009B246B"/>
    <w:rsid w:val="009B65C2"/>
    <w:rsid w:val="009C5C88"/>
    <w:rsid w:val="009D4E5C"/>
    <w:rsid w:val="009E0E13"/>
    <w:rsid w:val="00A10225"/>
    <w:rsid w:val="00A25B80"/>
    <w:rsid w:val="00A461CF"/>
    <w:rsid w:val="00A551A3"/>
    <w:rsid w:val="00A56345"/>
    <w:rsid w:val="00A7453C"/>
    <w:rsid w:val="00A86876"/>
    <w:rsid w:val="00AA4B09"/>
    <w:rsid w:val="00AE2535"/>
    <w:rsid w:val="00AF4745"/>
    <w:rsid w:val="00B20BC3"/>
    <w:rsid w:val="00B2561F"/>
    <w:rsid w:val="00B3355A"/>
    <w:rsid w:val="00B42AA0"/>
    <w:rsid w:val="00B42F2C"/>
    <w:rsid w:val="00B54D57"/>
    <w:rsid w:val="00B663CC"/>
    <w:rsid w:val="00B8169D"/>
    <w:rsid w:val="00B87075"/>
    <w:rsid w:val="00BA3B4B"/>
    <w:rsid w:val="00BE4831"/>
    <w:rsid w:val="00CA2CF2"/>
    <w:rsid w:val="00CF2209"/>
    <w:rsid w:val="00CF2DB5"/>
    <w:rsid w:val="00D80DE5"/>
    <w:rsid w:val="00DA0E2E"/>
    <w:rsid w:val="00DC7E0E"/>
    <w:rsid w:val="00DF2B5E"/>
    <w:rsid w:val="00E1532A"/>
    <w:rsid w:val="00E2156F"/>
    <w:rsid w:val="00E5656D"/>
    <w:rsid w:val="00E56D98"/>
    <w:rsid w:val="00E63178"/>
    <w:rsid w:val="00E71215"/>
    <w:rsid w:val="00E76A15"/>
    <w:rsid w:val="00EA4B72"/>
    <w:rsid w:val="00F02AC0"/>
    <w:rsid w:val="00F359F0"/>
    <w:rsid w:val="00F45193"/>
    <w:rsid w:val="00F532CF"/>
    <w:rsid w:val="00F64D0A"/>
    <w:rsid w:val="00F82583"/>
    <w:rsid w:val="00F83418"/>
    <w:rsid w:val="00F9026D"/>
    <w:rsid w:val="00FB32D9"/>
    <w:rsid w:val="00FC330C"/>
    <w:rsid w:val="00FC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1CF"/>
    <w:rPr>
      <w:rFonts w:ascii="Times New Roman" w:hAnsi="Times New Roman"/>
      <w:sz w:val="24"/>
    </w:rPr>
  </w:style>
  <w:style w:type="paragraph" w:styleId="Heading2">
    <w:name w:val="heading 2"/>
    <w:basedOn w:val="Normal"/>
    <w:next w:val="Normal"/>
    <w:link w:val="Heading2Char"/>
    <w:uiPriority w:val="9"/>
    <w:unhideWhenUsed/>
    <w:qFormat/>
    <w:rsid w:val="002121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B663CC"/>
    <w:pPr>
      <w:numPr>
        <w:ilvl w:val="1"/>
      </w:numPr>
    </w:pPr>
    <w:rPr>
      <w:rFonts w:asciiTheme="majorHAnsi" w:eastAsiaTheme="majorEastAsia" w:hAnsiTheme="majorHAnsi" w:cstheme="majorBidi"/>
      <w:b/>
      <w:i/>
      <w:iCs/>
      <w:color w:val="4F81BD" w:themeColor="accent1"/>
      <w:spacing w:val="15"/>
      <w:sz w:val="28"/>
      <w:szCs w:val="24"/>
    </w:rPr>
  </w:style>
  <w:style w:type="character" w:customStyle="1" w:styleId="SubtitleChar">
    <w:name w:val="Subtitle Char"/>
    <w:basedOn w:val="DefaultParagraphFont"/>
    <w:link w:val="Subtitle"/>
    <w:uiPriority w:val="11"/>
    <w:rsid w:val="00B663CC"/>
    <w:rPr>
      <w:rFonts w:asciiTheme="majorHAnsi" w:eastAsiaTheme="majorEastAsia" w:hAnsiTheme="majorHAnsi" w:cstheme="majorBidi"/>
      <w:b/>
      <w:i/>
      <w:iCs/>
      <w:color w:val="4F81BD" w:themeColor="accent1"/>
      <w:spacing w:val="15"/>
      <w:sz w:val="28"/>
      <w:szCs w:val="24"/>
    </w:rPr>
  </w:style>
  <w:style w:type="character" w:styleId="Hyperlink">
    <w:name w:val="Hyperlink"/>
    <w:basedOn w:val="DefaultParagraphFont"/>
    <w:uiPriority w:val="99"/>
    <w:unhideWhenUsed/>
    <w:rsid w:val="00A461CF"/>
    <w:rPr>
      <w:color w:val="0000FF" w:themeColor="hyperlink"/>
      <w:u w:val="single"/>
    </w:rPr>
  </w:style>
  <w:style w:type="paragraph" w:styleId="Header">
    <w:name w:val="header"/>
    <w:basedOn w:val="Normal"/>
    <w:link w:val="HeaderChar"/>
    <w:uiPriority w:val="99"/>
    <w:unhideWhenUsed/>
    <w:rsid w:val="00A86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876"/>
    <w:rPr>
      <w:rFonts w:ascii="Times New Roman" w:hAnsi="Times New Roman"/>
      <w:sz w:val="24"/>
    </w:rPr>
  </w:style>
  <w:style w:type="paragraph" w:styleId="Footer">
    <w:name w:val="footer"/>
    <w:basedOn w:val="Normal"/>
    <w:link w:val="FooterChar"/>
    <w:uiPriority w:val="99"/>
    <w:unhideWhenUsed/>
    <w:rsid w:val="00A86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876"/>
    <w:rPr>
      <w:rFonts w:ascii="Times New Roman" w:hAnsi="Times New Roman"/>
      <w:sz w:val="24"/>
    </w:rPr>
  </w:style>
  <w:style w:type="paragraph" w:styleId="BalloonText">
    <w:name w:val="Balloon Text"/>
    <w:basedOn w:val="Normal"/>
    <w:link w:val="BalloonTextChar"/>
    <w:uiPriority w:val="99"/>
    <w:semiHidden/>
    <w:unhideWhenUsed/>
    <w:rsid w:val="00697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3A"/>
    <w:rPr>
      <w:rFonts w:ascii="Tahoma" w:hAnsi="Tahoma" w:cs="Tahoma"/>
      <w:sz w:val="16"/>
      <w:szCs w:val="16"/>
    </w:rPr>
  </w:style>
  <w:style w:type="paragraph" w:styleId="Title">
    <w:name w:val="Title"/>
    <w:basedOn w:val="Normal"/>
    <w:next w:val="Normal"/>
    <w:link w:val="TitleChar"/>
    <w:uiPriority w:val="10"/>
    <w:qFormat/>
    <w:rsid w:val="00CF2D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leChar">
    <w:name w:val="Title Char"/>
    <w:basedOn w:val="DefaultParagraphFont"/>
    <w:link w:val="Title"/>
    <w:uiPriority w:val="10"/>
    <w:rsid w:val="00CF2DB5"/>
    <w:rPr>
      <w:rFonts w:asciiTheme="majorHAnsi" w:eastAsiaTheme="majorEastAsia" w:hAnsiTheme="majorHAnsi" w:cstheme="majorBidi"/>
      <w:color w:val="17365D" w:themeColor="text2" w:themeShade="BF"/>
      <w:spacing w:val="5"/>
      <w:kern w:val="28"/>
      <w:sz w:val="44"/>
      <w:szCs w:val="52"/>
    </w:rPr>
  </w:style>
  <w:style w:type="paragraph" w:styleId="ListParagraph">
    <w:name w:val="List Paragraph"/>
    <w:basedOn w:val="Normal"/>
    <w:uiPriority w:val="34"/>
    <w:qFormat/>
    <w:rsid w:val="00B42AA0"/>
    <w:pPr>
      <w:ind w:left="720"/>
      <w:contextualSpacing/>
    </w:pPr>
  </w:style>
  <w:style w:type="character" w:customStyle="1" w:styleId="Heading2Char">
    <w:name w:val="Heading 2 Char"/>
    <w:basedOn w:val="DefaultParagraphFont"/>
    <w:link w:val="Heading2"/>
    <w:uiPriority w:val="9"/>
    <w:rsid w:val="0021215A"/>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21215A"/>
    <w:rPr>
      <w:i/>
      <w:iCs/>
      <w:color w:val="808080" w:themeColor="text1" w:themeTint="7F"/>
    </w:rPr>
  </w:style>
  <w:style w:type="character" w:styleId="Emphasis">
    <w:name w:val="Emphasis"/>
    <w:basedOn w:val="DefaultParagraphFont"/>
    <w:uiPriority w:val="20"/>
    <w:qFormat/>
    <w:rsid w:val="00E71215"/>
    <w:rPr>
      <w:i/>
      <w:iCs/>
    </w:rPr>
  </w:style>
  <w:style w:type="character" w:styleId="Strong">
    <w:name w:val="Strong"/>
    <w:basedOn w:val="DefaultParagraphFont"/>
    <w:uiPriority w:val="22"/>
    <w:qFormat/>
    <w:rsid w:val="00E71215"/>
    <w:rPr>
      <w:b/>
      <w:bCs/>
    </w:rPr>
  </w:style>
  <w:style w:type="paragraph" w:styleId="NormalWeb">
    <w:name w:val="Normal (Web)"/>
    <w:basedOn w:val="Normal"/>
    <w:uiPriority w:val="99"/>
    <w:unhideWhenUsed/>
    <w:rsid w:val="00E71215"/>
    <w:pPr>
      <w:spacing w:before="150" w:after="0" w:line="240" w:lineRule="auto"/>
    </w:pPr>
    <w:rPr>
      <w:rFonts w:eastAsia="Times New Roman" w:cs="Times New Roman"/>
      <w:szCs w:val="24"/>
    </w:rPr>
  </w:style>
  <w:style w:type="paragraph" w:styleId="BodyText">
    <w:name w:val="Body Text"/>
    <w:basedOn w:val="Normal"/>
    <w:link w:val="BodyTextChar"/>
    <w:uiPriority w:val="1"/>
    <w:semiHidden/>
    <w:unhideWhenUsed/>
    <w:qFormat/>
    <w:rsid w:val="007E4529"/>
    <w:pPr>
      <w:widowControl w:val="0"/>
      <w:spacing w:after="0" w:line="240" w:lineRule="auto"/>
      <w:ind w:left="108"/>
    </w:pPr>
    <w:rPr>
      <w:rFonts w:eastAsia="Times New Roman" w:cs="Times New Roman"/>
      <w:szCs w:val="24"/>
    </w:rPr>
  </w:style>
  <w:style w:type="character" w:customStyle="1" w:styleId="BodyTextChar">
    <w:name w:val="Body Text Char"/>
    <w:basedOn w:val="DefaultParagraphFont"/>
    <w:link w:val="BodyText"/>
    <w:uiPriority w:val="1"/>
    <w:semiHidden/>
    <w:rsid w:val="007E452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1CF"/>
    <w:rPr>
      <w:rFonts w:ascii="Times New Roman" w:hAnsi="Times New Roman"/>
      <w:sz w:val="24"/>
    </w:rPr>
  </w:style>
  <w:style w:type="paragraph" w:styleId="Heading2">
    <w:name w:val="heading 2"/>
    <w:basedOn w:val="Normal"/>
    <w:next w:val="Normal"/>
    <w:link w:val="Heading2Char"/>
    <w:uiPriority w:val="9"/>
    <w:unhideWhenUsed/>
    <w:qFormat/>
    <w:rsid w:val="002121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B663CC"/>
    <w:pPr>
      <w:numPr>
        <w:ilvl w:val="1"/>
      </w:numPr>
    </w:pPr>
    <w:rPr>
      <w:rFonts w:asciiTheme="majorHAnsi" w:eastAsiaTheme="majorEastAsia" w:hAnsiTheme="majorHAnsi" w:cstheme="majorBidi"/>
      <w:b/>
      <w:i/>
      <w:iCs/>
      <w:color w:val="4F81BD" w:themeColor="accent1"/>
      <w:spacing w:val="15"/>
      <w:sz w:val="28"/>
      <w:szCs w:val="24"/>
    </w:rPr>
  </w:style>
  <w:style w:type="character" w:customStyle="1" w:styleId="SubtitleChar">
    <w:name w:val="Subtitle Char"/>
    <w:basedOn w:val="DefaultParagraphFont"/>
    <w:link w:val="Subtitle"/>
    <w:uiPriority w:val="11"/>
    <w:rsid w:val="00B663CC"/>
    <w:rPr>
      <w:rFonts w:asciiTheme="majorHAnsi" w:eastAsiaTheme="majorEastAsia" w:hAnsiTheme="majorHAnsi" w:cstheme="majorBidi"/>
      <w:b/>
      <w:i/>
      <w:iCs/>
      <w:color w:val="4F81BD" w:themeColor="accent1"/>
      <w:spacing w:val="15"/>
      <w:sz w:val="28"/>
      <w:szCs w:val="24"/>
    </w:rPr>
  </w:style>
  <w:style w:type="character" w:styleId="Hyperlink">
    <w:name w:val="Hyperlink"/>
    <w:basedOn w:val="DefaultParagraphFont"/>
    <w:uiPriority w:val="99"/>
    <w:unhideWhenUsed/>
    <w:rsid w:val="00A461CF"/>
    <w:rPr>
      <w:color w:val="0000FF" w:themeColor="hyperlink"/>
      <w:u w:val="single"/>
    </w:rPr>
  </w:style>
  <w:style w:type="paragraph" w:styleId="Header">
    <w:name w:val="header"/>
    <w:basedOn w:val="Normal"/>
    <w:link w:val="HeaderChar"/>
    <w:uiPriority w:val="99"/>
    <w:unhideWhenUsed/>
    <w:rsid w:val="00A86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876"/>
    <w:rPr>
      <w:rFonts w:ascii="Times New Roman" w:hAnsi="Times New Roman"/>
      <w:sz w:val="24"/>
    </w:rPr>
  </w:style>
  <w:style w:type="paragraph" w:styleId="Footer">
    <w:name w:val="footer"/>
    <w:basedOn w:val="Normal"/>
    <w:link w:val="FooterChar"/>
    <w:uiPriority w:val="99"/>
    <w:unhideWhenUsed/>
    <w:rsid w:val="00A86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876"/>
    <w:rPr>
      <w:rFonts w:ascii="Times New Roman" w:hAnsi="Times New Roman"/>
      <w:sz w:val="24"/>
    </w:rPr>
  </w:style>
  <w:style w:type="paragraph" w:styleId="BalloonText">
    <w:name w:val="Balloon Text"/>
    <w:basedOn w:val="Normal"/>
    <w:link w:val="BalloonTextChar"/>
    <w:uiPriority w:val="99"/>
    <w:semiHidden/>
    <w:unhideWhenUsed/>
    <w:rsid w:val="00697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3A"/>
    <w:rPr>
      <w:rFonts w:ascii="Tahoma" w:hAnsi="Tahoma" w:cs="Tahoma"/>
      <w:sz w:val="16"/>
      <w:szCs w:val="16"/>
    </w:rPr>
  </w:style>
  <w:style w:type="paragraph" w:styleId="Title">
    <w:name w:val="Title"/>
    <w:basedOn w:val="Normal"/>
    <w:next w:val="Normal"/>
    <w:link w:val="TitleChar"/>
    <w:uiPriority w:val="10"/>
    <w:qFormat/>
    <w:rsid w:val="00CF2D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leChar">
    <w:name w:val="Title Char"/>
    <w:basedOn w:val="DefaultParagraphFont"/>
    <w:link w:val="Title"/>
    <w:uiPriority w:val="10"/>
    <w:rsid w:val="00CF2DB5"/>
    <w:rPr>
      <w:rFonts w:asciiTheme="majorHAnsi" w:eastAsiaTheme="majorEastAsia" w:hAnsiTheme="majorHAnsi" w:cstheme="majorBidi"/>
      <w:color w:val="17365D" w:themeColor="text2" w:themeShade="BF"/>
      <w:spacing w:val="5"/>
      <w:kern w:val="28"/>
      <w:sz w:val="44"/>
      <w:szCs w:val="52"/>
    </w:rPr>
  </w:style>
  <w:style w:type="paragraph" w:styleId="ListParagraph">
    <w:name w:val="List Paragraph"/>
    <w:basedOn w:val="Normal"/>
    <w:uiPriority w:val="34"/>
    <w:qFormat/>
    <w:rsid w:val="00B42AA0"/>
    <w:pPr>
      <w:ind w:left="720"/>
      <w:contextualSpacing/>
    </w:pPr>
  </w:style>
  <w:style w:type="character" w:customStyle="1" w:styleId="Heading2Char">
    <w:name w:val="Heading 2 Char"/>
    <w:basedOn w:val="DefaultParagraphFont"/>
    <w:link w:val="Heading2"/>
    <w:uiPriority w:val="9"/>
    <w:rsid w:val="0021215A"/>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21215A"/>
    <w:rPr>
      <w:i/>
      <w:iCs/>
      <w:color w:val="808080" w:themeColor="text1" w:themeTint="7F"/>
    </w:rPr>
  </w:style>
  <w:style w:type="character" w:styleId="Emphasis">
    <w:name w:val="Emphasis"/>
    <w:basedOn w:val="DefaultParagraphFont"/>
    <w:uiPriority w:val="20"/>
    <w:qFormat/>
    <w:rsid w:val="00E71215"/>
    <w:rPr>
      <w:i/>
      <w:iCs/>
    </w:rPr>
  </w:style>
  <w:style w:type="character" w:styleId="Strong">
    <w:name w:val="Strong"/>
    <w:basedOn w:val="DefaultParagraphFont"/>
    <w:uiPriority w:val="22"/>
    <w:qFormat/>
    <w:rsid w:val="00E71215"/>
    <w:rPr>
      <w:b/>
      <w:bCs/>
    </w:rPr>
  </w:style>
  <w:style w:type="paragraph" w:styleId="NormalWeb">
    <w:name w:val="Normal (Web)"/>
    <w:basedOn w:val="Normal"/>
    <w:uiPriority w:val="99"/>
    <w:unhideWhenUsed/>
    <w:rsid w:val="00E71215"/>
    <w:pPr>
      <w:spacing w:before="150" w:after="0" w:line="240" w:lineRule="auto"/>
    </w:pPr>
    <w:rPr>
      <w:rFonts w:eastAsia="Times New Roman" w:cs="Times New Roman"/>
      <w:szCs w:val="24"/>
    </w:rPr>
  </w:style>
  <w:style w:type="paragraph" w:styleId="BodyText">
    <w:name w:val="Body Text"/>
    <w:basedOn w:val="Normal"/>
    <w:link w:val="BodyTextChar"/>
    <w:uiPriority w:val="1"/>
    <w:semiHidden/>
    <w:unhideWhenUsed/>
    <w:qFormat/>
    <w:rsid w:val="007E4529"/>
    <w:pPr>
      <w:widowControl w:val="0"/>
      <w:spacing w:after="0" w:line="240" w:lineRule="auto"/>
      <w:ind w:left="108"/>
    </w:pPr>
    <w:rPr>
      <w:rFonts w:eastAsia="Times New Roman" w:cs="Times New Roman"/>
      <w:szCs w:val="24"/>
    </w:rPr>
  </w:style>
  <w:style w:type="character" w:customStyle="1" w:styleId="BodyTextChar">
    <w:name w:val="Body Text Char"/>
    <w:basedOn w:val="DefaultParagraphFont"/>
    <w:link w:val="BodyText"/>
    <w:uiPriority w:val="1"/>
    <w:semiHidden/>
    <w:rsid w:val="007E45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5427">
      <w:bodyDiv w:val="1"/>
      <w:marLeft w:val="0"/>
      <w:marRight w:val="0"/>
      <w:marTop w:val="0"/>
      <w:marBottom w:val="0"/>
      <w:divBdr>
        <w:top w:val="none" w:sz="0" w:space="0" w:color="auto"/>
        <w:left w:val="none" w:sz="0" w:space="0" w:color="auto"/>
        <w:bottom w:val="none" w:sz="0" w:space="0" w:color="auto"/>
        <w:right w:val="none" w:sz="0" w:space="0" w:color="auto"/>
      </w:divBdr>
      <w:divsChild>
        <w:div w:id="577591417">
          <w:marLeft w:val="547"/>
          <w:marRight w:val="0"/>
          <w:marTop w:val="96"/>
          <w:marBottom w:val="0"/>
          <w:divBdr>
            <w:top w:val="none" w:sz="0" w:space="0" w:color="auto"/>
            <w:left w:val="none" w:sz="0" w:space="0" w:color="auto"/>
            <w:bottom w:val="none" w:sz="0" w:space="0" w:color="auto"/>
            <w:right w:val="none" w:sz="0" w:space="0" w:color="auto"/>
          </w:divBdr>
        </w:div>
        <w:div w:id="696272474">
          <w:marLeft w:val="1267"/>
          <w:marRight w:val="0"/>
          <w:marTop w:val="96"/>
          <w:marBottom w:val="0"/>
          <w:divBdr>
            <w:top w:val="none" w:sz="0" w:space="0" w:color="auto"/>
            <w:left w:val="none" w:sz="0" w:space="0" w:color="auto"/>
            <w:bottom w:val="none" w:sz="0" w:space="0" w:color="auto"/>
            <w:right w:val="none" w:sz="0" w:space="0" w:color="auto"/>
          </w:divBdr>
        </w:div>
        <w:div w:id="1882666231">
          <w:marLeft w:val="1267"/>
          <w:marRight w:val="0"/>
          <w:marTop w:val="96"/>
          <w:marBottom w:val="0"/>
          <w:divBdr>
            <w:top w:val="none" w:sz="0" w:space="0" w:color="auto"/>
            <w:left w:val="none" w:sz="0" w:space="0" w:color="auto"/>
            <w:bottom w:val="none" w:sz="0" w:space="0" w:color="auto"/>
            <w:right w:val="none" w:sz="0" w:space="0" w:color="auto"/>
          </w:divBdr>
        </w:div>
      </w:divsChild>
    </w:div>
    <w:div w:id="94450534">
      <w:bodyDiv w:val="1"/>
      <w:marLeft w:val="0"/>
      <w:marRight w:val="0"/>
      <w:marTop w:val="0"/>
      <w:marBottom w:val="0"/>
      <w:divBdr>
        <w:top w:val="none" w:sz="0" w:space="0" w:color="auto"/>
        <w:left w:val="none" w:sz="0" w:space="0" w:color="auto"/>
        <w:bottom w:val="none" w:sz="0" w:space="0" w:color="auto"/>
        <w:right w:val="none" w:sz="0" w:space="0" w:color="auto"/>
      </w:divBdr>
      <w:divsChild>
        <w:div w:id="1880967070">
          <w:marLeft w:val="446"/>
          <w:marRight w:val="0"/>
          <w:marTop w:val="0"/>
          <w:marBottom w:val="0"/>
          <w:divBdr>
            <w:top w:val="none" w:sz="0" w:space="0" w:color="auto"/>
            <w:left w:val="none" w:sz="0" w:space="0" w:color="auto"/>
            <w:bottom w:val="none" w:sz="0" w:space="0" w:color="auto"/>
            <w:right w:val="none" w:sz="0" w:space="0" w:color="auto"/>
          </w:divBdr>
        </w:div>
        <w:div w:id="1307592082">
          <w:marLeft w:val="446"/>
          <w:marRight w:val="0"/>
          <w:marTop w:val="0"/>
          <w:marBottom w:val="0"/>
          <w:divBdr>
            <w:top w:val="none" w:sz="0" w:space="0" w:color="auto"/>
            <w:left w:val="none" w:sz="0" w:space="0" w:color="auto"/>
            <w:bottom w:val="none" w:sz="0" w:space="0" w:color="auto"/>
            <w:right w:val="none" w:sz="0" w:space="0" w:color="auto"/>
          </w:divBdr>
        </w:div>
        <w:div w:id="732778795">
          <w:marLeft w:val="446"/>
          <w:marRight w:val="0"/>
          <w:marTop w:val="0"/>
          <w:marBottom w:val="0"/>
          <w:divBdr>
            <w:top w:val="none" w:sz="0" w:space="0" w:color="auto"/>
            <w:left w:val="none" w:sz="0" w:space="0" w:color="auto"/>
            <w:bottom w:val="none" w:sz="0" w:space="0" w:color="auto"/>
            <w:right w:val="none" w:sz="0" w:space="0" w:color="auto"/>
          </w:divBdr>
        </w:div>
        <w:div w:id="1700819125">
          <w:marLeft w:val="446"/>
          <w:marRight w:val="0"/>
          <w:marTop w:val="0"/>
          <w:marBottom w:val="0"/>
          <w:divBdr>
            <w:top w:val="none" w:sz="0" w:space="0" w:color="auto"/>
            <w:left w:val="none" w:sz="0" w:space="0" w:color="auto"/>
            <w:bottom w:val="none" w:sz="0" w:space="0" w:color="auto"/>
            <w:right w:val="none" w:sz="0" w:space="0" w:color="auto"/>
          </w:divBdr>
        </w:div>
        <w:div w:id="1087775427">
          <w:marLeft w:val="446"/>
          <w:marRight w:val="0"/>
          <w:marTop w:val="0"/>
          <w:marBottom w:val="0"/>
          <w:divBdr>
            <w:top w:val="none" w:sz="0" w:space="0" w:color="auto"/>
            <w:left w:val="none" w:sz="0" w:space="0" w:color="auto"/>
            <w:bottom w:val="none" w:sz="0" w:space="0" w:color="auto"/>
            <w:right w:val="none" w:sz="0" w:space="0" w:color="auto"/>
          </w:divBdr>
        </w:div>
        <w:div w:id="834879766">
          <w:marLeft w:val="446"/>
          <w:marRight w:val="0"/>
          <w:marTop w:val="0"/>
          <w:marBottom w:val="0"/>
          <w:divBdr>
            <w:top w:val="none" w:sz="0" w:space="0" w:color="auto"/>
            <w:left w:val="none" w:sz="0" w:space="0" w:color="auto"/>
            <w:bottom w:val="none" w:sz="0" w:space="0" w:color="auto"/>
            <w:right w:val="none" w:sz="0" w:space="0" w:color="auto"/>
          </w:divBdr>
        </w:div>
      </w:divsChild>
    </w:div>
    <w:div w:id="170728295">
      <w:bodyDiv w:val="1"/>
      <w:marLeft w:val="0"/>
      <w:marRight w:val="0"/>
      <w:marTop w:val="0"/>
      <w:marBottom w:val="0"/>
      <w:divBdr>
        <w:top w:val="none" w:sz="0" w:space="0" w:color="auto"/>
        <w:left w:val="none" w:sz="0" w:space="0" w:color="auto"/>
        <w:bottom w:val="none" w:sz="0" w:space="0" w:color="auto"/>
        <w:right w:val="none" w:sz="0" w:space="0" w:color="auto"/>
      </w:divBdr>
    </w:div>
    <w:div w:id="202251704">
      <w:bodyDiv w:val="1"/>
      <w:marLeft w:val="0"/>
      <w:marRight w:val="0"/>
      <w:marTop w:val="0"/>
      <w:marBottom w:val="0"/>
      <w:divBdr>
        <w:top w:val="none" w:sz="0" w:space="0" w:color="auto"/>
        <w:left w:val="none" w:sz="0" w:space="0" w:color="auto"/>
        <w:bottom w:val="none" w:sz="0" w:space="0" w:color="auto"/>
        <w:right w:val="none" w:sz="0" w:space="0" w:color="auto"/>
      </w:divBdr>
      <w:divsChild>
        <w:div w:id="1356426147">
          <w:marLeft w:val="720"/>
          <w:marRight w:val="0"/>
          <w:marTop w:val="0"/>
          <w:marBottom w:val="0"/>
          <w:divBdr>
            <w:top w:val="none" w:sz="0" w:space="0" w:color="auto"/>
            <w:left w:val="none" w:sz="0" w:space="0" w:color="auto"/>
            <w:bottom w:val="none" w:sz="0" w:space="0" w:color="auto"/>
            <w:right w:val="none" w:sz="0" w:space="0" w:color="auto"/>
          </w:divBdr>
        </w:div>
        <w:div w:id="767308913">
          <w:marLeft w:val="720"/>
          <w:marRight w:val="0"/>
          <w:marTop w:val="0"/>
          <w:marBottom w:val="0"/>
          <w:divBdr>
            <w:top w:val="none" w:sz="0" w:space="0" w:color="auto"/>
            <w:left w:val="none" w:sz="0" w:space="0" w:color="auto"/>
            <w:bottom w:val="none" w:sz="0" w:space="0" w:color="auto"/>
            <w:right w:val="none" w:sz="0" w:space="0" w:color="auto"/>
          </w:divBdr>
        </w:div>
        <w:div w:id="1457136238">
          <w:marLeft w:val="720"/>
          <w:marRight w:val="0"/>
          <w:marTop w:val="0"/>
          <w:marBottom w:val="0"/>
          <w:divBdr>
            <w:top w:val="none" w:sz="0" w:space="0" w:color="auto"/>
            <w:left w:val="none" w:sz="0" w:space="0" w:color="auto"/>
            <w:bottom w:val="none" w:sz="0" w:space="0" w:color="auto"/>
            <w:right w:val="none" w:sz="0" w:space="0" w:color="auto"/>
          </w:divBdr>
        </w:div>
        <w:div w:id="1690570133">
          <w:marLeft w:val="720"/>
          <w:marRight w:val="0"/>
          <w:marTop w:val="0"/>
          <w:marBottom w:val="0"/>
          <w:divBdr>
            <w:top w:val="none" w:sz="0" w:space="0" w:color="auto"/>
            <w:left w:val="none" w:sz="0" w:space="0" w:color="auto"/>
            <w:bottom w:val="none" w:sz="0" w:space="0" w:color="auto"/>
            <w:right w:val="none" w:sz="0" w:space="0" w:color="auto"/>
          </w:divBdr>
        </w:div>
        <w:div w:id="1067218969">
          <w:marLeft w:val="720"/>
          <w:marRight w:val="0"/>
          <w:marTop w:val="0"/>
          <w:marBottom w:val="0"/>
          <w:divBdr>
            <w:top w:val="none" w:sz="0" w:space="0" w:color="auto"/>
            <w:left w:val="none" w:sz="0" w:space="0" w:color="auto"/>
            <w:bottom w:val="none" w:sz="0" w:space="0" w:color="auto"/>
            <w:right w:val="none" w:sz="0" w:space="0" w:color="auto"/>
          </w:divBdr>
        </w:div>
        <w:div w:id="71631084">
          <w:marLeft w:val="720"/>
          <w:marRight w:val="0"/>
          <w:marTop w:val="0"/>
          <w:marBottom w:val="0"/>
          <w:divBdr>
            <w:top w:val="none" w:sz="0" w:space="0" w:color="auto"/>
            <w:left w:val="none" w:sz="0" w:space="0" w:color="auto"/>
            <w:bottom w:val="none" w:sz="0" w:space="0" w:color="auto"/>
            <w:right w:val="none" w:sz="0" w:space="0" w:color="auto"/>
          </w:divBdr>
        </w:div>
        <w:div w:id="1070544943">
          <w:marLeft w:val="720"/>
          <w:marRight w:val="0"/>
          <w:marTop w:val="0"/>
          <w:marBottom w:val="0"/>
          <w:divBdr>
            <w:top w:val="none" w:sz="0" w:space="0" w:color="auto"/>
            <w:left w:val="none" w:sz="0" w:space="0" w:color="auto"/>
            <w:bottom w:val="none" w:sz="0" w:space="0" w:color="auto"/>
            <w:right w:val="none" w:sz="0" w:space="0" w:color="auto"/>
          </w:divBdr>
        </w:div>
        <w:div w:id="781191100">
          <w:marLeft w:val="720"/>
          <w:marRight w:val="0"/>
          <w:marTop w:val="0"/>
          <w:marBottom w:val="0"/>
          <w:divBdr>
            <w:top w:val="none" w:sz="0" w:space="0" w:color="auto"/>
            <w:left w:val="none" w:sz="0" w:space="0" w:color="auto"/>
            <w:bottom w:val="none" w:sz="0" w:space="0" w:color="auto"/>
            <w:right w:val="none" w:sz="0" w:space="0" w:color="auto"/>
          </w:divBdr>
        </w:div>
      </w:divsChild>
    </w:div>
    <w:div w:id="221596781">
      <w:bodyDiv w:val="1"/>
      <w:marLeft w:val="0"/>
      <w:marRight w:val="0"/>
      <w:marTop w:val="0"/>
      <w:marBottom w:val="0"/>
      <w:divBdr>
        <w:top w:val="none" w:sz="0" w:space="0" w:color="auto"/>
        <w:left w:val="none" w:sz="0" w:space="0" w:color="auto"/>
        <w:bottom w:val="none" w:sz="0" w:space="0" w:color="auto"/>
        <w:right w:val="none" w:sz="0" w:space="0" w:color="auto"/>
      </w:divBdr>
    </w:div>
    <w:div w:id="235361114">
      <w:bodyDiv w:val="1"/>
      <w:marLeft w:val="0"/>
      <w:marRight w:val="0"/>
      <w:marTop w:val="0"/>
      <w:marBottom w:val="0"/>
      <w:divBdr>
        <w:top w:val="none" w:sz="0" w:space="0" w:color="auto"/>
        <w:left w:val="none" w:sz="0" w:space="0" w:color="auto"/>
        <w:bottom w:val="none" w:sz="0" w:space="0" w:color="auto"/>
        <w:right w:val="none" w:sz="0" w:space="0" w:color="auto"/>
      </w:divBdr>
    </w:div>
    <w:div w:id="333724395">
      <w:bodyDiv w:val="1"/>
      <w:marLeft w:val="0"/>
      <w:marRight w:val="0"/>
      <w:marTop w:val="0"/>
      <w:marBottom w:val="0"/>
      <w:divBdr>
        <w:top w:val="none" w:sz="0" w:space="0" w:color="auto"/>
        <w:left w:val="none" w:sz="0" w:space="0" w:color="auto"/>
        <w:bottom w:val="none" w:sz="0" w:space="0" w:color="auto"/>
        <w:right w:val="none" w:sz="0" w:space="0" w:color="auto"/>
      </w:divBdr>
      <w:divsChild>
        <w:div w:id="858587915">
          <w:marLeft w:val="720"/>
          <w:marRight w:val="0"/>
          <w:marTop w:val="0"/>
          <w:marBottom w:val="0"/>
          <w:divBdr>
            <w:top w:val="none" w:sz="0" w:space="0" w:color="auto"/>
            <w:left w:val="none" w:sz="0" w:space="0" w:color="auto"/>
            <w:bottom w:val="none" w:sz="0" w:space="0" w:color="auto"/>
            <w:right w:val="none" w:sz="0" w:space="0" w:color="auto"/>
          </w:divBdr>
        </w:div>
        <w:div w:id="1308049633">
          <w:marLeft w:val="1440"/>
          <w:marRight w:val="0"/>
          <w:marTop w:val="0"/>
          <w:marBottom w:val="0"/>
          <w:divBdr>
            <w:top w:val="none" w:sz="0" w:space="0" w:color="auto"/>
            <w:left w:val="none" w:sz="0" w:space="0" w:color="auto"/>
            <w:bottom w:val="none" w:sz="0" w:space="0" w:color="auto"/>
            <w:right w:val="none" w:sz="0" w:space="0" w:color="auto"/>
          </w:divBdr>
        </w:div>
        <w:div w:id="1341467599">
          <w:marLeft w:val="1440"/>
          <w:marRight w:val="0"/>
          <w:marTop w:val="0"/>
          <w:marBottom w:val="0"/>
          <w:divBdr>
            <w:top w:val="none" w:sz="0" w:space="0" w:color="auto"/>
            <w:left w:val="none" w:sz="0" w:space="0" w:color="auto"/>
            <w:bottom w:val="none" w:sz="0" w:space="0" w:color="auto"/>
            <w:right w:val="none" w:sz="0" w:space="0" w:color="auto"/>
          </w:divBdr>
        </w:div>
        <w:div w:id="1250382644">
          <w:marLeft w:val="1440"/>
          <w:marRight w:val="0"/>
          <w:marTop w:val="0"/>
          <w:marBottom w:val="0"/>
          <w:divBdr>
            <w:top w:val="none" w:sz="0" w:space="0" w:color="auto"/>
            <w:left w:val="none" w:sz="0" w:space="0" w:color="auto"/>
            <w:bottom w:val="none" w:sz="0" w:space="0" w:color="auto"/>
            <w:right w:val="none" w:sz="0" w:space="0" w:color="auto"/>
          </w:divBdr>
        </w:div>
        <w:div w:id="322978533">
          <w:marLeft w:val="1440"/>
          <w:marRight w:val="0"/>
          <w:marTop w:val="0"/>
          <w:marBottom w:val="0"/>
          <w:divBdr>
            <w:top w:val="none" w:sz="0" w:space="0" w:color="auto"/>
            <w:left w:val="none" w:sz="0" w:space="0" w:color="auto"/>
            <w:bottom w:val="none" w:sz="0" w:space="0" w:color="auto"/>
            <w:right w:val="none" w:sz="0" w:space="0" w:color="auto"/>
          </w:divBdr>
        </w:div>
        <w:div w:id="1529564373">
          <w:marLeft w:val="1440"/>
          <w:marRight w:val="0"/>
          <w:marTop w:val="0"/>
          <w:marBottom w:val="0"/>
          <w:divBdr>
            <w:top w:val="none" w:sz="0" w:space="0" w:color="auto"/>
            <w:left w:val="none" w:sz="0" w:space="0" w:color="auto"/>
            <w:bottom w:val="none" w:sz="0" w:space="0" w:color="auto"/>
            <w:right w:val="none" w:sz="0" w:space="0" w:color="auto"/>
          </w:divBdr>
        </w:div>
      </w:divsChild>
    </w:div>
    <w:div w:id="378166319">
      <w:bodyDiv w:val="1"/>
      <w:marLeft w:val="0"/>
      <w:marRight w:val="0"/>
      <w:marTop w:val="0"/>
      <w:marBottom w:val="0"/>
      <w:divBdr>
        <w:top w:val="none" w:sz="0" w:space="0" w:color="auto"/>
        <w:left w:val="none" w:sz="0" w:space="0" w:color="auto"/>
        <w:bottom w:val="none" w:sz="0" w:space="0" w:color="auto"/>
        <w:right w:val="none" w:sz="0" w:space="0" w:color="auto"/>
      </w:divBdr>
      <w:divsChild>
        <w:div w:id="1619220617">
          <w:marLeft w:val="1008"/>
          <w:marRight w:val="0"/>
          <w:marTop w:val="77"/>
          <w:marBottom w:val="0"/>
          <w:divBdr>
            <w:top w:val="none" w:sz="0" w:space="0" w:color="auto"/>
            <w:left w:val="none" w:sz="0" w:space="0" w:color="auto"/>
            <w:bottom w:val="none" w:sz="0" w:space="0" w:color="auto"/>
            <w:right w:val="none" w:sz="0" w:space="0" w:color="auto"/>
          </w:divBdr>
        </w:div>
        <w:div w:id="551190174">
          <w:marLeft w:val="1642"/>
          <w:marRight w:val="0"/>
          <w:marTop w:val="77"/>
          <w:marBottom w:val="0"/>
          <w:divBdr>
            <w:top w:val="none" w:sz="0" w:space="0" w:color="auto"/>
            <w:left w:val="none" w:sz="0" w:space="0" w:color="auto"/>
            <w:bottom w:val="none" w:sz="0" w:space="0" w:color="auto"/>
            <w:right w:val="none" w:sz="0" w:space="0" w:color="auto"/>
          </w:divBdr>
        </w:div>
        <w:div w:id="901866397">
          <w:marLeft w:val="1642"/>
          <w:marRight w:val="0"/>
          <w:marTop w:val="77"/>
          <w:marBottom w:val="0"/>
          <w:divBdr>
            <w:top w:val="none" w:sz="0" w:space="0" w:color="auto"/>
            <w:left w:val="none" w:sz="0" w:space="0" w:color="auto"/>
            <w:bottom w:val="none" w:sz="0" w:space="0" w:color="auto"/>
            <w:right w:val="none" w:sz="0" w:space="0" w:color="auto"/>
          </w:divBdr>
        </w:div>
        <w:div w:id="1236628893">
          <w:marLeft w:val="1642"/>
          <w:marRight w:val="0"/>
          <w:marTop w:val="77"/>
          <w:marBottom w:val="0"/>
          <w:divBdr>
            <w:top w:val="none" w:sz="0" w:space="0" w:color="auto"/>
            <w:left w:val="none" w:sz="0" w:space="0" w:color="auto"/>
            <w:bottom w:val="none" w:sz="0" w:space="0" w:color="auto"/>
            <w:right w:val="none" w:sz="0" w:space="0" w:color="auto"/>
          </w:divBdr>
        </w:div>
        <w:div w:id="1813985238">
          <w:marLeft w:val="1008"/>
          <w:marRight w:val="0"/>
          <w:marTop w:val="77"/>
          <w:marBottom w:val="0"/>
          <w:divBdr>
            <w:top w:val="none" w:sz="0" w:space="0" w:color="auto"/>
            <w:left w:val="none" w:sz="0" w:space="0" w:color="auto"/>
            <w:bottom w:val="none" w:sz="0" w:space="0" w:color="auto"/>
            <w:right w:val="none" w:sz="0" w:space="0" w:color="auto"/>
          </w:divBdr>
        </w:div>
      </w:divsChild>
    </w:div>
    <w:div w:id="397440381">
      <w:bodyDiv w:val="1"/>
      <w:marLeft w:val="0"/>
      <w:marRight w:val="0"/>
      <w:marTop w:val="0"/>
      <w:marBottom w:val="0"/>
      <w:divBdr>
        <w:top w:val="none" w:sz="0" w:space="0" w:color="auto"/>
        <w:left w:val="none" w:sz="0" w:space="0" w:color="auto"/>
        <w:bottom w:val="none" w:sz="0" w:space="0" w:color="auto"/>
        <w:right w:val="none" w:sz="0" w:space="0" w:color="auto"/>
      </w:divBdr>
      <w:divsChild>
        <w:div w:id="89931327">
          <w:marLeft w:val="720"/>
          <w:marRight w:val="0"/>
          <w:marTop w:val="0"/>
          <w:marBottom w:val="0"/>
          <w:divBdr>
            <w:top w:val="none" w:sz="0" w:space="0" w:color="auto"/>
            <w:left w:val="none" w:sz="0" w:space="0" w:color="auto"/>
            <w:bottom w:val="none" w:sz="0" w:space="0" w:color="auto"/>
            <w:right w:val="none" w:sz="0" w:space="0" w:color="auto"/>
          </w:divBdr>
        </w:div>
        <w:div w:id="199324924">
          <w:marLeft w:val="1440"/>
          <w:marRight w:val="0"/>
          <w:marTop w:val="0"/>
          <w:marBottom w:val="0"/>
          <w:divBdr>
            <w:top w:val="none" w:sz="0" w:space="0" w:color="auto"/>
            <w:left w:val="none" w:sz="0" w:space="0" w:color="auto"/>
            <w:bottom w:val="none" w:sz="0" w:space="0" w:color="auto"/>
            <w:right w:val="none" w:sz="0" w:space="0" w:color="auto"/>
          </w:divBdr>
        </w:div>
      </w:divsChild>
    </w:div>
    <w:div w:id="455946532">
      <w:bodyDiv w:val="1"/>
      <w:marLeft w:val="0"/>
      <w:marRight w:val="0"/>
      <w:marTop w:val="0"/>
      <w:marBottom w:val="0"/>
      <w:divBdr>
        <w:top w:val="none" w:sz="0" w:space="0" w:color="auto"/>
        <w:left w:val="none" w:sz="0" w:space="0" w:color="auto"/>
        <w:bottom w:val="none" w:sz="0" w:space="0" w:color="auto"/>
        <w:right w:val="none" w:sz="0" w:space="0" w:color="auto"/>
      </w:divBdr>
      <w:divsChild>
        <w:div w:id="883828335">
          <w:marLeft w:val="547"/>
          <w:marRight w:val="0"/>
          <w:marTop w:val="0"/>
          <w:marBottom w:val="0"/>
          <w:divBdr>
            <w:top w:val="none" w:sz="0" w:space="0" w:color="auto"/>
            <w:left w:val="none" w:sz="0" w:space="0" w:color="auto"/>
            <w:bottom w:val="none" w:sz="0" w:space="0" w:color="auto"/>
            <w:right w:val="none" w:sz="0" w:space="0" w:color="auto"/>
          </w:divBdr>
        </w:div>
        <w:div w:id="494490393">
          <w:marLeft w:val="1440"/>
          <w:marRight w:val="0"/>
          <w:marTop w:val="0"/>
          <w:marBottom w:val="0"/>
          <w:divBdr>
            <w:top w:val="none" w:sz="0" w:space="0" w:color="auto"/>
            <w:left w:val="none" w:sz="0" w:space="0" w:color="auto"/>
            <w:bottom w:val="none" w:sz="0" w:space="0" w:color="auto"/>
            <w:right w:val="none" w:sz="0" w:space="0" w:color="auto"/>
          </w:divBdr>
        </w:div>
        <w:div w:id="577863020">
          <w:marLeft w:val="1440"/>
          <w:marRight w:val="0"/>
          <w:marTop w:val="0"/>
          <w:marBottom w:val="0"/>
          <w:divBdr>
            <w:top w:val="none" w:sz="0" w:space="0" w:color="auto"/>
            <w:left w:val="none" w:sz="0" w:space="0" w:color="auto"/>
            <w:bottom w:val="none" w:sz="0" w:space="0" w:color="auto"/>
            <w:right w:val="none" w:sz="0" w:space="0" w:color="auto"/>
          </w:divBdr>
        </w:div>
        <w:div w:id="1944461702">
          <w:marLeft w:val="1440"/>
          <w:marRight w:val="0"/>
          <w:marTop w:val="0"/>
          <w:marBottom w:val="0"/>
          <w:divBdr>
            <w:top w:val="none" w:sz="0" w:space="0" w:color="auto"/>
            <w:left w:val="none" w:sz="0" w:space="0" w:color="auto"/>
            <w:bottom w:val="none" w:sz="0" w:space="0" w:color="auto"/>
            <w:right w:val="none" w:sz="0" w:space="0" w:color="auto"/>
          </w:divBdr>
        </w:div>
      </w:divsChild>
    </w:div>
    <w:div w:id="507794286">
      <w:bodyDiv w:val="1"/>
      <w:marLeft w:val="0"/>
      <w:marRight w:val="0"/>
      <w:marTop w:val="0"/>
      <w:marBottom w:val="0"/>
      <w:divBdr>
        <w:top w:val="none" w:sz="0" w:space="0" w:color="auto"/>
        <w:left w:val="none" w:sz="0" w:space="0" w:color="auto"/>
        <w:bottom w:val="none" w:sz="0" w:space="0" w:color="auto"/>
        <w:right w:val="none" w:sz="0" w:space="0" w:color="auto"/>
      </w:divBdr>
      <w:divsChild>
        <w:div w:id="1866558896">
          <w:marLeft w:val="547"/>
          <w:marRight w:val="0"/>
          <w:marTop w:val="96"/>
          <w:marBottom w:val="0"/>
          <w:divBdr>
            <w:top w:val="none" w:sz="0" w:space="0" w:color="auto"/>
            <w:left w:val="none" w:sz="0" w:space="0" w:color="auto"/>
            <w:bottom w:val="none" w:sz="0" w:space="0" w:color="auto"/>
            <w:right w:val="none" w:sz="0" w:space="0" w:color="auto"/>
          </w:divBdr>
        </w:div>
      </w:divsChild>
    </w:div>
    <w:div w:id="566182534">
      <w:bodyDiv w:val="1"/>
      <w:marLeft w:val="0"/>
      <w:marRight w:val="0"/>
      <w:marTop w:val="0"/>
      <w:marBottom w:val="0"/>
      <w:divBdr>
        <w:top w:val="none" w:sz="0" w:space="0" w:color="auto"/>
        <w:left w:val="none" w:sz="0" w:space="0" w:color="auto"/>
        <w:bottom w:val="none" w:sz="0" w:space="0" w:color="auto"/>
        <w:right w:val="none" w:sz="0" w:space="0" w:color="auto"/>
      </w:divBdr>
    </w:div>
    <w:div w:id="667681144">
      <w:bodyDiv w:val="1"/>
      <w:marLeft w:val="0"/>
      <w:marRight w:val="0"/>
      <w:marTop w:val="0"/>
      <w:marBottom w:val="0"/>
      <w:divBdr>
        <w:top w:val="none" w:sz="0" w:space="0" w:color="auto"/>
        <w:left w:val="none" w:sz="0" w:space="0" w:color="auto"/>
        <w:bottom w:val="none" w:sz="0" w:space="0" w:color="auto"/>
        <w:right w:val="none" w:sz="0" w:space="0" w:color="auto"/>
      </w:divBdr>
      <w:divsChild>
        <w:div w:id="791559748">
          <w:marLeft w:val="446"/>
          <w:marRight w:val="0"/>
          <w:marTop w:val="0"/>
          <w:marBottom w:val="0"/>
          <w:divBdr>
            <w:top w:val="none" w:sz="0" w:space="0" w:color="auto"/>
            <w:left w:val="none" w:sz="0" w:space="0" w:color="auto"/>
            <w:bottom w:val="none" w:sz="0" w:space="0" w:color="auto"/>
            <w:right w:val="none" w:sz="0" w:space="0" w:color="auto"/>
          </w:divBdr>
        </w:div>
        <w:div w:id="771583990">
          <w:marLeft w:val="1267"/>
          <w:marRight w:val="0"/>
          <w:marTop w:val="0"/>
          <w:marBottom w:val="0"/>
          <w:divBdr>
            <w:top w:val="none" w:sz="0" w:space="0" w:color="auto"/>
            <w:left w:val="none" w:sz="0" w:space="0" w:color="auto"/>
            <w:bottom w:val="none" w:sz="0" w:space="0" w:color="auto"/>
            <w:right w:val="none" w:sz="0" w:space="0" w:color="auto"/>
          </w:divBdr>
        </w:div>
        <w:div w:id="1261257748">
          <w:marLeft w:val="1267"/>
          <w:marRight w:val="0"/>
          <w:marTop w:val="0"/>
          <w:marBottom w:val="0"/>
          <w:divBdr>
            <w:top w:val="none" w:sz="0" w:space="0" w:color="auto"/>
            <w:left w:val="none" w:sz="0" w:space="0" w:color="auto"/>
            <w:bottom w:val="none" w:sz="0" w:space="0" w:color="auto"/>
            <w:right w:val="none" w:sz="0" w:space="0" w:color="auto"/>
          </w:divBdr>
        </w:div>
        <w:div w:id="1402287419">
          <w:marLeft w:val="1267"/>
          <w:marRight w:val="0"/>
          <w:marTop w:val="0"/>
          <w:marBottom w:val="0"/>
          <w:divBdr>
            <w:top w:val="none" w:sz="0" w:space="0" w:color="auto"/>
            <w:left w:val="none" w:sz="0" w:space="0" w:color="auto"/>
            <w:bottom w:val="none" w:sz="0" w:space="0" w:color="auto"/>
            <w:right w:val="none" w:sz="0" w:space="0" w:color="auto"/>
          </w:divBdr>
        </w:div>
      </w:divsChild>
    </w:div>
    <w:div w:id="669602340">
      <w:bodyDiv w:val="1"/>
      <w:marLeft w:val="0"/>
      <w:marRight w:val="0"/>
      <w:marTop w:val="0"/>
      <w:marBottom w:val="0"/>
      <w:divBdr>
        <w:top w:val="none" w:sz="0" w:space="0" w:color="auto"/>
        <w:left w:val="none" w:sz="0" w:space="0" w:color="auto"/>
        <w:bottom w:val="none" w:sz="0" w:space="0" w:color="auto"/>
        <w:right w:val="none" w:sz="0" w:space="0" w:color="auto"/>
      </w:divBdr>
      <w:divsChild>
        <w:div w:id="1058435768">
          <w:marLeft w:val="446"/>
          <w:marRight w:val="0"/>
          <w:marTop w:val="0"/>
          <w:marBottom w:val="0"/>
          <w:divBdr>
            <w:top w:val="none" w:sz="0" w:space="0" w:color="auto"/>
            <w:left w:val="none" w:sz="0" w:space="0" w:color="auto"/>
            <w:bottom w:val="none" w:sz="0" w:space="0" w:color="auto"/>
            <w:right w:val="none" w:sz="0" w:space="0" w:color="auto"/>
          </w:divBdr>
        </w:div>
        <w:div w:id="1275673136">
          <w:marLeft w:val="446"/>
          <w:marRight w:val="0"/>
          <w:marTop w:val="0"/>
          <w:marBottom w:val="0"/>
          <w:divBdr>
            <w:top w:val="none" w:sz="0" w:space="0" w:color="auto"/>
            <w:left w:val="none" w:sz="0" w:space="0" w:color="auto"/>
            <w:bottom w:val="none" w:sz="0" w:space="0" w:color="auto"/>
            <w:right w:val="none" w:sz="0" w:space="0" w:color="auto"/>
          </w:divBdr>
        </w:div>
        <w:div w:id="1398556261">
          <w:marLeft w:val="446"/>
          <w:marRight w:val="0"/>
          <w:marTop w:val="0"/>
          <w:marBottom w:val="0"/>
          <w:divBdr>
            <w:top w:val="none" w:sz="0" w:space="0" w:color="auto"/>
            <w:left w:val="none" w:sz="0" w:space="0" w:color="auto"/>
            <w:bottom w:val="none" w:sz="0" w:space="0" w:color="auto"/>
            <w:right w:val="none" w:sz="0" w:space="0" w:color="auto"/>
          </w:divBdr>
        </w:div>
      </w:divsChild>
    </w:div>
    <w:div w:id="806430765">
      <w:bodyDiv w:val="1"/>
      <w:marLeft w:val="0"/>
      <w:marRight w:val="0"/>
      <w:marTop w:val="0"/>
      <w:marBottom w:val="0"/>
      <w:divBdr>
        <w:top w:val="none" w:sz="0" w:space="0" w:color="auto"/>
        <w:left w:val="none" w:sz="0" w:space="0" w:color="auto"/>
        <w:bottom w:val="none" w:sz="0" w:space="0" w:color="auto"/>
        <w:right w:val="none" w:sz="0" w:space="0" w:color="auto"/>
      </w:divBdr>
      <w:divsChild>
        <w:div w:id="1800030508">
          <w:marLeft w:val="547"/>
          <w:marRight w:val="0"/>
          <w:marTop w:val="96"/>
          <w:marBottom w:val="0"/>
          <w:divBdr>
            <w:top w:val="none" w:sz="0" w:space="0" w:color="auto"/>
            <w:left w:val="none" w:sz="0" w:space="0" w:color="auto"/>
            <w:bottom w:val="none" w:sz="0" w:space="0" w:color="auto"/>
            <w:right w:val="none" w:sz="0" w:space="0" w:color="auto"/>
          </w:divBdr>
        </w:div>
      </w:divsChild>
    </w:div>
    <w:div w:id="826018180">
      <w:bodyDiv w:val="1"/>
      <w:marLeft w:val="0"/>
      <w:marRight w:val="0"/>
      <w:marTop w:val="0"/>
      <w:marBottom w:val="0"/>
      <w:divBdr>
        <w:top w:val="none" w:sz="0" w:space="0" w:color="auto"/>
        <w:left w:val="none" w:sz="0" w:space="0" w:color="auto"/>
        <w:bottom w:val="none" w:sz="0" w:space="0" w:color="auto"/>
        <w:right w:val="none" w:sz="0" w:space="0" w:color="auto"/>
      </w:divBdr>
      <w:divsChild>
        <w:div w:id="704137069">
          <w:marLeft w:val="720"/>
          <w:marRight w:val="0"/>
          <w:marTop w:val="288"/>
          <w:marBottom w:val="0"/>
          <w:divBdr>
            <w:top w:val="none" w:sz="0" w:space="0" w:color="auto"/>
            <w:left w:val="none" w:sz="0" w:space="0" w:color="auto"/>
            <w:bottom w:val="none" w:sz="0" w:space="0" w:color="auto"/>
            <w:right w:val="none" w:sz="0" w:space="0" w:color="auto"/>
          </w:divBdr>
        </w:div>
        <w:div w:id="2086028768">
          <w:marLeft w:val="720"/>
          <w:marRight w:val="0"/>
          <w:marTop w:val="288"/>
          <w:marBottom w:val="0"/>
          <w:divBdr>
            <w:top w:val="none" w:sz="0" w:space="0" w:color="auto"/>
            <w:left w:val="none" w:sz="0" w:space="0" w:color="auto"/>
            <w:bottom w:val="none" w:sz="0" w:space="0" w:color="auto"/>
            <w:right w:val="none" w:sz="0" w:space="0" w:color="auto"/>
          </w:divBdr>
        </w:div>
      </w:divsChild>
    </w:div>
    <w:div w:id="828060555">
      <w:bodyDiv w:val="1"/>
      <w:marLeft w:val="0"/>
      <w:marRight w:val="0"/>
      <w:marTop w:val="0"/>
      <w:marBottom w:val="0"/>
      <w:divBdr>
        <w:top w:val="none" w:sz="0" w:space="0" w:color="auto"/>
        <w:left w:val="none" w:sz="0" w:space="0" w:color="auto"/>
        <w:bottom w:val="none" w:sz="0" w:space="0" w:color="auto"/>
        <w:right w:val="none" w:sz="0" w:space="0" w:color="auto"/>
      </w:divBdr>
      <w:divsChild>
        <w:div w:id="485635127">
          <w:marLeft w:val="720"/>
          <w:marRight w:val="0"/>
          <w:marTop w:val="288"/>
          <w:marBottom w:val="0"/>
          <w:divBdr>
            <w:top w:val="none" w:sz="0" w:space="0" w:color="auto"/>
            <w:left w:val="none" w:sz="0" w:space="0" w:color="auto"/>
            <w:bottom w:val="none" w:sz="0" w:space="0" w:color="auto"/>
            <w:right w:val="none" w:sz="0" w:space="0" w:color="auto"/>
          </w:divBdr>
        </w:div>
        <w:div w:id="812137825">
          <w:marLeft w:val="720"/>
          <w:marRight w:val="0"/>
          <w:marTop w:val="288"/>
          <w:marBottom w:val="0"/>
          <w:divBdr>
            <w:top w:val="none" w:sz="0" w:space="0" w:color="auto"/>
            <w:left w:val="none" w:sz="0" w:space="0" w:color="auto"/>
            <w:bottom w:val="none" w:sz="0" w:space="0" w:color="auto"/>
            <w:right w:val="none" w:sz="0" w:space="0" w:color="auto"/>
          </w:divBdr>
        </w:div>
        <w:div w:id="1505365515">
          <w:marLeft w:val="720"/>
          <w:marRight w:val="0"/>
          <w:marTop w:val="288"/>
          <w:marBottom w:val="0"/>
          <w:divBdr>
            <w:top w:val="none" w:sz="0" w:space="0" w:color="auto"/>
            <w:left w:val="none" w:sz="0" w:space="0" w:color="auto"/>
            <w:bottom w:val="none" w:sz="0" w:space="0" w:color="auto"/>
            <w:right w:val="none" w:sz="0" w:space="0" w:color="auto"/>
          </w:divBdr>
        </w:div>
        <w:div w:id="216206521">
          <w:marLeft w:val="720"/>
          <w:marRight w:val="0"/>
          <w:marTop w:val="288"/>
          <w:marBottom w:val="0"/>
          <w:divBdr>
            <w:top w:val="none" w:sz="0" w:space="0" w:color="auto"/>
            <w:left w:val="none" w:sz="0" w:space="0" w:color="auto"/>
            <w:bottom w:val="none" w:sz="0" w:space="0" w:color="auto"/>
            <w:right w:val="none" w:sz="0" w:space="0" w:color="auto"/>
          </w:divBdr>
        </w:div>
      </w:divsChild>
    </w:div>
    <w:div w:id="878467218">
      <w:bodyDiv w:val="1"/>
      <w:marLeft w:val="0"/>
      <w:marRight w:val="0"/>
      <w:marTop w:val="0"/>
      <w:marBottom w:val="0"/>
      <w:divBdr>
        <w:top w:val="none" w:sz="0" w:space="0" w:color="auto"/>
        <w:left w:val="none" w:sz="0" w:space="0" w:color="auto"/>
        <w:bottom w:val="none" w:sz="0" w:space="0" w:color="auto"/>
        <w:right w:val="none" w:sz="0" w:space="0" w:color="auto"/>
      </w:divBdr>
      <w:divsChild>
        <w:div w:id="213781963">
          <w:marLeft w:val="547"/>
          <w:marRight w:val="0"/>
          <w:marTop w:val="96"/>
          <w:marBottom w:val="0"/>
          <w:divBdr>
            <w:top w:val="none" w:sz="0" w:space="0" w:color="auto"/>
            <w:left w:val="none" w:sz="0" w:space="0" w:color="auto"/>
            <w:bottom w:val="none" w:sz="0" w:space="0" w:color="auto"/>
            <w:right w:val="none" w:sz="0" w:space="0" w:color="auto"/>
          </w:divBdr>
        </w:div>
        <w:div w:id="1339234084">
          <w:marLeft w:val="1267"/>
          <w:marRight w:val="0"/>
          <w:marTop w:val="77"/>
          <w:marBottom w:val="0"/>
          <w:divBdr>
            <w:top w:val="none" w:sz="0" w:space="0" w:color="auto"/>
            <w:left w:val="none" w:sz="0" w:space="0" w:color="auto"/>
            <w:bottom w:val="none" w:sz="0" w:space="0" w:color="auto"/>
            <w:right w:val="none" w:sz="0" w:space="0" w:color="auto"/>
          </w:divBdr>
        </w:div>
        <w:div w:id="1315722914">
          <w:marLeft w:val="1267"/>
          <w:marRight w:val="0"/>
          <w:marTop w:val="77"/>
          <w:marBottom w:val="0"/>
          <w:divBdr>
            <w:top w:val="none" w:sz="0" w:space="0" w:color="auto"/>
            <w:left w:val="none" w:sz="0" w:space="0" w:color="auto"/>
            <w:bottom w:val="none" w:sz="0" w:space="0" w:color="auto"/>
            <w:right w:val="none" w:sz="0" w:space="0" w:color="auto"/>
          </w:divBdr>
        </w:div>
      </w:divsChild>
    </w:div>
    <w:div w:id="895893479">
      <w:bodyDiv w:val="1"/>
      <w:marLeft w:val="0"/>
      <w:marRight w:val="0"/>
      <w:marTop w:val="0"/>
      <w:marBottom w:val="0"/>
      <w:divBdr>
        <w:top w:val="none" w:sz="0" w:space="0" w:color="auto"/>
        <w:left w:val="none" w:sz="0" w:space="0" w:color="auto"/>
        <w:bottom w:val="none" w:sz="0" w:space="0" w:color="auto"/>
        <w:right w:val="none" w:sz="0" w:space="0" w:color="auto"/>
      </w:divBdr>
      <w:divsChild>
        <w:div w:id="1984965807">
          <w:marLeft w:val="720"/>
          <w:marRight w:val="0"/>
          <w:marTop w:val="0"/>
          <w:marBottom w:val="0"/>
          <w:divBdr>
            <w:top w:val="none" w:sz="0" w:space="0" w:color="auto"/>
            <w:left w:val="none" w:sz="0" w:space="0" w:color="auto"/>
            <w:bottom w:val="none" w:sz="0" w:space="0" w:color="auto"/>
            <w:right w:val="none" w:sz="0" w:space="0" w:color="auto"/>
          </w:divBdr>
        </w:div>
        <w:div w:id="1340499997">
          <w:marLeft w:val="720"/>
          <w:marRight w:val="0"/>
          <w:marTop w:val="0"/>
          <w:marBottom w:val="0"/>
          <w:divBdr>
            <w:top w:val="none" w:sz="0" w:space="0" w:color="auto"/>
            <w:left w:val="none" w:sz="0" w:space="0" w:color="auto"/>
            <w:bottom w:val="none" w:sz="0" w:space="0" w:color="auto"/>
            <w:right w:val="none" w:sz="0" w:space="0" w:color="auto"/>
          </w:divBdr>
        </w:div>
      </w:divsChild>
    </w:div>
    <w:div w:id="901525477">
      <w:bodyDiv w:val="1"/>
      <w:marLeft w:val="0"/>
      <w:marRight w:val="0"/>
      <w:marTop w:val="0"/>
      <w:marBottom w:val="0"/>
      <w:divBdr>
        <w:top w:val="none" w:sz="0" w:space="0" w:color="auto"/>
        <w:left w:val="none" w:sz="0" w:space="0" w:color="auto"/>
        <w:bottom w:val="none" w:sz="0" w:space="0" w:color="auto"/>
        <w:right w:val="none" w:sz="0" w:space="0" w:color="auto"/>
      </w:divBdr>
      <w:divsChild>
        <w:div w:id="220556853">
          <w:marLeft w:val="720"/>
          <w:marRight w:val="0"/>
          <w:marTop w:val="288"/>
          <w:marBottom w:val="0"/>
          <w:divBdr>
            <w:top w:val="none" w:sz="0" w:space="0" w:color="auto"/>
            <w:left w:val="none" w:sz="0" w:space="0" w:color="auto"/>
            <w:bottom w:val="none" w:sz="0" w:space="0" w:color="auto"/>
            <w:right w:val="none" w:sz="0" w:space="0" w:color="auto"/>
          </w:divBdr>
        </w:div>
        <w:div w:id="419718604">
          <w:marLeft w:val="720"/>
          <w:marRight w:val="0"/>
          <w:marTop w:val="288"/>
          <w:marBottom w:val="0"/>
          <w:divBdr>
            <w:top w:val="none" w:sz="0" w:space="0" w:color="auto"/>
            <w:left w:val="none" w:sz="0" w:space="0" w:color="auto"/>
            <w:bottom w:val="none" w:sz="0" w:space="0" w:color="auto"/>
            <w:right w:val="none" w:sz="0" w:space="0" w:color="auto"/>
          </w:divBdr>
        </w:div>
        <w:div w:id="529611714">
          <w:marLeft w:val="720"/>
          <w:marRight w:val="0"/>
          <w:marTop w:val="288"/>
          <w:marBottom w:val="0"/>
          <w:divBdr>
            <w:top w:val="none" w:sz="0" w:space="0" w:color="auto"/>
            <w:left w:val="none" w:sz="0" w:space="0" w:color="auto"/>
            <w:bottom w:val="none" w:sz="0" w:space="0" w:color="auto"/>
            <w:right w:val="none" w:sz="0" w:space="0" w:color="auto"/>
          </w:divBdr>
        </w:div>
        <w:div w:id="1582791216">
          <w:marLeft w:val="720"/>
          <w:marRight w:val="0"/>
          <w:marTop w:val="288"/>
          <w:marBottom w:val="0"/>
          <w:divBdr>
            <w:top w:val="none" w:sz="0" w:space="0" w:color="auto"/>
            <w:left w:val="none" w:sz="0" w:space="0" w:color="auto"/>
            <w:bottom w:val="none" w:sz="0" w:space="0" w:color="auto"/>
            <w:right w:val="none" w:sz="0" w:space="0" w:color="auto"/>
          </w:divBdr>
        </w:div>
      </w:divsChild>
    </w:div>
    <w:div w:id="981695251">
      <w:bodyDiv w:val="1"/>
      <w:marLeft w:val="0"/>
      <w:marRight w:val="0"/>
      <w:marTop w:val="0"/>
      <w:marBottom w:val="0"/>
      <w:divBdr>
        <w:top w:val="none" w:sz="0" w:space="0" w:color="auto"/>
        <w:left w:val="none" w:sz="0" w:space="0" w:color="auto"/>
        <w:bottom w:val="none" w:sz="0" w:space="0" w:color="auto"/>
        <w:right w:val="none" w:sz="0" w:space="0" w:color="auto"/>
      </w:divBdr>
    </w:div>
    <w:div w:id="1004819811">
      <w:bodyDiv w:val="1"/>
      <w:marLeft w:val="0"/>
      <w:marRight w:val="0"/>
      <w:marTop w:val="0"/>
      <w:marBottom w:val="0"/>
      <w:divBdr>
        <w:top w:val="none" w:sz="0" w:space="0" w:color="auto"/>
        <w:left w:val="none" w:sz="0" w:space="0" w:color="auto"/>
        <w:bottom w:val="none" w:sz="0" w:space="0" w:color="auto"/>
        <w:right w:val="none" w:sz="0" w:space="0" w:color="auto"/>
      </w:divBdr>
    </w:div>
    <w:div w:id="1035932112">
      <w:bodyDiv w:val="1"/>
      <w:marLeft w:val="0"/>
      <w:marRight w:val="0"/>
      <w:marTop w:val="0"/>
      <w:marBottom w:val="0"/>
      <w:divBdr>
        <w:top w:val="none" w:sz="0" w:space="0" w:color="auto"/>
        <w:left w:val="none" w:sz="0" w:space="0" w:color="auto"/>
        <w:bottom w:val="none" w:sz="0" w:space="0" w:color="auto"/>
        <w:right w:val="none" w:sz="0" w:space="0" w:color="auto"/>
      </w:divBdr>
      <w:divsChild>
        <w:div w:id="1104693895">
          <w:marLeft w:val="547"/>
          <w:marRight w:val="0"/>
          <w:marTop w:val="96"/>
          <w:marBottom w:val="0"/>
          <w:divBdr>
            <w:top w:val="none" w:sz="0" w:space="0" w:color="auto"/>
            <w:left w:val="none" w:sz="0" w:space="0" w:color="auto"/>
            <w:bottom w:val="none" w:sz="0" w:space="0" w:color="auto"/>
            <w:right w:val="none" w:sz="0" w:space="0" w:color="auto"/>
          </w:divBdr>
        </w:div>
        <w:div w:id="1251810793">
          <w:marLeft w:val="547"/>
          <w:marRight w:val="0"/>
          <w:marTop w:val="96"/>
          <w:marBottom w:val="0"/>
          <w:divBdr>
            <w:top w:val="none" w:sz="0" w:space="0" w:color="auto"/>
            <w:left w:val="none" w:sz="0" w:space="0" w:color="auto"/>
            <w:bottom w:val="none" w:sz="0" w:space="0" w:color="auto"/>
            <w:right w:val="none" w:sz="0" w:space="0" w:color="auto"/>
          </w:divBdr>
        </w:div>
        <w:div w:id="55327774">
          <w:marLeft w:val="547"/>
          <w:marRight w:val="0"/>
          <w:marTop w:val="96"/>
          <w:marBottom w:val="0"/>
          <w:divBdr>
            <w:top w:val="none" w:sz="0" w:space="0" w:color="auto"/>
            <w:left w:val="none" w:sz="0" w:space="0" w:color="auto"/>
            <w:bottom w:val="none" w:sz="0" w:space="0" w:color="auto"/>
            <w:right w:val="none" w:sz="0" w:space="0" w:color="auto"/>
          </w:divBdr>
        </w:div>
        <w:div w:id="1939362149">
          <w:marLeft w:val="547"/>
          <w:marRight w:val="0"/>
          <w:marTop w:val="96"/>
          <w:marBottom w:val="0"/>
          <w:divBdr>
            <w:top w:val="none" w:sz="0" w:space="0" w:color="auto"/>
            <w:left w:val="none" w:sz="0" w:space="0" w:color="auto"/>
            <w:bottom w:val="none" w:sz="0" w:space="0" w:color="auto"/>
            <w:right w:val="none" w:sz="0" w:space="0" w:color="auto"/>
          </w:divBdr>
        </w:div>
      </w:divsChild>
    </w:div>
    <w:div w:id="1085881825">
      <w:bodyDiv w:val="1"/>
      <w:marLeft w:val="0"/>
      <w:marRight w:val="0"/>
      <w:marTop w:val="0"/>
      <w:marBottom w:val="0"/>
      <w:divBdr>
        <w:top w:val="none" w:sz="0" w:space="0" w:color="auto"/>
        <w:left w:val="none" w:sz="0" w:space="0" w:color="auto"/>
        <w:bottom w:val="none" w:sz="0" w:space="0" w:color="auto"/>
        <w:right w:val="none" w:sz="0" w:space="0" w:color="auto"/>
      </w:divBdr>
      <w:divsChild>
        <w:div w:id="1630629894">
          <w:marLeft w:val="0"/>
          <w:marRight w:val="0"/>
          <w:marTop w:val="0"/>
          <w:marBottom w:val="0"/>
          <w:divBdr>
            <w:top w:val="none" w:sz="0" w:space="0" w:color="auto"/>
            <w:left w:val="none" w:sz="0" w:space="0" w:color="auto"/>
            <w:bottom w:val="none" w:sz="0" w:space="0" w:color="auto"/>
            <w:right w:val="none" w:sz="0" w:space="0" w:color="auto"/>
          </w:divBdr>
          <w:divsChild>
            <w:div w:id="55247721">
              <w:marLeft w:val="0"/>
              <w:marRight w:val="0"/>
              <w:marTop w:val="0"/>
              <w:marBottom w:val="0"/>
              <w:divBdr>
                <w:top w:val="none" w:sz="0" w:space="0" w:color="auto"/>
                <w:left w:val="none" w:sz="0" w:space="0" w:color="auto"/>
                <w:bottom w:val="none" w:sz="0" w:space="0" w:color="auto"/>
                <w:right w:val="none" w:sz="0" w:space="0" w:color="auto"/>
              </w:divBdr>
              <w:divsChild>
                <w:div w:id="1944068762">
                  <w:marLeft w:val="0"/>
                  <w:marRight w:val="0"/>
                  <w:marTop w:val="0"/>
                  <w:marBottom w:val="0"/>
                  <w:divBdr>
                    <w:top w:val="none" w:sz="0" w:space="0" w:color="auto"/>
                    <w:left w:val="none" w:sz="0" w:space="0" w:color="auto"/>
                    <w:bottom w:val="none" w:sz="0" w:space="0" w:color="auto"/>
                    <w:right w:val="none" w:sz="0" w:space="0" w:color="auto"/>
                  </w:divBdr>
                  <w:divsChild>
                    <w:div w:id="1142695765">
                      <w:marLeft w:val="0"/>
                      <w:marRight w:val="0"/>
                      <w:marTop w:val="0"/>
                      <w:marBottom w:val="0"/>
                      <w:divBdr>
                        <w:top w:val="none" w:sz="0" w:space="0" w:color="auto"/>
                        <w:left w:val="none" w:sz="0" w:space="0" w:color="auto"/>
                        <w:bottom w:val="none" w:sz="0" w:space="0" w:color="auto"/>
                        <w:right w:val="none" w:sz="0" w:space="0" w:color="auto"/>
                      </w:divBdr>
                      <w:divsChild>
                        <w:div w:id="164592370">
                          <w:marLeft w:val="0"/>
                          <w:marRight w:val="0"/>
                          <w:marTop w:val="0"/>
                          <w:marBottom w:val="0"/>
                          <w:divBdr>
                            <w:top w:val="none" w:sz="0" w:space="0" w:color="auto"/>
                            <w:left w:val="none" w:sz="0" w:space="0" w:color="auto"/>
                            <w:bottom w:val="none" w:sz="0" w:space="0" w:color="auto"/>
                            <w:right w:val="none" w:sz="0" w:space="0" w:color="auto"/>
                          </w:divBdr>
                          <w:divsChild>
                            <w:div w:id="389808365">
                              <w:marLeft w:val="0"/>
                              <w:marRight w:val="0"/>
                              <w:marTop w:val="0"/>
                              <w:marBottom w:val="0"/>
                              <w:divBdr>
                                <w:top w:val="none" w:sz="0" w:space="0" w:color="auto"/>
                                <w:left w:val="none" w:sz="0" w:space="0" w:color="auto"/>
                                <w:bottom w:val="none" w:sz="0" w:space="0" w:color="auto"/>
                                <w:right w:val="none" w:sz="0" w:space="0" w:color="auto"/>
                              </w:divBdr>
                              <w:divsChild>
                                <w:div w:id="563295450">
                                  <w:marLeft w:val="0"/>
                                  <w:marRight w:val="0"/>
                                  <w:marTop w:val="0"/>
                                  <w:marBottom w:val="0"/>
                                  <w:divBdr>
                                    <w:top w:val="none" w:sz="0" w:space="0" w:color="auto"/>
                                    <w:left w:val="none" w:sz="0" w:space="0" w:color="auto"/>
                                    <w:bottom w:val="none" w:sz="0" w:space="0" w:color="auto"/>
                                    <w:right w:val="none" w:sz="0" w:space="0" w:color="auto"/>
                                  </w:divBdr>
                                  <w:divsChild>
                                    <w:div w:id="147938738">
                                      <w:marLeft w:val="0"/>
                                      <w:marRight w:val="0"/>
                                      <w:marTop w:val="0"/>
                                      <w:marBottom w:val="0"/>
                                      <w:divBdr>
                                        <w:top w:val="none" w:sz="0" w:space="0" w:color="auto"/>
                                        <w:left w:val="none" w:sz="0" w:space="0" w:color="auto"/>
                                        <w:bottom w:val="none" w:sz="0" w:space="0" w:color="auto"/>
                                        <w:right w:val="none" w:sz="0" w:space="0" w:color="auto"/>
                                      </w:divBdr>
                                      <w:divsChild>
                                        <w:div w:id="1873031478">
                                          <w:marLeft w:val="0"/>
                                          <w:marRight w:val="0"/>
                                          <w:marTop w:val="0"/>
                                          <w:marBottom w:val="0"/>
                                          <w:divBdr>
                                            <w:top w:val="none" w:sz="0" w:space="0" w:color="auto"/>
                                            <w:left w:val="none" w:sz="0" w:space="0" w:color="auto"/>
                                            <w:bottom w:val="none" w:sz="0" w:space="0" w:color="auto"/>
                                            <w:right w:val="none" w:sz="0" w:space="0" w:color="auto"/>
                                          </w:divBdr>
                                          <w:divsChild>
                                            <w:div w:id="2128422821">
                                              <w:marLeft w:val="0"/>
                                              <w:marRight w:val="0"/>
                                              <w:marTop w:val="0"/>
                                              <w:marBottom w:val="0"/>
                                              <w:divBdr>
                                                <w:top w:val="none" w:sz="0" w:space="0" w:color="auto"/>
                                                <w:left w:val="none" w:sz="0" w:space="0" w:color="auto"/>
                                                <w:bottom w:val="none" w:sz="0" w:space="0" w:color="auto"/>
                                                <w:right w:val="none" w:sz="0" w:space="0" w:color="auto"/>
                                              </w:divBdr>
                                              <w:divsChild>
                                                <w:div w:id="356857139">
                                                  <w:marLeft w:val="0"/>
                                                  <w:marRight w:val="0"/>
                                                  <w:marTop w:val="0"/>
                                                  <w:marBottom w:val="0"/>
                                                  <w:divBdr>
                                                    <w:top w:val="none" w:sz="0" w:space="0" w:color="auto"/>
                                                    <w:left w:val="none" w:sz="0" w:space="0" w:color="auto"/>
                                                    <w:bottom w:val="none" w:sz="0" w:space="0" w:color="auto"/>
                                                    <w:right w:val="none" w:sz="0" w:space="0" w:color="auto"/>
                                                  </w:divBdr>
                                                  <w:divsChild>
                                                    <w:div w:id="21398818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913836">
      <w:bodyDiv w:val="1"/>
      <w:marLeft w:val="0"/>
      <w:marRight w:val="0"/>
      <w:marTop w:val="0"/>
      <w:marBottom w:val="0"/>
      <w:divBdr>
        <w:top w:val="none" w:sz="0" w:space="0" w:color="auto"/>
        <w:left w:val="none" w:sz="0" w:space="0" w:color="auto"/>
        <w:bottom w:val="none" w:sz="0" w:space="0" w:color="auto"/>
        <w:right w:val="none" w:sz="0" w:space="0" w:color="auto"/>
      </w:divBdr>
      <w:divsChild>
        <w:div w:id="1453206996">
          <w:marLeft w:val="720"/>
          <w:marRight w:val="0"/>
          <w:marTop w:val="0"/>
          <w:marBottom w:val="0"/>
          <w:divBdr>
            <w:top w:val="none" w:sz="0" w:space="0" w:color="auto"/>
            <w:left w:val="none" w:sz="0" w:space="0" w:color="auto"/>
            <w:bottom w:val="none" w:sz="0" w:space="0" w:color="auto"/>
            <w:right w:val="none" w:sz="0" w:space="0" w:color="auto"/>
          </w:divBdr>
        </w:div>
        <w:div w:id="2011374090">
          <w:marLeft w:val="720"/>
          <w:marRight w:val="0"/>
          <w:marTop w:val="0"/>
          <w:marBottom w:val="0"/>
          <w:divBdr>
            <w:top w:val="none" w:sz="0" w:space="0" w:color="auto"/>
            <w:left w:val="none" w:sz="0" w:space="0" w:color="auto"/>
            <w:bottom w:val="none" w:sz="0" w:space="0" w:color="auto"/>
            <w:right w:val="none" w:sz="0" w:space="0" w:color="auto"/>
          </w:divBdr>
        </w:div>
        <w:div w:id="990401033">
          <w:marLeft w:val="720"/>
          <w:marRight w:val="0"/>
          <w:marTop w:val="0"/>
          <w:marBottom w:val="0"/>
          <w:divBdr>
            <w:top w:val="none" w:sz="0" w:space="0" w:color="auto"/>
            <w:left w:val="none" w:sz="0" w:space="0" w:color="auto"/>
            <w:bottom w:val="none" w:sz="0" w:space="0" w:color="auto"/>
            <w:right w:val="none" w:sz="0" w:space="0" w:color="auto"/>
          </w:divBdr>
        </w:div>
        <w:div w:id="1440877817">
          <w:marLeft w:val="720"/>
          <w:marRight w:val="0"/>
          <w:marTop w:val="0"/>
          <w:marBottom w:val="0"/>
          <w:divBdr>
            <w:top w:val="none" w:sz="0" w:space="0" w:color="auto"/>
            <w:left w:val="none" w:sz="0" w:space="0" w:color="auto"/>
            <w:bottom w:val="none" w:sz="0" w:space="0" w:color="auto"/>
            <w:right w:val="none" w:sz="0" w:space="0" w:color="auto"/>
          </w:divBdr>
        </w:div>
        <w:div w:id="1372077490">
          <w:marLeft w:val="720"/>
          <w:marRight w:val="0"/>
          <w:marTop w:val="0"/>
          <w:marBottom w:val="0"/>
          <w:divBdr>
            <w:top w:val="none" w:sz="0" w:space="0" w:color="auto"/>
            <w:left w:val="none" w:sz="0" w:space="0" w:color="auto"/>
            <w:bottom w:val="none" w:sz="0" w:space="0" w:color="auto"/>
            <w:right w:val="none" w:sz="0" w:space="0" w:color="auto"/>
          </w:divBdr>
        </w:div>
        <w:div w:id="2104691292">
          <w:marLeft w:val="0"/>
          <w:marRight w:val="0"/>
          <w:marTop w:val="288"/>
          <w:marBottom w:val="0"/>
          <w:divBdr>
            <w:top w:val="none" w:sz="0" w:space="0" w:color="auto"/>
            <w:left w:val="none" w:sz="0" w:space="0" w:color="auto"/>
            <w:bottom w:val="none" w:sz="0" w:space="0" w:color="auto"/>
            <w:right w:val="none" w:sz="0" w:space="0" w:color="auto"/>
          </w:divBdr>
        </w:div>
        <w:div w:id="1128429916">
          <w:marLeft w:val="720"/>
          <w:marRight w:val="0"/>
          <w:marTop w:val="288"/>
          <w:marBottom w:val="0"/>
          <w:divBdr>
            <w:top w:val="none" w:sz="0" w:space="0" w:color="auto"/>
            <w:left w:val="none" w:sz="0" w:space="0" w:color="auto"/>
            <w:bottom w:val="none" w:sz="0" w:space="0" w:color="auto"/>
            <w:right w:val="none" w:sz="0" w:space="0" w:color="auto"/>
          </w:divBdr>
        </w:div>
        <w:div w:id="1221749502">
          <w:marLeft w:val="0"/>
          <w:marRight w:val="0"/>
          <w:marTop w:val="288"/>
          <w:marBottom w:val="0"/>
          <w:divBdr>
            <w:top w:val="none" w:sz="0" w:space="0" w:color="auto"/>
            <w:left w:val="none" w:sz="0" w:space="0" w:color="auto"/>
            <w:bottom w:val="none" w:sz="0" w:space="0" w:color="auto"/>
            <w:right w:val="none" w:sz="0" w:space="0" w:color="auto"/>
          </w:divBdr>
        </w:div>
      </w:divsChild>
    </w:div>
    <w:div w:id="1207524404">
      <w:bodyDiv w:val="1"/>
      <w:marLeft w:val="0"/>
      <w:marRight w:val="0"/>
      <w:marTop w:val="0"/>
      <w:marBottom w:val="0"/>
      <w:divBdr>
        <w:top w:val="none" w:sz="0" w:space="0" w:color="auto"/>
        <w:left w:val="none" w:sz="0" w:space="0" w:color="auto"/>
        <w:bottom w:val="none" w:sz="0" w:space="0" w:color="auto"/>
        <w:right w:val="none" w:sz="0" w:space="0" w:color="auto"/>
      </w:divBdr>
      <w:divsChild>
        <w:div w:id="1689864367">
          <w:marLeft w:val="720"/>
          <w:marRight w:val="0"/>
          <w:marTop w:val="288"/>
          <w:marBottom w:val="0"/>
          <w:divBdr>
            <w:top w:val="none" w:sz="0" w:space="0" w:color="auto"/>
            <w:left w:val="none" w:sz="0" w:space="0" w:color="auto"/>
            <w:bottom w:val="none" w:sz="0" w:space="0" w:color="auto"/>
            <w:right w:val="none" w:sz="0" w:space="0" w:color="auto"/>
          </w:divBdr>
        </w:div>
        <w:div w:id="1904678084">
          <w:marLeft w:val="720"/>
          <w:marRight w:val="0"/>
          <w:marTop w:val="288"/>
          <w:marBottom w:val="0"/>
          <w:divBdr>
            <w:top w:val="none" w:sz="0" w:space="0" w:color="auto"/>
            <w:left w:val="none" w:sz="0" w:space="0" w:color="auto"/>
            <w:bottom w:val="none" w:sz="0" w:space="0" w:color="auto"/>
            <w:right w:val="none" w:sz="0" w:space="0" w:color="auto"/>
          </w:divBdr>
        </w:div>
        <w:div w:id="1370841750">
          <w:marLeft w:val="720"/>
          <w:marRight w:val="0"/>
          <w:marTop w:val="288"/>
          <w:marBottom w:val="0"/>
          <w:divBdr>
            <w:top w:val="none" w:sz="0" w:space="0" w:color="auto"/>
            <w:left w:val="none" w:sz="0" w:space="0" w:color="auto"/>
            <w:bottom w:val="none" w:sz="0" w:space="0" w:color="auto"/>
            <w:right w:val="none" w:sz="0" w:space="0" w:color="auto"/>
          </w:divBdr>
        </w:div>
        <w:div w:id="498009143">
          <w:marLeft w:val="720"/>
          <w:marRight w:val="0"/>
          <w:marTop w:val="288"/>
          <w:marBottom w:val="0"/>
          <w:divBdr>
            <w:top w:val="none" w:sz="0" w:space="0" w:color="auto"/>
            <w:left w:val="none" w:sz="0" w:space="0" w:color="auto"/>
            <w:bottom w:val="none" w:sz="0" w:space="0" w:color="auto"/>
            <w:right w:val="none" w:sz="0" w:space="0" w:color="auto"/>
          </w:divBdr>
        </w:div>
      </w:divsChild>
    </w:div>
    <w:div w:id="1249270175">
      <w:bodyDiv w:val="1"/>
      <w:marLeft w:val="0"/>
      <w:marRight w:val="0"/>
      <w:marTop w:val="0"/>
      <w:marBottom w:val="0"/>
      <w:divBdr>
        <w:top w:val="none" w:sz="0" w:space="0" w:color="auto"/>
        <w:left w:val="none" w:sz="0" w:space="0" w:color="auto"/>
        <w:bottom w:val="none" w:sz="0" w:space="0" w:color="auto"/>
        <w:right w:val="none" w:sz="0" w:space="0" w:color="auto"/>
      </w:divBdr>
      <w:divsChild>
        <w:div w:id="1114642048">
          <w:marLeft w:val="720"/>
          <w:marRight w:val="0"/>
          <w:marTop w:val="0"/>
          <w:marBottom w:val="0"/>
          <w:divBdr>
            <w:top w:val="none" w:sz="0" w:space="0" w:color="auto"/>
            <w:left w:val="none" w:sz="0" w:space="0" w:color="auto"/>
            <w:bottom w:val="none" w:sz="0" w:space="0" w:color="auto"/>
            <w:right w:val="none" w:sz="0" w:space="0" w:color="auto"/>
          </w:divBdr>
        </w:div>
        <w:div w:id="1763993976">
          <w:marLeft w:val="1440"/>
          <w:marRight w:val="0"/>
          <w:marTop w:val="0"/>
          <w:marBottom w:val="0"/>
          <w:divBdr>
            <w:top w:val="none" w:sz="0" w:space="0" w:color="auto"/>
            <w:left w:val="none" w:sz="0" w:space="0" w:color="auto"/>
            <w:bottom w:val="none" w:sz="0" w:space="0" w:color="auto"/>
            <w:right w:val="none" w:sz="0" w:space="0" w:color="auto"/>
          </w:divBdr>
        </w:div>
        <w:div w:id="374085837">
          <w:marLeft w:val="1440"/>
          <w:marRight w:val="0"/>
          <w:marTop w:val="0"/>
          <w:marBottom w:val="0"/>
          <w:divBdr>
            <w:top w:val="none" w:sz="0" w:space="0" w:color="auto"/>
            <w:left w:val="none" w:sz="0" w:space="0" w:color="auto"/>
            <w:bottom w:val="none" w:sz="0" w:space="0" w:color="auto"/>
            <w:right w:val="none" w:sz="0" w:space="0" w:color="auto"/>
          </w:divBdr>
        </w:div>
        <w:div w:id="2057854085">
          <w:marLeft w:val="720"/>
          <w:marRight w:val="0"/>
          <w:marTop w:val="0"/>
          <w:marBottom w:val="0"/>
          <w:divBdr>
            <w:top w:val="none" w:sz="0" w:space="0" w:color="auto"/>
            <w:left w:val="none" w:sz="0" w:space="0" w:color="auto"/>
            <w:bottom w:val="none" w:sz="0" w:space="0" w:color="auto"/>
            <w:right w:val="none" w:sz="0" w:space="0" w:color="auto"/>
          </w:divBdr>
        </w:div>
        <w:div w:id="1112047297">
          <w:marLeft w:val="1440"/>
          <w:marRight w:val="0"/>
          <w:marTop w:val="0"/>
          <w:marBottom w:val="0"/>
          <w:divBdr>
            <w:top w:val="none" w:sz="0" w:space="0" w:color="auto"/>
            <w:left w:val="none" w:sz="0" w:space="0" w:color="auto"/>
            <w:bottom w:val="none" w:sz="0" w:space="0" w:color="auto"/>
            <w:right w:val="none" w:sz="0" w:space="0" w:color="auto"/>
          </w:divBdr>
        </w:div>
        <w:div w:id="2134277193">
          <w:marLeft w:val="1440"/>
          <w:marRight w:val="0"/>
          <w:marTop w:val="0"/>
          <w:marBottom w:val="0"/>
          <w:divBdr>
            <w:top w:val="none" w:sz="0" w:space="0" w:color="auto"/>
            <w:left w:val="none" w:sz="0" w:space="0" w:color="auto"/>
            <w:bottom w:val="none" w:sz="0" w:space="0" w:color="auto"/>
            <w:right w:val="none" w:sz="0" w:space="0" w:color="auto"/>
          </w:divBdr>
        </w:div>
        <w:div w:id="1800762398">
          <w:marLeft w:val="1440"/>
          <w:marRight w:val="0"/>
          <w:marTop w:val="0"/>
          <w:marBottom w:val="0"/>
          <w:divBdr>
            <w:top w:val="none" w:sz="0" w:space="0" w:color="auto"/>
            <w:left w:val="none" w:sz="0" w:space="0" w:color="auto"/>
            <w:bottom w:val="none" w:sz="0" w:space="0" w:color="auto"/>
            <w:right w:val="none" w:sz="0" w:space="0" w:color="auto"/>
          </w:divBdr>
        </w:div>
        <w:div w:id="1845053766">
          <w:marLeft w:val="1440"/>
          <w:marRight w:val="0"/>
          <w:marTop w:val="0"/>
          <w:marBottom w:val="0"/>
          <w:divBdr>
            <w:top w:val="none" w:sz="0" w:space="0" w:color="auto"/>
            <w:left w:val="none" w:sz="0" w:space="0" w:color="auto"/>
            <w:bottom w:val="none" w:sz="0" w:space="0" w:color="auto"/>
            <w:right w:val="none" w:sz="0" w:space="0" w:color="auto"/>
          </w:divBdr>
        </w:div>
        <w:div w:id="764883727">
          <w:marLeft w:val="1440"/>
          <w:marRight w:val="0"/>
          <w:marTop w:val="0"/>
          <w:marBottom w:val="0"/>
          <w:divBdr>
            <w:top w:val="none" w:sz="0" w:space="0" w:color="auto"/>
            <w:left w:val="none" w:sz="0" w:space="0" w:color="auto"/>
            <w:bottom w:val="none" w:sz="0" w:space="0" w:color="auto"/>
            <w:right w:val="none" w:sz="0" w:space="0" w:color="auto"/>
          </w:divBdr>
        </w:div>
      </w:divsChild>
    </w:div>
    <w:div w:id="1276522134">
      <w:bodyDiv w:val="1"/>
      <w:marLeft w:val="0"/>
      <w:marRight w:val="0"/>
      <w:marTop w:val="0"/>
      <w:marBottom w:val="0"/>
      <w:divBdr>
        <w:top w:val="none" w:sz="0" w:space="0" w:color="auto"/>
        <w:left w:val="none" w:sz="0" w:space="0" w:color="auto"/>
        <w:bottom w:val="none" w:sz="0" w:space="0" w:color="auto"/>
        <w:right w:val="none" w:sz="0" w:space="0" w:color="auto"/>
      </w:divBdr>
      <w:divsChild>
        <w:div w:id="1464931000">
          <w:marLeft w:val="720"/>
          <w:marRight w:val="0"/>
          <w:marTop w:val="288"/>
          <w:marBottom w:val="0"/>
          <w:divBdr>
            <w:top w:val="none" w:sz="0" w:space="0" w:color="auto"/>
            <w:left w:val="none" w:sz="0" w:space="0" w:color="auto"/>
            <w:bottom w:val="none" w:sz="0" w:space="0" w:color="auto"/>
            <w:right w:val="none" w:sz="0" w:space="0" w:color="auto"/>
          </w:divBdr>
        </w:div>
        <w:div w:id="1702628999">
          <w:marLeft w:val="720"/>
          <w:marRight w:val="0"/>
          <w:marTop w:val="288"/>
          <w:marBottom w:val="0"/>
          <w:divBdr>
            <w:top w:val="none" w:sz="0" w:space="0" w:color="auto"/>
            <w:left w:val="none" w:sz="0" w:space="0" w:color="auto"/>
            <w:bottom w:val="none" w:sz="0" w:space="0" w:color="auto"/>
            <w:right w:val="none" w:sz="0" w:space="0" w:color="auto"/>
          </w:divBdr>
        </w:div>
        <w:div w:id="501552168">
          <w:marLeft w:val="720"/>
          <w:marRight w:val="0"/>
          <w:marTop w:val="288"/>
          <w:marBottom w:val="0"/>
          <w:divBdr>
            <w:top w:val="none" w:sz="0" w:space="0" w:color="auto"/>
            <w:left w:val="none" w:sz="0" w:space="0" w:color="auto"/>
            <w:bottom w:val="none" w:sz="0" w:space="0" w:color="auto"/>
            <w:right w:val="none" w:sz="0" w:space="0" w:color="auto"/>
          </w:divBdr>
        </w:div>
        <w:div w:id="340595520">
          <w:marLeft w:val="720"/>
          <w:marRight w:val="0"/>
          <w:marTop w:val="288"/>
          <w:marBottom w:val="0"/>
          <w:divBdr>
            <w:top w:val="none" w:sz="0" w:space="0" w:color="auto"/>
            <w:left w:val="none" w:sz="0" w:space="0" w:color="auto"/>
            <w:bottom w:val="none" w:sz="0" w:space="0" w:color="auto"/>
            <w:right w:val="none" w:sz="0" w:space="0" w:color="auto"/>
          </w:divBdr>
        </w:div>
        <w:div w:id="1073511035">
          <w:marLeft w:val="720"/>
          <w:marRight w:val="0"/>
          <w:marTop w:val="288"/>
          <w:marBottom w:val="0"/>
          <w:divBdr>
            <w:top w:val="none" w:sz="0" w:space="0" w:color="auto"/>
            <w:left w:val="none" w:sz="0" w:space="0" w:color="auto"/>
            <w:bottom w:val="none" w:sz="0" w:space="0" w:color="auto"/>
            <w:right w:val="none" w:sz="0" w:space="0" w:color="auto"/>
          </w:divBdr>
        </w:div>
        <w:div w:id="1419444840">
          <w:marLeft w:val="720"/>
          <w:marRight w:val="0"/>
          <w:marTop w:val="288"/>
          <w:marBottom w:val="0"/>
          <w:divBdr>
            <w:top w:val="none" w:sz="0" w:space="0" w:color="auto"/>
            <w:left w:val="none" w:sz="0" w:space="0" w:color="auto"/>
            <w:bottom w:val="none" w:sz="0" w:space="0" w:color="auto"/>
            <w:right w:val="none" w:sz="0" w:space="0" w:color="auto"/>
          </w:divBdr>
        </w:div>
        <w:div w:id="507673557">
          <w:marLeft w:val="720"/>
          <w:marRight w:val="0"/>
          <w:marTop w:val="288"/>
          <w:marBottom w:val="0"/>
          <w:divBdr>
            <w:top w:val="none" w:sz="0" w:space="0" w:color="auto"/>
            <w:left w:val="none" w:sz="0" w:space="0" w:color="auto"/>
            <w:bottom w:val="none" w:sz="0" w:space="0" w:color="auto"/>
            <w:right w:val="none" w:sz="0" w:space="0" w:color="auto"/>
          </w:divBdr>
        </w:div>
        <w:div w:id="228542744">
          <w:marLeft w:val="720"/>
          <w:marRight w:val="0"/>
          <w:marTop w:val="288"/>
          <w:marBottom w:val="0"/>
          <w:divBdr>
            <w:top w:val="none" w:sz="0" w:space="0" w:color="auto"/>
            <w:left w:val="none" w:sz="0" w:space="0" w:color="auto"/>
            <w:bottom w:val="none" w:sz="0" w:space="0" w:color="auto"/>
            <w:right w:val="none" w:sz="0" w:space="0" w:color="auto"/>
          </w:divBdr>
        </w:div>
        <w:div w:id="986318772">
          <w:marLeft w:val="720"/>
          <w:marRight w:val="0"/>
          <w:marTop w:val="288"/>
          <w:marBottom w:val="0"/>
          <w:divBdr>
            <w:top w:val="none" w:sz="0" w:space="0" w:color="auto"/>
            <w:left w:val="none" w:sz="0" w:space="0" w:color="auto"/>
            <w:bottom w:val="none" w:sz="0" w:space="0" w:color="auto"/>
            <w:right w:val="none" w:sz="0" w:space="0" w:color="auto"/>
          </w:divBdr>
        </w:div>
        <w:div w:id="708068035">
          <w:marLeft w:val="720"/>
          <w:marRight w:val="0"/>
          <w:marTop w:val="288"/>
          <w:marBottom w:val="0"/>
          <w:divBdr>
            <w:top w:val="none" w:sz="0" w:space="0" w:color="auto"/>
            <w:left w:val="none" w:sz="0" w:space="0" w:color="auto"/>
            <w:bottom w:val="none" w:sz="0" w:space="0" w:color="auto"/>
            <w:right w:val="none" w:sz="0" w:space="0" w:color="auto"/>
          </w:divBdr>
        </w:div>
      </w:divsChild>
    </w:div>
    <w:div w:id="1303654372">
      <w:bodyDiv w:val="1"/>
      <w:marLeft w:val="0"/>
      <w:marRight w:val="0"/>
      <w:marTop w:val="0"/>
      <w:marBottom w:val="0"/>
      <w:divBdr>
        <w:top w:val="none" w:sz="0" w:space="0" w:color="auto"/>
        <w:left w:val="none" w:sz="0" w:space="0" w:color="auto"/>
        <w:bottom w:val="none" w:sz="0" w:space="0" w:color="auto"/>
        <w:right w:val="none" w:sz="0" w:space="0" w:color="auto"/>
      </w:divBdr>
      <w:divsChild>
        <w:div w:id="1497721965">
          <w:marLeft w:val="720"/>
          <w:marRight w:val="0"/>
          <w:marTop w:val="288"/>
          <w:marBottom w:val="0"/>
          <w:divBdr>
            <w:top w:val="none" w:sz="0" w:space="0" w:color="auto"/>
            <w:left w:val="none" w:sz="0" w:space="0" w:color="auto"/>
            <w:bottom w:val="none" w:sz="0" w:space="0" w:color="auto"/>
            <w:right w:val="none" w:sz="0" w:space="0" w:color="auto"/>
          </w:divBdr>
        </w:div>
        <w:div w:id="1257321892">
          <w:marLeft w:val="720"/>
          <w:marRight w:val="0"/>
          <w:marTop w:val="288"/>
          <w:marBottom w:val="0"/>
          <w:divBdr>
            <w:top w:val="none" w:sz="0" w:space="0" w:color="auto"/>
            <w:left w:val="none" w:sz="0" w:space="0" w:color="auto"/>
            <w:bottom w:val="none" w:sz="0" w:space="0" w:color="auto"/>
            <w:right w:val="none" w:sz="0" w:space="0" w:color="auto"/>
          </w:divBdr>
        </w:div>
        <w:div w:id="703024779">
          <w:marLeft w:val="720"/>
          <w:marRight w:val="0"/>
          <w:marTop w:val="288"/>
          <w:marBottom w:val="0"/>
          <w:divBdr>
            <w:top w:val="none" w:sz="0" w:space="0" w:color="auto"/>
            <w:left w:val="none" w:sz="0" w:space="0" w:color="auto"/>
            <w:bottom w:val="none" w:sz="0" w:space="0" w:color="auto"/>
            <w:right w:val="none" w:sz="0" w:space="0" w:color="auto"/>
          </w:divBdr>
        </w:div>
        <w:div w:id="1171410512">
          <w:marLeft w:val="1440"/>
          <w:marRight w:val="0"/>
          <w:marTop w:val="288"/>
          <w:marBottom w:val="0"/>
          <w:divBdr>
            <w:top w:val="none" w:sz="0" w:space="0" w:color="auto"/>
            <w:left w:val="none" w:sz="0" w:space="0" w:color="auto"/>
            <w:bottom w:val="none" w:sz="0" w:space="0" w:color="auto"/>
            <w:right w:val="none" w:sz="0" w:space="0" w:color="auto"/>
          </w:divBdr>
        </w:div>
        <w:div w:id="844439033">
          <w:marLeft w:val="1440"/>
          <w:marRight w:val="0"/>
          <w:marTop w:val="288"/>
          <w:marBottom w:val="0"/>
          <w:divBdr>
            <w:top w:val="none" w:sz="0" w:space="0" w:color="auto"/>
            <w:left w:val="none" w:sz="0" w:space="0" w:color="auto"/>
            <w:bottom w:val="none" w:sz="0" w:space="0" w:color="auto"/>
            <w:right w:val="none" w:sz="0" w:space="0" w:color="auto"/>
          </w:divBdr>
        </w:div>
        <w:div w:id="1167790193">
          <w:marLeft w:val="1440"/>
          <w:marRight w:val="0"/>
          <w:marTop w:val="288"/>
          <w:marBottom w:val="0"/>
          <w:divBdr>
            <w:top w:val="none" w:sz="0" w:space="0" w:color="auto"/>
            <w:left w:val="none" w:sz="0" w:space="0" w:color="auto"/>
            <w:bottom w:val="none" w:sz="0" w:space="0" w:color="auto"/>
            <w:right w:val="none" w:sz="0" w:space="0" w:color="auto"/>
          </w:divBdr>
        </w:div>
      </w:divsChild>
    </w:div>
    <w:div w:id="1312102198">
      <w:bodyDiv w:val="1"/>
      <w:marLeft w:val="0"/>
      <w:marRight w:val="0"/>
      <w:marTop w:val="0"/>
      <w:marBottom w:val="0"/>
      <w:divBdr>
        <w:top w:val="none" w:sz="0" w:space="0" w:color="auto"/>
        <w:left w:val="none" w:sz="0" w:space="0" w:color="auto"/>
        <w:bottom w:val="none" w:sz="0" w:space="0" w:color="auto"/>
        <w:right w:val="none" w:sz="0" w:space="0" w:color="auto"/>
      </w:divBdr>
      <w:divsChild>
        <w:div w:id="1011301982">
          <w:marLeft w:val="720"/>
          <w:marRight w:val="0"/>
          <w:marTop w:val="288"/>
          <w:marBottom w:val="0"/>
          <w:divBdr>
            <w:top w:val="none" w:sz="0" w:space="0" w:color="auto"/>
            <w:left w:val="none" w:sz="0" w:space="0" w:color="auto"/>
            <w:bottom w:val="none" w:sz="0" w:space="0" w:color="auto"/>
            <w:right w:val="none" w:sz="0" w:space="0" w:color="auto"/>
          </w:divBdr>
        </w:div>
        <w:div w:id="47657405">
          <w:marLeft w:val="720"/>
          <w:marRight w:val="0"/>
          <w:marTop w:val="288"/>
          <w:marBottom w:val="0"/>
          <w:divBdr>
            <w:top w:val="none" w:sz="0" w:space="0" w:color="auto"/>
            <w:left w:val="none" w:sz="0" w:space="0" w:color="auto"/>
            <w:bottom w:val="none" w:sz="0" w:space="0" w:color="auto"/>
            <w:right w:val="none" w:sz="0" w:space="0" w:color="auto"/>
          </w:divBdr>
        </w:div>
        <w:div w:id="805120427">
          <w:marLeft w:val="720"/>
          <w:marRight w:val="0"/>
          <w:marTop w:val="288"/>
          <w:marBottom w:val="0"/>
          <w:divBdr>
            <w:top w:val="none" w:sz="0" w:space="0" w:color="auto"/>
            <w:left w:val="none" w:sz="0" w:space="0" w:color="auto"/>
            <w:bottom w:val="none" w:sz="0" w:space="0" w:color="auto"/>
            <w:right w:val="none" w:sz="0" w:space="0" w:color="auto"/>
          </w:divBdr>
        </w:div>
        <w:div w:id="797188318">
          <w:marLeft w:val="720"/>
          <w:marRight w:val="0"/>
          <w:marTop w:val="288"/>
          <w:marBottom w:val="0"/>
          <w:divBdr>
            <w:top w:val="none" w:sz="0" w:space="0" w:color="auto"/>
            <w:left w:val="none" w:sz="0" w:space="0" w:color="auto"/>
            <w:bottom w:val="none" w:sz="0" w:space="0" w:color="auto"/>
            <w:right w:val="none" w:sz="0" w:space="0" w:color="auto"/>
          </w:divBdr>
        </w:div>
        <w:div w:id="1790464709">
          <w:marLeft w:val="720"/>
          <w:marRight w:val="0"/>
          <w:marTop w:val="288"/>
          <w:marBottom w:val="0"/>
          <w:divBdr>
            <w:top w:val="none" w:sz="0" w:space="0" w:color="auto"/>
            <w:left w:val="none" w:sz="0" w:space="0" w:color="auto"/>
            <w:bottom w:val="none" w:sz="0" w:space="0" w:color="auto"/>
            <w:right w:val="none" w:sz="0" w:space="0" w:color="auto"/>
          </w:divBdr>
        </w:div>
        <w:div w:id="1750150273">
          <w:marLeft w:val="720"/>
          <w:marRight w:val="0"/>
          <w:marTop w:val="288"/>
          <w:marBottom w:val="0"/>
          <w:divBdr>
            <w:top w:val="none" w:sz="0" w:space="0" w:color="auto"/>
            <w:left w:val="none" w:sz="0" w:space="0" w:color="auto"/>
            <w:bottom w:val="none" w:sz="0" w:space="0" w:color="auto"/>
            <w:right w:val="none" w:sz="0" w:space="0" w:color="auto"/>
          </w:divBdr>
        </w:div>
        <w:div w:id="1221285709">
          <w:marLeft w:val="720"/>
          <w:marRight w:val="0"/>
          <w:marTop w:val="288"/>
          <w:marBottom w:val="0"/>
          <w:divBdr>
            <w:top w:val="none" w:sz="0" w:space="0" w:color="auto"/>
            <w:left w:val="none" w:sz="0" w:space="0" w:color="auto"/>
            <w:bottom w:val="none" w:sz="0" w:space="0" w:color="auto"/>
            <w:right w:val="none" w:sz="0" w:space="0" w:color="auto"/>
          </w:divBdr>
        </w:div>
      </w:divsChild>
    </w:div>
    <w:div w:id="1340035613">
      <w:bodyDiv w:val="1"/>
      <w:marLeft w:val="0"/>
      <w:marRight w:val="0"/>
      <w:marTop w:val="0"/>
      <w:marBottom w:val="0"/>
      <w:divBdr>
        <w:top w:val="none" w:sz="0" w:space="0" w:color="auto"/>
        <w:left w:val="none" w:sz="0" w:space="0" w:color="auto"/>
        <w:bottom w:val="none" w:sz="0" w:space="0" w:color="auto"/>
        <w:right w:val="none" w:sz="0" w:space="0" w:color="auto"/>
      </w:divBdr>
      <w:divsChild>
        <w:div w:id="1191720308">
          <w:marLeft w:val="720"/>
          <w:marRight w:val="0"/>
          <w:marTop w:val="288"/>
          <w:marBottom w:val="0"/>
          <w:divBdr>
            <w:top w:val="none" w:sz="0" w:space="0" w:color="auto"/>
            <w:left w:val="none" w:sz="0" w:space="0" w:color="auto"/>
            <w:bottom w:val="none" w:sz="0" w:space="0" w:color="auto"/>
            <w:right w:val="none" w:sz="0" w:space="0" w:color="auto"/>
          </w:divBdr>
        </w:div>
        <w:div w:id="1973438525">
          <w:marLeft w:val="1440"/>
          <w:marRight w:val="0"/>
          <w:marTop w:val="288"/>
          <w:marBottom w:val="0"/>
          <w:divBdr>
            <w:top w:val="none" w:sz="0" w:space="0" w:color="auto"/>
            <w:left w:val="none" w:sz="0" w:space="0" w:color="auto"/>
            <w:bottom w:val="none" w:sz="0" w:space="0" w:color="auto"/>
            <w:right w:val="none" w:sz="0" w:space="0" w:color="auto"/>
          </w:divBdr>
        </w:div>
        <w:div w:id="1018236408">
          <w:marLeft w:val="720"/>
          <w:marRight w:val="0"/>
          <w:marTop w:val="288"/>
          <w:marBottom w:val="0"/>
          <w:divBdr>
            <w:top w:val="none" w:sz="0" w:space="0" w:color="auto"/>
            <w:left w:val="none" w:sz="0" w:space="0" w:color="auto"/>
            <w:bottom w:val="none" w:sz="0" w:space="0" w:color="auto"/>
            <w:right w:val="none" w:sz="0" w:space="0" w:color="auto"/>
          </w:divBdr>
        </w:div>
        <w:div w:id="1856384914">
          <w:marLeft w:val="1440"/>
          <w:marRight w:val="0"/>
          <w:marTop w:val="288"/>
          <w:marBottom w:val="0"/>
          <w:divBdr>
            <w:top w:val="none" w:sz="0" w:space="0" w:color="auto"/>
            <w:left w:val="none" w:sz="0" w:space="0" w:color="auto"/>
            <w:bottom w:val="none" w:sz="0" w:space="0" w:color="auto"/>
            <w:right w:val="none" w:sz="0" w:space="0" w:color="auto"/>
          </w:divBdr>
        </w:div>
        <w:div w:id="522863961">
          <w:marLeft w:val="720"/>
          <w:marRight w:val="0"/>
          <w:marTop w:val="288"/>
          <w:marBottom w:val="0"/>
          <w:divBdr>
            <w:top w:val="none" w:sz="0" w:space="0" w:color="auto"/>
            <w:left w:val="none" w:sz="0" w:space="0" w:color="auto"/>
            <w:bottom w:val="none" w:sz="0" w:space="0" w:color="auto"/>
            <w:right w:val="none" w:sz="0" w:space="0" w:color="auto"/>
          </w:divBdr>
        </w:div>
        <w:div w:id="1659846444">
          <w:marLeft w:val="720"/>
          <w:marRight w:val="0"/>
          <w:marTop w:val="288"/>
          <w:marBottom w:val="0"/>
          <w:divBdr>
            <w:top w:val="none" w:sz="0" w:space="0" w:color="auto"/>
            <w:left w:val="none" w:sz="0" w:space="0" w:color="auto"/>
            <w:bottom w:val="none" w:sz="0" w:space="0" w:color="auto"/>
            <w:right w:val="none" w:sz="0" w:space="0" w:color="auto"/>
          </w:divBdr>
        </w:div>
        <w:div w:id="964654317">
          <w:marLeft w:val="720"/>
          <w:marRight w:val="0"/>
          <w:marTop w:val="288"/>
          <w:marBottom w:val="0"/>
          <w:divBdr>
            <w:top w:val="none" w:sz="0" w:space="0" w:color="auto"/>
            <w:left w:val="none" w:sz="0" w:space="0" w:color="auto"/>
            <w:bottom w:val="none" w:sz="0" w:space="0" w:color="auto"/>
            <w:right w:val="none" w:sz="0" w:space="0" w:color="auto"/>
          </w:divBdr>
        </w:div>
        <w:div w:id="1090006038">
          <w:marLeft w:val="720"/>
          <w:marRight w:val="0"/>
          <w:marTop w:val="288"/>
          <w:marBottom w:val="0"/>
          <w:divBdr>
            <w:top w:val="none" w:sz="0" w:space="0" w:color="auto"/>
            <w:left w:val="none" w:sz="0" w:space="0" w:color="auto"/>
            <w:bottom w:val="none" w:sz="0" w:space="0" w:color="auto"/>
            <w:right w:val="none" w:sz="0" w:space="0" w:color="auto"/>
          </w:divBdr>
        </w:div>
      </w:divsChild>
    </w:div>
    <w:div w:id="1449355204">
      <w:bodyDiv w:val="1"/>
      <w:marLeft w:val="0"/>
      <w:marRight w:val="0"/>
      <w:marTop w:val="0"/>
      <w:marBottom w:val="0"/>
      <w:divBdr>
        <w:top w:val="none" w:sz="0" w:space="0" w:color="auto"/>
        <w:left w:val="none" w:sz="0" w:space="0" w:color="auto"/>
        <w:bottom w:val="none" w:sz="0" w:space="0" w:color="auto"/>
        <w:right w:val="none" w:sz="0" w:space="0" w:color="auto"/>
      </w:divBdr>
      <w:divsChild>
        <w:div w:id="232545905">
          <w:marLeft w:val="720"/>
          <w:marRight w:val="0"/>
          <w:marTop w:val="240"/>
          <w:marBottom w:val="0"/>
          <w:divBdr>
            <w:top w:val="none" w:sz="0" w:space="0" w:color="auto"/>
            <w:left w:val="none" w:sz="0" w:space="0" w:color="auto"/>
            <w:bottom w:val="none" w:sz="0" w:space="0" w:color="auto"/>
            <w:right w:val="none" w:sz="0" w:space="0" w:color="auto"/>
          </w:divBdr>
        </w:div>
        <w:div w:id="375666470">
          <w:marLeft w:val="720"/>
          <w:marRight w:val="0"/>
          <w:marTop w:val="240"/>
          <w:marBottom w:val="0"/>
          <w:divBdr>
            <w:top w:val="none" w:sz="0" w:space="0" w:color="auto"/>
            <w:left w:val="none" w:sz="0" w:space="0" w:color="auto"/>
            <w:bottom w:val="none" w:sz="0" w:space="0" w:color="auto"/>
            <w:right w:val="none" w:sz="0" w:space="0" w:color="auto"/>
          </w:divBdr>
        </w:div>
      </w:divsChild>
    </w:div>
    <w:div w:id="1452241100">
      <w:bodyDiv w:val="1"/>
      <w:marLeft w:val="0"/>
      <w:marRight w:val="0"/>
      <w:marTop w:val="0"/>
      <w:marBottom w:val="0"/>
      <w:divBdr>
        <w:top w:val="none" w:sz="0" w:space="0" w:color="auto"/>
        <w:left w:val="none" w:sz="0" w:space="0" w:color="auto"/>
        <w:bottom w:val="none" w:sz="0" w:space="0" w:color="auto"/>
        <w:right w:val="none" w:sz="0" w:space="0" w:color="auto"/>
      </w:divBdr>
      <w:divsChild>
        <w:div w:id="459764100">
          <w:marLeft w:val="720"/>
          <w:marRight w:val="0"/>
          <w:marTop w:val="0"/>
          <w:marBottom w:val="0"/>
          <w:divBdr>
            <w:top w:val="none" w:sz="0" w:space="0" w:color="auto"/>
            <w:left w:val="none" w:sz="0" w:space="0" w:color="auto"/>
            <w:bottom w:val="none" w:sz="0" w:space="0" w:color="auto"/>
            <w:right w:val="none" w:sz="0" w:space="0" w:color="auto"/>
          </w:divBdr>
        </w:div>
        <w:div w:id="1072771962">
          <w:marLeft w:val="720"/>
          <w:marRight w:val="0"/>
          <w:marTop w:val="0"/>
          <w:marBottom w:val="0"/>
          <w:divBdr>
            <w:top w:val="none" w:sz="0" w:space="0" w:color="auto"/>
            <w:left w:val="none" w:sz="0" w:space="0" w:color="auto"/>
            <w:bottom w:val="none" w:sz="0" w:space="0" w:color="auto"/>
            <w:right w:val="none" w:sz="0" w:space="0" w:color="auto"/>
          </w:divBdr>
        </w:div>
        <w:div w:id="1904631675">
          <w:marLeft w:val="720"/>
          <w:marRight w:val="0"/>
          <w:marTop w:val="0"/>
          <w:marBottom w:val="0"/>
          <w:divBdr>
            <w:top w:val="none" w:sz="0" w:space="0" w:color="auto"/>
            <w:left w:val="none" w:sz="0" w:space="0" w:color="auto"/>
            <w:bottom w:val="none" w:sz="0" w:space="0" w:color="auto"/>
            <w:right w:val="none" w:sz="0" w:space="0" w:color="auto"/>
          </w:divBdr>
        </w:div>
        <w:div w:id="1488010601">
          <w:marLeft w:val="720"/>
          <w:marRight w:val="0"/>
          <w:marTop w:val="0"/>
          <w:marBottom w:val="0"/>
          <w:divBdr>
            <w:top w:val="none" w:sz="0" w:space="0" w:color="auto"/>
            <w:left w:val="none" w:sz="0" w:space="0" w:color="auto"/>
            <w:bottom w:val="none" w:sz="0" w:space="0" w:color="auto"/>
            <w:right w:val="none" w:sz="0" w:space="0" w:color="auto"/>
          </w:divBdr>
        </w:div>
        <w:div w:id="69086667">
          <w:marLeft w:val="720"/>
          <w:marRight w:val="0"/>
          <w:marTop w:val="0"/>
          <w:marBottom w:val="0"/>
          <w:divBdr>
            <w:top w:val="none" w:sz="0" w:space="0" w:color="auto"/>
            <w:left w:val="none" w:sz="0" w:space="0" w:color="auto"/>
            <w:bottom w:val="none" w:sz="0" w:space="0" w:color="auto"/>
            <w:right w:val="none" w:sz="0" w:space="0" w:color="auto"/>
          </w:divBdr>
        </w:div>
      </w:divsChild>
    </w:div>
    <w:div w:id="1459567642">
      <w:bodyDiv w:val="1"/>
      <w:marLeft w:val="0"/>
      <w:marRight w:val="0"/>
      <w:marTop w:val="0"/>
      <w:marBottom w:val="0"/>
      <w:divBdr>
        <w:top w:val="none" w:sz="0" w:space="0" w:color="auto"/>
        <w:left w:val="none" w:sz="0" w:space="0" w:color="auto"/>
        <w:bottom w:val="none" w:sz="0" w:space="0" w:color="auto"/>
        <w:right w:val="none" w:sz="0" w:space="0" w:color="auto"/>
      </w:divBdr>
    </w:div>
    <w:div w:id="1493374776">
      <w:bodyDiv w:val="1"/>
      <w:marLeft w:val="0"/>
      <w:marRight w:val="0"/>
      <w:marTop w:val="0"/>
      <w:marBottom w:val="0"/>
      <w:divBdr>
        <w:top w:val="none" w:sz="0" w:space="0" w:color="auto"/>
        <w:left w:val="none" w:sz="0" w:space="0" w:color="auto"/>
        <w:bottom w:val="none" w:sz="0" w:space="0" w:color="auto"/>
        <w:right w:val="none" w:sz="0" w:space="0" w:color="auto"/>
      </w:divBdr>
      <w:divsChild>
        <w:div w:id="368841051">
          <w:marLeft w:val="720"/>
          <w:marRight w:val="0"/>
          <w:marTop w:val="0"/>
          <w:marBottom w:val="0"/>
          <w:divBdr>
            <w:top w:val="none" w:sz="0" w:space="0" w:color="auto"/>
            <w:left w:val="none" w:sz="0" w:space="0" w:color="auto"/>
            <w:bottom w:val="none" w:sz="0" w:space="0" w:color="auto"/>
            <w:right w:val="none" w:sz="0" w:space="0" w:color="auto"/>
          </w:divBdr>
        </w:div>
        <w:div w:id="689262717">
          <w:marLeft w:val="720"/>
          <w:marRight w:val="0"/>
          <w:marTop w:val="0"/>
          <w:marBottom w:val="0"/>
          <w:divBdr>
            <w:top w:val="none" w:sz="0" w:space="0" w:color="auto"/>
            <w:left w:val="none" w:sz="0" w:space="0" w:color="auto"/>
            <w:bottom w:val="none" w:sz="0" w:space="0" w:color="auto"/>
            <w:right w:val="none" w:sz="0" w:space="0" w:color="auto"/>
          </w:divBdr>
        </w:div>
        <w:div w:id="1506046748">
          <w:marLeft w:val="720"/>
          <w:marRight w:val="0"/>
          <w:marTop w:val="0"/>
          <w:marBottom w:val="0"/>
          <w:divBdr>
            <w:top w:val="none" w:sz="0" w:space="0" w:color="auto"/>
            <w:left w:val="none" w:sz="0" w:space="0" w:color="auto"/>
            <w:bottom w:val="none" w:sz="0" w:space="0" w:color="auto"/>
            <w:right w:val="none" w:sz="0" w:space="0" w:color="auto"/>
          </w:divBdr>
        </w:div>
        <w:div w:id="500434844">
          <w:marLeft w:val="720"/>
          <w:marRight w:val="0"/>
          <w:marTop w:val="0"/>
          <w:marBottom w:val="0"/>
          <w:divBdr>
            <w:top w:val="none" w:sz="0" w:space="0" w:color="auto"/>
            <w:left w:val="none" w:sz="0" w:space="0" w:color="auto"/>
            <w:bottom w:val="none" w:sz="0" w:space="0" w:color="auto"/>
            <w:right w:val="none" w:sz="0" w:space="0" w:color="auto"/>
          </w:divBdr>
        </w:div>
        <w:div w:id="1893074413">
          <w:marLeft w:val="720"/>
          <w:marRight w:val="0"/>
          <w:marTop w:val="0"/>
          <w:marBottom w:val="0"/>
          <w:divBdr>
            <w:top w:val="none" w:sz="0" w:space="0" w:color="auto"/>
            <w:left w:val="none" w:sz="0" w:space="0" w:color="auto"/>
            <w:bottom w:val="none" w:sz="0" w:space="0" w:color="auto"/>
            <w:right w:val="none" w:sz="0" w:space="0" w:color="auto"/>
          </w:divBdr>
        </w:div>
        <w:div w:id="1814565992">
          <w:marLeft w:val="0"/>
          <w:marRight w:val="0"/>
          <w:marTop w:val="288"/>
          <w:marBottom w:val="0"/>
          <w:divBdr>
            <w:top w:val="none" w:sz="0" w:space="0" w:color="auto"/>
            <w:left w:val="none" w:sz="0" w:space="0" w:color="auto"/>
            <w:bottom w:val="none" w:sz="0" w:space="0" w:color="auto"/>
            <w:right w:val="none" w:sz="0" w:space="0" w:color="auto"/>
          </w:divBdr>
        </w:div>
        <w:div w:id="1394737917">
          <w:marLeft w:val="720"/>
          <w:marRight w:val="0"/>
          <w:marTop w:val="288"/>
          <w:marBottom w:val="0"/>
          <w:divBdr>
            <w:top w:val="none" w:sz="0" w:space="0" w:color="auto"/>
            <w:left w:val="none" w:sz="0" w:space="0" w:color="auto"/>
            <w:bottom w:val="none" w:sz="0" w:space="0" w:color="auto"/>
            <w:right w:val="none" w:sz="0" w:space="0" w:color="auto"/>
          </w:divBdr>
        </w:div>
        <w:div w:id="967976328">
          <w:marLeft w:val="0"/>
          <w:marRight w:val="0"/>
          <w:marTop w:val="288"/>
          <w:marBottom w:val="0"/>
          <w:divBdr>
            <w:top w:val="none" w:sz="0" w:space="0" w:color="auto"/>
            <w:left w:val="none" w:sz="0" w:space="0" w:color="auto"/>
            <w:bottom w:val="none" w:sz="0" w:space="0" w:color="auto"/>
            <w:right w:val="none" w:sz="0" w:space="0" w:color="auto"/>
          </w:divBdr>
        </w:div>
      </w:divsChild>
    </w:div>
    <w:div w:id="1498500108">
      <w:bodyDiv w:val="1"/>
      <w:marLeft w:val="0"/>
      <w:marRight w:val="0"/>
      <w:marTop w:val="0"/>
      <w:marBottom w:val="0"/>
      <w:divBdr>
        <w:top w:val="none" w:sz="0" w:space="0" w:color="auto"/>
        <w:left w:val="none" w:sz="0" w:space="0" w:color="auto"/>
        <w:bottom w:val="none" w:sz="0" w:space="0" w:color="auto"/>
        <w:right w:val="none" w:sz="0" w:space="0" w:color="auto"/>
      </w:divBdr>
    </w:div>
    <w:div w:id="1542551981">
      <w:bodyDiv w:val="1"/>
      <w:marLeft w:val="0"/>
      <w:marRight w:val="0"/>
      <w:marTop w:val="0"/>
      <w:marBottom w:val="0"/>
      <w:divBdr>
        <w:top w:val="none" w:sz="0" w:space="0" w:color="auto"/>
        <w:left w:val="none" w:sz="0" w:space="0" w:color="auto"/>
        <w:bottom w:val="none" w:sz="0" w:space="0" w:color="auto"/>
        <w:right w:val="none" w:sz="0" w:space="0" w:color="auto"/>
      </w:divBdr>
      <w:divsChild>
        <w:div w:id="506099244">
          <w:marLeft w:val="720"/>
          <w:marRight w:val="0"/>
          <w:marTop w:val="288"/>
          <w:marBottom w:val="0"/>
          <w:divBdr>
            <w:top w:val="none" w:sz="0" w:space="0" w:color="auto"/>
            <w:left w:val="none" w:sz="0" w:space="0" w:color="auto"/>
            <w:bottom w:val="none" w:sz="0" w:space="0" w:color="auto"/>
            <w:right w:val="none" w:sz="0" w:space="0" w:color="auto"/>
          </w:divBdr>
        </w:div>
        <w:div w:id="663510996">
          <w:marLeft w:val="720"/>
          <w:marRight w:val="0"/>
          <w:marTop w:val="288"/>
          <w:marBottom w:val="0"/>
          <w:divBdr>
            <w:top w:val="none" w:sz="0" w:space="0" w:color="auto"/>
            <w:left w:val="none" w:sz="0" w:space="0" w:color="auto"/>
            <w:bottom w:val="none" w:sz="0" w:space="0" w:color="auto"/>
            <w:right w:val="none" w:sz="0" w:space="0" w:color="auto"/>
          </w:divBdr>
        </w:div>
      </w:divsChild>
    </w:div>
    <w:div w:id="1565599284">
      <w:bodyDiv w:val="1"/>
      <w:marLeft w:val="0"/>
      <w:marRight w:val="0"/>
      <w:marTop w:val="0"/>
      <w:marBottom w:val="0"/>
      <w:divBdr>
        <w:top w:val="none" w:sz="0" w:space="0" w:color="auto"/>
        <w:left w:val="none" w:sz="0" w:space="0" w:color="auto"/>
        <w:bottom w:val="none" w:sz="0" w:space="0" w:color="auto"/>
        <w:right w:val="none" w:sz="0" w:space="0" w:color="auto"/>
      </w:divBdr>
    </w:div>
    <w:div w:id="1599673870">
      <w:bodyDiv w:val="1"/>
      <w:marLeft w:val="0"/>
      <w:marRight w:val="0"/>
      <w:marTop w:val="0"/>
      <w:marBottom w:val="0"/>
      <w:divBdr>
        <w:top w:val="none" w:sz="0" w:space="0" w:color="auto"/>
        <w:left w:val="none" w:sz="0" w:space="0" w:color="auto"/>
        <w:bottom w:val="none" w:sz="0" w:space="0" w:color="auto"/>
        <w:right w:val="none" w:sz="0" w:space="0" w:color="auto"/>
      </w:divBdr>
      <w:divsChild>
        <w:div w:id="1623154049">
          <w:marLeft w:val="720"/>
          <w:marRight w:val="0"/>
          <w:marTop w:val="0"/>
          <w:marBottom w:val="0"/>
          <w:divBdr>
            <w:top w:val="none" w:sz="0" w:space="0" w:color="auto"/>
            <w:left w:val="none" w:sz="0" w:space="0" w:color="auto"/>
            <w:bottom w:val="none" w:sz="0" w:space="0" w:color="auto"/>
            <w:right w:val="none" w:sz="0" w:space="0" w:color="auto"/>
          </w:divBdr>
        </w:div>
        <w:div w:id="371081183">
          <w:marLeft w:val="1440"/>
          <w:marRight w:val="0"/>
          <w:marTop w:val="0"/>
          <w:marBottom w:val="0"/>
          <w:divBdr>
            <w:top w:val="none" w:sz="0" w:space="0" w:color="auto"/>
            <w:left w:val="none" w:sz="0" w:space="0" w:color="auto"/>
            <w:bottom w:val="none" w:sz="0" w:space="0" w:color="auto"/>
            <w:right w:val="none" w:sz="0" w:space="0" w:color="auto"/>
          </w:divBdr>
        </w:div>
      </w:divsChild>
    </w:div>
    <w:div w:id="1613708568">
      <w:bodyDiv w:val="1"/>
      <w:marLeft w:val="0"/>
      <w:marRight w:val="0"/>
      <w:marTop w:val="0"/>
      <w:marBottom w:val="0"/>
      <w:divBdr>
        <w:top w:val="none" w:sz="0" w:space="0" w:color="auto"/>
        <w:left w:val="none" w:sz="0" w:space="0" w:color="auto"/>
        <w:bottom w:val="none" w:sz="0" w:space="0" w:color="auto"/>
        <w:right w:val="none" w:sz="0" w:space="0" w:color="auto"/>
      </w:divBdr>
    </w:div>
    <w:div w:id="1632859082">
      <w:bodyDiv w:val="1"/>
      <w:marLeft w:val="0"/>
      <w:marRight w:val="0"/>
      <w:marTop w:val="0"/>
      <w:marBottom w:val="0"/>
      <w:divBdr>
        <w:top w:val="none" w:sz="0" w:space="0" w:color="auto"/>
        <w:left w:val="none" w:sz="0" w:space="0" w:color="auto"/>
        <w:bottom w:val="none" w:sz="0" w:space="0" w:color="auto"/>
        <w:right w:val="none" w:sz="0" w:space="0" w:color="auto"/>
      </w:divBdr>
      <w:divsChild>
        <w:div w:id="817379336">
          <w:marLeft w:val="720"/>
          <w:marRight w:val="0"/>
          <w:marTop w:val="0"/>
          <w:marBottom w:val="0"/>
          <w:divBdr>
            <w:top w:val="none" w:sz="0" w:space="0" w:color="auto"/>
            <w:left w:val="none" w:sz="0" w:space="0" w:color="auto"/>
            <w:bottom w:val="none" w:sz="0" w:space="0" w:color="auto"/>
            <w:right w:val="none" w:sz="0" w:space="0" w:color="auto"/>
          </w:divBdr>
        </w:div>
        <w:div w:id="1176992696">
          <w:marLeft w:val="720"/>
          <w:marRight w:val="0"/>
          <w:marTop w:val="0"/>
          <w:marBottom w:val="0"/>
          <w:divBdr>
            <w:top w:val="none" w:sz="0" w:space="0" w:color="auto"/>
            <w:left w:val="none" w:sz="0" w:space="0" w:color="auto"/>
            <w:bottom w:val="none" w:sz="0" w:space="0" w:color="auto"/>
            <w:right w:val="none" w:sz="0" w:space="0" w:color="auto"/>
          </w:divBdr>
        </w:div>
      </w:divsChild>
    </w:div>
    <w:div w:id="1670449318">
      <w:bodyDiv w:val="1"/>
      <w:marLeft w:val="0"/>
      <w:marRight w:val="0"/>
      <w:marTop w:val="0"/>
      <w:marBottom w:val="0"/>
      <w:divBdr>
        <w:top w:val="none" w:sz="0" w:space="0" w:color="auto"/>
        <w:left w:val="none" w:sz="0" w:space="0" w:color="auto"/>
        <w:bottom w:val="none" w:sz="0" w:space="0" w:color="auto"/>
        <w:right w:val="none" w:sz="0" w:space="0" w:color="auto"/>
      </w:divBdr>
      <w:divsChild>
        <w:div w:id="1193419285">
          <w:marLeft w:val="547"/>
          <w:marRight w:val="0"/>
          <w:marTop w:val="0"/>
          <w:marBottom w:val="0"/>
          <w:divBdr>
            <w:top w:val="none" w:sz="0" w:space="0" w:color="auto"/>
            <w:left w:val="none" w:sz="0" w:space="0" w:color="auto"/>
            <w:bottom w:val="none" w:sz="0" w:space="0" w:color="auto"/>
            <w:right w:val="none" w:sz="0" w:space="0" w:color="auto"/>
          </w:divBdr>
        </w:div>
        <w:div w:id="217061173">
          <w:marLeft w:val="547"/>
          <w:marRight w:val="0"/>
          <w:marTop w:val="0"/>
          <w:marBottom w:val="0"/>
          <w:divBdr>
            <w:top w:val="none" w:sz="0" w:space="0" w:color="auto"/>
            <w:left w:val="none" w:sz="0" w:space="0" w:color="auto"/>
            <w:bottom w:val="none" w:sz="0" w:space="0" w:color="auto"/>
            <w:right w:val="none" w:sz="0" w:space="0" w:color="auto"/>
          </w:divBdr>
        </w:div>
        <w:div w:id="1087574628">
          <w:marLeft w:val="1440"/>
          <w:marRight w:val="0"/>
          <w:marTop w:val="0"/>
          <w:marBottom w:val="0"/>
          <w:divBdr>
            <w:top w:val="none" w:sz="0" w:space="0" w:color="auto"/>
            <w:left w:val="none" w:sz="0" w:space="0" w:color="auto"/>
            <w:bottom w:val="none" w:sz="0" w:space="0" w:color="auto"/>
            <w:right w:val="none" w:sz="0" w:space="0" w:color="auto"/>
          </w:divBdr>
        </w:div>
        <w:div w:id="1805582719">
          <w:marLeft w:val="1440"/>
          <w:marRight w:val="0"/>
          <w:marTop w:val="0"/>
          <w:marBottom w:val="0"/>
          <w:divBdr>
            <w:top w:val="none" w:sz="0" w:space="0" w:color="auto"/>
            <w:left w:val="none" w:sz="0" w:space="0" w:color="auto"/>
            <w:bottom w:val="none" w:sz="0" w:space="0" w:color="auto"/>
            <w:right w:val="none" w:sz="0" w:space="0" w:color="auto"/>
          </w:divBdr>
        </w:div>
        <w:div w:id="564031131">
          <w:marLeft w:val="1440"/>
          <w:marRight w:val="0"/>
          <w:marTop w:val="0"/>
          <w:marBottom w:val="0"/>
          <w:divBdr>
            <w:top w:val="none" w:sz="0" w:space="0" w:color="auto"/>
            <w:left w:val="none" w:sz="0" w:space="0" w:color="auto"/>
            <w:bottom w:val="none" w:sz="0" w:space="0" w:color="auto"/>
            <w:right w:val="none" w:sz="0" w:space="0" w:color="auto"/>
          </w:divBdr>
        </w:div>
      </w:divsChild>
    </w:div>
    <w:div w:id="1703624752">
      <w:bodyDiv w:val="1"/>
      <w:marLeft w:val="0"/>
      <w:marRight w:val="0"/>
      <w:marTop w:val="0"/>
      <w:marBottom w:val="0"/>
      <w:divBdr>
        <w:top w:val="none" w:sz="0" w:space="0" w:color="auto"/>
        <w:left w:val="none" w:sz="0" w:space="0" w:color="auto"/>
        <w:bottom w:val="none" w:sz="0" w:space="0" w:color="auto"/>
        <w:right w:val="none" w:sz="0" w:space="0" w:color="auto"/>
      </w:divBdr>
      <w:divsChild>
        <w:div w:id="1202979633">
          <w:marLeft w:val="720"/>
          <w:marRight w:val="0"/>
          <w:marTop w:val="0"/>
          <w:marBottom w:val="0"/>
          <w:divBdr>
            <w:top w:val="none" w:sz="0" w:space="0" w:color="auto"/>
            <w:left w:val="none" w:sz="0" w:space="0" w:color="auto"/>
            <w:bottom w:val="none" w:sz="0" w:space="0" w:color="auto"/>
            <w:right w:val="none" w:sz="0" w:space="0" w:color="auto"/>
          </w:divBdr>
        </w:div>
        <w:div w:id="274286753">
          <w:marLeft w:val="720"/>
          <w:marRight w:val="0"/>
          <w:marTop w:val="0"/>
          <w:marBottom w:val="0"/>
          <w:divBdr>
            <w:top w:val="none" w:sz="0" w:space="0" w:color="auto"/>
            <w:left w:val="none" w:sz="0" w:space="0" w:color="auto"/>
            <w:bottom w:val="none" w:sz="0" w:space="0" w:color="auto"/>
            <w:right w:val="none" w:sz="0" w:space="0" w:color="auto"/>
          </w:divBdr>
        </w:div>
        <w:div w:id="1133518756">
          <w:marLeft w:val="720"/>
          <w:marRight w:val="0"/>
          <w:marTop w:val="0"/>
          <w:marBottom w:val="0"/>
          <w:divBdr>
            <w:top w:val="none" w:sz="0" w:space="0" w:color="auto"/>
            <w:left w:val="none" w:sz="0" w:space="0" w:color="auto"/>
            <w:bottom w:val="none" w:sz="0" w:space="0" w:color="auto"/>
            <w:right w:val="none" w:sz="0" w:space="0" w:color="auto"/>
          </w:divBdr>
        </w:div>
        <w:div w:id="902176835">
          <w:marLeft w:val="720"/>
          <w:marRight w:val="0"/>
          <w:marTop w:val="0"/>
          <w:marBottom w:val="0"/>
          <w:divBdr>
            <w:top w:val="none" w:sz="0" w:space="0" w:color="auto"/>
            <w:left w:val="none" w:sz="0" w:space="0" w:color="auto"/>
            <w:bottom w:val="none" w:sz="0" w:space="0" w:color="auto"/>
            <w:right w:val="none" w:sz="0" w:space="0" w:color="auto"/>
          </w:divBdr>
        </w:div>
        <w:div w:id="1470128767">
          <w:marLeft w:val="720"/>
          <w:marRight w:val="0"/>
          <w:marTop w:val="0"/>
          <w:marBottom w:val="0"/>
          <w:divBdr>
            <w:top w:val="none" w:sz="0" w:space="0" w:color="auto"/>
            <w:left w:val="none" w:sz="0" w:space="0" w:color="auto"/>
            <w:bottom w:val="none" w:sz="0" w:space="0" w:color="auto"/>
            <w:right w:val="none" w:sz="0" w:space="0" w:color="auto"/>
          </w:divBdr>
        </w:div>
        <w:div w:id="356085356">
          <w:marLeft w:val="720"/>
          <w:marRight w:val="0"/>
          <w:marTop w:val="0"/>
          <w:marBottom w:val="0"/>
          <w:divBdr>
            <w:top w:val="none" w:sz="0" w:space="0" w:color="auto"/>
            <w:left w:val="none" w:sz="0" w:space="0" w:color="auto"/>
            <w:bottom w:val="none" w:sz="0" w:space="0" w:color="auto"/>
            <w:right w:val="none" w:sz="0" w:space="0" w:color="auto"/>
          </w:divBdr>
        </w:div>
        <w:div w:id="726294057">
          <w:marLeft w:val="720"/>
          <w:marRight w:val="0"/>
          <w:marTop w:val="0"/>
          <w:marBottom w:val="0"/>
          <w:divBdr>
            <w:top w:val="none" w:sz="0" w:space="0" w:color="auto"/>
            <w:left w:val="none" w:sz="0" w:space="0" w:color="auto"/>
            <w:bottom w:val="none" w:sz="0" w:space="0" w:color="auto"/>
            <w:right w:val="none" w:sz="0" w:space="0" w:color="auto"/>
          </w:divBdr>
        </w:div>
        <w:div w:id="1694963940">
          <w:marLeft w:val="720"/>
          <w:marRight w:val="0"/>
          <w:marTop w:val="0"/>
          <w:marBottom w:val="0"/>
          <w:divBdr>
            <w:top w:val="none" w:sz="0" w:space="0" w:color="auto"/>
            <w:left w:val="none" w:sz="0" w:space="0" w:color="auto"/>
            <w:bottom w:val="none" w:sz="0" w:space="0" w:color="auto"/>
            <w:right w:val="none" w:sz="0" w:space="0" w:color="auto"/>
          </w:divBdr>
        </w:div>
      </w:divsChild>
    </w:div>
    <w:div w:id="1769078925">
      <w:bodyDiv w:val="1"/>
      <w:marLeft w:val="0"/>
      <w:marRight w:val="0"/>
      <w:marTop w:val="0"/>
      <w:marBottom w:val="0"/>
      <w:divBdr>
        <w:top w:val="none" w:sz="0" w:space="0" w:color="auto"/>
        <w:left w:val="none" w:sz="0" w:space="0" w:color="auto"/>
        <w:bottom w:val="none" w:sz="0" w:space="0" w:color="auto"/>
        <w:right w:val="none" w:sz="0" w:space="0" w:color="auto"/>
      </w:divBdr>
      <w:divsChild>
        <w:div w:id="991834417">
          <w:marLeft w:val="547"/>
          <w:marRight w:val="0"/>
          <w:marTop w:val="0"/>
          <w:marBottom w:val="0"/>
          <w:divBdr>
            <w:top w:val="none" w:sz="0" w:space="0" w:color="auto"/>
            <w:left w:val="none" w:sz="0" w:space="0" w:color="auto"/>
            <w:bottom w:val="none" w:sz="0" w:space="0" w:color="auto"/>
            <w:right w:val="none" w:sz="0" w:space="0" w:color="auto"/>
          </w:divBdr>
        </w:div>
        <w:div w:id="1277636191">
          <w:marLeft w:val="547"/>
          <w:marRight w:val="0"/>
          <w:marTop w:val="0"/>
          <w:marBottom w:val="0"/>
          <w:divBdr>
            <w:top w:val="none" w:sz="0" w:space="0" w:color="auto"/>
            <w:left w:val="none" w:sz="0" w:space="0" w:color="auto"/>
            <w:bottom w:val="none" w:sz="0" w:space="0" w:color="auto"/>
            <w:right w:val="none" w:sz="0" w:space="0" w:color="auto"/>
          </w:divBdr>
        </w:div>
        <w:div w:id="2113091429">
          <w:marLeft w:val="1440"/>
          <w:marRight w:val="0"/>
          <w:marTop w:val="0"/>
          <w:marBottom w:val="0"/>
          <w:divBdr>
            <w:top w:val="none" w:sz="0" w:space="0" w:color="auto"/>
            <w:left w:val="none" w:sz="0" w:space="0" w:color="auto"/>
            <w:bottom w:val="none" w:sz="0" w:space="0" w:color="auto"/>
            <w:right w:val="none" w:sz="0" w:space="0" w:color="auto"/>
          </w:divBdr>
        </w:div>
        <w:div w:id="561066413">
          <w:marLeft w:val="1440"/>
          <w:marRight w:val="0"/>
          <w:marTop w:val="0"/>
          <w:marBottom w:val="0"/>
          <w:divBdr>
            <w:top w:val="none" w:sz="0" w:space="0" w:color="auto"/>
            <w:left w:val="none" w:sz="0" w:space="0" w:color="auto"/>
            <w:bottom w:val="none" w:sz="0" w:space="0" w:color="auto"/>
            <w:right w:val="none" w:sz="0" w:space="0" w:color="auto"/>
          </w:divBdr>
        </w:div>
        <w:div w:id="153574996">
          <w:marLeft w:val="1440"/>
          <w:marRight w:val="0"/>
          <w:marTop w:val="0"/>
          <w:marBottom w:val="0"/>
          <w:divBdr>
            <w:top w:val="none" w:sz="0" w:space="0" w:color="auto"/>
            <w:left w:val="none" w:sz="0" w:space="0" w:color="auto"/>
            <w:bottom w:val="none" w:sz="0" w:space="0" w:color="auto"/>
            <w:right w:val="none" w:sz="0" w:space="0" w:color="auto"/>
          </w:divBdr>
        </w:div>
      </w:divsChild>
    </w:div>
    <w:div w:id="1790926690">
      <w:bodyDiv w:val="1"/>
      <w:marLeft w:val="0"/>
      <w:marRight w:val="0"/>
      <w:marTop w:val="0"/>
      <w:marBottom w:val="0"/>
      <w:divBdr>
        <w:top w:val="none" w:sz="0" w:space="0" w:color="auto"/>
        <w:left w:val="none" w:sz="0" w:space="0" w:color="auto"/>
        <w:bottom w:val="none" w:sz="0" w:space="0" w:color="auto"/>
        <w:right w:val="none" w:sz="0" w:space="0" w:color="auto"/>
      </w:divBdr>
      <w:divsChild>
        <w:div w:id="1288974055">
          <w:marLeft w:val="720"/>
          <w:marRight w:val="0"/>
          <w:marTop w:val="0"/>
          <w:marBottom w:val="0"/>
          <w:divBdr>
            <w:top w:val="none" w:sz="0" w:space="0" w:color="auto"/>
            <w:left w:val="none" w:sz="0" w:space="0" w:color="auto"/>
            <w:bottom w:val="none" w:sz="0" w:space="0" w:color="auto"/>
            <w:right w:val="none" w:sz="0" w:space="0" w:color="auto"/>
          </w:divBdr>
        </w:div>
        <w:div w:id="1070805365">
          <w:marLeft w:val="1440"/>
          <w:marRight w:val="0"/>
          <w:marTop w:val="0"/>
          <w:marBottom w:val="0"/>
          <w:divBdr>
            <w:top w:val="none" w:sz="0" w:space="0" w:color="auto"/>
            <w:left w:val="none" w:sz="0" w:space="0" w:color="auto"/>
            <w:bottom w:val="none" w:sz="0" w:space="0" w:color="auto"/>
            <w:right w:val="none" w:sz="0" w:space="0" w:color="auto"/>
          </w:divBdr>
        </w:div>
      </w:divsChild>
    </w:div>
    <w:div w:id="1796291368">
      <w:bodyDiv w:val="1"/>
      <w:marLeft w:val="0"/>
      <w:marRight w:val="0"/>
      <w:marTop w:val="0"/>
      <w:marBottom w:val="0"/>
      <w:divBdr>
        <w:top w:val="none" w:sz="0" w:space="0" w:color="auto"/>
        <w:left w:val="none" w:sz="0" w:space="0" w:color="auto"/>
        <w:bottom w:val="none" w:sz="0" w:space="0" w:color="auto"/>
        <w:right w:val="none" w:sz="0" w:space="0" w:color="auto"/>
      </w:divBdr>
    </w:div>
    <w:div w:id="1845048643">
      <w:bodyDiv w:val="1"/>
      <w:marLeft w:val="0"/>
      <w:marRight w:val="0"/>
      <w:marTop w:val="0"/>
      <w:marBottom w:val="0"/>
      <w:divBdr>
        <w:top w:val="none" w:sz="0" w:space="0" w:color="auto"/>
        <w:left w:val="none" w:sz="0" w:space="0" w:color="auto"/>
        <w:bottom w:val="none" w:sz="0" w:space="0" w:color="auto"/>
        <w:right w:val="none" w:sz="0" w:space="0" w:color="auto"/>
      </w:divBdr>
    </w:div>
    <w:div w:id="1900284754">
      <w:bodyDiv w:val="1"/>
      <w:marLeft w:val="0"/>
      <w:marRight w:val="0"/>
      <w:marTop w:val="0"/>
      <w:marBottom w:val="0"/>
      <w:divBdr>
        <w:top w:val="none" w:sz="0" w:space="0" w:color="auto"/>
        <w:left w:val="none" w:sz="0" w:space="0" w:color="auto"/>
        <w:bottom w:val="none" w:sz="0" w:space="0" w:color="auto"/>
        <w:right w:val="none" w:sz="0" w:space="0" w:color="auto"/>
      </w:divBdr>
      <w:divsChild>
        <w:div w:id="1701008071">
          <w:marLeft w:val="446"/>
          <w:marRight w:val="0"/>
          <w:marTop w:val="0"/>
          <w:marBottom w:val="0"/>
          <w:divBdr>
            <w:top w:val="none" w:sz="0" w:space="0" w:color="auto"/>
            <w:left w:val="none" w:sz="0" w:space="0" w:color="auto"/>
            <w:bottom w:val="none" w:sz="0" w:space="0" w:color="auto"/>
            <w:right w:val="none" w:sz="0" w:space="0" w:color="auto"/>
          </w:divBdr>
        </w:div>
        <w:div w:id="24868597">
          <w:marLeft w:val="446"/>
          <w:marRight w:val="0"/>
          <w:marTop w:val="0"/>
          <w:marBottom w:val="0"/>
          <w:divBdr>
            <w:top w:val="none" w:sz="0" w:space="0" w:color="auto"/>
            <w:left w:val="none" w:sz="0" w:space="0" w:color="auto"/>
            <w:bottom w:val="none" w:sz="0" w:space="0" w:color="auto"/>
            <w:right w:val="none" w:sz="0" w:space="0" w:color="auto"/>
          </w:divBdr>
        </w:div>
        <w:div w:id="306134555">
          <w:marLeft w:val="1166"/>
          <w:marRight w:val="0"/>
          <w:marTop w:val="0"/>
          <w:marBottom w:val="0"/>
          <w:divBdr>
            <w:top w:val="none" w:sz="0" w:space="0" w:color="auto"/>
            <w:left w:val="none" w:sz="0" w:space="0" w:color="auto"/>
            <w:bottom w:val="none" w:sz="0" w:space="0" w:color="auto"/>
            <w:right w:val="none" w:sz="0" w:space="0" w:color="auto"/>
          </w:divBdr>
        </w:div>
      </w:divsChild>
    </w:div>
    <w:div w:id="1962568466">
      <w:bodyDiv w:val="1"/>
      <w:marLeft w:val="0"/>
      <w:marRight w:val="0"/>
      <w:marTop w:val="0"/>
      <w:marBottom w:val="0"/>
      <w:divBdr>
        <w:top w:val="none" w:sz="0" w:space="0" w:color="auto"/>
        <w:left w:val="none" w:sz="0" w:space="0" w:color="auto"/>
        <w:bottom w:val="none" w:sz="0" w:space="0" w:color="auto"/>
        <w:right w:val="none" w:sz="0" w:space="0" w:color="auto"/>
      </w:divBdr>
      <w:divsChild>
        <w:div w:id="2101368014">
          <w:marLeft w:val="547"/>
          <w:marRight w:val="0"/>
          <w:marTop w:val="96"/>
          <w:marBottom w:val="0"/>
          <w:divBdr>
            <w:top w:val="none" w:sz="0" w:space="0" w:color="auto"/>
            <w:left w:val="none" w:sz="0" w:space="0" w:color="auto"/>
            <w:bottom w:val="none" w:sz="0" w:space="0" w:color="auto"/>
            <w:right w:val="none" w:sz="0" w:space="0" w:color="auto"/>
          </w:divBdr>
        </w:div>
      </w:divsChild>
    </w:div>
    <w:div w:id="2017881660">
      <w:bodyDiv w:val="1"/>
      <w:marLeft w:val="0"/>
      <w:marRight w:val="0"/>
      <w:marTop w:val="0"/>
      <w:marBottom w:val="0"/>
      <w:divBdr>
        <w:top w:val="none" w:sz="0" w:space="0" w:color="auto"/>
        <w:left w:val="none" w:sz="0" w:space="0" w:color="auto"/>
        <w:bottom w:val="none" w:sz="0" w:space="0" w:color="auto"/>
        <w:right w:val="none" w:sz="0" w:space="0" w:color="auto"/>
      </w:divBdr>
      <w:divsChild>
        <w:div w:id="681786580">
          <w:marLeft w:val="720"/>
          <w:marRight w:val="0"/>
          <w:marTop w:val="0"/>
          <w:marBottom w:val="0"/>
          <w:divBdr>
            <w:top w:val="none" w:sz="0" w:space="0" w:color="auto"/>
            <w:left w:val="none" w:sz="0" w:space="0" w:color="auto"/>
            <w:bottom w:val="none" w:sz="0" w:space="0" w:color="auto"/>
            <w:right w:val="none" w:sz="0" w:space="0" w:color="auto"/>
          </w:divBdr>
        </w:div>
        <w:div w:id="621771685">
          <w:marLeft w:val="1440"/>
          <w:marRight w:val="0"/>
          <w:marTop w:val="0"/>
          <w:marBottom w:val="0"/>
          <w:divBdr>
            <w:top w:val="none" w:sz="0" w:space="0" w:color="auto"/>
            <w:left w:val="none" w:sz="0" w:space="0" w:color="auto"/>
            <w:bottom w:val="none" w:sz="0" w:space="0" w:color="auto"/>
            <w:right w:val="none" w:sz="0" w:space="0" w:color="auto"/>
          </w:divBdr>
        </w:div>
        <w:div w:id="822771099">
          <w:marLeft w:val="1440"/>
          <w:marRight w:val="0"/>
          <w:marTop w:val="0"/>
          <w:marBottom w:val="0"/>
          <w:divBdr>
            <w:top w:val="none" w:sz="0" w:space="0" w:color="auto"/>
            <w:left w:val="none" w:sz="0" w:space="0" w:color="auto"/>
            <w:bottom w:val="none" w:sz="0" w:space="0" w:color="auto"/>
            <w:right w:val="none" w:sz="0" w:space="0" w:color="auto"/>
          </w:divBdr>
        </w:div>
        <w:div w:id="1979677015">
          <w:marLeft w:val="1440"/>
          <w:marRight w:val="0"/>
          <w:marTop w:val="0"/>
          <w:marBottom w:val="0"/>
          <w:divBdr>
            <w:top w:val="none" w:sz="0" w:space="0" w:color="auto"/>
            <w:left w:val="none" w:sz="0" w:space="0" w:color="auto"/>
            <w:bottom w:val="none" w:sz="0" w:space="0" w:color="auto"/>
            <w:right w:val="none" w:sz="0" w:space="0" w:color="auto"/>
          </w:divBdr>
        </w:div>
        <w:div w:id="1927299686">
          <w:marLeft w:val="1440"/>
          <w:marRight w:val="0"/>
          <w:marTop w:val="0"/>
          <w:marBottom w:val="0"/>
          <w:divBdr>
            <w:top w:val="none" w:sz="0" w:space="0" w:color="auto"/>
            <w:left w:val="none" w:sz="0" w:space="0" w:color="auto"/>
            <w:bottom w:val="none" w:sz="0" w:space="0" w:color="auto"/>
            <w:right w:val="none" w:sz="0" w:space="0" w:color="auto"/>
          </w:divBdr>
        </w:div>
        <w:div w:id="960722508">
          <w:marLeft w:val="1440"/>
          <w:marRight w:val="0"/>
          <w:marTop w:val="0"/>
          <w:marBottom w:val="0"/>
          <w:divBdr>
            <w:top w:val="none" w:sz="0" w:space="0" w:color="auto"/>
            <w:left w:val="none" w:sz="0" w:space="0" w:color="auto"/>
            <w:bottom w:val="none" w:sz="0" w:space="0" w:color="auto"/>
            <w:right w:val="none" w:sz="0" w:space="0" w:color="auto"/>
          </w:divBdr>
        </w:div>
      </w:divsChild>
    </w:div>
    <w:div w:id="2043171554">
      <w:bodyDiv w:val="1"/>
      <w:marLeft w:val="0"/>
      <w:marRight w:val="0"/>
      <w:marTop w:val="0"/>
      <w:marBottom w:val="0"/>
      <w:divBdr>
        <w:top w:val="none" w:sz="0" w:space="0" w:color="auto"/>
        <w:left w:val="none" w:sz="0" w:space="0" w:color="auto"/>
        <w:bottom w:val="none" w:sz="0" w:space="0" w:color="auto"/>
        <w:right w:val="none" w:sz="0" w:space="0" w:color="auto"/>
      </w:divBdr>
      <w:divsChild>
        <w:div w:id="773742522">
          <w:marLeft w:val="720"/>
          <w:marRight w:val="0"/>
          <w:marTop w:val="288"/>
          <w:marBottom w:val="0"/>
          <w:divBdr>
            <w:top w:val="none" w:sz="0" w:space="0" w:color="auto"/>
            <w:left w:val="none" w:sz="0" w:space="0" w:color="auto"/>
            <w:bottom w:val="none" w:sz="0" w:space="0" w:color="auto"/>
            <w:right w:val="none" w:sz="0" w:space="0" w:color="auto"/>
          </w:divBdr>
        </w:div>
        <w:div w:id="1266422625">
          <w:marLeft w:val="1267"/>
          <w:marRight w:val="0"/>
          <w:marTop w:val="288"/>
          <w:marBottom w:val="0"/>
          <w:divBdr>
            <w:top w:val="none" w:sz="0" w:space="0" w:color="auto"/>
            <w:left w:val="none" w:sz="0" w:space="0" w:color="auto"/>
            <w:bottom w:val="none" w:sz="0" w:space="0" w:color="auto"/>
            <w:right w:val="none" w:sz="0" w:space="0" w:color="auto"/>
          </w:divBdr>
        </w:div>
        <w:div w:id="1457135318">
          <w:marLeft w:val="1267"/>
          <w:marRight w:val="0"/>
          <w:marTop w:val="288"/>
          <w:marBottom w:val="0"/>
          <w:divBdr>
            <w:top w:val="none" w:sz="0" w:space="0" w:color="auto"/>
            <w:left w:val="none" w:sz="0" w:space="0" w:color="auto"/>
            <w:bottom w:val="none" w:sz="0" w:space="0" w:color="auto"/>
            <w:right w:val="none" w:sz="0" w:space="0" w:color="auto"/>
          </w:divBdr>
        </w:div>
        <w:div w:id="2023047096">
          <w:marLeft w:val="1267"/>
          <w:marRight w:val="0"/>
          <w:marTop w:val="288"/>
          <w:marBottom w:val="0"/>
          <w:divBdr>
            <w:top w:val="none" w:sz="0" w:space="0" w:color="auto"/>
            <w:left w:val="none" w:sz="0" w:space="0" w:color="auto"/>
            <w:bottom w:val="none" w:sz="0" w:space="0" w:color="auto"/>
            <w:right w:val="none" w:sz="0" w:space="0" w:color="auto"/>
          </w:divBdr>
        </w:div>
        <w:div w:id="618026460">
          <w:marLeft w:val="720"/>
          <w:marRight w:val="0"/>
          <w:marTop w:val="288"/>
          <w:marBottom w:val="0"/>
          <w:divBdr>
            <w:top w:val="none" w:sz="0" w:space="0" w:color="auto"/>
            <w:left w:val="none" w:sz="0" w:space="0" w:color="auto"/>
            <w:bottom w:val="none" w:sz="0" w:space="0" w:color="auto"/>
            <w:right w:val="none" w:sz="0" w:space="0" w:color="auto"/>
          </w:divBdr>
        </w:div>
      </w:divsChild>
    </w:div>
    <w:div w:id="2080327317">
      <w:bodyDiv w:val="1"/>
      <w:marLeft w:val="0"/>
      <w:marRight w:val="0"/>
      <w:marTop w:val="0"/>
      <w:marBottom w:val="0"/>
      <w:divBdr>
        <w:top w:val="none" w:sz="0" w:space="0" w:color="auto"/>
        <w:left w:val="none" w:sz="0" w:space="0" w:color="auto"/>
        <w:bottom w:val="none" w:sz="0" w:space="0" w:color="auto"/>
        <w:right w:val="none" w:sz="0" w:space="0" w:color="auto"/>
      </w:divBdr>
      <w:divsChild>
        <w:div w:id="429352139">
          <w:marLeft w:val="547"/>
          <w:marRight w:val="0"/>
          <w:marTop w:val="96"/>
          <w:marBottom w:val="0"/>
          <w:divBdr>
            <w:top w:val="none" w:sz="0" w:space="0" w:color="auto"/>
            <w:left w:val="none" w:sz="0" w:space="0" w:color="auto"/>
            <w:bottom w:val="none" w:sz="0" w:space="0" w:color="auto"/>
            <w:right w:val="none" w:sz="0" w:space="0" w:color="auto"/>
          </w:divBdr>
        </w:div>
        <w:div w:id="233006574">
          <w:marLeft w:val="1267"/>
          <w:marRight w:val="0"/>
          <w:marTop w:val="77"/>
          <w:marBottom w:val="0"/>
          <w:divBdr>
            <w:top w:val="none" w:sz="0" w:space="0" w:color="auto"/>
            <w:left w:val="none" w:sz="0" w:space="0" w:color="auto"/>
            <w:bottom w:val="none" w:sz="0" w:space="0" w:color="auto"/>
            <w:right w:val="none" w:sz="0" w:space="0" w:color="auto"/>
          </w:divBdr>
        </w:div>
        <w:div w:id="411515434">
          <w:marLeft w:val="1267"/>
          <w:marRight w:val="0"/>
          <w:marTop w:val="77"/>
          <w:marBottom w:val="0"/>
          <w:divBdr>
            <w:top w:val="none" w:sz="0" w:space="0" w:color="auto"/>
            <w:left w:val="none" w:sz="0" w:space="0" w:color="auto"/>
            <w:bottom w:val="none" w:sz="0" w:space="0" w:color="auto"/>
            <w:right w:val="none" w:sz="0" w:space="0" w:color="auto"/>
          </w:divBdr>
        </w:div>
        <w:div w:id="554894955">
          <w:marLeft w:val="1267"/>
          <w:marRight w:val="0"/>
          <w:marTop w:val="77"/>
          <w:marBottom w:val="0"/>
          <w:divBdr>
            <w:top w:val="none" w:sz="0" w:space="0" w:color="auto"/>
            <w:left w:val="none" w:sz="0" w:space="0" w:color="auto"/>
            <w:bottom w:val="none" w:sz="0" w:space="0" w:color="auto"/>
            <w:right w:val="none" w:sz="0" w:space="0" w:color="auto"/>
          </w:divBdr>
        </w:div>
        <w:div w:id="267352363">
          <w:marLeft w:val="1267"/>
          <w:marRight w:val="0"/>
          <w:marTop w:val="77"/>
          <w:marBottom w:val="0"/>
          <w:divBdr>
            <w:top w:val="none" w:sz="0" w:space="0" w:color="auto"/>
            <w:left w:val="none" w:sz="0" w:space="0" w:color="auto"/>
            <w:bottom w:val="none" w:sz="0" w:space="0" w:color="auto"/>
            <w:right w:val="none" w:sz="0" w:space="0" w:color="auto"/>
          </w:divBdr>
        </w:div>
        <w:div w:id="302589120">
          <w:marLeft w:val="1267"/>
          <w:marRight w:val="0"/>
          <w:marTop w:val="77"/>
          <w:marBottom w:val="0"/>
          <w:divBdr>
            <w:top w:val="none" w:sz="0" w:space="0" w:color="auto"/>
            <w:left w:val="none" w:sz="0" w:space="0" w:color="auto"/>
            <w:bottom w:val="none" w:sz="0" w:space="0" w:color="auto"/>
            <w:right w:val="none" w:sz="0" w:space="0" w:color="auto"/>
          </w:divBdr>
        </w:div>
      </w:divsChild>
    </w:div>
    <w:div w:id="209512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ton.smith@vdh.virginia.gov"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am.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scottm.vogel@vdh.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1396</TotalTime>
  <Pages>1</Pages>
  <Words>3912</Words>
  <Characters>22304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Paulson, Litta (VDH)</dc:creator>
  <cp:lastModifiedBy>Paulson, Litta (VDH)</cp:lastModifiedBy>
  <cp:revision>88</cp:revision>
  <cp:lastPrinted>2017-01-31T20:13:00Z</cp:lastPrinted>
  <dcterms:created xsi:type="dcterms:W3CDTF">2017-01-04T15:55:00Z</dcterms:created>
  <dcterms:modified xsi:type="dcterms:W3CDTF">2017-01-31T20:21:00Z</dcterms:modified>
</cp:coreProperties>
</file>