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6C60AC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32"/>
        </w:rPr>
      </w:pPr>
      <w:r w:rsidRPr="006C60AC">
        <w:rPr>
          <w:rFonts w:ascii="Britannic Bold" w:hAnsi="Britannic Bold"/>
          <w:i/>
          <w:sz w:val="32"/>
        </w:rPr>
        <w:t xml:space="preserve">Mobilizing </w:t>
      </w:r>
      <w:r w:rsidR="00C8281B" w:rsidRPr="006C60AC">
        <w:rPr>
          <w:rFonts w:ascii="Britannic Bold" w:hAnsi="Britannic Bold"/>
          <w:i/>
          <w:sz w:val="32"/>
        </w:rPr>
        <w:t xml:space="preserve">for Action through Planning and Partnerships </w:t>
      </w:r>
    </w:p>
    <w:p w:rsidR="00407878" w:rsidRPr="006C60AC" w:rsidRDefault="00564B40" w:rsidP="00C8281B">
      <w:pPr>
        <w:pStyle w:val="Title"/>
        <w:spacing w:after="0"/>
        <w:jc w:val="center"/>
        <w:rPr>
          <w:sz w:val="44"/>
        </w:rPr>
      </w:pPr>
      <w:r w:rsidRPr="006C60AC">
        <w:rPr>
          <w:sz w:val="44"/>
        </w:rPr>
        <w:t>C</w:t>
      </w:r>
      <w:r w:rsidR="00BF3EA8" w:rsidRPr="006C60AC">
        <w:rPr>
          <w:sz w:val="44"/>
        </w:rPr>
        <w:t>harlottes</w:t>
      </w:r>
      <w:r w:rsidRPr="006C60AC">
        <w:rPr>
          <w:sz w:val="44"/>
        </w:rPr>
        <w:t>ville/Albemarle</w:t>
      </w:r>
      <w:r w:rsidR="00F55C79" w:rsidRPr="006C60AC">
        <w:rPr>
          <w:sz w:val="44"/>
        </w:rPr>
        <w:t xml:space="preserve"> C</w:t>
      </w:r>
      <w:r w:rsidR="0055029B" w:rsidRPr="006C60AC">
        <w:rPr>
          <w:sz w:val="44"/>
        </w:rPr>
        <w:t xml:space="preserve">ommunity </w:t>
      </w:r>
      <w:r w:rsidR="00F55C79" w:rsidRPr="006C60AC">
        <w:rPr>
          <w:sz w:val="44"/>
        </w:rPr>
        <w:t>H</w:t>
      </w:r>
      <w:r w:rsidR="0055029B" w:rsidRPr="006C60AC">
        <w:rPr>
          <w:sz w:val="44"/>
        </w:rPr>
        <w:t xml:space="preserve">ealth </w:t>
      </w:r>
      <w:r w:rsidR="00F55C79" w:rsidRPr="006C60AC">
        <w:rPr>
          <w:sz w:val="44"/>
        </w:rPr>
        <w:t>A</w:t>
      </w:r>
      <w:r w:rsidR="0055029B" w:rsidRPr="006C60AC">
        <w:rPr>
          <w:sz w:val="44"/>
        </w:rPr>
        <w:t>ssessment</w:t>
      </w:r>
      <w:r w:rsidR="00F55C79" w:rsidRPr="006C60AC">
        <w:rPr>
          <w:sz w:val="44"/>
        </w:rPr>
        <w:t xml:space="preserve"> Council</w:t>
      </w:r>
    </w:p>
    <w:p w:rsidR="00D001C9" w:rsidRDefault="00D001C9" w:rsidP="006C60AC">
      <w:pPr>
        <w:spacing w:after="0"/>
        <w:jc w:val="center"/>
        <w:rPr>
          <w:rFonts w:ascii="Calisto MT" w:hAnsi="Calisto MT"/>
          <w:sz w:val="24"/>
          <w:szCs w:val="24"/>
        </w:rPr>
      </w:pPr>
    </w:p>
    <w:p w:rsidR="00F559F1" w:rsidRPr="006C60AC" w:rsidRDefault="00564B40" w:rsidP="006C60AC">
      <w:pPr>
        <w:pStyle w:val="Subtitle"/>
        <w:spacing w:after="0"/>
        <w:jc w:val="center"/>
        <w:rPr>
          <w:b/>
        </w:rPr>
      </w:pPr>
      <w:r w:rsidRPr="006C60AC">
        <w:rPr>
          <w:b/>
        </w:rPr>
        <w:t>September 6</w:t>
      </w:r>
      <w:r w:rsidR="00AE7318" w:rsidRPr="006C60AC">
        <w:rPr>
          <w:b/>
        </w:rPr>
        <w:t>, 2016</w:t>
      </w:r>
    </w:p>
    <w:p w:rsidR="0055029B" w:rsidRPr="00C65088" w:rsidRDefault="0055029B" w:rsidP="006C60AC">
      <w:pPr>
        <w:pStyle w:val="Subtitle"/>
        <w:spacing w:after="0"/>
        <w:jc w:val="center"/>
      </w:pPr>
      <w:r w:rsidRPr="00C65088">
        <w:t xml:space="preserve">Location: </w:t>
      </w:r>
      <w:r w:rsidR="00564B40" w:rsidRPr="00C65088">
        <w:t>Charlottesville/Albemarle Health Department</w:t>
      </w:r>
    </w:p>
    <w:p w:rsidR="00564B40" w:rsidRPr="00C65088" w:rsidRDefault="00564B40" w:rsidP="006C60AC">
      <w:pPr>
        <w:pStyle w:val="Subtitle"/>
        <w:spacing w:after="0"/>
        <w:jc w:val="center"/>
      </w:pPr>
      <w:r w:rsidRPr="00C65088">
        <w:t>1138 Rose Hill Drive, Charlottesville, VA 22903</w:t>
      </w:r>
    </w:p>
    <w:p w:rsidR="006D5466" w:rsidRPr="00C65088" w:rsidRDefault="006D5466" w:rsidP="00C53FD8">
      <w:pPr>
        <w:jc w:val="center"/>
        <w:rPr>
          <w:rFonts w:cstheme="minorHAnsi"/>
          <w:sz w:val="24"/>
          <w:szCs w:val="24"/>
        </w:rPr>
      </w:pPr>
    </w:p>
    <w:p w:rsidR="00C92A69" w:rsidRPr="004D437F" w:rsidRDefault="00C92A69" w:rsidP="004D437F">
      <w:pPr>
        <w:spacing w:after="0"/>
        <w:rPr>
          <w:rFonts w:cstheme="minorHAnsi"/>
          <w:b/>
          <w:sz w:val="24"/>
          <w:szCs w:val="24"/>
        </w:rPr>
      </w:pPr>
      <w:r w:rsidRPr="004D437F">
        <w:rPr>
          <w:rFonts w:cstheme="minorHAnsi"/>
          <w:b/>
          <w:sz w:val="24"/>
          <w:szCs w:val="24"/>
        </w:rPr>
        <w:t>Attendees</w:t>
      </w: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142"/>
        <w:gridCol w:w="1988"/>
        <w:gridCol w:w="3060"/>
      </w:tblGrid>
      <w:tr w:rsidR="00C92A69" w:rsidRPr="00851251" w:rsidTr="00870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C92A69" w:rsidRPr="00851251" w:rsidRDefault="00C92A69" w:rsidP="00C92A6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14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C92A69" w:rsidRPr="00851251" w:rsidRDefault="00C92A69" w:rsidP="00C92A6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Organization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C92A69" w:rsidRPr="00851251" w:rsidRDefault="00C92A69" w:rsidP="00C92A6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C92A69" w:rsidRPr="00851251" w:rsidRDefault="00C92A69" w:rsidP="00C92A6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Organization</w:t>
            </w:r>
          </w:p>
        </w:tc>
      </w:tr>
      <w:tr w:rsidR="00870002" w:rsidRPr="00851251" w:rsidTr="008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D67EF2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Andrew Baxter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D67EF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437606">
              <w:rPr>
                <w:rFonts w:cstheme="minorHAnsi"/>
                <w:i/>
                <w:sz w:val="24"/>
                <w:szCs w:val="24"/>
              </w:rPr>
              <w:t>Cville</w:t>
            </w:r>
            <w:proofErr w:type="spellEnd"/>
            <w:r w:rsidRPr="00437606">
              <w:rPr>
                <w:rFonts w:cstheme="minorHAnsi"/>
                <w:i/>
                <w:sz w:val="24"/>
                <w:szCs w:val="24"/>
              </w:rPr>
              <w:t xml:space="preserve"> Fire</w:t>
            </w:r>
            <w:r>
              <w:rPr>
                <w:rFonts w:cstheme="minorHAnsi"/>
                <w:i/>
                <w:sz w:val="24"/>
                <w:szCs w:val="24"/>
              </w:rPr>
              <w:t xml:space="preserve"> Department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70002" w:rsidRDefault="00870002" w:rsidP="006C2F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70002">
              <w:rPr>
                <w:rFonts w:cstheme="minorHAnsi"/>
                <w:sz w:val="24"/>
                <w:szCs w:val="24"/>
              </w:rPr>
              <w:t>Jackie Martin</w:t>
            </w:r>
          </w:p>
        </w:tc>
        <w:tc>
          <w:tcPr>
            <w:tcW w:w="3060" w:type="dxa"/>
          </w:tcPr>
          <w:p w:rsidR="00870002" w:rsidRPr="00870002" w:rsidRDefault="00870002" w:rsidP="006C2F4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870002">
              <w:rPr>
                <w:rFonts w:cstheme="minorHAnsi"/>
                <w:i/>
                <w:sz w:val="24"/>
                <w:szCs w:val="24"/>
              </w:rPr>
              <w:t>Sentara MJH</w:t>
            </w:r>
          </w:p>
        </w:tc>
      </w:tr>
      <w:tr w:rsidR="00870002" w:rsidRPr="00851251" w:rsidTr="00870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F50111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April Carman</w:t>
            </w:r>
          </w:p>
        </w:tc>
        <w:tc>
          <w:tcPr>
            <w:tcW w:w="3142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</w:tcPr>
          <w:p w:rsidR="00870002" w:rsidRPr="00437606" w:rsidRDefault="00870002" w:rsidP="00F5011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IPO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A40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Jillian Regan</w:t>
            </w:r>
          </w:p>
        </w:tc>
        <w:tc>
          <w:tcPr>
            <w:tcW w:w="3060" w:type="dxa"/>
          </w:tcPr>
          <w:p w:rsidR="00870002" w:rsidRPr="00437606" w:rsidRDefault="00870002" w:rsidP="00A4004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TJHD</w:t>
            </w:r>
          </w:p>
        </w:tc>
      </w:tr>
      <w:tr w:rsidR="00870002" w:rsidRPr="00851251" w:rsidTr="008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2542EE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Colleen Keller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2542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437606">
              <w:rPr>
                <w:rFonts w:cstheme="minorHAnsi"/>
                <w:i/>
                <w:sz w:val="24"/>
                <w:szCs w:val="24"/>
              </w:rPr>
              <w:t>C</w:t>
            </w:r>
            <w:r>
              <w:rPr>
                <w:rFonts w:cstheme="minorHAnsi"/>
                <w:i/>
                <w:sz w:val="24"/>
                <w:szCs w:val="24"/>
              </w:rPr>
              <w:t>ville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37606">
              <w:rPr>
                <w:rFonts w:cstheme="minorHAnsi"/>
                <w:i/>
                <w:sz w:val="24"/>
                <w:szCs w:val="24"/>
              </w:rPr>
              <w:t>F</w:t>
            </w:r>
            <w:r>
              <w:rPr>
                <w:rFonts w:cstheme="minorHAnsi"/>
                <w:i/>
                <w:sz w:val="24"/>
                <w:szCs w:val="24"/>
              </w:rPr>
              <w:t xml:space="preserve">ree </w:t>
            </w:r>
            <w:r w:rsidRPr="00437606">
              <w:rPr>
                <w:rFonts w:cstheme="minorHAnsi"/>
                <w:i/>
                <w:sz w:val="24"/>
                <w:szCs w:val="24"/>
              </w:rPr>
              <w:t>C</w:t>
            </w:r>
            <w:r>
              <w:rPr>
                <w:rFonts w:cstheme="minorHAnsi"/>
                <w:i/>
                <w:sz w:val="24"/>
                <w:szCs w:val="24"/>
              </w:rPr>
              <w:t>linic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4820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Julie Dixon</w:t>
            </w:r>
          </w:p>
        </w:tc>
        <w:tc>
          <w:tcPr>
            <w:tcW w:w="3060" w:type="dxa"/>
          </w:tcPr>
          <w:p w:rsidR="00870002" w:rsidRPr="00437606" w:rsidRDefault="00870002" w:rsidP="004820A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The Planning Council</w:t>
            </w:r>
          </w:p>
        </w:tc>
      </w:tr>
      <w:tr w:rsidR="00870002" w:rsidRPr="00851251" w:rsidTr="00870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036C9D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Denise Bonds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036C9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TJHD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6A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Karen Osterhaus</w:t>
            </w:r>
          </w:p>
        </w:tc>
        <w:tc>
          <w:tcPr>
            <w:tcW w:w="3060" w:type="dxa"/>
          </w:tcPr>
          <w:p w:rsidR="00870002" w:rsidRPr="00437606" w:rsidRDefault="00870002" w:rsidP="006A7CD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Region Ten</w:t>
            </w:r>
          </w:p>
        </w:tc>
      </w:tr>
      <w:tr w:rsidR="00870002" w:rsidRPr="00851251" w:rsidTr="008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2542EE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Diamond Walton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2542E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UVA Health System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1117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851251">
              <w:rPr>
                <w:rFonts w:cstheme="minorHAnsi"/>
                <w:sz w:val="24"/>
                <w:szCs w:val="24"/>
              </w:rPr>
              <w:t>Lynann</w:t>
            </w:r>
            <w:r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8512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1251">
              <w:rPr>
                <w:rFonts w:cstheme="minorHAnsi"/>
                <w:sz w:val="24"/>
                <w:szCs w:val="24"/>
              </w:rPr>
              <w:t>Gornto</w:t>
            </w:r>
            <w:proofErr w:type="spellEnd"/>
          </w:p>
        </w:tc>
        <w:tc>
          <w:tcPr>
            <w:tcW w:w="3060" w:type="dxa"/>
          </w:tcPr>
          <w:p w:rsidR="00870002" w:rsidRPr="00437606" w:rsidRDefault="00870002" w:rsidP="0011177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The Planning Council</w:t>
            </w:r>
          </w:p>
        </w:tc>
      </w:tr>
      <w:tr w:rsidR="00870002" w:rsidRPr="00851251" w:rsidTr="00870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0C1E49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 xml:space="preserve">Emily </w:t>
            </w:r>
            <w:proofErr w:type="spellStart"/>
            <w:r w:rsidRPr="00851251">
              <w:rPr>
                <w:rFonts w:cstheme="minorHAnsi"/>
                <w:b w:val="0"/>
                <w:sz w:val="24"/>
                <w:szCs w:val="24"/>
              </w:rPr>
              <w:t>Pelliccia</w:t>
            </w:r>
            <w:proofErr w:type="spellEnd"/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0C1E4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437606">
              <w:rPr>
                <w:rFonts w:cstheme="minorHAnsi"/>
                <w:i/>
                <w:sz w:val="24"/>
                <w:szCs w:val="24"/>
              </w:rPr>
              <w:t>Cville</w:t>
            </w:r>
            <w:proofErr w:type="spellEnd"/>
            <w:r w:rsidRPr="00437606">
              <w:rPr>
                <w:rFonts w:cstheme="minorHAnsi"/>
                <w:i/>
                <w:sz w:val="24"/>
                <w:szCs w:val="24"/>
              </w:rPr>
              <w:t xml:space="preserve"> Fire</w:t>
            </w:r>
            <w:r>
              <w:rPr>
                <w:rFonts w:cstheme="minorHAnsi"/>
                <w:i/>
                <w:sz w:val="24"/>
                <w:szCs w:val="24"/>
              </w:rPr>
              <w:t xml:space="preserve"> Department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210AB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Pete Thompson</w:t>
            </w:r>
          </w:p>
        </w:tc>
        <w:tc>
          <w:tcPr>
            <w:tcW w:w="3060" w:type="dxa"/>
          </w:tcPr>
          <w:p w:rsidR="00870002" w:rsidRPr="00437606" w:rsidRDefault="00870002" w:rsidP="00210AB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Senior Center</w:t>
            </w:r>
          </w:p>
        </w:tc>
      </w:tr>
      <w:tr w:rsidR="00870002" w:rsidRPr="00851251" w:rsidTr="008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FF11C2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Erin Callas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FF11C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TJHD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AC2F7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 xml:space="preserve">Phyllis </w:t>
            </w:r>
            <w:proofErr w:type="spellStart"/>
            <w:r w:rsidRPr="00851251">
              <w:rPr>
                <w:rFonts w:cstheme="minorHAnsi"/>
                <w:sz w:val="24"/>
                <w:szCs w:val="24"/>
              </w:rPr>
              <w:t>Savida</w:t>
            </w:r>
            <w:proofErr w:type="spellEnd"/>
          </w:p>
        </w:tc>
        <w:tc>
          <w:tcPr>
            <w:tcW w:w="3060" w:type="dxa"/>
          </w:tcPr>
          <w:p w:rsidR="00870002" w:rsidRPr="00437606" w:rsidRDefault="00870002" w:rsidP="00AC2F7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ACDSS</w:t>
            </w:r>
          </w:p>
        </w:tc>
      </w:tr>
      <w:tr w:rsidR="00870002" w:rsidRPr="00851251" w:rsidTr="00870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CA54C1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Fran Lavin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CA54C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437606">
              <w:rPr>
                <w:rFonts w:cstheme="minorHAnsi"/>
                <w:i/>
                <w:sz w:val="24"/>
                <w:szCs w:val="24"/>
              </w:rPr>
              <w:t>C</w:t>
            </w:r>
            <w:r>
              <w:rPr>
                <w:rFonts w:cstheme="minorHAnsi"/>
                <w:i/>
                <w:sz w:val="24"/>
                <w:szCs w:val="24"/>
              </w:rPr>
              <w:t>ville</w:t>
            </w:r>
            <w:proofErr w:type="spellEnd"/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437606">
              <w:rPr>
                <w:rFonts w:cstheme="minorHAnsi"/>
                <w:i/>
                <w:sz w:val="24"/>
                <w:szCs w:val="24"/>
              </w:rPr>
              <w:t>F</w:t>
            </w:r>
            <w:r>
              <w:rPr>
                <w:rFonts w:cstheme="minorHAnsi"/>
                <w:i/>
                <w:sz w:val="24"/>
                <w:szCs w:val="24"/>
              </w:rPr>
              <w:t xml:space="preserve">ree </w:t>
            </w:r>
            <w:r w:rsidRPr="00437606">
              <w:rPr>
                <w:rFonts w:cstheme="minorHAnsi"/>
                <w:i/>
                <w:sz w:val="24"/>
                <w:szCs w:val="24"/>
              </w:rPr>
              <w:t>C</w:t>
            </w:r>
            <w:r>
              <w:rPr>
                <w:rFonts w:cstheme="minorHAnsi"/>
                <w:i/>
                <w:sz w:val="24"/>
                <w:szCs w:val="24"/>
              </w:rPr>
              <w:t>linic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1F14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51251">
              <w:rPr>
                <w:rFonts w:cstheme="minorHAnsi"/>
                <w:sz w:val="24"/>
                <w:szCs w:val="24"/>
              </w:rPr>
              <w:t>Putnam Ivey</w:t>
            </w:r>
          </w:p>
        </w:tc>
        <w:tc>
          <w:tcPr>
            <w:tcW w:w="3060" w:type="dxa"/>
          </w:tcPr>
          <w:p w:rsidR="00870002" w:rsidRPr="00437606" w:rsidRDefault="00870002" w:rsidP="001F14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TJHD</w:t>
            </w:r>
          </w:p>
        </w:tc>
      </w:tr>
      <w:tr w:rsidR="00870002" w:rsidRPr="00851251" w:rsidTr="00870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870002" w:rsidRPr="00851251" w:rsidRDefault="00870002" w:rsidP="0001575B">
            <w:pPr>
              <w:pStyle w:val="ListParagraph"/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851251">
              <w:rPr>
                <w:rFonts w:cstheme="minorHAnsi"/>
                <w:b w:val="0"/>
                <w:sz w:val="24"/>
                <w:szCs w:val="24"/>
              </w:rPr>
              <w:t>Gretchen Ellis</w:t>
            </w:r>
          </w:p>
        </w:tc>
        <w:tc>
          <w:tcPr>
            <w:tcW w:w="3142" w:type="dxa"/>
            <w:tcBorders>
              <w:right w:val="single" w:sz="24" w:space="0" w:color="000000" w:themeColor="text1"/>
            </w:tcBorders>
          </w:tcPr>
          <w:p w:rsidR="00870002" w:rsidRPr="00437606" w:rsidRDefault="00870002" w:rsidP="0001575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437606">
              <w:rPr>
                <w:rFonts w:cstheme="minorHAnsi"/>
                <w:i/>
                <w:sz w:val="24"/>
                <w:szCs w:val="24"/>
              </w:rPr>
              <w:t>Cville</w:t>
            </w:r>
            <w:proofErr w:type="spellEnd"/>
            <w:r w:rsidRPr="00437606">
              <w:rPr>
                <w:rFonts w:cstheme="minorHAnsi"/>
                <w:i/>
                <w:sz w:val="24"/>
                <w:szCs w:val="24"/>
              </w:rPr>
              <w:t xml:space="preserve"> Human Services</w:t>
            </w:r>
          </w:p>
        </w:tc>
        <w:tc>
          <w:tcPr>
            <w:tcW w:w="1988" w:type="dxa"/>
            <w:tcBorders>
              <w:left w:val="single" w:sz="24" w:space="0" w:color="000000" w:themeColor="text1"/>
            </w:tcBorders>
          </w:tcPr>
          <w:p w:rsidR="00870002" w:rsidRPr="00851251" w:rsidRDefault="00870002" w:rsidP="008225D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Rebecca Ken</w:t>
            </w:r>
            <w:r w:rsidRPr="00851251">
              <w:rPr>
                <w:rFonts w:cstheme="minorHAnsi"/>
                <w:sz w:val="24"/>
                <w:szCs w:val="24"/>
              </w:rPr>
              <w:t>dall</w:t>
            </w:r>
          </w:p>
        </w:tc>
        <w:tc>
          <w:tcPr>
            <w:tcW w:w="3060" w:type="dxa"/>
          </w:tcPr>
          <w:p w:rsidR="00870002" w:rsidRPr="00437606" w:rsidRDefault="00870002" w:rsidP="008225D0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437606">
              <w:rPr>
                <w:rFonts w:cstheme="minorHAnsi"/>
                <w:i/>
                <w:sz w:val="24"/>
                <w:szCs w:val="24"/>
              </w:rPr>
              <w:t>CMHWC</w:t>
            </w:r>
          </w:p>
        </w:tc>
      </w:tr>
    </w:tbl>
    <w:p w:rsidR="00C92A69" w:rsidRPr="00C92A69" w:rsidRDefault="00C92A69" w:rsidP="004D437F">
      <w:pPr>
        <w:pStyle w:val="ListParagraph"/>
        <w:spacing w:after="0"/>
        <w:rPr>
          <w:rFonts w:cstheme="minorHAnsi"/>
          <w:sz w:val="28"/>
          <w:szCs w:val="24"/>
        </w:rPr>
      </w:pPr>
    </w:p>
    <w:p w:rsidR="000C6D54" w:rsidRPr="004D437F" w:rsidRDefault="00DD5B37" w:rsidP="004D437F">
      <w:pPr>
        <w:spacing w:after="0"/>
        <w:rPr>
          <w:rFonts w:cstheme="minorHAnsi"/>
          <w:sz w:val="24"/>
          <w:szCs w:val="24"/>
        </w:rPr>
      </w:pPr>
      <w:r w:rsidRPr="004D437F">
        <w:rPr>
          <w:rFonts w:cstheme="minorHAnsi"/>
          <w:b/>
          <w:sz w:val="24"/>
          <w:szCs w:val="24"/>
        </w:rPr>
        <w:t xml:space="preserve">Community Health Assessment Highlights </w:t>
      </w:r>
      <w:r w:rsidRPr="004D437F">
        <w:rPr>
          <w:rFonts w:cstheme="minorHAnsi"/>
          <w:sz w:val="24"/>
          <w:szCs w:val="24"/>
        </w:rPr>
        <w:t>–</w:t>
      </w:r>
      <w:r w:rsidRPr="004D437F">
        <w:rPr>
          <w:rFonts w:cstheme="minorHAnsi"/>
          <w:b/>
          <w:sz w:val="24"/>
          <w:szCs w:val="24"/>
        </w:rPr>
        <w:t xml:space="preserve"> </w:t>
      </w:r>
      <w:r w:rsidRPr="004D437F">
        <w:rPr>
          <w:rFonts w:cstheme="minorHAnsi"/>
          <w:i/>
          <w:sz w:val="24"/>
          <w:szCs w:val="24"/>
        </w:rPr>
        <w:t>Jillian Regan</w:t>
      </w:r>
    </w:p>
    <w:p w:rsidR="000C6D54" w:rsidRDefault="006C60AC" w:rsidP="004D437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i/>
          <w:sz w:val="24"/>
          <w:szCs w:val="24"/>
        </w:rPr>
        <w:t xml:space="preserve">Q: </w:t>
      </w:r>
      <w:r w:rsidRPr="00851251">
        <w:rPr>
          <w:rFonts w:cstheme="minorHAnsi"/>
          <w:sz w:val="24"/>
          <w:szCs w:val="24"/>
        </w:rPr>
        <w:t>Do</w:t>
      </w:r>
      <w:r w:rsidR="00D02E99" w:rsidRPr="00851251">
        <w:rPr>
          <w:rFonts w:cstheme="minorHAnsi"/>
          <w:sz w:val="24"/>
          <w:szCs w:val="24"/>
        </w:rPr>
        <w:t xml:space="preserve"> you have </w:t>
      </w:r>
      <w:r w:rsidR="000C6D54" w:rsidRPr="00851251">
        <w:rPr>
          <w:rFonts w:cstheme="minorHAnsi"/>
          <w:sz w:val="24"/>
          <w:szCs w:val="24"/>
        </w:rPr>
        <w:t xml:space="preserve">more recent data on homelessness? </w:t>
      </w:r>
      <w:r w:rsidRPr="00851251">
        <w:rPr>
          <w:rFonts w:cstheme="minorHAnsi"/>
          <w:i/>
          <w:sz w:val="24"/>
          <w:szCs w:val="24"/>
        </w:rPr>
        <w:t>A</w:t>
      </w:r>
      <w:r w:rsidR="000C6D54" w:rsidRPr="00851251">
        <w:rPr>
          <w:rFonts w:cstheme="minorHAnsi"/>
          <w:sz w:val="24"/>
          <w:szCs w:val="24"/>
        </w:rPr>
        <w:t>: 2014 data from TJACH</w:t>
      </w:r>
      <w:r w:rsidRPr="00851251">
        <w:rPr>
          <w:rFonts w:cstheme="minorHAnsi"/>
          <w:sz w:val="24"/>
          <w:szCs w:val="24"/>
        </w:rPr>
        <w:t xml:space="preserve"> available</w:t>
      </w:r>
      <w:r w:rsidR="000C6D54" w:rsidRPr="00851251">
        <w:rPr>
          <w:rFonts w:cstheme="minorHAnsi"/>
          <w:sz w:val="24"/>
          <w:szCs w:val="24"/>
        </w:rPr>
        <w:t>,</w:t>
      </w:r>
      <w:r w:rsidRPr="00851251">
        <w:rPr>
          <w:rFonts w:cstheme="minorHAnsi"/>
          <w:sz w:val="24"/>
          <w:szCs w:val="24"/>
        </w:rPr>
        <w:t xml:space="preserve"> included in previous discussions</w:t>
      </w:r>
      <w:r w:rsidR="002A6055">
        <w:rPr>
          <w:rFonts w:cstheme="minorHAnsi"/>
          <w:sz w:val="24"/>
          <w:szCs w:val="24"/>
        </w:rPr>
        <w:t>,</w:t>
      </w:r>
      <w:r w:rsidR="000C6D54" w:rsidRPr="00851251">
        <w:rPr>
          <w:rFonts w:cstheme="minorHAnsi"/>
          <w:sz w:val="24"/>
          <w:szCs w:val="24"/>
        </w:rPr>
        <w:t xml:space="preserve"> not sure why not included </w:t>
      </w:r>
      <w:r w:rsidR="002A6055">
        <w:rPr>
          <w:rFonts w:cstheme="minorHAnsi"/>
          <w:sz w:val="24"/>
          <w:szCs w:val="24"/>
        </w:rPr>
        <w:t>in this presentation</w:t>
      </w:r>
      <w:r w:rsidR="000C6D54" w:rsidRPr="00851251">
        <w:rPr>
          <w:rFonts w:cstheme="minorHAnsi"/>
          <w:sz w:val="24"/>
          <w:szCs w:val="24"/>
        </w:rPr>
        <w:t>.</w:t>
      </w:r>
    </w:p>
    <w:p w:rsidR="00EB375B" w:rsidRPr="00EB375B" w:rsidRDefault="00EB375B" w:rsidP="00EB375B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EB375B">
        <w:rPr>
          <w:rFonts w:cstheme="minorHAnsi"/>
          <w:sz w:val="24"/>
          <w:szCs w:val="24"/>
        </w:rPr>
        <w:t>Update: Jillian added the graphs with the most recent (2015) data to the PowerPoint that will be uploaded to the website</w:t>
      </w:r>
    </w:p>
    <w:p w:rsidR="006C60AC" w:rsidRPr="00851251" w:rsidRDefault="006C60AC" w:rsidP="004D437F">
      <w:pPr>
        <w:pStyle w:val="ListParagraph"/>
        <w:spacing w:after="0"/>
        <w:rPr>
          <w:rFonts w:cstheme="minorHAnsi"/>
          <w:sz w:val="24"/>
          <w:szCs w:val="24"/>
        </w:rPr>
      </w:pPr>
    </w:p>
    <w:p w:rsidR="00DD5B37" w:rsidRPr="004D437F" w:rsidRDefault="00DD5B37" w:rsidP="004D437F">
      <w:pPr>
        <w:spacing w:after="0"/>
        <w:rPr>
          <w:rFonts w:cstheme="minorHAnsi"/>
          <w:sz w:val="24"/>
          <w:szCs w:val="24"/>
        </w:rPr>
      </w:pPr>
      <w:r w:rsidRPr="004D437F">
        <w:rPr>
          <w:rFonts w:cstheme="minorHAnsi"/>
          <w:b/>
          <w:sz w:val="24"/>
          <w:szCs w:val="24"/>
        </w:rPr>
        <w:t>Community Themes and Strengths Assessment Results</w:t>
      </w:r>
      <w:r w:rsidRPr="004D437F">
        <w:rPr>
          <w:rFonts w:cstheme="minorHAnsi"/>
          <w:i/>
          <w:sz w:val="24"/>
          <w:szCs w:val="24"/>
        </w:rPr>
        <w:t xml:space="preserve"> </w:t>
      </w:r>
      <w:r w:rsidRPr="004D437F">
        <w:rPr>
          <w:rFonts w:cstheme="minorHAnsi"/>
          <w:sz w:val="24"/>
          <w:szCs w:val="24"/>
        </w:rPr>
        <w:t>–</w:t>
      </w:r>
      <w:r w:rsidRPr="004D437F">
        <w:rPr>
          <w:rFonts w:cstheme="minorHAnsi"/>
          <w:b/>
          <w:sz w:val="24"/>
          <w:szCs w:val="24"/>
        </w:rPr>
        <w:t xml:space="preserve"> </w:t>
      </w:r>
      <w:r w:rsidR="0040706B" w:rsidRPr="004D437F">
        <w:rPr>
          <w:rFonts w:cstheme="minorHAnsi"/>
          <w:i/>
          <w:sz w:val="24"/>
          <w:szCs w:val="24"/>
        </w:rPr>
        <w:t>Jackie Martin</w:t>
      </w:r>
    </w:p>
    <w:p w:rsidR="00A7533B" w:rsidRPr="00851251" w:rsidRDefault="0023682B" w:rsidP="004D437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 xml:space="preserve">English and Spanish-speaking CHWs </w:t>
      </w:r>
      <w:r w:rsidR="0075652D">
        <w:rPr>
          <w:rFonts w:cstheme="minorHAnsi"/>
          <w:sz w:val="24"/>
          <w:szCs w:val="24"/>
        </w:rPr>
        <w:t>assisted with</w:t>
      </w:r>
      <w:r w:rsidRPr="00851251">
        <w:rPr>
          <w:rFonts w:cstheme="minorHAnsi"/>
          <w:sz w:val="24"/>
          <w:szCs w:val="24"/>
        </w:rPr>
        <w:t xml:space="preserve"> survey</w:t>
      </w:r>
      <w:r w:rsidR="00FE7645" w:rsidRPr="00851251">
        <w:rPr>
          <w:rFonts w:cstheme="minorHAnsi"/>
          <w:sz w:val="24"/>
          <w:szCs w:val="24"/>
        </w:rPr>
        <w:t xml:space="preserve"> collection.</w:t>
      </w:r>
    </w:p>
    <w:p w:rsidR="00E337FD" w:rsidRPr="00851251" w:rsidRDefault="00E337FD" w:rsidP="004D437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Started with 50 questions, narrowed down to 3 questions. For 3</w:t>
      </w:r>
      <w:r w:rsidRPr="00851251">
        <w:rPr>
          <w:rFonts w:cstheme="minorHAnsi"/>
          <w:sz w:val="24"/>
          <w:szCs w:val="24"/>
          <w:vertAlign w:val="superscript"/>
        </w:rPr>
        <w:t>rd</w:t>
      </w:r>
      <w:r w:rsidRPr="00851251">
        <w:rPr>
          <w:rFonts w:cstheme="minorHAnsi"/>
          <w:sz w:val="24"/>
          <w:szCs w:val="24"/>
        </w:rPr>
        <w:t xml:space="preserve"> question, choose answers identified on last assessment (prenatal care/disparities, mental health care, tobacco use, obesity) then asked this council to choose responses </w:t>
      </w:r>
      <w:r w:rsidR="00FE7645" w:rsidRPr="00851251">
        <w:rPr>
          <w:rFonts w:cstheme="minorHAnsi"/>
          <w:sz w:val="24"/>
          <w:szCs w:val="24"/>
        </w:rPr>
        <w:t xml:space="preserve">remaining options </w:t>
      </w:r>
      <w:r w:rsidRPr="00851251">
        <w:rPr>
          <w:rFonts w:cstheme="minorHAnsi"/>
          <w:sz w:val="24"/>
          <w:szCs w:val="24"/>
        </w:rPr>
        <w:t>from among ~20 different answer choices.</w:t>
      </w:r>
    </w:p>
    <w:p w:rsidR="00C65088" w:rsidRPr="00851251" w:rsidRDefault="00C65088" w:rsidP="004D437F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One thing we’d like to know from you all – where can we go next time, who might like to partner with us on the survey? We’ll collect feedback from you at the end of the meeting.</w:t>
      </w:r>
      <w:r w:rsidR="00C91CCE" w:rsidRPr="00851251">
        <w:rPr>
          <w:rFonts w:cstheme="minorHAnsi"/>
          <w:sz w:val="24"/>
          <w:szCs w:val="24"/>
        </w:rPr>
        <w:t xml:space="preserve"> Use agenda to jot down notes, how to improve for next time?</w:t>
      </w:r>
    </w:p>
    <w:p w:rsidR="00026337" w:rsidRPr="004D437F" w:rsidRDefault="00100F73" w:rsidP="004D437F">
      <w:pPr>
        <w:spacing w:after="0"/>
        <w:rPr>
          <w:rFonts w:cstheme="minorHAnsi"/>
          <w:b/>
          <w:sz w:val="24"/>
          <w:szCs w:val="24"/>
        </w:rPr>
      </w:pPr>
      <w:r w:rsidRPr="004D437F">
        <w:rPr>
          <w:rFonts w:cstheme="minorHAnsi"/>
          <w:b/>
          <w:sz w:val="24"/>
          <w:szCs w:val="24"/>
        </w:rPr>
        <w:t xml:space="preserve">What are our priority areas for health improvement? </w:t>
      </w:r>
      <w:r w:rsidRPr="004D437F">
        <w:rPr>
          <w:rFonts w:cstheme="minorHAnsi"/>
          <w:sz w:val="24"/>
          <w:szCs w:val="24"/>
        </w:rPr>
        <w:t>–</w:t>
      </w:r>
      <w:r w:rsidRPr="004D437F">
        <w:rPr>
          <w:rFonts w:cstheme="minorHAnsi"/>
          <w:b/>
          <w:sz w:val="24"/>
          <w:szCs w:val="24"/>
        </w:rPr>
        <w:t xml:space="preserve"> </w:t>
      </w:r>
      <w:r w:rsidR="00437606" w:rsidRPr="004D437F">
        <w:rPr>
          <w:rFonts w:cstheme="minorHAnsi"/>
          <w:i/>
          <w:sz w:val="24"/>
          <w:szCs w:val="24"/>
        </w:rPr>
        <w:t xml:space="preserve">Julie Dixon &amp; </w:t>
      </w:r>
      <w:proofErr w:type="spellStart"/>
      <w:r w:rsidR="00437606" w:rsidRPr="004D437F">
        <w:rPr>
          <w:rFonts w:cstheme="minorHAnsi"/>
          <w:i/>
          <w:sz w:val="24"/>
          <w:szCs w:val="24"/>
        </w:rPr>
        <w:t>Lynann</w:t>
      </w:r>
      <w:r w:rsidR="009D5625">
        <w:rPr>
          <w:rFonts w:cstheme="minorHAnsi"/>
          <w:i/>
          <w:sz w:val="24"/>
          <w:szCs w:val="24"/>
        </w:rPr>
        <w:t>e</w:t>
      </w:r>
      <w:proofErr w:type="spellEnd"/>
      <w:r w:rsidRPr="004D437F">
        <w:rPr>
          <w:rFonts w:cstheme="minorHAnsi"/>
          <w:i/>
          <w:sz w:val="24"/>
          <w:szCs w:val="24"/>
        </w:rPr>
        <w:t xml:space="preserve"> </w:t>
      </w:r>
      <w:proofErr w:type="spellStart"/>
      <w:r w:rsidRPr="004D437F">
        <w:rPr>
          <w:rFonts w:cstheme="minorHAnsi"/>
          <w:i/>
          <w:sz w:val="24"/>
          <w:szCs w:val="24"/>
        </w:rPr>
        <w:t>Gornto</w:t>
      </w:r>
      <w:proofErr w:type="spellEnd"/>
    </w:p>
    <w:p w:rsidR="00DC6FDB" w:rsidRPr="0082112E" w:rsidRDefault="004D437F" w:rsidP="004D437F">
      <w:pPr>
        <w:pStyle w:val="ListParagraph"/>
        <w:numPr>
          <w:ilvl w:val="0"/>
          <w:numId w:val="10"/>
        </w:num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F</w:t>
      </w:r>
      <w:r w:rsidR="00DC6FDB" w:rsidRPr="00FD18EE">
        <w:rPr>
          <w:rFonts w:cstheme="minorHAnsi"/>
          <w:sz w:val="24"/>
          <w:szCs w:val="24"/>
        </w:rPr>
        <w:t xml:space="preserve">rom Planning Council, </w:t>
      </w:r>
      <w:r w:rsidR="00FD18EE">
        <w:rPr>
          <w:rFonts w:cstheme="minorHAnsi"/>
          <w:sz w:val="24"/>
          <w:szCs w:val="24"/>
        </w:rPr>
        <w:t xml:space="preserve">have </w:t>
      </w:r>
      <w:r w:rsidR="00DC6FDB" w:rsidRPr="00FD18EE">
        <w:rPr>
          <w:rFonts w:cstheme="minorHAnsi"/>
          <w:sz w:val="24"/>
          <w:szCs w:val="24"/>
        </w:rPr>
        <w:t xml:space="preserve">done 6 MAPP processes previously, mostly in the Hampton Roads area. </w:t>
      </w:r>
      <w:r w:rsidR="00FD18EE" w:rsidRPr="0082112E">
        <w:rPr>
          <w:rFonts w:cstheme="minorHAnsi"/>
          <w:sz w:val="24"/>
          <w:szCs w:val="24"/>
        </w:rPr>
        <w:t>Idea is to s</w:t>
      </w:r>
      <w:r w:rsidR="00DC6FDB" w:rsidRPr="0082112E">
        <w:rPr>
          <w:rFonts w:cstheme="minorHAnsi"/>
          <w:sz w:val="24"/>
          <w:szCs w:val="24"/>
        </w:rPr>
        <w:t xml:space="preserve">tep back from major issues identified in area </w:t>
      </w:r>
      <w:r w:rsidR="00FD18EE" w:rsidRPr="0082112E">
        <w:rPr>
          <w:rFonts w:cstheme="minorHAnsi"/>
          <w:sz w:val="24"/>
          <w:szCs w:val="24"/>
        </w:rPr>
        <w:t xml:space="preserve">and </w:t>
      </w:r>
      <w:r w:rsidR="00DC6FDB" w:rsidRPr="0082112E">
        <w:rPr>
          <w:rFonts w:cstheme="minorHAnsi"/>
          <w:sz w:val="24"/>
          <w:szCs w:val="24"/>
        </w:rPr>
        <w:t xml:space="preserve">think strategically </w:t>
      </w:r>
      <w:r w:rsidR="00FD18EE" w:rsidRPr="0082112E">
        <w:rPr>
          <w:rFonts w:cstheme="minorHAnsi"/>
          <w:sz w:val="24"/>
          <w:szCs w:val="24"/>
        </w:rPr>
        <w:t xml:space="preserve">about </w:t>
      </w:r>
      <w:r w:rsidR="00DC6FDB" w:rsidRPr="0082112E">
        <w:rPr>
          <w:rFonts w:cstheme="minorHAnsi"/>
          <w:sz w:val="24"/>
          <w:szCs w:val="24"/>
        </w:rPr>
        <w:t xml:space="preserve">what you can do to address these areas. </w:t>
      </w:r>
    </w:p>
    <w:p w:rsidR="00751DF0" w:rsidRPr="00851251" w:rsidRDefault="00DC6FDB" w:rsidP="004D437F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851251">
        <w:rPr>
          <w:rFonts w:cstheme="minorHAnsi"/>
          <w:sz w:val="24"/>
          <w:szCs w:val="24"/>
        </w:rPr>
        <w:t xml:space="preserve">Our vision: </w:t>
      </w:r>
      <w:r w:rsidRPr="00851251">
        <w:rPr>
          <w:rFonts w:cstheme="minorHAnsi"/>
          <w:i/>
          <w:sz w:val="24"/>
          <w:szCs w:val="24"/>
        </w:rPr>
        <w:t xml:space="preserve">together we support equitable access to resources for a healthy, safe community. </w:t>
      </w:r>
      <w:r w:rsidRPr="00851251">
        <w:rPr>
          <w:rFonts w:cstheme="minorHAnsi"/>
          <w:sz w:val="24"/>
          <w:szCs w:val="24"/>
        </w:rPr>
        <w:t>To get to that, what are your biggest barriers?</w:t>
      </w:r>
    </w:p>
    <w:p w:rsidR="00FD18EE" w:rsidRPr="00FD18EE" w:rsidRDefault="00DC6FDB" w:rsidP="004D437F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851251">
        <w:rPr>
          <w:rFonts w:cstheme="minorHAnsi"/>
          <w:sz w:val="24"/>
          <w:szCs w:val="24"/>
        </w:rPr>
        <w:t xml:space="preserve">Strategic issues: </w:t>
      </w:r>
    </w:p>
    <w:p w:rsidR="00FD18EE" w:rsidRPr="00FD18EE" w:rsidRDefault="00FD18EE" w:rsidP="004D437F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Not a health condition</w:t>
      </w:r>
    </w:p>
    <w:p w:rsidR="00FD18EE" w:rsidRPr="004D437F" w:rsidRDefault="00FD18EE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C6FDB" w:rsidRPr="00851251">
        <w:rPr>
          <w:rFonts w:cstheme="minorHAnsi"/>
          <w:sz w:val="24"/>
          <w:szCs w:val="24"/>
        </w:rPr>
        <w:t xml:space="preserve">eeds to be a </w:t>
      </w:r>
      <w:r>
        <w:rPr>
          <w:rFonts w:cstheme="minorHAnsi"/>
          <w:sz w:val="24"/>
          <w:szCs w:val="24"/>
        </w:rPr>
        <w:t>tension or conflict to resolve</w:t>
      </w:r>
    </w:p>
    <w:p w:rsidR="00FD18EE" w:rsidRPr="004D437F" w:rsidRDefault="00FD18EE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DC6FDB" w:rsidRPr="00851251">
        <w:rPr>
          <w:rFonts w:cstheme="minorHAnsi"/>
          <w:sz w:val="24"/>
          <w:szCs w:val="24"/>
        </w:rPr>
        <w:t xml:space="preserve">eeds to be something that the local health system (not just HD, all part of the </w:t>
      </w:r>
      <w:r>
        <w:rPr>
          <w:rFonts w:cstheme="minorHAnsi"/>
          <w:sz w:val="24"/>
          <w:szCs w:val="24"/>
        </w:rPr>
        <w:t>system) is able to address</w:t>
      </w:r>
    </w:p>
    <w:p w:rsidR="00DC6FDB" w:rsidRPr="004D437F" w:rsidRDefault="00FD18EE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DC6FDB" w:rsidRPr="00851251">
        <w:rPr>
          <w:rFonts w:cstheme="minorHAnsi"/>
          <w:sz w:val="24"/>
          <w:szCs w:val="24"/>
        </w:rPr>
        <w:t>rovides foundation for the CHIP (community health improvement plan)</w:t>
      </w:r>
      <w:bookmarkStart w:id="0" w:name="_GoBack"/>
      <w:bookmarkEnd w:id="0"/>
    </w:p>
    <w:p w:rsidR="00DC6FDB" w:rsidRPr="00FD18EE" w:rsidRDefault="00DC6FDB" w:rsidP="004D437F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</w:rPr>
      </w:pPr>
      <w:r w:rsidRPr="00851251">
        <w:rPr>
          <w:rFonts w:cstheme="minorHAnsi"/>
          <w:sz w:val="24"/>
          <w:szCs w:val="24"/>
        </w:rPr>
        <w:t xml:space="preserve">San Antonio example: </w:t>
      </w:r>
      <w:r w:rsidR="00FD18EE">
        <w:rPr>
          <w:rFonts w:cstheme="minorHAnsi"/>
          <w:sz w:val="24"/>
          <w:szCs w:val="24"/>
        </w:rPr>
        <w:t>questions included …</w:t>
      </w:r>
      <w:r w:rsidRPr="00851251">
        <w:rPr>
          <w:rFonts w:cstheme="minorHAnsi"/>
          <w:sz w:val="24"/>
          <w:szCs w:val="24"/>
        </w:rPr>
        <w:t xml:space="preserve"> how do we affect the really big changes? How do we affect public policy? How do we provide a safe environment? How do we track changes?</w:t>
      </w:r>
    </w:p>
    <w:p w:rsidR="00FD18EE" w:rsidRPr="00AA4372" w:rsidRDefault="00FD18EE" w:rsidP="004D437F">
      <w:pPr>
        <w:spacing w:after="0"/>
        <w:rPr>
          <w:rFonts w:cstheme="minorHAnsi"/>
          <w:sz w:val="24"/>
          <w:szCs w:val="24"/>
          <w:u w:val="single"/>
        </w:rPr>
      </w:pPr>
      <w:r w:rsidRPr="00AA4372">
        <w:rPr>
          <w:rFonts w:cstheme="minorHAnsi"/>
          <w:i/>
          <w:sz w:val="24"/>
          <w:szCs w:val="24"/>
          <w:u w:val="single"/>
        </w:rPr>
        <w:t>Discussion:</w:t>
      </w:r>
      <w:r w:rsidRPr="00AA4372">
        <w:rPr>
          <w:rFonts w:cstheme="minorHAnsi"/>
          <w:sz w:val="24"/>
          <w:szCs w:val="24"/>
          <w:u w:val="single"/>
        </w:rPr>
        <w:t xml:space="preserve"> </w:t>
      </w:r>
    </w:p>
    <w:p w:rsidR="00DC6FDB" w:rsidRPr="00851251" w:rsidRDefault="00FD18EE" w:rsidP="004D437F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FD18EE">
        <w:rPr>
          <w:rFonts w:cstheme="minorHAnsi"/>
          <w:sz w:val="24"/>
          <w:szCs w:val="24"/>
          <w:u w:val="single"/>
        </w:rPr>
        <w:t>R</w:t>
      </w:r>
      <w:r w:rsidR="00236A83" w:rsidRPr="00FD18EE">
        <w:rPr>
          <w:rFonts w:cstheme="minorHAnsi"/>
          <w:sz w:val="24"/>
          <w:szCs w:val="24"/>
          <w:u w:val="single"/>
        </w:rPr>
        <w:t>a</w:t>
      </w:r>
      <w:r w:rsidR="00236A83" w:rsidRPr="00851251">
        <w:rPr>
          <w:rFonts w:cstheme="minorHAnsi"/>
          <w:sz w:val="24"/>
          <w:szCs w:val="24"/>
          <w:u w:val="single"/>
        </w:rPr>
        <w:t>cial disparities</w:t>
      </w:r>
      <w:r w:rsidR="00236A83" w:rsidRPr="00851251">
        <w:rPr>
          <w:rFonts w:cstheme="minorHAnsi"/>
          <w:sz w:val="24"/>
          <w:szCs w:val="24"/>
        </w:rPr>
        <w:t xml:space="preserve">, broad outcomes, people of color have poorer outcomes, history of racial tension (education, jobs, healthcare, </w:t>
      </w:r>
      <w:proofErr w:type="gramStart"/>
      <w:r w:rsidR="00236A83" w:rsidRPr="00851251">
        <w:rPr>
          <w:rFonts w:cstheme="minorHAnsi"/>
          <w:sz w:val="24"/>
          <w:szCs w:val="24"/>
        </w:rPr>
        <w:t>housing</w:t>
      </w:r>
      <w:proofErr w:type="gramEnd"/>
      <w:r w:rsidR="00236A83" w:rsidRPr="00851251">
        <w:rPr>
          <w:rFonts w:cstheme="minorHAnsi"/>
          <w:sz w:val="24"/>
          <w:szCs w:val="24"/>
        </w:rPr>
        <w:t>)</w:t>
      </w:r>
      <w:r w:rsidR="0075652D">
        <w:rPr>
          <w:rFonts w:cstheme="minorHAnsi"/>
          <w:sz w:val="24"/>
          <w:szCs w:val="24"/>
        </w:rPr>
        <w:t>.</w:t>
      </w:r>
    </w:p>
    <w:p w:rsidR="00236A83" w:rsidRPr="00851251" w:rsidRDefault="00FD18EE" w:rsidP="004D437F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</w:t>
      </w:r>
      <w:r w:rsidR="00236A83" w:rsidRPr="00851251">
        <w:rPr>
          <w:rFonts w:cstheme="minorHAnsi"/>
          <w:sz w:val="24"/>
          <w:szCs w:val="24"/>
          <w:u w:val="single"/>
        </w:rPr>
        <w:t>ental health</w:t>
      </w:r>
      <w:r w:rsidR="00236A83" w:rsidRPr="00851251">
        <w:rPr>
          <w:rFonts w:cstheme="minorHAnsi"/>
          <w:sz w:val="24"/>
          <w:szCs w:val="24"/>
        </w:rPr>
        <w:t xml:space="preserve"> is a component of every single call we run [fire-rescue]. Overwhelming confusion about education on this, almost too many sources. Maybe strategic issue is providing clarity about what issues are/what’s available</w:t>
      </w:r>
      <w:r w:rsidR="0075652D">
        <w:rPr>
          <w:rFonts w:cstheme="minorHAnsi"/>
          <w:sz w:val="24"/>
          <w:szCs w:val="24"/>
        </w:rPr>
        <w:t xml:space="preserve">? </w:t>
      </w:r>
      <w:r w:rsidR="00236A83" w:rsidRPr="00851251">
        <w:rPr>
          <w:rFonts w:cstheme="minorHAnsi"/>
          <w:sz w:val="24"/>
          <w:szCs w:val="24"/>
        </w:rPr>
        <w:t>Consistent collaborative educational strategies. Lots of pe</w:t>
      </w:r>
      <w:r w:rsidR="00801201" w:rsidRPr="00851251">
        <w:rPr>
          <w:rFonts w:cstheme="minorHAnsi"/>
          <w:sz w:val="24"/>
          <w:szCs w:val="24"/>
        </w:rPr>
        <w:t>ople working on this together</w:t>
      </w:r>
      <w:r>
        <w:rPr>
          <w:rFonts w:cstheme="minorHAnsi"/>
          <w:sz w:val="24"/>
          <w:szCs w:val="24"/>
        </w:rPr>
        <w:t>; there are</w:t>
      </w:r>
      <w:r w:rsidR="00801201" w:rsidRPr="00851251">
        <w:rPr>
          <w:rFonts w:cstheme="minorHAnsi"/>
          <w:sz w:val="24"/>
          <w:szCs w:val="24"/>
        </w:rPr>
        <w:t xml:space="preserve"> </w:t>
      </w:r>
      <w:r w:rsidR="00236A83" w:rsidRPr="00851251">
        <w:rPr>
          <w:rFonts w:cstheme="minorHAnsi"/>
          <w:sz w:val="24"/>
          <w:szCs w:val="24"/>
        </w:rPr>
        <w:t xml:space="preserve">initiatives working on this. </w:t>
      </w:r>
    </w:p>
    <w:p w:rsidR="00FD18EE" w:rsidRPr="0075652D" w:rsidRDefault="00FD18EE" w:rsidP="0075652D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</w:rPr>
      </w:pPr>
      <w:r w:rsidRPr="00FD18EE">
        <w:rPr>
          <w:rFonts w:cstheme="minorHAnsi"/>
          <w:sz w:val="24"/>
          <w:szCs w:val="24"/>
        </w:rPr>
        <w:t>E</w:t>
      </w:r>
      <w:r w:rsidR="00801201" w:rsidRPr="00FD18EE">
        <w:rPr>
          <w:rFonts w:cstheme="minorHAnsi"/>
          <w:sz w:val="24"/>
          <w:szCs w:val="24"/>
        </w:rPr>
        <w:t>d</w:t>
      </w:r>
      <w:r w:rsidR="00801201" w:rsidRPr="00851251">
        <w:rPr>
          <w:rFonts w:cstheme="minorHAnsi"/>
          <w:sz w:val="24"/>
          <w:szCs w:val="24"/>
        </w:rPr>
        <w:t xml:space="preserve">ucation about mental health </w:t>
      </w:r>
      <w:r>
        <w:rPr>
          <w:rFonts w:cstheme="minorHAnsi"/>
          <w:sz w:val="24"/>
          <w:szCs w:val="24"/>
        </w:rPr>
        <w:t>vs. education about community resources</w:t>
      </w:r>
      <w:r w:rsidR="0075652D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define “mental health.” </w:t>
      </w:r>
      <w:r w:rsidR="0075652D">
        <w:rPr>
          <w:rFonts w:cstheme="minorHAnsi"/>
          <w:sz w:val="24"/>
          <w:szCs w:val="24"/>
        </w:rPr>
        <w:t>Includes conditions</w:t>
      </w:r>
      <w:r>
        <w:rPr>
          <w:rFonts w:cstheme="minorHAnsi"/>
          <w:sz w:val="24"/>
          <w:szCs w:val="24"/>
        </w:rPr>
        <w:t xml:space="preserve"> people are managing such as depression or anxiety.</w:t>
      </w:r>
      <w:r w:rsidR="0075652D" w:rsidRPr="0075652D">
        <w:rPr>
          <w:rFonts w:cstheme="minorHAnsi"/>
          <w:sz w:val="24"/>
          <w:szCs w:val="24"/>
        </w:rPr>
        <w:t xml:space="preserve"> </w:t>
      </w:r>
      <w:r w:rsidR="0075652D">
        <w:rPr>
          <w:rFonts w:cstheme="minorHAnsi"/>
          <w:sz w:val="24"/>
          <w:szCs w:val="24"/>
        </w:rPr>
        <w:t xml:space="preserve">Region Ten target </w:t>
      </w:r>
      <w:proofErr w:type="gramStart"/>
      <w:r w:rsidR="0075652D">
        <w:rPr>
          <w:rFonts w:cstheme="minorHAnsi"/>
          <w:sz w:val="24"/>
          <w:szCs w:val="24"/>
        </w:rPr>
        <w:t>population</w:t>
      </w:r>
      <w:proofErr w:type="gramEnd"/>
      <w:r w:rsidR="0075652D">
        <w:rPr>
          <w:rFonts w:cstheme="minorHAnsi"/>
          <w:sz w:val="24"/>
          <w:szCs w:val="24"/>
        </w:rPr>
        <w:t xml:space="preserve"> is people with serious mental illness.</w:t>
      </w:r>
    </w:p>
    <w:p w:rsidR="00FD18EE" w:rsidRPr="00FD18EE" w:rsidRDefault="0075652D" w:rsidP="004D437F">
      <w:pPr>
        <w:pStyle w:val="ListParagraph"/>
        <w:numPr>
          <w:ilvl w:val="1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Example: o</w:t>
      </w:r>
      <w:r w:rsidR="00FD18EE">
        <w:rPr>
          <w:rFonts w:cstheme="minorHAnsi"/>
          <w:sz w:val="24"/>
          <w:szCs w:val="24"/>
        </w:rPr>
        <w:t>n</w:t>
      </w:r>
      <w:r w:rsidR="00FD18EE" w:rsidRPr="00851251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recent </w:t>
      </w:r>
      <w:r w:rsidR="00FD18EE" w:rsidRPr="00851251">
        <w:rPr>
          <w:rFonts w:cstheme="minorHAnsi"/>
          <w:sz w:val="24"/>
          <w:szCs w:val="24"/>
        </w:rPr>
        <w:t xml:space="preserve">cross-country flight, took care of 3 different people on one flight with massive anxiety. </w:t>
      </w:r>
      <w:r w:rsidR="00FD18EE">
        <w:rPr>
          <w:rFonts w:cstheme="minorHAnsi"/>
          <w:sz w:val="24"/>
          <w:szCs w:val="24"/>
        </w:rPr>
        <w:t>Maybe need a c</w:t>
      </w:r>
      <w:r w:rsidR="00FD18EE" w:rsidRPr="00851251">
        <w:rPr>
          <w:rFonts w:cstheme="minorHAnsi"/>
          <w:sz w:val="24"/>
          <w:szCs w:val="24"/>
        </w:rPr>
        <w:t>hange in di</w:t>
      </w:r>
      <w:r w:rsidR="00FD18EE">
        <w:rPr>
          <w:rFonts w:cstheme="minorHAnsi"/>
          <w:sz w:val="24"/>
          <w:szCs w:val="24"/>
        </w:rPr>
        <w:t>alogue so it’s</w:t>
      </w:r>
      <w:r w:rsidR="00FD18EE" w:rsidRPr="00851251">
        <w:rPr>
          <w:rFonts w:cstheme="minorHAnsi"/>
          <w:sz w:val="24"/>
          <w:szCs w:val="24"/>
        </w:rPr>
        <w:t xml:space="preserve"> OK to talk about things like anxiety and depression</w:t>
      </w:r>
      <w:r w:rsidR="00FD18EE">
        <w:rPr>
          <w:rFonts w:cstheme="minorHAnsi"/>
          <w:sz w:val="24"/>
          <w:szCs w:val="24"/>
        </w:rPr>
        <w:t>? Often, p</w:t>
      </w:r>
      <w:r w:rsidR="00FD18EE" w:rsidRPr="00851251">
        <w:rPr>
          <w:rFonts w:cstheme="minorHAnsi"/>
          <w:sz w:val="24"/>
          <w:szCs w:val="24"/>
        </w:rPr>
        <w:t xml:space="preserve">eople call 9-1-1 with “chest pain” instead of </w:t>
      </w:r>
      <w:r w:rsidR="00FD18EE">
        <w:rPr>
          <w:rFonts w:cstheme="minorHAnsi"/>
          <w:sz w:val="24"/>
          <w:szCs w:val="24"/>
        </w:rPr>
        <w:t xml:space="preserve">stating they have </w:t>
      </w:r>
      <w:r w:rsidR="00FD18EE" w:rsidRPr="00851251">
        <w:rPr>
          <w:rFonts w:cstheme="minorHAnsi"/>
          <w:sz w:val="24"/>
          <w:szCs w:val="24"/>
        </w:rPr>
        <w:t>anxiety.</w:t>
      </w:r>
      <w:r w:rsidR="00FD18EE">
        <w:rPr>
          <w:rFonts w:cstheme="minorHAnsi"/>
          <w:sz w:val="24"/>
          <w:szCs w:val="24"/>
        </w:rPr>
        <w:t xml:space="preserve"> </w:t>
      </w:r>
      <w:r w:rsidR="00FD18EE" w:rsidRPr="00851251">
        <w:rPr>
          <w:rFonts w:cstheme="minorHAnsi"/>
          <w:sz w:val="24"/>
          <w:szCs w:val="24"/>
        </w:rPr>
        <w:t xml:space="preserve"> </w:t>
      </w:r>
    </w:p>
    <w:p w:rsidR="00FD18EE" w:rsidRPr="00FD18EE" w:rsidRDefault="00FD18EE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FD18EE">
        <w:rPr>
          <w:rFonts w:cstheme="minorHAnsi"/>
          <w:sz w:val="24"/>
          <w:szCs w:val="24"/>
        </w:rPr>
        <w:t>Do we need more prevention?</w:t>
      </w:r>
    </w:p>
    <w:p w:rsidR="007D717B" w:rsidRPr="00851251" w:rsidRDefault="00FD18EE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Also an</w:t>
      </w:r>
      <w:r w:rsidR="0020346D" w:rsidRPr="00851251">
        <w:rPr>
          <w:rFonts w:cstheme="minorHAnsi"/>
          <w:sz w:val="24"/>
          <w:szCs w:val="24"/>
        </w:rPr>
        <w:t xml:space="preserve"> issue of </w:t>
      </w:r>
      <w:r w:rsidR="0020346D" w:rsidRPr="00851251">
        <w:rPr>
          <w:rFonts w:cstheme="minorHAnsi"/>
          <w:sz w:val="24"/>
          <w:szCs w:val="24"/>
          <w:u w:val="single"/>
        </w:rPr>
        <w:t xml:space="preserve">unequal </w:t>
      </w:r>
      <w:r w:rsidR="0075652D" w:rsidRPr="00851251">
        <w:rPr>
          <w:rFonts w:cstheme="minorHAnsi"/>
          <w:sz w:val="24"/>
          <w:szCs w:val="24"/>
          <w:u w:val="single"/>
        </w:rPr>
        <w:t>access</w:t>
      </w:r>
      <w:r w:rsidR="0020346D" w:rsidRPr="00851251">
        <w:rPr>
          <w:rFonts w:cstheme="minorHAnsi"/>
          <w:sz w:val="24"/>
          <w:szCs w:val="24"/>
        </w:rPr>
        <w:t xml:space="preserve"> </w:t>
      </w:r>
      <w:r w:rsidR="0075652D">
        <w:rPr>
          <w:rFonts w:cstheme="minorHAnsi"/>
          <w:sz w:val="24"/>
          <w:szCs w:val="24"/>
        </w:rPr>
        <w:t xml:space="preserve">which </w:t>
      </w:r>
      <w:r w:rsidR="0020346D" w:rsidRPr="00851251">
        <w:rPr>
          <w:rFonts w:cstheme="minorHAnsi"/>
          <w:sz w:val="24"/>
          <w:szCs w:val="24"/>
        </w:rPr>
        <w:t>could be racial but also by neighborhood. Tied to lower income</w:t>
      </w:r>
      <w:r>
        <w:rPr>
          <w:rFonts w:cstheme="minorHAnsi"/>
          <w:sz w:val="24"/>
          <w:szCs w:val="24"/>
        </w:rPr>
        <w:t xml:space="preserve"> and</w:t>
      </w:r>
      <w:r w:rsidR="0020346D" w:rsidRPr="00851251">
        <w:rPr>
          <w:rFonts w:cstheme="minorHAnsi"/>
          <w:sz w:val="24"/>
          <w:szCs w:val="24"/>
        </w:rPr>
        <w:t xml:space="preserve"> geography. Even within city very serious disparities. This is a third issue but also affects mental health</w:t>
      </w:r>
      <w:r w:rsidR="0075652D">
        <w:rPr>
          <w:rFonts w:cstheme="minorHAnsi"/>
          <w:sz w:val="24"/>
          <w:szCs w:val="24"/>
        </w:rPr>
        <w:t xml:space="preserve"> and transportation too.</w:t>
      </w:r>
    </w:p>
    <w:p w:rsidR="0020346D" w:rsidRPr="00851251" w:rsidRDefault="00FD18EE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20346D" w:rsidRPr="00851251">
        <w:rPr>
          <w:rFonts w:cstheme="minorHAnsi"/>
          <w:sz w:val="24"/>
          <w:szCs w:val="24"/>
        </w:rPr>
        <w:t xml:space="preserve">ery closely related to that is </w:t>
      </w:r>
      <w:r w:rsidR="0020346D" w:rsidRPr="00851251">
        <w:rPr>
          <w:rFonts w:cstheme="minorHAnsi"/>
          <w:sz w:val="24"/>
          <w:szCs w:val="24"/>
          <w:u w:val="single"/>
        </w:rPr>
        <w:t>generational poverty</w:t>
      </w:r>
      <w:r w:rsidR="0020346D" w:rsidRPr="00851251">
        <w:rPr>
          <w:rFonts w:cstheme="minorHAnsi"/>
          <w:sz w:val="24"/>
          <w:szCs w:val="24"/>
        </w:rPr>
        <w:t xml:space="preserve">. Rural and urban. </w:t>
      </w:r>
      <w:r w:rsidR="005B63F5">
        <w:rPr>
          <w:rFonts w:cstheme="minorHAnsi"/>
          <w:sz w:val="24"/>
          <w:szCs w:val="24"/>
        </w:rPr>
        <w:t>Families have been</w:t>
      </w:r>
      <w:r w:rsidR="004F1009">
        <w:rPr>
          <w:rFonts w:cstheme="minorHAnsi"/>
          <w:sz w:val="24"/>
          <w:szCs w:val="24"/>
        </w:rPr>
        <w:t xml:space="preserve"> </w:t>
      </w:r>
      <w:r w:rsidR="0020346D" w:rsidRPr="00851251">
        <w:rPr>
          <w:rFonts w:cstheme="minorHAnsi"/>
          <w:sz w:val="24"/>
          <w:szCs w:val="24"/>
        </w:rPr>
        <w:t xml:space="preserve">in </w:t>
      </w:r>
      <w:r w:rsidR="004F1009">
        <w:rPr>
          <w:rFonts w:cstheme="minorHAnsi"/>
          <w:sz w:val="24"/>
          <w:szCs w:val="24"/>
        </w:rPr>
        <w:t>poverty</w:t>
      </w:r>
      <w:r w:rsidR="0020346D" w:rsidRPr="00851251">
        <w:rPr>
          <w:rFonts w:cstheme="minorHAnsi"/>
          <w:sz w:val="24"/>
          <w:szCs w:val="24"/>
        </w:rPr>
        <w:t xml:space="preserve"> for 40 years</w:t>
      </w:r>
      <w:r w:rsidR="004F1009">
        <w:rPr>
          <w:rFonts w:cstheme="minorHAnsi"/>
          <w:sz w:val="24"/>
          <w:szCs w:val="24"/>
        </w:rPr>
        <w:t>. Need j</w:t>
      </w:r>
      <w:r w:rsidR="005B63F5">
        <w:rPr>
          <w:rFonts w:cstheme="minorHAnsi"/>
          <w:sz w:val="24"/>
          <w:szCs w:val="24"/>
        </w:rPr>
        <w:t>ob training and access;</w:t>
      </w:r>
      <w:r w:rsidR="0020346D" w:rsidRPr="00851251">
        <w:rPr>
          <w:rFonts w:cstheme="minorHAnsi"/>
          <w:sz w:val="24"/>
          <w:szCs w:val="24"/>
        </w:rPr>
        <w:t xml:space="preserve"> </w:t>
      </w:r>
      <w:r w:rsidR="004F1009">
        <w:rPr>
          <w:rFonts w:cstheme="minorHAnsi"/>
          <w:sz w:val="24"/>
          <w:szCs w:val="24"/>
        </w:rPr>
        <w:t xml:space="preserve">a </w:t>
      </w:r>
      <w:r w:rsidR="0020346D" w:rsidRPr="00851251">
        <w:rPr>
          <w:rFonts w:cstheme="minorHAnsi"/>
          <w:sz w:val="24"/>
          <w:szCs w:val="24"/>
        </w:rPr>
        <w:t>pathway to self-sufficiency</w:t>
      </w:r>
      <w:r w:rsidR="004F1009">
        <w:rPr>
          <w:rFonts w:cstheme="minorHAnsi"/>
          <w:sz w:val="24"/>
          <w:szCs w:val="24"/>
        </w:rPr>
        <w:t xml:space="preserve"> (transportation, supports, etc.)</w:t>
      </w:r>
      <w:r w:rsidR="00CC1249">
        <w:rPr>
          <w:rFonts w:cstheme="minorHAnsi"/>
          <w:sz w:val="24"/>
          <w:szCs w:val="24"/>
        </w:rPr>
        <w:t>.</w:t>
      </w:r>
    </w:p>
    <w:p w:rsidR="00CE3030" w:rsidRDefault="0020346D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 xml:space="preserve">People not </w:t>
      </w:r>
      <w:r w:rsidRPr="00CE3030">
        <w:rPr>
          <w:rFonts w:cstheme="minorHAnsi"/>
          <w:sz w:val="24"/>
          <w:szCs w:val="24"/>
        </w:rPr>
        <w:t>managing chronic conditions</w:t>
      </w:r>
      <w:r w:rsidRPr="00851251">
        <w:rPr>
          <w:rFonts w:cstheme="minorHAnsi"/>
          <w:sz w:val="24"/>
          <w:szCs w:val="24"/>
        </w:rPr>
        <w:t xml:space="preserve"> because of the price of pharmacy. Very significant number of uninsured people who may or may not be accessing care (CFC/NFHC). </w:t>
      </w:r>
      <w:r w:rsidRPr="00851251">
        <w:rPr>
          <w:rFonts w:cstheme="minorHAnsi"/>
          <w:sz w:val="24"/>
          <w:szCs w:val="24"/>
          <w:u w:val="single"/>
        </w:rPr>
        <w:t>Not connected to care</w:t>
      </w:r>
      <w:r w:rsidRPr="00851251">
        <w:rPr>
          <w:rFonts w:cstheme="minorHAnsi"/>
          <w:sz w:val="24"/>
          <w:szCs w:val="24"/>
        </w:rPr>
        <w:t xml:space="preserve"> –there are pockets </w:t>
      </w:r>
      <w:r w:rsidR="00EF3F43">
        <w:rPr>
          <w:rFonts w:cstheme="minorHAnsi"/>
          <w:sz w:val="24"/>
          <w:szCs w:val="24"/>
        </w:rPr>
        <w:t xml:space="preserve">of the community </w:t>
      </w:r>
      <w:r w:rsidRPr="00851251">
        <w:rPr>
          <w:rFonts w:cstheme="minorHAnsi"/>
          <w:sz w:val="24"/>
          <w:szCs w:val="24"/>
        </w:rPr>
        <w:t>that don’t know how to connect to care. 1/3 of residents that don’t have a medical home and that’s huge.</w:t>
      </w:r>
    </w:p>
    <w:p w:rsidR="0020346D" w:rsidRPr="00851251" w:rsidRDefault="00CE3030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federally qualified health center (FQHC). M</w:t>
      </w:r>
      <w:r w:rsidR="0020346D" w:rsidRPr="00851251">
        <w:rPr>
          <w:rFonts w:cstheme="minorHAnsi"/>
          <w:sz w:val="24"/>
          <w:szCs w:val="24"/>
        </w:rPr>
        <w:t>andated that must take Medicare/Medicaid, required to have a dental clinic (</w:t>
      </w:r>
      <w:r>
        <w:rPr>
          <w:rFonts w:cstheme="minorHAnsi"/>
          <w:sz w:val="24"/>
          <w:szCs w:val="24"/>
        </w:rPr>
        <w:t xml:space="preserve">here, </w:t>
      </w:r>
      <w:r w:rsidR="0020346D" w:rsidRPr="00851251">
        <w:rPr>
          <w:rFonts w:cstheme="minorHAnsi"/>
          <w:sz w:val="24"/>
          <w:szCs w:val="24"/>
        </w:rPr>
        <w:t>in partnership with free clinic),</w:t>
      </w:r>
      <w:r>
        <w:rPr>
          <w:rFonts w:cstheme="minorHAnsi"/>
          <w:sz w:val="24"/>
          <w:szCs w:val="24"/>
        </w:rPr>
        <w:t xml:space="preserve"> provide </w:t>
      </w:r>
      <w:r w:rsidR="0020346D" w:rsidRPr="00851251">
        <w:rPr>
          <w:rFonts w:cstheme="minorHAnsi"/>
          <w:sz w:val="24"/>
          <w:szCs w:val="24"/>
        </w:rPr>
        <w:t xml:space="preserve">prenatal care up to 28 weeks. </w:t>
      </w:r>
    </w:p>
    <w:p w:rsidR="000C0109" w:rsidRPr="00851251" w:rsidRDefault="00CE3030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CE3030">
        <w:rPr>
          <w:rFonts w:cstheme="minorHAnsi"/>
          <w:sz w:val="24"/>
          <w:szCs w:val="24"/>
          <w:u w:val="single"/>
        </w:rPr>
        <w:t>S</w:t>
      </w:r>
      <w:r w:rsidR="000C0109" w:rsidRPr="00CE3030">
        <w:rPr>
          <w:rFonts w:cstheme="minorHAnsi"/>
          <w:sz w:val="24"/>
          <w:szCs w:val="24"/>
          <w:u w:val="single"/>
        </w:rPr>
        <w:t>ubstance abuse</w:t>
      </w:r>
      <w:r w:rsidR="00DC758C" w:rsidRPr="00851251">
        <w:rPr>
          <w:rFonts w:cstheme="minorHAnsi"/>
          <w:sz w:val="24"/>
          <w:szCs w:val="24"/>
        </w:rPr>
        <w:t>, some really bad drugs out there ma</w:t>
      </w:r>
      <w:r w:rsidR="00EF3F43">
        <w:rPr>
          <w:rFonts w:cstheme="minorHAnsi"/>
          <w:sz w:val="24"/>
          <w:szCs w:val="24"/>
        </w:rPr>
        <w:t xml:space="preserve">king their way to our community such as </w:t>
      </w:r>
      <w:proofErr w:type="spellStart"/>
      <w:r w:rsidR="00EF3F43">
        <w:rPr>
          <w:rFonts w:cstheme="minorHAnsi"/>
          <w:sz w:val="24"/>
          <w:szCs w:val="24"/>
        </w:rPr>
        <w:t>c</w:t>
      </w:r>
      <w:r w:rsidR="00DC758C" w:rsidRPr="00851251">
        <w:rPr>
          <w:rFonts w:cstheme="minorHAnsi"/>
          <w:sz w:val="24"/>
          <w:szCs w:val="24"/>
        </w:rPr>
        <w:t>ar</w:t>
      </w:r>
      <w:r>
        <w:rPr>
          <w:rFonts w:cstheme="minorHAnsi"/>
          <w:sz w:val="24"/>
          <w:szCs w:val="24"/>
        </w:rPr>
        <w:t>fentanyl</w:t>
      </w:r>
      <w:proofErr w:type="spellEnd"/>
      <w:r w:rsidR="00EF3F43">
        <w:rPr>
          <w:rFonts w:cstheme="minorHAnsi"/>
          <w:sz w:val="24"/>
          <w:szCs w:val="24"/>
        </w:rPr>
        <w:t xml:space="preserve"> and increasing use of heroin</w:t>
      </w:r>
      <w:r w:rsidR="00DC758C" w:rsidRPr="0085125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Mental health coalition</w:t>
      </w:r>
      <w:r w:rsidR="00DC758C" w:rsidRPr="00851251">
        <w:rPr>
          <w:rFonts w:cstheme="minorHAnsi"/>
          <w:sz w:val="24"/>
          <w:szCs w:val="24"/>
        </w:rPr>
        <w:t xml:space="preserve"> has discussed more need for treatment but </w:t>
      </w:r>
      <w:r>
        <w:rPr>
          <w:rFonts w:cstheme="minorHAnsi"/>
          <w:sz w:val="24"/>
          <w:szCs w:val="24"/>
        </w:rPr>
        <w:t xml:space="preserve">also </w:t>
      </w:r>
      <w:r w:rsidR="00DC758C" w:rsidRPr="00851251">
        <w:rPr>
          <w:rFonts w:cstheme="minorHAnsi"/>
          <w:sz w:val="24"/>
          <w:szCs w:val="24"/>
        </w:rPr>
        <w:t>wider issue of prevention, early i</w:t>
      </w:r>
      <w:r w:rsidR="003E5BB6" w:rsidRPr="00851251">
        <w:rPr>
          <w:rFonts w:cstheme="minorHAnsi"/>
          <w:sz w:val="24"/>
          <w:szCs w:val="24"/>
        </w:rPr>
        <w:t xml:space="preserve">ntervention, building capacity, </w:t>
      </w:r>
      <w:r w:rsidR="00EF3F43">
        <w:rPr>
          <w:rFonts w:cstheme="minorHAnsi"/>
          <w:sz w:val="24"/>
          <w:szCs w:val="24"/>
        </w:rPr>
        <w:t xml:space="preserve">and </w:t>
      </w:r>
      <w:r w:rsidR="003E5BB6" w:rsidRPr="00851251">
        <w:rPr>
          <w:rFonts w:cstheme="minorHAnsi"/>
          <w:sz w:val="24"/>
          <w:szCs w:val="24"/>
        </w:rPr>
        <w:t xml:space="preserve">treatment resources. </w:t>
      </w:r>
      <w:r w:rsidR="00EF3F43">
        <w:rPr>
          <w:rFonts w:cstheme="minorHAnsi"/>
          <w:sz w:val="24"/>
          <w:szCs w:val="24"/>
        </w:rPr>
        <w:t>Also n</w:t>
      </w:r>
      <w:r w:rsidR="003E5BB6" w:rsidRPr="00851251">
        <w:rPr>
          <w:rFonts w:cstheme="minorHAnsi"/>
          <w:sz w:val="24"/>
          <w:szCs w:val="24"/>
        </w:rPr>
        <w:t xml:space="preserve">eed to be aware of other social consequences (violent crime, increase in gang activity).  </w:t>
      </w:r>
      <w:r>
        <w:rPr>
          <w:rFonts w:cstheme="minorHAnsi"/>
          <w:sz w:val="24"/>
          <w:szCs w:val="24"/>
        </w:rPr>
        <w:t xml:space="preserve">Is there </w:t>
      </w:r>
      <w:r w:rsidR="003E5BB6" w:rsidRPr="00851251">
        <w:rPr>
          <w:rFonts w:cstheme="minorHAnsi"/>
          <w:sz w:val="24"/>
          <w:szCs w:val="24"/>
        </w:rPr>
        <w:t>any particular population for substance abuse?</w:t>
      </w:r>
      <w:r>
        <w:rPr>
          <w:rFonts w:cstheme="minorHAnsi"/>
          <w:sz w:val="24"/>
          <w:szCs w:val="24"/>
        </w:rPr>
        <w:t xml:space="preserve"> Probably across the board.</w:t>
      </w:r>
    </w:p>
    <w:p w:rsidR="00CE3030" w:rsidRDefault="00CE3030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</w:t>
      </w:r>
      <w:r w:rsidR="00E4565C" w:rsidRPr="00851251">
        <w:rPr>
          <w:rFonts w:cstheme="minorHAnsi"/>
          <w:sz w:val="24"/>
          <w:szCs w:val="24"/>
          <w:u w:val="single"/>
        </w:rPr>
        <w:t>ging</w:t>
      </w:r>
      <w:r>
        <w:rPr>
          <w:rFonts w:cstheme="minorHAnsi"/>
          <w:sz w:val="24"/>
          <w:szCs w:val="24"/>
        </w:rPr>
        <w:t xml:space="preserve">: </w:t>
      </w:r>
      <w:r w:rsidR="00E4565C" w:rsidRPr="00851251">
        <w:rPr>
          <w:rFonts w:cstheme="minorHAnsi"/>
          <w:sz w:val="24"/>
          <w:szCs w:val="24"/>
        </w:rPr>
        <w:t>alcohol ab</w:t>
      </w:r>
      <w:r>
        <w:rPr>
          <w:rFonts w:cstheme="minorHAnsi"/>
          <w:sz w:val="24"/>
          <w:szCs w:val="24"/>
        </w:rPr>
        <w:t xml:space="preserve">use, </w:t>
      </w:r>
      <w:r w:rsidR="00EF3F4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vulnerable population</w:t>
      </w:r>
      <w:r w:rsidR="00E4565C" w:rsidRPr="0085125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can be </w:t>
      </w:r>
      <w:r w:rsidR="00E4565C" w:rsidRPr="00851251">
        <w:rPr>
          <w:rFonts w:cstheme="minorHAnsi"/>
          <w:sz w:val="24"/>
          <w:szCs w:val="24"/>
        </w:rPr>
        <w:t xml:space="preserve">hidden, social isolation kills (leads to medical conditions … also a mental health, poverty, rural issue). </w:t>
      </w:r>
    </w:p>
    <w:p w:rsidR="00CE3030" w:rsidRDefault="00E4565C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  <w:u w:val="single"/>
        </w:rPr>
        <w:t>Transportation</w:t>
      </w:r>
      <w:r w:rsidRPr="00851251">
        <w:rPr>
          <w:rFonts w:cstheme="minorHAnsi"/>
          <w:sz w:val="24"/>
          <w:szCs w:val="24"/>
        </w:rPr>
        <w:t xml:space="preserve"> in </w:t>
      </w:r>
      <w:proofErr w:type="spellStart"/>
      <w:r w:rsidRPr="00851251">
        <w:rPr>
          <w:rFonts w:cstheme="minorHAnsi"/>
          <w:sz w:val="24"/>
          <w:szCs w:val="24"/>
        </w:rPr>
        <w:t>Cville</w:t>
      </w:r>
      <w:proofErr w:type="spellEnd"/>
      <w:r w:rsidRPr="00851251">
        <w:rPr>
          <w:rFonts w:cstheme="minorHAnsi"/>
          <w:sz w:val="24"/>
          <w:szCs w:val="24"/>
        </w:rPr>
        <w:t>/Albemarle</w:t>
      </w:r>
      <w:r w:rsidR="00EF3F43">
        <w:rPr>
          <w:rFonts w:cstheme="minorHAnsi"/>
          <w:sz w:val="24"/>
          <w:szCs w:val="24"/>
        </w:rPr>
        <w:t>: c</w:t>
      </w:r>
      <w:r w:rsidR="00CE3030">
        <w:rPr>
          <w:rFonts w:cstheme="minorHAnsi"/>
          <w:sz w:val="24"/>
          <w:szCs w:val="24"/>
        </w:rPr>
        <w:t>ycle of n</w:t>
      </w:r>
      <w:r w:rsidRPr="00851251">
        <w:rPr>
          <w:rFonts w:cstheme="minorHAnsi"/>
          <w:sz w:val="24"/>
          <w:szCs w:val="24"/>
        </w:rPr>
        <w:t xml:space="preserve">ot enough people use it so </w:t>
      </w:r>
      <w:r w:rsidR="00CE3030">
        <w:rPr>
          <w:rFonts w:cstheme="minorHAnsi"/>
          <w:sz w:val="24"/>
          <w:szCs w:val="24"/>
        </w:rPr>
        <w:t>can’t provide as many services.</w:t>
      </w:r>
      <w:r w:rsidRPr="00851251">
        <w:rPr>
          <w:rFonts w:cstheme="minorHAnsi"/>
          <w:sz w:val="24"/>
          <w:szCs w:val="24"/>
        </w:rPr>
        <w:t xml:space="preserve"> JAUNT does a great job but limited</w:t>
      </w:r>
      <w:r w:rsidR="00CE3030">
        <w:rPr>
          <w:rFonts w:cstheme="minorHAnsi"/>
          <w:sz w:val="24"/>
          <w:szCs w:val="24"/>
        </w:rPr>
        <w:t xml:space="preserve"> services</w:t>
      </w:r>
      <w:r w:rsidRPr="00851251">
        <w:rPr>
          <w:rFonts w:cstheme="minorHAnsi"/>
          <w:sz w:val="24"/>
          <w:szCs w:val="24"/>
        </w:rPr>
        <w:t xml:space="preserve">. </w:t>
      </w:r>
      <w:r w:rsidR="00EF3F43">
        <w:rPr>
          <w:rFonts w:cstheme="minorHAnsi"/>
          <w:sz w:val="24"/>
          <w:szCs w:val="24"/>
        </w:rPr>
        <w:t>If t</w:t>
      </w:r>
      <w:r w:rsidRPr="00851251">
        <w:rPr>
          <w:rFonts w:cstheme="minorHAnsi"/>
          <w:sz w:val="24"/>
          <w:szCs w:val="24"/>
        </w:rPr>
        <w:t xml:space="preserve">hink about your day, not just door-to-doctor, have lots of errands to run and </w:t>
      </w:r>
      <w:r w:rsidR="00EF3F43">
        <w:rPr>
          <w:rFonts w:cstheme="minorHAnsi"/>
          <w:sz w:val="24"/>
          <w:szCs w:val="24"/>
        </w:rPr>
        <w:t>multiple stops may be needed.</w:t>
      </w:r>
    </w:p>
    <w:p w:rsidR="00E4565C" w:rsidRPr="00851251" w:rsidRDefault="009B6749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 w:rsidRPr="00CE3030">
        <w:rPr>
          <w:rFonts w:cstheme="minorHAnsi"/>
          <w:sz w:val="24"/>
          <w:szCs w:val="24"/>
          <w:u w:val="single"/>
        </w:rPr>
        <w:lastRenderedPageBreak/>
        <w:t>Social isolation</w:t>
      </w:r>
      <w:r w:rsidRPr="00851251">
        <w:rPr>
          <w:rFonts w:cstheme="minorHAnsi"/>
          <w:sz w:val="24"/>
          <w:szCs w:val="24"/>
        </w:rPr>
        <w:t xml:space="preserve"> could be seen in and of itself as a problem, depends on how you frame it. </w:t>
      </w:r>
      <w:r w:rsidR="00CE3030">
        <w:rPr>
          <w:rFonts w:cstheme="minorHAnsi"/>
          <w:sz w:val="24"/>
          <w:szCs w:val="24"/>
        </w:rPr>
        <w:t>In</w:t>
      </w:r>
      <w:r w:rsidRPr="00851251">
        <w:rPr>
          <w:rFonts w:cstheme="minorHAnsi"/>
          <w:sz w:val="24"/>
          <w:szCs w:val="24"/>
        </w:rPr>
        <w:t xml:space="preserve"> Lynchburg</w:t>
      </w:r>
      <w:r w:rsidR="00CE3030">
        <w:rPr>
          <w:rFonts w:cstheme="minorHAnsi"/>
          <w:sz w:val="24"/>
          <w:szCs w:val="24"/>
        </w:rPr>
        <w:t>, there is</w:t>
      </w:r>
      <w:r w:rsidR="00EF3F43">
        <w:rPr>
          <w:rFonts w:cstheme="minorHAnsi"/>
          <w:sz w:val="24"/>
          <w:szCs w:val="24"/>
        </w:rPr>
        <w:t xml:space="preserve"> a volunteer driver program;</w:t>
      </w:r>
      <w:r w:rsidRPr="00851251">
        <w:rPr>
          <w:rFonts w:cstheme="minorHAnsi"/>
          <w:sz w:val="24"/>
          <w:szCs w:val="24"/>
        </w:rPr>
        <w:t xml:space="preserve"> we could bring that to our communi</w:t>
      </w:r>
      <w:r w:rsidR="00FC0179" w:rsidRPr="00851251">
        <w:rPr>
          <w:rFonts w:cstheme="minorHAnsi"/>
          <w:sz w:val="24"/>
          <w:szCs w:val="24"/>
        </w:rPr>
        <w:t xml:space="preserve">ty in an affordable way. </w:t>
      </w:r>
      <w:r w:rsidR="00E46A52">
        <w:rPr>
          <w:rFonts w:cstheme="minorHAnsi"/>
          <w:sz w:val="24"/>
          <w:szCs w:val="24"/>
        </w:rPr>
        <w:t>Programs</w:t>
      </w:r>
      <w:r w:rsidR="00FC0179" w:rsidRPr="00851251">
        <w:rPr>
          <w:rFonts w:cstheme="minorHAnsi"/>
          <w:sz w:val="24"/>
          <w:szCs w:val="24"/>
        </w:rPr>
        <w:t xml:space="preserve"> have figured out</w:t>
      </w:r>
      <w:r w:rsidR="00CE3030">
        <w:rPr>
          <w:rFonts w:cstheme="minorHAnsi"/>
          <w:sz w:val="24"/>
          <w:szCs w:val="24"/>
        </w:rPr>
        <w:t xml:space="preserve"> to manage insurance liability.</w:t>
      </w:r>
    </w:p>
    <w:p w:rsidR="00550ED8" w:rsidRDefault="00550ED8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C0179" w:rsidRPr="00851251">
        <w:rPr>
          <w:rFonts w:cstheme="minorHAnsi"/>
          <w:sz w:val="24"/>
          <w:szCs w:val="24"/>
        </w:rPr>
        <w:t xml:space="preserve">eople falling in homes, older adults with multiple medications.  If not capable of adjusting house to your aging body and don’t have anyone there to support you, then calling 9-1-1. Often in the hospital. </w:t>
      </w:r>
    </w:p>
    <w:p w:rsidR="00FC0179" w:rsidRPr="00851251" w:rsidRDefault="00FC0179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 xml:space="preserve">Motor vehicle crashes due to </w:t>
      </w:r>
      <w:r w:rsidRPr="00E46A52">
        <w:rPr>
          <w:rFonts w:cstheme="minorHAnsi"/>
          <w:sz w:val="24"/>
          <w:szCs w:val="24"/>
          <w:u w:val="single"/>
        </w:rPr>
        <w:t>alcohol</w:t>
      </w:r>
      <w:r w:rsidRPr="00851251">
        <w:rPr>
          <w:rFonts w:cstheme="minorHAnsi"/>
          <w:sz w:val="24"/>
          <w:szCs w:val="24"/>
        </w:rPr>
        <w:t xml:space="preserve">, often young men. </w:t>
      </w:r>
      <w:r w:rsidRPr="00E46A52">
        <w:rPr>
          <w:rFonts w:cstheme="minorHAnsi"/>
          <w:sz w:val="24"/>
          <w:szCs w:val="24"/>
        </w:rPr>
        <w:t>Alcohol</w:t>
      </w:r>
      <w:r w:rsidRPr="00851251">
        <w:rPr>
          <w:rFonts w:cstheme="minorHAnsi"/>
          <w:sz w:val="24"/>
          <w:szCs w:val="24"/>
        </w:rPr>
        <w:t xml:space="preserve"> also contributes to domestic violence. </w:t>
      </w:r>
    </w:p>
    <w:p w:rsidR="00FC0179" w:rsidRPr="00851251" w:rsidRDefault="00550ED8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L</w:t>
      </w:r>
      <w:r w:rsidR="00FC0179" w:rsidRPr="00851251">
        <w:rPr>
          <w:rFonts w:cstheme="minorHAnsi"/>
          <w:sz w:val="24"/>
          <w:szCs w:val="24"/>
          <w:u w:val="single"/>
        </w:rPr>
        <w:t>imited English proficiency</w:t>
      </w:r>
      <w:r w:rsidR="00FC0179" w:rsidRPr="00851251">
        <w:rPr>
          <w:rFonts w:cstheme="minorHAnsi"/>
          <w:sz w:val="24"/>
          <w:szCs w:val="24"/>
        </w:rPr>
        <w:t xml:space="preserve">. Availability </w:t>
      </w:r>
      <w:r>
        <w:rPr>
          <w:rFonts w:cstheme="minorHAnsi"/>
          <w:sz w:val="24"/>
          <w:szCs w:val="24"/>
        </w:rPr>
        <w:t xml:space="preserve">(or lack thereof) </w:t>
      </w:r>
      <w:r w:rsidR="00FC0179" w:rsidRPr="00851251">
        <w:rPr>
          <w:rFonts w:cstheme="minorHAnsi"/>
          <w:sz w:val="24"/>
          <w:szCs w:val="24"/>
        </w:rPr>
        <w:t>of reso</w:t>
      </w:r>
      <w:r w:rsidR="00E46A52">
        <w:rPr>
          <w:rFonts w:cstheme="minorHAnsi"/>
          <w:sz w:val="24"/>
          <w:szCs w:val="24"/>
        </w:rPr>
        <w:t>urces in the primary language, a</w:t>
      </w:r>
      <w:r w:rsidR="00FC0179" w:rsidRPr="00851251">
        <w:rPr>
          <w:rFonts w:cstheme="minorHAnsi"/>
          <w:sz w:val="24"/>
          <w:szCs w:val="24"/>
        </w:rPr>
        <w:t xml:space="preserve">ccess </w:t>
      </w:r>
      <w:r>
        <w:rPr>
          <w:rFonts w:cstheme="minorHAnsi"/>
          <w:sz w:val="24"/>
          <w:szCs w:val="24"/>
        </w:rPr>
        <w:t>to resources, social isolation (note, not just an issue</w:t>
      </w:r>
      <w:r w:rsidR="002F0FCC" w:rsidRPr="00851251">
        <w:rPr>
          <w:rFonts w:cstheme="minorHAnsi"/>
          <w:sz w:val="24"/>
          <w:szCs w:val="24"/>
        </w:rPr>
        <w:t xml:space="preserve"> in rural areas</w:t>
      </w:r>
      <w:r>
        <w:rPr>
          <w:rFonts w:cstheme="minorHAnsi"/>
          <w:sz w:val="24"/>
          <w:szCs w:val="24"/>
        </w:rPr>
        <w:t>)</w:t>
      </w:r>
      <w:r w:rsidR="002F0FCC" w:rsidRPr="00851251">
        <w:rPr>
          <w:rFonts w:cstheme="minorHAnsi"/>
          <w:sz w:val="24"/>
          <w:szCs w:val="24"/>
        </w:rPr>
        <w:t xml:space="preserve">. </w:t>
      </w:r>
    </w:p>
    <w:p w:rsidR="00E50EC3" w:rsidRDefault="00E50EC3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50EC3">
        <w:rPr>
          <w:rFonts w:cstheme="minorHAnsi"/>
          <w:sz w:val="24"/>
          <w:szCs w:val="24"/>
          <w:u w:val="single"/>
        </w:rPr>
        <w:t>T</w:t>
      </w:r>
      <w:r w:rsidR="002F0FCC" w:rsidRPr="00E50EC3">
        <w:rPr>
          <w:rFonts w:cstheme="minorHAnsi"/>
          <w:sz w:val="24"/>
          <w:szCs w:val="24"/>
          <w:u w:val="single"/>
        </w:rPr>
        <w:t>rust</w:t>
      </w:r>
      <w:r w:rsidRPr="00E50EC3">
        <w:rPr>
          <w:rFonts w:cstheme="minorHAnsi"/>
          <w:sz w:val="24"/>
          <w:szCs w:val="24"/>
        </w:rPr>
        <w:t xml:space="preserve"> and also</w:t>
      </w:r>
      <w:r w:rsidR="002F0FCC" w:rsidRPr="00E50EC3">
        <w:rPr>
          <w:rFonts w:cstheme="minorHAnsi"/>
          <w:sz w:val="24"/>
          <w:szCs w:val="24"/>
        </w:rPr>
        <w:t xml:space="preserve"> </w:t>
      </w:r>
      <w:r w:rsidRPr="00E50EC3">
        <w:rPr>
          <w:rFonts w:cstheme="minorHAnsi"/>
          <w:sz w:val="24"/>
          <w:szCs w:val="24"/>
          <w:u w:val="single"/>
        </w:rPr>
        <w:t>h</w:t>
      </w:r>
      <w:r w:rsidR="002F0FCC" w:rsidRPr="00E50EC3">
        <w:rPr>
          <w:rFonts w:cstheme="minorHAnsi"/>
          <w:sz w:val="24"/>
          <w:szCs w:val="24"/>
          <w:u w:val="single"/>
        </w:rPr>
        <w:t>ousing</w:t>
      </w:r>
      <w:r w:rsidR="002F0FCC" w:rsidRPr="00E50EC3">
        <w:rPr>
          <w:rFonts w:cstheme="minorHAnsi"/>
          <w:sz w:val="24"/>
          <w:szCs w:val="24"/>
        </w:rPr>
        <w:t>. Relationships with people and age</w:t>
      </w:r>
      <w:r>
        <w:rPr>
          <w:rFonts w:cstheme="minorHAnsi"/>
          <w:sz w:val="24"/>
          <w:szCs w:val="24"/>
        </w:rPr>
        <w:t xml:space="preserve">ncies and how </w:t>
      </w:r>
      <w:r w:rsidR="00E46A52">
        <w:rPr>
          <w:rFonts w:cstheme="minorHAnsi"/>
          <w:sz w:val="24"/>
          <w:szCs w:val="24"/>
        </w:rPr>
        <w:t>do we improve trust?</w:t>
      </w:r>
    </w:p>
    <w:p w:rsidR="002F0FCC" w:rsidRPr="00E50EC3" w:rsidRDefault="008342E5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50EC3">
        <w:rPr>
          <w:rFonts w:cstheme="minorHAnsi"/>
          <w:sz w:val="24"/>
          <w:szCs w:val="24"/>
          <w:u w:val="single"/>
        </w:rPr>
        <w:t>Education</w:t>
      </w:r>
      <w:r w:rsidRPr="00E50EC3">
        <w:rPr>
          <w:rFonts w:cstheme="minorHAnsi"/>
          <w:sz w:val="24"/>
          <w:szCs w:val="24"/>
        </w:rPr>
        <w:t xml:space="preserve"> –</w:t>
      </w:r>
      <w:r w:rsidR="00E50EC3">
        <w:rPr>
          <w:rFonts w:cstheme="minorHAnsi"/>
          <w:sz w:val="24"/>
          <w:szCs w:val="24"/>
        </w:rPr>
        <w:t xml:space="preserve"> </w:t>
      </w:r>
      <w:r w:rsidRPr="00E50EC3">
        <w:rPr>
          <w:rFonts w:cstheme="minorHAnsi"/>
          <w:sz w:val="24"/>
          <w:szCs w:val="24"/>
        </w:rPr>
        <w:t xml:space="preserve">listed as top 5 to improve in </w:t>
      </w:r>
      <w:proofErr w:type="spellStart"/>
      <w:r w:rsidRPr="00E50EC3">
        <w:rPr>
          <w:rFonts w:cstheme="minorHAnsi"/>
          <w:sz w:val="24"/>
          <w:szCs w:val="24"/>
        </w:rPr>
        <w:t>Cville</w:t>
      </w:r>
      <w:proofErr w:type="spellEnd"/>
      <w:r w:rsidRPr="00E50EC3">
        <w:rPr>
          <w:rFonts w:cstheme="minorHAnsi"/>
          <w:sz w:val="24"/>
          <w:szCs w:val="24"/>
        </w:rPr>
        <w:t xml:space="preserve">. </w:t>
      </w:r>
      <w:r w:rsidR="00E46A52">
        <w:rPr>
          <w:rFonts w:cstheme="minorHAnsi"/>
          <w:sz w:val="24"/>
          <w:szCs w:val="24"/>
        </w:rPr>
        <w:t>There is d</w:t>
      </w:r>
      <w:r w:rsidR="00E50EC3">
        <w:rPr>
          <w:rFonts w:cstheme="minorHAnsi"/>
          <w:sz w:val="24"/>
          <w:szCs w:val="24"/>
        </w:rPr>
        <w:t>efinitely a</w:t>
      </w:r>
      <w:r w:rsidRPr="00E50EC3">
        <w:rPr>
          <w:rFonts w:cstheme="minorHAnsi"/>
          <w:sz w:val="24"/>
          <w:szCs w:val="24"/>
        </w:rPr>
        <w:t xml:space="preserve"> racial divide in education, classes are self-segregated</w:t>
      </w:r>
      <w:r w:rsidR="00E50EC3">
        <w:rPr>
          <w:rFonts w:cstheme="minorHAnsi"/>
          <w:sz w:val="24"/>
          <w:szCs w:val="24"/>
        </w:rPr>
        <w:t>;</w:t>
      </w:r>
      <w:r w:rsidRPr="00E50EC3">
        <w:rPr>
          <w:rFonts w:cstheme="minorHAnsi"/>
          <w:sz w:val="24"/>
          <w:szCs w:val="24"/>
        </w:rPr>
        <w:t xml:space="preserve"> </w:t>
      </w:r>
      <w:r w:rsidR="00E46A52">
        <w:rPr>
          <w:rFonts w:cstheme="minorHAnsi"/>
          <w:sz w:val="24"/>
          <w:szCs w:val="24"/>
        </w:rPr>
        <w:t xml:space="preserve">also, </w:t>
      </w:r>
      <w:r w:rsidRPr="00E50EC3">
        <w:rPr>
          <w:rFonts w:cstheme="minorHAnsi"/>
          <w:sz w:val="24"/>
          <w:szCs w:val="24"/>
        </w:rPr>
        <w:t xml:space="preserve">kids don’t graduate because can’t pass SOLs due to limited English. </w:t>
      </w:r>
    </w:p>
    <w:p w:rsidR="00E50EC3" w:rsidRDefault="00E50EC3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50EC3">
        <w:rPr>
          <w:rFonts w:cstheme="minorHAnsi"/>
          <w:sz w:val="24"/>
          <w:szCs w:val="24"/>
        </w:rPr>
        <w:t xml:space="preserve">In </w:t>
      </w:r>
      <w:r>
        <w:rPr>
          <w:rFonts w:cstheme="minorHAnsi"/>
          <w:sz w:val="24"/>
          <w:szCs w:val="24"/>
        </w:rPr>
        <w:t>era of</w:t>
      </w:r>
      <w:r w:rsidR="008342E5" w:rsidRPr="00851251">
        <w:rPr>
          <w:rFonts w:cstheme="minorHAnsi"/>
          <w:sz w:val="24"/>
          <w:szCs w:val="24"/>
        </w:rPr>
        <w:t xml:space="preserve"> Amazon/Walmart, people think you go to one place and fix everything. If things can’t be fixed in one place, go to the ER. Don’t realize </w:t>
      </w:r>
      <w:r w:rsidR="00E46A52" w:rsidRPr="00851251">
        <w:rPr>
          <w:rFonts w:cstheme="minorHAnsi"/>
          <w:sz w:val="24"/>
          <w:szCs w:val="24"/>
        </w:rPr>
        <w:t>it takes a couple steps to get where you’re going</w:t>
      </w:r>
      <w:r w:rsidR="00E67289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health doesn’t have a quick fix.</w:t>
      </w:r>
      <w:r w:rsidR="008342E5" w:rsidRPr="00851251">
        <w:rPr>
          <w:rFonts w:cstheme="minorHAnsi"/>
          <w:sz w:val="24"/>
          <w:szCs w:val="24"/>
        </w:rPr>
        <w:t xml:space="preserve"> </w:t>
      </w:r>
      <w:r w:rsidR="008342E5" w:rsidRPr="00E46A52">
        <w:rPr>
          <w:rFonts w:cstheme="minorHAnsi"/>
          <w:sz w:val="24"/>
          <w:szCs w:val="24"/>
          <w:u w:val="single"/>
        </w:rPr>
        <w:t>Process</w:t>
      </w:r>
      <w:r w:rsidR="00E46A52">
        <w:rPr>
          <w:rFonts w:cstheme="minorHAnsi"/>
          <w:sz w:val="24"/>
          <w:szCs w:val="24"/>
        </w:rPr>
        <w:t>/</w:t>
      </w:r>
      <w:r w:rsidR="006D52FD" w:rsidRPr="00851251">
        <w:rPr>
          <w:rFonts w:cstheme="minorHAnsi"/>
          <w:sz w:val="24"/>
          <w:szCs w:val="24"/>
        </w:rPr>
        <w:t xml:space="preserve">hard to </w:t>
      </w:r>
      <w:r w:rsidR="006D52FD" w:rsidRPr="00E67289">
        <w:rPr>
          <w:rFonts w:cstheme="minorHAnsi"/>
          <w:sz w:val="24"/>
          <w:szCs w:val="24"/>
          <w:u w:val="single"/>
        </w:rPr>
        <w:t>navigate resources</w:t>
      </w:r>
      <w:r w:rsidR="00E46A52">
        <w:rPr>
          <w:rFonts w:cstheme="minorHAnsi"/>
          <w:sz w:val="24"/>
          <w:szCs w:val="24"/>
        </w:rPr>
        <w:t>. A</w:t>
      </w:r>
      <w:r>
        <w:rPr>
          <w:rFonts w:cstheme="minorHAnsi"/>
          <w:sz w:val="24"/>
          <w:szCs w:val="24"/>
        </w:rPr>
        <w:t>lthough we’re a resource-</w:t>
      </w:r>
      <w:r w:rsidR="006D52FD" w:rsidRPr="00851251">
        <w:rPr>
          <w:rFonts w:cstheme="minorHAnsi"/>
          <w:sz w:val="24"/>
          <w:szCs w:val="24"/>
        </w:rPr>
        <w:t>rich community</w:t>
      </w:r>
      <w:r w:rsidR="00E6728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it is c</w:t>
      </w:r>
      <w:r w:rsidR="006D52FD" w:rsidRPr="00851251">
        <w:rPr>
          <w:rFonts w:cstheme="minorHAnsi"/>
          <w:sz w:val="24"/>
          <w:szCs w:val="24"/>
        </w:rPr>
        <w:t xml:space="preserve">onfusing for people who need to access it. </w:t>
      </w:r>
    </w:p>
    <w:p w:rsidR="00E67289" w:rsidRDefault="00E67289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Comment: </w:t>
      </w:r>
      <w:r>
        <w:rPr>
          <w:rFonts w:cstheme="minorHAnsi"/>
          <w:sz w:val="24"/>
          <w:szCs w:val="24"/>
        </w:rPr>
        <w:t>t</w:t>
      </w:r>
      <w:r w:rsidR="006D52FD" w:rsidRPr="00851251">
        <w:rPr>
          <w:rFonts w:cstheme="minorHAnsi"/>
          <w:sz w:val="24"/>
          <w:szCs w:val="24"/>
        </w:rPr>
        <w:t>hat’s why</w:t>
      </w:r>
      <w:r>
        <w:rPr>
          <w:rFonts w:cstheme="minorHAnsi"/>
          <w:sz w:val="24"/>
          <w:szCs w:val="24"/>
        </w:rPr>
        <w:t xml:space="preserve"> we need more CHWs to navigate.</w:t>
      </w:r>
    </w:p>
    <w:p w:rsidR="008342E5" w:rsidRPr="00851251" w:rsidRDefault="00681C49" w:rsidP="004D437F">
      <w:pPr>
        <w:pStyle w:val="ListParagraph"/>
        <w:numPr>
          <w:ilvl w:val="1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about in more rural parts of Albemarle? I</w:t>
      </w:r>
      <w:r w:rsidR="00073F68" w:rsidRPr="00851251">
        <w:rPr>
          <w:rFonts w:cstheme="minorHAnsi"/>
          <w:sz w:val="24"/>
          <w:szCs w:val="24"/>
        </w:rPr>
        <w:t xml:space="preserve">n Southern </w:t>
      </w:r>
      <w:proofErr w:type="spellStart"/>
      <w:r w:rsidR="00073F68" w:rsidRPr="00851251">
        <w:rPr>
          <w:rFonts w:cstheme="minorHAnsi"/>
          <w:sz w:val="24"/>
          <w:szCs w:val="24"/>
        </w:rPr>
        <w:t>Esmont</w:t>
      </w:r>
      <w:proofErr w:type="spellEnd"/>
      <w:r w:rsidR="00073F68" w:rsidRPr="00851251">
        <w:rPr>
          <w:rFonts w:cstheme="minorHAnsi"/>
          <w:sz w:val="24"/>
          <w:szCs w:val="24"/>
        </w:rPr>
        <w:t xml:space="preserve">, more community leaders to navigate. </w:t>
      </w:r>
      <w:r>
        <w:rPr>
          <w:rFonts w:cstheme="minorHAnsi"/>
          <w:sz w:val="24"/>
          <w:szCs w:val="24"/>
        </w:rPr>
        <w:t>If</w:t>
      </w:r>
      <w:r w:rsidR="00073F68" w:rsidRPr="00851251">
        <w:rPr>
          <w:rFonts w:cstheme="minorHAnsi"/>
          <w:sz w:val="24"/>
          <w:szCs w:val="24"/>
        </w:rPr>
        <w:t xml:space="preserve"> living in Old Trail, won’t have a community leader who can help you navigate if you have a problem.</w:t>
      </w:r>
      <w:r w:rsidR="0015509C" w:rsidRPr="00851251">
        <w:rPr>
          <w:rFonts w:cstheme="minorHAnsi"/>
          <w:sz w:val="24"/>
          <w:szCs w:val="24"/>
        </w:rPr>
        <w:t xml:space="preserve"> Important to bear in mind hidden resources. </w:t>
      </w:r>
    </w:p>
    <w:p w:rsidR="0015509C" w:rsidRDefault="0082112E" w:rsidP="004D437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at community survey top areas to improve</w:t>
      </w:r>
      <w:r w:rsidR="00E46A52">
        <w:rPr>
          <w:rFonts w:cstheme="minorHAnsi"/>
          <w:sz w:val="24"/>
          <w:szCs w:val="24"/>
        </w:rPr>
        <w:t xml:space="preserve"> in </w:t>
      </w:r>
      <w:proofErr w:type="spellStart"/>
      <w:r w:rsidR="00E46A52">
        <w:rPr>
          <w:rFonts w:cstheme="minorHAnsi"/>
          <w:sz w:val="24"/>
          <w:szCs w:val="24"/>
        </w:rPr>
        <w:t>Cville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="0015509C" w:rsidRPr="00851251">
        <w:rPr>
          <w:rFonts w:cstheme="minorHAnsi"/>
          <w:sz w:val="24"/>
          <w:szCs w:val="24"/>
        </w:rPr>
        <w:t xml:space="preserve">what is difference between </w:t>
      </w:r>
      <w:r w:rsidR="0015509C" w:rsidRPr="00E46A52">
        <w:rPr>
          <w:rFonts w:cstheme="minorHAnsi"/>
          <w:i/>
          <w:sz w:val="24"/>
          <w:szCs w:val="24"/>
        </w:rPr>
        <w:t xml:space="preserve">children </w:t>
      </w:r>
      <w:r w:rsidRPr="00E46A52">
        <w:rPr>
          <w:rFonts w:cstheme="minorHAnsi"/>
          <w:i/>
          <w:sz w:val="24"/>
          <w:szCs w:val="24"/>
        </w:rPr>
        <w:t>&amp;</w:t>
      </w:r>
      <w:r w:rsidR="0015509C" w:rsidRPr="00E46A52">
        <w:rPr>
          <w:rFonts w:cstheme="minorHAnsi"/>
          <w:i/>
          <w:sz w:val="24"/>
          <w:szCs w:val="24"/>
        </w:rPr>
        <w:t xml:space="preserve"> </w:t>
      </w:r>
      <w:r w:rsidR="0015509C" w:rsidRPr="00851251">
        <w:rPr>
          <w:rFonts w:cstheme="minorHAnsi"/>
          <w:sz w:val="24"/>
          <w:szCs w:val="24"/>
        </w:rPr>
        <w:t xml:space="preserve">youth and </w:t>
      </w:r>
      <w:r w:rsidR="0015509C" w:rsidRPr="00E46A52">
        <w:rPr>
          <w:rFonts w:cstheme="minorHAnsi"/>
          <w:i/>
          <w:sz w:val="24"/>
          <w:szCs w:val="24"/>
        </w:rPr>
        <w:t>education</w:t>
      </w:r>
      <w:r w:rsidR="0015509C" w:rsidRPr="00851251">
        <w:rPr>
          <w:rFonts w:cstheme="minorHAnsi"/>
          <w:sz w:val="24"/>
          <w:szCs w:val="24"/>
        </w:rPr>
        <w:t xml:space="preserve">? </w:t>
      </w:r>
      <w:r w:rsidR="00E46A52">
        <w:rPr>
          <w:rFonts w:cstheme="minorHAnsi"/>
          <w:sz w:val="24"/>
          <w:szCs w:val="24"/>
        </w:rPr>
        <w:t>J</w:t>
      </w:r>
      <w:r w:rsidR="00E46A52" w:rsidRPr="00851251">
        <w:rPr>
          <w:rFonts w:cstheme="minorHAnsi"/>
          <w:sz w:val="24"/>
          <w:szCs w:val="24"/>
        </w:rPr>
        <w:t xml:space="preserve">uvenile arrest rate is </w:t>
      </w:r>
      <w:r w:rsidR="00E46A52">
        <w:rPr>
          <w:rFonts w:cstheme="minorHAnsi"/>
          <w:sz w:val="24"/>
          <w:szCs w:val="24"/>
        </w:rPr>
        <w:t>low so</w:t>
      </w:r>
      <w:r w:rsidR="00E46A52" w:rsidRPr="00851251">
        <w:rPr>
          <w:rFonts w:cstheme="minorHAnsi"/>
          <w:sz w:val="24"/>
          <w:szCs w:val="24"/>
        </w:rPr>
        <w:t xml:space="preserve"> probably related to education</w:t>
      </w:r>
      <w:r w:rsidR="00E46A52">
        <w:rPr>
          <w:rFonts w:cstheme="minorHAnsi"/>
          <w:sz w:val="24"/>
          <w:szCs w:val="24"/>
        </w:rPr>
        <w:t>, maybe</w:t>
      </w:r>
      <w:r w:rsidR="00E46A52" w:rsidRPr="00851251">
        <w:rPr>
          <w:rFonts w:cstheme="minorHAnsi"/>
          <w:sz w:val="24"/>
          <w:szCs w:val="24"/>
        </w:rPr>
        <w:t xml:space="preserve"> workforce development/training as part of education?</w:t>
      </w:r>
      <w:r w:rsidR="00E46A52">
        <w:rPr>
          <w:rFonts w:cstheme="minorHAnsi"/>
          <w:sz w:val="24"/>
          <w:szCs w:val="24"/>
        </w:rPr>
        <w:t xml:space="preserve"> Another area, housing</w:t>
      </w:r>
      <w:r w:rsidR="0015509C" w:rsidRPr="00851251">
        <w:rPr>
          <w:rFonts w:cstheme="minorHAnsi"/>
          <w:sz w:val="24"/>
          <w:szCs w:val="24"/>
        </w:rPr>
        <w:t xml:space="preserve"> </w:t>
      </w:r>
      <w:r w:rsidR="00E46A52">
        <w:rPr>
          <w:rFonts w:cstheme="minorHAnsi"/>
          <w:sz w:val="24"/>
          <w:szCs w:val="24"/>
        </w:rPr>
        <w:t xml:space="preserve">in </w:t>
      </w:r>
      <w:proofErr w:type="spellStart"/>
      <w:r w:rsidR="00E46A52">
        <w:rPr>
          <w:rFonts w:cstheme="minorHAnsi"/>
          <w:sz w:val="24"/>
          <w:szCs w:val="24"/>
        </w:rPr>
        <w:t>Cville</w:t>
      </w:r>
      <w:proofErr w:type="spellEnd"/>
      <w:r w:rsidR="00E46A5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already </w:t>
      </w:r>
      <w:r w:rsidR="0015509C" w:rsidRPr="00851251">
        <w:rPr>
          <w:rFonts w:cstheme="minorHAnsi"/>
          <w:sz w:val="24"/>
          <w:szCs w:val="24"/>
        </w:rPr>
        <w:t xml:space="preserve">came up in other areas. </w:t>
      </w:r>
    </w:p>
    <w:p w:rsidR="0082112E" w:rsidRPr="00AA4372" w:rsidRDefault="0082112E" w:rsidP="00360E5F">
      <w:pPr>
        <w:spacing w:after="0"/>
        <w:rPr>
          <w:rFonts w:cstheme="minorHAnsi"/>
          <w:sz w:val="24"/>
          <w:szCs w:val="24"/>
          <w:u w:val="single"/>
        </w:rPr>
      </w:pPr>
      <w:r w:rsidRPr="00AA4372">
        <w:rPr>
          <w:rFonts w:cstheme="minorHAnsi"/>
          <w:sz w:val="24"/>
          <w:szCs w:val="24"/>
          <w:u w:val="single"/>
        </w:rPr>
        <w:t>Voting (ranked by number of votes):</w:t>
      </w:r>
    </w:p>
    <w:p w:rsidR="00711F42" w:rsidRPr="00851251" w:rsidRDefault="0082112E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A527A6" w:rsidRPr="00851251">
        <w:rPr>
          <w:rFonts w:cstheme="minorHAnsi"/>
          <w:sz w:val="24"/>
          <w:szCs w:val="24"/>
        </w:rPr>
        <w:t>acial disparities</w:t>
      </w:r>
      <w:r w:rsidR="000660AC" w:rsidRPr="00851251">
        <w:rPr>
          <w:rFonts w:cstheme="minorHAnsi"/>
          <w:sz w:val="24"/>
          <w:szCs w:val="24"/>
        </w:rPr>
        <w:t xml:space="preserve"> (13)</w:t>
      </w:r>
    </w:p>
    <w:p w:rsidR="00A527A6" w:rsidRPr="00851251" w:rsidRDefault="00A527A6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Socioeconomic disparities/generational poverty</w:t>
      </w:r>
      <w:r w:rsidR="000660AC" w:rsidRPr="00851251">
        <w:rPr>
          <w:rFonts w:cstheme="minorHAnsi"/>
          <w:sz w:val="24"/>
          <w:szCs w:val="24"/>
        </w:rPr>
        <w:t xml:space="preserve"> (11)</w:t>
      </w:r>
    </w:p>
    <w:p w:rsidR="00A527A6" w:rsidRPr="00851251" w:rsidRDefault="00A527A6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Mental health</w:t>
      </w:r>
      <w:r w:rsidR="000660AC" w:rsidRPr="00851251">
        <w:rPr>
          <w:rFonts w:cstheme="minorHAnsi"/>
          <w:sz w:val="24"/>
          <w:szCs w:val="24"/>
        </w:rPr>
        <w:t xml:space="preserve"> (8)</w:t>
      </w:r>
    </w:p>
    <w:p w:rsidR="0082112E" w:rsidRPr="00851251" w:rsidRDefault="0082112E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Language barriers (7)</w:t>
      </w:r>
    </w:p>
    <w:p w:rsidR="0082112E" w:rsidRPr="0082112E" w:rsidRDefault="0082112E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Process requires multiple steps (6)</w:t>
      </w:r>
      <w:r>
        <w:rPr>
          <w:rFonts w:cstheme="minorHAnsi"/>
          <w:sz w:val="24"/>
          <w:szCs w:val="24"/>
        </w:rPr>
        <w:t xml:space="preserve"> </w:t>
      </w:r>
      <w:r w:rsidRPr="00360E5F">
        <w:rPr>
          <w:rFonts w:cstheme="minorHAnsi"/>
          <w:sz w:val="24"/>
          <w:szCs w:val="24"/>
        </w:rPr>
        <w:t>and</w:t>
      </w:r>
      <w:r w:rsidRPr="0082112E">
        <w:rPr>
          <w:rFonts w:cstheme="minorHAnsi"/>
          <w:sz w:val="24"/>
          <w:szCs w:val="24"/>
        </w:rPr>
        <w:t xml:space="preserve"> substance use increases (6)</w:t>
      </w:r>
    </w:p>
    <w:p w:rsidR="0082112E" w:rsidRPr="00851251" w:rsidRDefault="0082112E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Transportation (5)</w:t>
      </w:r>
    </w:p>
    <w:p w:rsidR="0082112E" w:rsidRPr="0082112E" w:rsidRDefault="00A527A6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2112E">
        <w:rPr>
          <w:rFonts w:cstheme="minorHAnsi"/>
          <w:sz w:val="24"/>
          <w:szCs w:val="24"/>
        </w:rPr>
        <w:t>Affordable medication + care</w:t>
      </w:r>
      <w:r w:rsidR="000660AC" w:rsidRPr="0082112E">
        <w:rPr>
          <w:rFonts w:cstheme="minorHAnsi"/>
          <w:sz w:val="24"/>
          <w:szCs w:val="24"/>
        </w:rPr>
        <w:t xml:space="preserve"> (4)</w:t>
      </w:r>
      <w:r w:rsidR="0082112E" w:rsidRPr="0082112E">
        <w:rPr>
          <w:rFonts w:cstheme="minorHAnsi"/>
          <w:sz w:val="24"/>
          <w:szCs w:val="24"/>
        </w:rPr>
        <w:t xml:space="preserve"> </w:t>
      </w:r>
      <w:r w:rsidR="0082112E" w:rsidRPr="00360E5F">
        <w:rPr>
          <w:rFonts w:cstheme="minorHAnsi"/>
          <w:sz w:val="24"/>
          <w:szCs w:val="24"/>
        </w:rPr>
        <w:t>and</w:t>
      </w:r>
      <w:r w:rsidR="0082112E" w:rsidRPr="0082112E">
        <w:rPr>
          <w:rFonts w:cstheme="minorHAnsi"/>
          <w:sz w:val="24"/>
          <w:szCs w:val="24"/>
        </w:rPr>
        <w:t xml:space="preserve"> a</w:t>
      </w:r>
      <w:r w:rsidRPr="0082112E">
        <w:rPr>
          <w:rFonts w:cstheme="minorHAnsi"/>
          <w:sz w:val="24"/>
          <w:szCs w:val="24"/>
        </w:rPr>
        <w:t>ging</w:t>
      </w:r>
      <w:r w:rsidR="000660AC" w:rsidRPr="0082112E">
        <w:rPr>
          <w:rFonts w:cstheme="minorHAnsi"/>
          <w:sz w:val="24"/>
          <w:szCs w:val="24"/>
        </w:rPr>
        <w:t xml:space="preserve"> (4)</w:t>
      </w:r>
      <w:r w:rsidR="0082112E" w:rsidRPr="0082112E">
        <w:rPr>
          <w:rFonts w:cstheme="minorHAnsi"/>
          <w:sz w:val="24"/>
          <w:szCs w:val="24"/>
        </w:rPr>
        <w:t xml:space="preserve"> </w:t>
      </w:r>
      <w:r w:rsidR="0082112E" w:rsidRPr="00360E5F">
        <w:rPr>
          <w:rFonts w:cstheme="minorHAnsi"/>
          <w:sz w:val="24"/>
          <w:szCs w:val="24"/>
        </w:rPr>
        <w:t>and</w:t>
      </w:r>
      <w:r w:rsidR="0082112E">
        <w:rPr>
          <w:rFonts w:cstheme="minorHAnsi"/>
          <w:sz w:val="24"/>
          <w:szCs w:val="24"/>
        </w:rPr>
        <w:t xml:space="preserve"> t</w:t>
      </w:r>
      <w:r w:rsidR="0082112E" w:rsidRPr="0082112E">
        <w:rPr>
          <w:rFonts w:cstheme="minorHAnsi"/>
          <w:sz w:val="24"/>
          <w:szCs w:val="24"/>
        </w:rPr>
        <w:t>rust issues all agencies (4)</w:t>
      </w:r>
    </w:p>
    <w:p w:rsidR="00E46A52" w:rsidRDefault="00A527A6" w:rsidP="00360E5F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851251">
        <w:rPr>
          <w:rFonts w:cstheme="minorHAnsi"/>
          <w:sz w:val="24"/>
          <w:szCs w:val="24"/>
        </w:rPr>
        <w:t>Social isolation</w:t>
      </w:r>
      <w:r w:rsidR="000660AC" w:rsidRPr="00851251">
        <w:rPr>
          <w:rFonts w:cstheme="minorHAnsi"/>
          <w:sz w:val="24"/>
          <w:szCs w:val="24"/>
        </w:rPr>
        <w:t xml:space="preserve"> (2)</w:t>
      </w:r>
    </w:p>
    <w:p w:rsidR="00E46A52" w:rsidRPr="00E46A52" w:rsidRDefault="00344903" w:rsidP="00E46A52">
      <w:pPr>
        <w:spacing w:after="0"/>
        <w:rPr>
          <w:rFonts w:cstheme="minorHAnsi"/>
          <w:b/>
          <w:sz w:val="24"/>
          <w:szCs w:val="24"/>
        </w:rPr>
      </w:pPr>
      <w:r w:rsidRPr="00E46A52">
        <w:rPr>
          <w:rFonts w:cstheme="minorHAnsi"/>
          <w:b/>
          <w:sz w:val="24"/>
          <w:szCs w:val="24"/>
        </w:rPr>
        <w:t>Next step</w:t>
      </w:r>
      <w:r w:rsidR="00E46A52" w:rsidRPr="00E46A52">
        <w:rPr>
          <w:rFonts w:cstheme="minorHAnsi"/>
          <w:b/>
          <w:sz w:val="24"/>
          <w:szCs w:val="24"/>
        </w:rPr>
        <w:t>s</w:t>
      </w:r>
    </w:p>
    <w:p w:rsidR="00A527A6" w:rsidRPr="00E46A52" w:rsidRDefault="00E46A52" w:rsidP="00E46A52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44903" w:rsidRPr="00E46A52">
        <w:rPr>
          <w:rFonts w:cstheme="minorHAnsi"/>
          <w:sz w:val="24"/>
          <w:szCs w:val="24"/>
        </w:rPr>
        <w:t>ake these issues and move them into goals/objectives</w:t>
      </w:r>
      <w:r w:rsidR="00C50AD3">
        <w:rPr>
          <w:rFonts w:cstheme="minorHAnsi"/>
          <w:sz w:val="24"/>
          <w:szCs w:val="24"/>
        </w:rPr>
        <w:t xml:space="preserve"> in the next meeting</w:t>
      </w:r>
      <w:r>
        <w:rPr>
          <w:rFonts w:cstheme="minorHAnsi"/>
          <w:sz w:val="24"/>
          <w:szCs w:val="24"/>
        </w:rPr>
        <w:t>.</w:t>
      </w:r>
    </w:p>
    <w:p w:rsidR="00026337" w:rsidRPr="00851251" w:rsidRDefault="002F0FCC" w:rsidP="002F0FCC">
      <w:pPr>
        <w:tabs>
          <w:tab w:val="left" w:pos="4048"/>
        </w:tabs>
        <w:rPr>
          <w:rFonts w:cstheme="minorHAnsi"/>
          <w:b/>
          <w:sz w:val="24"/>
          <w:szCs w:val="24"/>
        </w:rPr>
      </w:pPr>
      <w:r w:rsidRPr="00851251">
        <w:rPr>
          <w:rFonts w:cstheme="minorHAnsi"/>
          <w:b/>
          <w:sz w:val="24"/>
          <w:szCs w:val="24"/>
        </w:rPr>
        <w:tab/>
      </w:r>
    </w:p>
    <w:p w:rsidR="00EA432A" w:rsidRPr="00851251" w:rsidRDefault="00EA432A" w:rsidP="00026337">
      <w:pPr>
        <w:rPr>
          <w:rFonts w:cstheme="minorHAnsi"/>
          <w:b/>
          <w:sz w:val="24"/>
          <w:szCs w:val="24"/>
        </w:rPr>
      </w:pPr>
    </w:p>
    <w:p w:rsidR="00474A55" w:rsidRPr="0082112E" w:rsidRDefault="00026337" w:rsidP="007F2559">
      <w:pPr>
        <w:jc w:val="center"/>
        <w:rPr>
          <w:rFonts w:cstheme="minorHAnsi"/>
          <w:b/>
          <w:sz w:val="28"/>
          <w:szCs w:val="24"/>
        </w:rPr>
      </w:pPr>
      <w:r w:rsidRPr="0082112E">
        <w:rPr>
          <w:rFonts w:cstheme="minorHAnsi"/>
          <w:b/>
          <w:sz w:val="28"/>
          <w:szCs w:val="24"/>
        </w:rPr>
        <w:t xml:space="preserve">Next Meeting: </w:t>
      </w:r>
      <w:r w:rsidR="0082112E" w:rsidRPr="004129B1">
        <w:rPr>
          <w:rFonts w:cstheme="minorHAnsi"/>
          <w:b/>
          <w:sz w:val="28"/>
          <w:szCs w:val="24"/>
          <w:u w:val="single"/>
        </w:rPr>
        <w:t xml:space="preserve">Tuesday, </w:t>
      </w:r>
      <w:r w:rsidR="0040706B" w:rsidRPr="004129B1">
        <w:rPr>
          <w:rFonts w:cstheme="minorHAnsi"/>
          <w:b/>
          <w:sz w:val="28"/>
          <w:szCs w:val="24"/>
          <w:u w:val="single"/>
        </w:rPr>
        <w:t>October 4</w:t>
      </w:r>
      <w:r w:rsidR="00AE7318" w:rsidRPr="004129B1">
        <w:rPr>
          <w:rFonts w:cstheme="minorHAnsi"/>
          <w:b/>
          <w:sz w:val="28"/>
          <w:szCs w:val="24"/>
          <w:u w:val="single"/>
        </w:rPr>
        <w:t>,</w:t>
      </w:r>
      <w:r w:rsidRPr="004129B1">
        <w:rPr>
          <w:rFonts w:cstheme="minorHAnsi"/>
          <w:b/>
          <w:sz w:val="28"/>
          <w:szCs w:val="24"/>
          <w:u w:val="single"/>
        </w:rPr>
        <w:t xml:space="preserve"> 2016</w:t>
      </w:r>
      <w:r w:rsidR="0082112E" w:rsidRPr="004129B1">
        <w:rPr>
          <w:rFonts w:cstheme="minorHAnsi"/>
          <w:b/>
          <w:sz w:val="28"/>
          <w:szCs w:val="24"/>
          <w:u w:val="single"/>
        </w:rPr>
        <w:t xml:space="preserve"> @ 8:30 am</w:t>
      </w:r>
    </w:p>
    <w:p w:rsidR="00474A55" w:rsidRPr="00851251" w:rsidRDefault="00474A55" w:rsidP="00474A55">
      <w:pPr>
        <w:ind w:left="2880" w:hanging="2160"/>
        <w:rPr>
          <w:rFonts w:cstheme="minorHAnsi"/>
          <w:b/>
          <w:sz w:val="24"/>
          <w:szCs w:val="24"/>
        </w:rPr>
      </w:pPr>
    </w:p>
    <w:sectPr w:rsidR="00474A55" w:rsidRPr="00851251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843ED"/>
    <w:multiLevelType w:val="hybridMultilevel"/>
    <w:tmpl w:val="25407F4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62206E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B1B81"/>
    <w:multiLevelType w:val="hybridMultilevel"/>
    <w:tmpl w:val="D804A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730DDE"/>
    <w:multiLevelType w:val="hybridMultilevel"/>
    <w:tmpl w:val="D1A2E50A"/>
    <w:lvl w:ilvl="0" w:tplc="509E30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62206E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C53C8D"/>
    <w:multiLevelType w:val="hybridMultilevel"/>
    <w:tmpl w:val="D1A2E50A"/>
    <w:lvl w:ilvl="0" w:tplc="509E30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62206E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5D96846"/>
    <w:multiLevelType w:val="hybridMultilevel"/>
    <w:tmpl w:val="25407F4C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A62206E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660AC"/>
    <w:rsid w:val="00073F68"/>
    <w:rsid w:val="00084B75"/>
    <w:rsid w:val="000C0109"/>
    <w:rsid w:val="000C6761"/>
    <w:rsid w:val="000C6D54"/>
    <w:rsid w:val="000D13C5"/>
    <w:rsid w:val="00100F73"/>
    <w:rsid w:val="0015509C"/>
    <w:rsid w:val="001632CB"/>
    <w:rsid w:val="001762D7"/>
    <w:rsid w:val="00184824"/>
    <w:rsid w:val="0019279F"/>
    <w:rsid w:val="001C4091"/>
    <w:rsid w:val="001D1052"/>
    <w:rsid w:val="001E0D80"/>
    <w:rsid w:val="001F1724"/>
    <w:rsid w:val="001F2EC9"/>
    <w:rsid w:val="0020346D"/>
    <w:rsid w:val="0023682B"/>
    <w:rsid w:val="00236A83"/>
    <w:rsid w:val="00243F9C"/>
    <w:rsid w:val="002716C7"/>
    <w:rsid w:val="002750C6"/>
    <w:rsid w:val="00285384"/>
    <w:rsid w:val="002A6055"/>
    <w:rsid w:val="002B7688"/>
    <w:rsid w:val="002F0FCC"/>
    <w:rsid w:val="002F2175"/>
    <w:rsid w:val="002F36E4"/>
    <w:rsid w:val="0030733E"/>
    <w:rsid w:val="00331245"/>
    <w:rsid w:val="00344903"/>
    <w:rsid w:val="00360E5F"/>
    <w:rsid w:val="00384C37"/>
    <w:rsid w:val="003A1723"/>
    <w:rsid w:val="003A5872"/>
    <w:rsid w:val="003B35A1"/>
    <w:rsid w:val="003B77D3"/>
    <w:rsid w:val="003E5BB6"/>
    <w:rsid w:val="003F0AE2"/>
    <w:rsid w:val="0040706B"/>
    <w:rsid w:val="00407878"/>
    <w:rsid w:val="004129B1"/>
    <w:rsid w:val="00414B08"/>
    <w:rsid w:val="00437606"/>
    <w:rsid w:val="00474A55"/>
    <w:rsid w:val="004D437F"/>
    <w:rsid w:val="004F1009"/>
    <w:rsid w:val="0055029B"/>
    <w:rsid w:val="00550ED8"/>
    <w:rsid w:val="00564B40"/>
    <w:rsid w:val="00592865"/>
    <w:rsid w:val="005A7AD1"/>
    <w:rsid w:val="005B1AD1"/>
    <w:rsid w:val="005B63F5"/>
    <w:rsid w:val="006102DE"/>
    <w:rsid w:val="006403BD"/>
    <w:rsid w:val="006504EB"/>
    <w:rsid w:val="006613D7"/>
    <w:rsid w:val="00672CF8"/>
    <w:rsid w:val="00676E52"/>
    <w:rsid w:val="00681C49"/>
    <w:rsid w:val="006C60AC"/>
    <w:rsid w:val="006D52FD"/>
    <w:rsid w:val="006D5466"/>
    <w:rsid w:val="00711F42"/>
    <w:rsid w:val="007248C5"/>
    <w:rsid w:val="00725418"/>
    <w:rsid w:val="00747BC8"/>
    <w:rsid w:val="00751DF0"/>
    <w:rsid w:val="0075652D"/>
    <w:rsid w:val="00774C2B"/>
    <w:rsid w:val="00786F2A"/>
    <w:rsid w:val="007D717B"/>
    <w:rsid w:val="007F2559"/>
    <w:rsid w:val="00801201"/>
    <w:rsid w:val="00804833"/>
    <w:rsid w:val="00815F18"/>
    <w:rsid w:val="00820E12"/>
    <w:rsid w:val="0082112E"/>
    <w:rsid w:val="008342E5"/>
    <w:rsid w:val="00851251"/>
    <w:rsid w:val="00870002"/>
    <w:rsid w:val="008844FB"/>
    <w:rsid w:val="008D4662"/>
    <w:rsid w:val="0094331F"/>
    <w:rsid w:val="00947EB1"/>
    <w:rsid w:val="009654C4"/>
    <w:rsid w:val="00972A2F"/>
    <w:rsid w:val="00972FA6"/>
    <w:rsid w:val="00990019"/>
    <w:rsid w:val="009B6749"/>
    <w:rsid w:val="009D5625"/>
    <w:rsid w:val="009F6E61"/>
    <w:rsid w:val="00A45CAE"/>
    <w:rsid w:val="00A527A6"/>
    <w:rsid w:val="00A7533B"/>
    <w:rsid w:val="00A83DB1"/>
    <w:rsid w:val="00A967B8"/>
    <w:rsid w:val="00AA4372"/>
    <w:rsid w:val="00AB01E0"/>
    <w:rsid w:val="00AD423B"/>
    <w:rsid w:val="00AE58D3"/>
    <w:rsid w:val="00AE7318"/>
    <w:rsid w:val="00AF3687"/>
    <w:rsid w:val="00B037E2"/>
    <w:rsid w:val="00B96F88"/>
    <w:rsid w:val="00BA1D1E"/>
    <w:rsid w:val="00BB418C"/>
    <w:rsid w:val="00BB7A3F"/>
    <w:rsid w:val="00BC124F"/>
    <w:rsid w:val="00BF3EA8"/>
    <w:rsid w:val="00C26A3C"/>
    <w:rsid w:val="00C26D06"/>
    <w:rsid w:val="00C50AD3"/>
    <w:rsid w:val="00C53FD8"/>
    <w:rsid w:val="00C65088"/>
    <w:rsid w:val="00C66DFA"/>
    <w:rsid w:val="00C8281B"/>
    <w:rsid w:val="00C91CCE"/>
    <w:rsid w:val="00C92A69"/>
    <w:rsid w:val="00CC1249"/>
    <w:rsid w:val="00CE3030"/>
    <w:rsid w:val="00D001C9"/>
    <w:rsid w:val="00D02E99"/>
    <w:rsid w:val="00D14F75"/>
    <w:rsid w:val="00D41EBC"/>
    <w:rsid w:val="00D51CA9"/>
    <w:rsid w:val="00DA5953"/>
    <w:rsid w:val="00DC6FDB"/>
    <w:rsid w:val="00DC758C"/>
    <w:rsid w:val="00DD5B37"/>
    <w:rsid w:val="00DD5D80"/>
    <w:rsid w:val="00DF0C31"/>
    <w:rsid w:val="00DF41D0"/>
    <w:rsid w:val="00E271A1"/>
    <w:rsid w:val="00E337FD"/>
    <w:rsid w:val="00E42302"/>
    <w:rsid w:val="00E4565C"/>
    <w:rsid w:val="00E46A52"/>
    <w:rsid w:val="00E50EC3"/>
    <w:rsid w:val="00E67289"/>
    <w:rsid w:val="00E86645"/>
    <w:rsid w:val="00EA432A"/>
    <w:rsid w:val="00EB375B"/>
    <w:rsid w:val="00EC15E5"/>
    <w:rsid w:val="00EE3533"/>
    <w:rsid w:val="00EF3F43"/>
    <w:rsid w:val="00F559F1"/>
    <w:rsid w:val="00F55C79"/>
    <w:rsid w:val="00F60717"/>
    <w:rsid w:val="00FC0179"/>
    <w:rsid w:val="00FD18EE"/>
    <w:rsid w:val="00FD51DE"/>
    <w:rsid w:val="00FD633C"/>
    <w:rsid w:val="00FE7645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AC"/>
  </w:style>
  <w:style w:type="paragraph" w:styleId="Heading1">
    <w:name w:val="heading 1"/>
    <w:basedOn w:val="Normal"/>
    <w:next w:val="Normal"/>
    <w:link w:val="Heading1Char"/>
    <w:uiPriority w:val="9"/>
    <w:qFormat/>
    <w:rsid w:val="006C60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0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0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0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0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0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0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0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0AC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60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60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0AC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C60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0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0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0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0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0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0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0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C60AC"/>
    <w:rPr>
      <w:b/>
      <w:bCs/>
    </w:rPr>
  </w:style>
  <w:style w:type="character" w:styleId="Emphasis">
    <w:name w:val="Emphasis"/>
    <w:uiPriority w:val="20"/>
    <w:qFormat/>
    <w:rsid w:val="006C60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0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0A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60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0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0AC"/>
    <w:rPr>
      <w:b/>
      <w:bCs/>
      <w:i/>
      <w:iCs/>
    </w:rPr>
  </w:style>
  <w:style w:type="character" w:styleId="SubtleEmphasis">
    <w:name w:val="Subtle Emphasis"/>
    <w:uiPriority w:val="19"/>
    <w:qFormat/>
    <w:rsid w:val="006C60AC"/>
    <w:rPr>
      <w:i/>
      <w:iCs/>
    </w:rPr>
  </w:style>
  <w:style w:type="character" w:styleId="IntenseEmphasis">
    <w:name w:val="Intense Emphasis"/>
    <w:uiPriority w:val="21"/>
    <w:qFormat/>
    <w:rsid w:val="006C60AC"/>
    <w:rPr>
      <w:b/>
      <w:bCs/>
    </w:rPr>
  </w:style>
  <w:style w:type="character" w:styleId="SubtleReference">
    <w:name w:val="Subtle Reference"/>
    <w:uiPriority w:val="31"/>
    <w:qFormat/>
    <w:rsid w:val="006C60AC"/>
    <w:rPr>
      <w:smallCaps/>
    </w:rPr>
  </w:style>
  <w:style w:type="character" w:styleId="IntenseReference">
    <w:name w:val="Intense Reference"/>
    <w:uiPriority w:val="32"/>
    <w:qFormat/>
    <w:rsid w:val="006C60AC"/>
    <w:rPr>
      <w:smallCaps/>
      <w:spacing w:val="5"/>
      <w:u w:val="single"/>
    </w:rPr>
  </w:style>
  <w:style w:type="character" w:styleId="BookTitle">
    <w:name w:val="Book Title"/>
    <w:uiPriority w:val="33"/>
    <w:qFormat/>
    <w:rsid w:val="006C60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0AC"/>
    <w:pPr>
      <w:outlineLvl w:val="9"/>
    </w:pPr>
    <w:rPr>
      <w:lang w:bidi="en-US"/>
    </w:rPr>
  </w:style>
  <w:style w:type="table" w:styleId="LightList">
    <w:name w:val="Light List"/>
    <w:basedOn w:val="TableNormal"/>
    <w:uiPriority w:val="61"/>
    <w:rsid w:val="00C92A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AC"/>
  </w:style>
  <w:style w:type="paragraph" w:styleId="Heading1">
    <w:name w:val="heading 1"/>
    <w:basedOn w:val="Normal"/>
    <w:next w:val="Normal"/>
    <w:link w:val="Heading1Char"/>
    <w:uiPriority w:val="9"/>
    <w:qFormat/>
    <w:rsid w:val="006C60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0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0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0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0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0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0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0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0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0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60AC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60A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60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0AC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C60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0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0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0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0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0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0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0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C60AC"/>
    <w:rPr>
      <w:b/>
      <w:bCs/>
    </w:rPr>
  </w:style>
  <w:style w:type="character" w:styleId="Emphasis">
    <w:name w:val="Emphasis"/>
    <w:uiPriority w:val="20"/>
    <w:qFormat/>
    <w:rsid w:val="006C60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0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60A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60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0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0AC"/>
    <w:rPr>
      <w:b/>
      <w:bCs/>
      <w:i/>
      <w:iCs/>
    </w:rPr>
  </w:style>
  <w:style w:type="character" w:styleId="SubtleEmphasis">
    <w:name w:val="Subtle Emphasis"/>
    <w:uiPriority w:val="19"/>
    <w:qFormat/>
    <w:rsid w:val="006C60AC"/>
    <w:rPr>
      <w:i/>
      <w:iCs/>
    </w:rPr>
  </w:style>
  <w:style w:type="character" w:styleId="IntenseEmphasis">
    <w:name w:val="Intense Emphasis"/>
    <w:uiPriority w:val="21"/>
    <w:qFormat/>
    <w:rsid w:val="006C60AC"/>
    <w:rPr>
      <w:b/>
      <w:bCs/>
    </w:rPr>
  </w:style>
  <w:style w:type="character" w:styleId="SubtleReference">
    <w:name w:val="Subtle Reference"/>
    <w:uiPriority w:val="31"/>
    <w:qFormat/>
    <w:rsid w:val="006C60AC"/>
    <w:rPr>
      <w:smallCaps/>
    </w:rPr>
  </w:style>
  <w:style w:type="character" w:styleId="IntenseReference">
    <w:name w:val="Intense Reference"/>
    <w:uiPriority w:val="32"/>
    <w:qFormat/>
    <w:rsid w:val="006C60AC"/>
    <w:rPr>
      <w:smallCaps/>
      <w:spacing w:val="5"/>
      <w:u w:val="single"/>
    </w:rPr>
  </w:style>
  <w:style w:type="character" w:styleId="BookTitle">
    <w:name w:val="Book Title"/>
    <w:uiPriority w:val="33"/>
    <w:qFormat/>
    <w:rsid w:val="006C60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0AC"/>
    <w:pPr>
      <w:outlineLvl w:val="9"/>
    </w:pPr>
    <w:rPr>
      <w:lang w:bidi="en-US"/>
    </w:rPr>
  </w:style>
  <w:style w:type="table" w:styleId="LightList">
    <w:name w:val="Light List"/>
    <w:basedOn w:val="TableNormal"/>
    <w:uiPriority w:val="61"/>
    <w:rsid w:val="00C92A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B2751-18B1-4A65-A9CA-66E3E01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Jillian Regan</cp:lastModifiedBy>
  <cp:revision>66</cp:revision>
  <cp:lastPrinted>2015-04-03T18:01:00Z</cp:lastPrinted>
  <dcterms:created xsi:type="dcterms:W3CDTF">2016-09-06T12:33:00Z</dcterms:created>
  <dcterms:modified xsi:type="dcterms:W3CDTF">2016-09-14T15:34:00Z</dcterms:modified>
</cp:coreProperties>
</file>