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1B" w:rsidRPr="00744AD4" w:rsidRDefault="00DF3898" w:rsidP="00C8281B">
      <w:pPr>
        <w:pStyle w:val="Title"/>
        <w:spacing w:after="0"/>
        <w:jc w:val="center"/>
        <w:rPr>
          <w:rFonts w:asciiTheme="minorHAnsi" w:hAnsiTheme="minorHAnsi" w:cstheme="minorHAnsi"/>
          <w:i/>
          <w:color w:val="auto"/>
          <w:sz w:val="24"/>
          <w:szCs w:val="24"/>
        </w:rPr>
      </w:pPr>
      <w:bookmarkStart w:id="0" w:name="_GoBack"/>
      <w:bookmarkEnd w:id="0"/>
      <w:r w:rsidRPr="00744AD4">
        <w:rPr>
          <w:rFonts w:asciiTheme="minorHAnsi" w:hAnsiTheme="minorHAnsi" w:cstheme="minorHAnsi"/>
          <w:i/>
          <w:color w:val="auto"/>
          <w:sz w:val="24"/>
          <w:szCs w:val="24"/>
        </w:rPr>
        <w:t>Improving Community Health</w:t>
      </w:r>
      <w:r w:rsidR="00C8281B" w:rsidRPr="00744AD4">
        <w:rPr>
          <w:rFonts w:asciiTheme="minorHAnsi" w:hAnsiTheme="minorHAnsi" w:cstheme="minorHAnsi"/>
          <w:i/>
          <w:color w:val="auto"/>
          <w:sz w:val="24"/>
          <w:szCs w:val="24"/>
        </w:rPr>
        <w:t xml:space="preserve"> through Planning and Partnerships </w:t>
      </w:r>
    </w:p>
    <w:p w:rsidR="00407878" w:rsidRPr="00744AD4" w:rsidRDefault="00DF3898" w:rsidP="00C8281B">
      <w:pPr>
        <w:pStyle w:val="Title"/>
        <w:spacing w:after="0"/>
        <w:jc w:val="center"/>
        <w:rPr>
          <w:rFonts w:asciiTheme="minorHAnsi" w:hAnsiTheme="minorHAnsi" w:cstheme="minorHAnsi"/>
          <w:color w:val="auto"/>
          <w:sz w:val="24"/>
          <w:szCs w:val="24"/>
        </w:rPr>
      </w:pPr>
      <w:r w:rsidRPr="00744AD4">
        <w:rPr>
          <w:rFonts w:asciiTheme="minorHAnsi" w:hAnsiTheme="minorHAnsi" w:cstheme="minorHAnsi"/>
          <w:color w:val="auto"/>
          <w:sz w:val="24"/>
          <w:szCs w:val="24"/>
        </w:rPr>
        <w:t>Charlottesville/Albemarle</w:t>
      </w:r>
      <w:r w:rsidR="00F55C79" w:rsidRPr="00744AD4">
        <w:rPr>
          <w:rFonts w:asciiTheme="minorHAnsi" w:hAnsiTheme="minorHAnsi" w:cstheme="minorHAnsi"/>
          <w:color w:val="auto"/>
          <w:sz w:val="24"/>
          <w:szCs w:val="24"/>
        </w:rPr>
        <w:t xml:space="preserve"> C</w:t>
      </w:r>
      <w:r w:rsidR="0055029B" w:rsidRPr="00744AD4">
        <w:rPr>
          <w:rFonts w:asciiTheme="minorHAnsi" w:hAnsiTheme="minorHAnsi" w:cstheme="minorHAnsi"/>
          <w:color w:val="auto"/>
          <w:sz w:val="24"/>
          <w:szCs w:val="24"/>
        </w:rPr>
        <w:t xml:space="preserve">ommunity </w:t>
      </w:r>
      <w:r w:rsidR="00F55C79" w:rsidRPr="00744AD4">
        <w:rPr>
          <w:rFonts w:asciiTheme="minorHAnsi" w:hAnsiTheme="minorHAnsi" w:cstheme="minorHAnsi"/>
          <w:color w:val="auto"/>
          <w:sz w:val="24"/>
          <w:szCs w:val="24"/>
        </w:rPr>
        <w:t>H</w:t>
      </w:r>
      <w:r w:rsidR="0055029B" w:rsidRPr="00744AD4">
        <w:rPr>
          <w:rFonts w:asciiTheme="minorHAnsi" w:hAnsiTheme="minorHAnsi" w:cstheme="minorHAnsi"/>
          <w:color w:val="auto"/>
          <w:sz w:val="24"/>
          <w:szCs w:val="24"/>
        </w:rPr>
        <w:t xml:space="preserve">ealth </w:t>
      </w:r>
      <w:r w:rsidR="00F55C79" w:rsidRPr="00744AD4">
        <w:rPr>
          <w:rFonts w:asciiTheme="minorHAnsi" w:hAnsiTheme="minorHAnsi" w:cstheme="minorHAnsi"/>
          <w:color w:val="auto"/>
          <w:sz w:val="24"/>
          <w:szCs w:val="24"/>
        </w:rPr>
        <w:t>A</w:t>
      </w:r>
      <w:r w:rsidR="0055029B" w:rsidRPr="00744AD4">
        <w:rPr>
          <w:rFonts w:asciiTheme="minorHAnsi" w:hAnsiTheme="minorHAnsi" w:cstheme="minorHAnsi"/>
          <w:color w:val="auto"/>
          <w:sz w:val="24"/>
          <w:szCs w:val="24"/>
        </w:rPr>
        <w:t>ssessment</w:t>
      </w:r>
      <w:r w:rsidR="00F55C79" w:rsidRPr="00744AD4">
        <w:rPr>
          <w:rFonts w:asciiTheme="minorHAnsi" w:hAnsiTheme="minorHAnsi" w:cstheme="minorHAnsi"/>
          <w:color w:val="auto"/>
          <w:sz w:val="24"/>
          <w:szCs w:val="24"/>
        </w:rPr>
        <w:t xml:space="preserve"> Council</w:t>
      </w:r>
    </w:p>
    <w:p w:rsidR="00F559F1" w:rsidRDefault="009157EB" w:rsidP="006D5466">
      <w:pPr>
        <w:jc w:val="center"/>
        <w:rPr>
          <w:rFonts w:cstheme="minorHAnsi"/>
          <w:sz w:val="24"/>
          <w:szCs w:val="24"/>
        </w:rPr>
      </w:pPr>
      <w:r>
        <w:rPr>
          <w:rFonts w:cstheme="minorHAnsi"/>
          <w:sz w:val="24"/>
          <w:szCs w:val="24"/>
        </w:rPr>
        <w:t>April 5</w:t>
      </w:r>
      <w:r w:rsidR="0055029B" w:rsidRPr="00744AD4">
        <w:rPr>
          <w:rFonts w:cstheme="minorHAnsi"/>
          <w:sz w:val="24"/>
          <w:szCs w:val="24"/>
        </w:rPr>
        <w:t>, 2016</w:t>
      </w:r>
    </w:p>
    <w:p w:rsidR="0055029B" w:rsidRDefault="0055029B" w:rsidP="006D5466">
      <w:pPr>
        <w:jc w:val="center"/>
        <w:rPr>
          <w:rFonts w:cstheme="minorHAnsi"/>
          <w:sz w:val="24"/>
          <w:szCs w:val="24"/>
        </w:rPr>
      </w:pPr>
      <w:r w:rsidRPr="00744AD4">
        <w:rPr>
          <w:rFonts w:cstheme="minorHAnsi"/>
          <w:sz w:val="24"/>
          <w:szCs w:val="24"/>
        </w:rPr>
        <w:t xml:space="preserve">Location: </w:t>
      </w:r>
      <w:r w:rsidR="00DF3898" w:rsidRPr="00744AD4">
        <w:rPr>
          <w:rFonts w:cstheme="minorHAnsi"/>
          <w:sz w:val="24"/>
          <w:szCs w:val="24"/>
        </w:rPr>
        <w:t>Charlottesville/Albemarle Health Department</w:t>
      </w:r>
      <w:r w:rsidRPr="00744AD4">
        <w:rPr>
          <w:rFonts w:cstheme="minorHAnsi"/>
          <w:sz w:val="24"/>
          <w:szCs w:val="24"/>
        </w:rPr>
        <w:t xml:space="preserve"> </w:t>
      </w:r>
    </w:p>
    <w:p w:rsidR="00FF08E6" w:rsidRDefault="00FF08E6" w:rsidP="006D5466">
      <w:pPr>
        <w:jc w:val="center"/>
        <w:rPr>
          <w:rFonts w:cstheme="minorHAnsi"/>
          <w:sz w:val="24"/>
          <w:szCs w:val="24"/>
        </w:rPr>
        <w:sectPr w:rsidR="00FF08E6" w:rsidSect="00FF08E6">
          <w:pgSz w:w="12240" w:h="15840"/>
          <w:pgMar w:top="720" w:right="720" w:bottom="720" w:left="720" w:header="720" w:footer="720" w:gutter="0"/>
          <w:cols w:space="720"/>
          <w:docGrid w:linePitch="360"/>
        </w:sectPr>
      </w:pPr>
    </w:p>
    <w:p w:rsidR="00C61230" w:rsidRDefault="00C61230" w:rsidP="006D5466">
      <w:pPr>
        <w:jc w:val="center"/>
        <w:rPr>
          <w:rFonts w:cstheme="minorHAnsi"/>
          <w:sz w:val="24"/>
          <w:szCs w:val="24"/>
        </w:rPr>
      </w:pPr>
    </w:p>
    <w:p w:rsidR="00C61230" w:rsidRDefault="00C61230" w:rsidP="006D5466">
      <w:pPr>
        <w:jc w:val="center"/>
        <w:rPr>
          <w:rFonts w:cstheme="minorHAnsi"/>
          <w:sz w:val="24"/>
          <w:szCs w:val="24"/>
        </w:rPr>
      </w:pPr>
      <w:r>
        <w:rPr>
          <w:rFonts w:cstheme="minorHAnsi"/>
          <w:sz w:val="24"/>
          <w:szCs w:val="24"/>
        </w:rPr>
        <w:t>Attendees:</w:t>
      </w:r>
    </w:p>
    <w:p w:rsidR="00FF08E6" w:rsidRDefault="00FF08E6" w:rsidP="00C61230">
      <w:pPr>
        <w:tabs>
          <w:tab w:val="left" w:pos="180"/>
        </w:tabs>
        <w:ind w:right="-720"/>
        <w:contextualSpacing/>
      </w:pPr>
    </w:p>
    <w:p w:rsidR="00FF08E6" w:rsidRDefault="00FF08E6" w:rsidP="00C61230">
      <w:pPr>
        <w:tabs>
          <w:tab w:val="left" w:pos="180"/>
        </w:tabs>
        <w:ind w:right="-720"/>
        <w:contextualSpacing/>
        <w:sectPr w:rsidR="00FF08E6" w:rsidSect="00FF08E6">
          <w:type w:val="continuous"/>
          <w:pgSz w:w="12240" w:h="15840"/>
          <w:pgMar w:top="720" w:right="720" w:bottom="720" w:left="720" w:header="720" w:footer="720" w:gutter="0"/>
          <w:cols w:space="720"/>
          <w:docGrid w:linePitch="360"/>
        </w:sectPr>
      </w:pPr>
    </w:p>
    <w:p w:rsidR="009157EB" w:rsidRDefault="009157EB" w:rsidP="009157EB">
      <w:pPr>
        <w:pStyle w:val="ListParagraph"/>
        <w:ind w:left="1080"/>
        <w:rPr>
          <w:sz w:val="24"/>
          <w:szCs w:val="24"/>
        </w:rPr>
      </w:pPr>
      <w:r>
        <w:rPr>
          <w:sz w:val="24"/>
          <w:szCs w:val="24"/>
        </w:rPr>
        <w:lastRenderedPageBreak/>
        <w:t>Andrew Baxter (</w:t>
      </w:r>
      <w:r w:rsidRPr="000C560F">
        <w:rPr>
          <w:i/>
          <w:sz w:val="24"/>
          <w:szCs w:val="24"/>
        </w:rPr>
        <w:t>Charlottesville Fire Department</w:t>
      </w:r>
      <w:r>
        <w:rPr>
          <w:sz w:val="24"/>
          <w:szCs w:val="24"/>
        </w:rPr>
        <w:t>)</w:t>
      </w:r>
    </w:p>
    <w:p w:rsidR="009157EB" w:rsidRDefault="009157EB" w:rsidP="009157EB">
      <w:pPr>
        <w:pStyle w:val="ListParagraph"/>
        <w:ind w:left="1080"/>
        <w:rPr>
          <w:sz w:val="24"/>
          <w:szCs w:val="24"/>
        </w:rPr>
      </w:pPr>
      <w:r>
        <w:rPr>
          <w:sz w:val="24"/>
          <w:szCs w:val="24"/>
        </w:rPr>
        <w:t>Elizabeth Beasley (</w:t>
      </w:r>
      <w:r w:rsidRPr="000C560F">
        <w:rPr>
          <w:i/>
          <w:sz w:val="24"/>
          <w:szCs w:val="24"/>
        </w:rPr>
        <w:t>Thomas Jefferson Health District</w:t>
      </w:r>
      <w:r>
        <w:rPr>
          <w:sz w:val="24"/>
          <w:szCs w:val="24"/>
        </w:rPr>
        <w:t xml:space="preserve"> (</w:t>
      </w:r>
      <w:r w:rsidRPr="000C560F">
        <w:rPr>
          <w:i/>
          <w:sz w:val="24"/>
          <w:szCs w:val="24"/>
        </w:rPr>
        <w:t>TJHD</w:t>
      </w:r>
      <w:r>
        <w:rPr>
          <w:sz w:val="24"/>
          <w:szCs w:val="24"/>
        </w:rPr>
        <w:t>))</w:t>
      </w:r>
    </w:p>
    <w:p w:rsidR="009157EB" w:rsidRDefault="009157EB" w:rsidP="009157EB">
      <w:pPr>
        <w:pStyle w:val="ListParagraph"/>
        <w:ind w:left="1080"/>
        <w:rPr>
          <w:sz w:val="24"/>
          <w:szCs w:val="24"/>
        </w:rPr>
      </w:pPr>
      <w:r>
        <w:rPr>
          <w:sz w:val="24"/>
          <w:szCs w:val="24"/>
        </w:rPr>
        <w:t>Denise Bonds (</w:t>
      </w:r>
      <w:r w:rsidRPr="000C560F">
        <w:rPr>
          <w:i/>
          <w:sz w:val="24"/>
          <w:szCs w:val="24"/>
        </w:rPr>
        <w:t>TJHD</w:t>
      </w:r>
      <w:r>
        <w:rPr>
          <w:sz w:val="24"/>
          <w:szCs w:val="24"/>
        </w:rPr>
        <w:t>)</w:t>
      </w:r>
    </w:p>
    <w:p w:rsidR="009157EB" w:rsidRDefault="009157EB" w:rsidP="009157EB">
      <w:pPr>
        <w:pStyle w:val="ListParagraph"/>
        <w:ind w:left="1080"/>
        <w:rPr>
          <w:sz w:val="24"/>
          <w:szCs w:val="24"/>
        </w:rPr>
      </w:pPr>
      <w:r>
        <w:rPr>
          <w:sz w:val="24"/>
          <w:szCs w:val="24"/>
        </w:rPr>
        <w:t>Jacki Bryant (</w:t>
      </w:r>
      <w:r w:rsidRPr="000C560F">
        <w:rPr>
          <w:i/>
          <w:sz w:val="24"/>
          <w:szCs w:val="24"/>
        </w:rPr>
        <w:t>Ready Kids</w:t>
      </w:r>
      <w:r>
        <w:rPr>
          <w:sz w:val="24"/>
          <w:szCs w:val="24"/>
        </w:rPr>
        <w:t xml:space="preserve">) </w:t>
      </w:r>
    </w:p>
    <w:p w:rsidR="009157EB" w:rsidRDefault="009157EB" w:rsidP="009157EB">
      <w:pPr>
        <w:pStyle w:val="ListParagraph"/>
        <w:ind w:left="1080"/>
        <w:rPr>
          <w:sz w:val="24"/>
          <w:szCs w:val="24"/>
        </w:rPr>
      </w:pPr>
      <w:r>
        <w:rPr>
          <w:sz w:val="24"/>
          <w:szCs w:val="24"/>
        </w:rPr>
        <w:t>Erin Callas (</w:t>
      </w:r>
      <w:r w:rsidRPr="000C560F">
        <w:rPr>
          <w:i/>
          <w:sz w:val="24"/>
          <w:szCs w:val="24"/>
        </w:rPr>
        <w:t>TJHD</w:t>
      </w:r>
      <w:r>
        <w:rPr>
          <w:sz w:val="24"/>
          <w:szCs w:val="24"/>
        </w:rPr>
        <w:t>)</w:t>
      </w:r>
    </w:p>
    <w:p w:rsidR="009157EB" w:rsidRDefault="009157EB" w:rsidP="009157EB">
      <w:pPr>
        <w:pStyle w:val="ListParagraph"/>
        <w:ind w:left="1080"/>
        <w:rPr>
          <w:sz w:val="24"/>
          <w:szCs w:val="24"/>
        </w:rPr>
      </w:pPr>
      <w:r>
        <w:rPr>
          <w:sz w:val="24"/>
          <w:szCs w:val="24"/>
        </w:rPr>
        <w:t>Ramona Chapman (</w:t>
      </w:r>
      <w:r w:rsidRPr="000C560F">
        <w:rPr>
          <w:i/>
          <w:sz w:val="24"/>
          <w:szCs w:val="24"/>
        </w:rPr>
        <w:t xml:space="preserve">VA </w:t>
      </w:r>
      <w:r>
        <w:rPr>
          <w:i/>
          <w:sz w:val="24"/>
          <w:szCs w:val="24"/>
        </w:rPr>
        <w:t xml:space="preserve">Dept. of </w:t>
      </w:r>
      <w:r w:rsidRPr="000C560F">
        <w:rPr>
          <w:i/>
          <w:sz w:val="24"/>
          <w:szCs w:val="24"/>
        </w:rPr>
        <w:t>Housing</w:t>
      </w:r>
      <w:r>
        <w:rPr>
          <w:sz w:val="24"/>
          <w:szCs w:val="24"/>
        </w:rPr>
        <w:t>)</w:t>
      </w:r>
    </w:p>
    <w:p w:rsidR="009157EB" w:rsidRDefault="009157EB" w:rsidP="009157EB">
      <w:pPr>
        <w:pStyle w:val="ListParagraph"/>
        <w:ind w:left="1080"/>
        <w:rPr>
          <w:sz w:val="24"/>
          <w:szCs w:val="24"/>
        </w:rPr>
      </w:pPr>
      <w:r>
        <w:rPr>
          <w:sz w:val="24"/>
          <w:szCs w:val="24"/>
        </w:rPr>
        <w:t>Sarad Davenport (</w:t>
      </w:r>
      <w:r w:rsidRPr="000C560F">
        <w:rPr>
          <w:i/>
          <w:sz w:val="24"/>
          <w:szCs w:val="24"/>
        </w:rPr>
        <w:t>City of Promise</w:t>
      </w:r>
      <w:r>
        <w:rPr>
          <w:sz w:val="24"/>
          <w:szCs w:val="24"/>
        </w:rPr>
        <w:t>)</w:t>
      </w:r>
    </w:p>
    <w:p w:rsidR="009157EB" w:rsidRDefault="009157EB" w:rsidP="009157EB">
      <w:pPr>
        <w:pStyle w:val="ListParagraph"/>
        <w:ind w:left="1080"/>
        <w:rPr>
          <w:sz w:val="24"/>
          <w:szCs w:val="24"/>
        </w:rPr>
      </w:pPr>
      <w:r>
        <w:rPr>
          <w:sz w:val="24"/>
          <w:szCs w:val="24"/>
        </w:rPr>
        <w:t>Dan Eggleston (</w:t>
      </w:r>
      <w:r w:rsidRPr="000C560F">
        <w:rPr>
          <w:i/>
          <w:sz w:val="24"/>
          <w:szCs w:val="24"/>
        </w:rPr>
        <w:t>Albemarle County Fire</w:t>
      </w:r>
      <w:r>
        <w:rPr>
          <w:sz w:val="24"/>
          <w:szCs w:val="24"/>
        </w:rPr>
        <w:t>)</w:t>
      </w:r>
    </w:p>
    <w:p w:rsidR="009157EB" w:rsidRDefault="009157EB" w:rsidP="009157EB">
      <w:pPr>
        <w:pStyle w:val="ListParagraph"/>
        <w:ind w:left="1080"/>
        <w:rPr>
          <w:sz w:val="24"/>
          <w:szCs w:val="24"/>
        </w:rPr>
      </w:pPr>
      <w:r>
        <w:rPr>
          <w:sz w:val="24"/>
          <w:szCs w:val="24"/>
        </w:rPr>
        <w:lastRenderedPageBreak/>
        <w:t>Putnam Ivey (</w:t>
      </w:r>
      <w:r w:rsidRPr="000C560F">
        <w:rPr>
          <w:i/>
          <w:sz w:val="24"/>
          <w:szCs w:val="24"/>
        </w:rPr>
        <w:t>Community Health Worker Program, TJHD</w:t>
      </w:r>
      <w:r>
        <w:rPr>
          <w:sz w:val="24"/>
          <w:szCs w:val="24"/>
        </w:rPr>
        <w:t>)</w:t>
      </w:r>
    </w:p>
    <w:p w:rsidR="009157EB" w:rsidRDefault="009157EB" w:rsidP="009157EB">
      <w:pPr>
        <w:pStyle w:val="ListParagraph"/>
        <w:ind w:left="1080"/>
        <w:rPr>
          <w:sz w:val="24"/>
          <w:szCs w:val="24"/>
        </w:rPr>
      </w:pPr>
      <w:r w:rsidRPr="00003293">
        <w:rPr>
          <w:sz w:val="24"/>
          <w:szCs w:val="24"/>
        </w:rPr>
        <w:t>Jackie Martin (</w:t>
      </w:r>
      <w:r w:rsidRPr="00003293">
        <w:rPr>
          <w:i/>
          <w:sz w:val="24"/>
          <w:szCs w:val="24"/>
        </w:rPr>
        <w:t>Sentara MJH</w:t>
      </w:r>
      <w:r w:rsidRPr="00003293">
        <w:rPr>
          <w:sz w:val="24"/>
          <w:szCs w:val="24"/>
        </w:rPr>
        <w:t>)</w:t>
      </w:r>
    </w:p>
    <w:p w:rsidR="009157EB" w:rsidRDefault="009157EB" w:rsidP="009157EB">
      <w:pPr>
        <w:pStyle w:val="ListParagraph"/>
        <w:ind w:left="1080"/>
        <w:rPr>
          <w:sz w:val="24"/>
          <w:szCs w:val="24"/>
        </w:rPr>
      </w:pPr>
      <w:r>
        <w:rPr>
          <w:sz w:val="24"/>
          <w:szCs w:val="24"/>
        </w:rPr>
        <w:t>Mike Murphy (</w:t>
      </w:r>
      <w:r w:rsidRPr="000C560F">
        <w:rPr>
          <w:i/>
          <w:sz w:val="24"/>
          <w:szCs w:val="24"/>
        </w:rPr>
        <w:t>City of Cville</w:t>
      </w:r>
      <w:r>
        <w:rPr>
          <w:sz w:val="24"/>
          <w:szCs w:val="24"/>
        </w:rPr>
        <w:t>)</w:t>
      </w:r>
    </w:p>
    <w:p w:rsidR="009157EB" w:rsidRDefault="009157EB" w:rsidP="009157EB">
      <w:pPr>
        <w:pStyle w:val="ListParagraph"/>
        <w:ind w:left="1080"/>
        <w:rPr>
          <w:sz w:val="24"/>
          <w:szCs w:val="24"/>
        </w:rPr>
      </w:pPr>
      <w:r>
        <w:rPr>
          <w:sz w:val="24"/>
          <w:szCs w:val="24"/>
        </w:rPr>
        <w:t>Norm Oliver (</w:t>
      </w:r>
      <w:r w:rsidRPr="00003293">
        <w:rPr>
          <w:i/>
          <w:sz w:val="24"/>
          <w:szCs w:val="24"/>
        </w:rPr>
        <w:t>UVA, Dept. of Family Medicine</w:t>
      </w:r>
      <w:r>
        <w:rPr>
          <w:sz w:val="24"/>
          <w:szCs w:val="24"/>
        </w:rPr>
        <w:t>)</w:t>
      </w:r>
    </w:p>
    <w:p w:rsidR="009157EB" w:rsidRDefault="009157EB" w:rsidP="009157EB">
      <w:pPr>
        <w:pStyle w:val="ListParagraph"/>
        <w:ind w:left="1080"/>
        <w:rPr>
          <w:sz w:val="24"/>
          <w:szCs w:val="24"/>
        </w:rPr>
      </w:pPr>
      <w:r>
        <w:rPr>
          <w:sz w:val="24"/>
          <w:szCs w:val="24"/>
        </w:rPr>
        <w:t>Jillian Regan (</w:t>
      </w:r>
      <w:r w:rsidRPr="000C560F">
        <w:rPr>
          <w:i/>
          <w:sz w:val="24"/>
          <w:szCs w:val="24"/>
        </w:rPr>
        <w:t>TJHD</w:t>
      </w:r>
      <w:r>
        <w:rPr>
          <w:sz w:val="24"/>
          <w:szCs w:val="24"/>
        </w:rPr>
        <w:t>)</w:t>
      </w:r>
    </w:p>
    <w:p w:rsidR="009157EB" w:rsidRDefault="009157EB" w:rsidP="009157EB">
      <w:pPr>
        <w:pStyle w:val="ListParagraph"/>
        <w:ind w:left="1080"/>
        <w:rPr>
          <w:sz w:val="24"/>
          <w:szCs w:val="24"/>
        </w:rPr>
      </w:pPr>
      <w:r>
        <w:rPr>
          <w:sz w:val="24"/>
          <w:szCs w:val="24"/>
        </w:rPr>
        <w:t>Caroline Stout (</w:t>
      </w:r>
      <w:r w:rsidRPr="000C560F">
        <w:rPr>
          <w:i/>
          <w:sz w:val="24"/>
          <w:szCs w:val="24"/>
        </w:rPr>
        <w:t>Boys and Girls Club of Central VA</w:t>
      </w:r>
      <w:r>
        <w:rPr>
          <w:sz w:val="24"/>
          <w:szCs w:val="24"/>
        </w:rPr>
        <w:t>)</w:t>
      </w:r>
    </w:p>
    <w:p w:rsidR="00E100FF" w:rsidRDefault="00E100FF" w:rsidP="00E100FF">
      <w:pPr>
        <w:rPr>
          <w:rFonts w:cstheme="minorHAnsi"/>
          <w:sz w:val="24"/>
          <w:szCs w:val="24"/>
        </w:rPr>
        <w:sectPr w:rsidR="00E100FF" w:rsidSect="00FF08E6">
          <w:type w:val="continuous"/>
          <w:pgSz w:w="12240" w:h="15840"/>
          <w:pgMar w:top="720" w:right="720" w:bottom="720" w:left="720" w:header="720" w:footer="720" w:gutter="0"/>
          <w:cols w:num="2" w:space="720"/>
          <w:docGrid w:linePitch="360"/>
        </w:sectPr>
      </w:pPr>
      <w:r>
        <w:rPr>
          <w:rFonts w:cstheme="minorHAnsi"/>
          <w:sz w:val="24"/>
          <w:szCs w:val="24"/>
        </w:rPr>
        <w:tab/>
        <w:t xml:space="preserve">       Diamond Walton (</w:t>
      </w:r>
      <w:r w:rsidRPr="00E100FF">
        <w:rPr>
          <w:rFonts w:cstheme="minorHAnsi"/>
          <w:i/>
          <w:sz w:val="24"/>
          <w:szCs w:val="24"/>
        </w:rPr>
        <w:t>UVA HS</w:t>
      </w:r>
      <w:r>
        <w:rPr>
          <w:rFonts w:cstheme="minorHAnsi"/>
          <w:sz w:val="24"/>
          <w:szCs w:val="24"/>
        </w:rPr>
        <w:t>)</w:t>
      </w:r>
    </w:p>
    <w:p w:rsidR="000502C9" w:rsidRPr="00744AD4" w:rsidRDefault="000502C9" w:rsidP="002F1A67">
      <w:pPr>
        <w:autoSpaceDE w:val="0"/>
        <w:autoSpaceDN w:val="0"/>
        <w:adjustRightInd w:val="0"/>
        <w:ind w:left="990" w:hanging="270"/>
        <w:rPr>
          <w:rFonts w:cstheme="minorHAnsi"/>
          <w:sz w:val="24"/>
          <w:szCs w:val="24"/>
        </w:rPr>
      </w:pPr>
    </w:p>
    <w:p w:rsidR="009157EB" w:rsidRPr="009157EB" w:rsidRDefault="003B35A1" w:rsidP="009157EB">
      <w:pPr>
        <w:pStyle w:val="ListParagraph"/>
        <w:numPr>
          <w:ilvl w:val="0"/>
          <w:numId w:val="9"/>
        </w:numPr>
        <w:autoSpaceDE w:val="0"/>
        <w:autoSpaceDN w:val="0"/>
        <w:adjustRightInd w:val="0"/>
        <w:ind w:left="360" w:hanging="360"/>
        <w:rPr>
          <w:rFonts w:cstheme="minorHAnsi"/>
          <w:sz w:val="24"/>
          <w:szCs w:val="24"/>
        </w:rPr>
      </w:pPr>
      <w:r w:rsidRPr="00744AD4">
        <w:rPr>
          <w:rFonts w:cstheme="minorHAnsi"/>
          <w:b/>
          <w:sz w:val="24"/>
          <w:szCs w:val="24"/>
        </w:rPr>
        <w:t>Introductions &amp; Welcome</w:t>
      </w:r>
      <w:r w:rsidR="00BB418C" w:rsidRPr="00744AD4">
        <w:rPr>
          <w:rFonts w:cstheme="minorHAnsi"/>
          <w:b/>
          <w:sz w:val="24"/>
          <w:szCs w:val="24"/>
        </w:rPr>
        <w:t xml:space="preserve"> </w:t>
      </w:r>
      <w:r w:rsidR="007C3B9A">
        <w:rPr>
          <w:rFonts w:cstheme="minorHAnsi"/>
          <w:b/>
          <w:sz w:val="24"/>
          <w:szCs w:val="24"/>
        </w:rPr>
        <w:t xml:space="preserve">– </w:t>
      </w:r>
      <w:r w:rsidR="007C3B9A" w:rsidRPr="007C3B9A">
        <w:rPr>
          <w:rFonts w:cstheme="minorHAnsi"/>
          <w:b/>
          <w:sz w:val="24"/>
          <w:szCs w:val="24"/>
        </w:rPr>
        <w:t>Aaron Pannone</w:t>
      </w:r>
    </w:p>
    <w:p w:rsidR="009157EB" w:rsidRPr="009157EB" w:rsidRDefault="009157EB" w:rsidP="009157EB">
      <w:pPr>
        <w:autoSpaceDE w:val="0"/>
        <w:autoSpaceDN w:val="0"/>
        <w:adjustRightInd w:val="0"/>
        <w:rPr>
          <w:rFonts w:cstheme="minorHAnsi"/>
          <w:sz w:val="24"/>
          <w:szCs w:val="24"/>
        </w:rPr>
      </w:pPr>
    </w:p>
    <w:p w:rsidR="009157EB" w:rsidRPr="009157EB" w:rsidRDefault="009157EB" w:rsidP="009157EB">
      <w:pPr>
        <w:pStyle w:val="ListParagraph"/>
        <w:numPr>
          <w:ilvl w:val="0"/>
          <w:numId w:val="9"/>
        </w:numPr>
        <w:autoSpaceDE w:val="0"/>
        <w:autoSpaceDN w:val="0"/>
        <w:adjustRightInd w:val="0"/>
        <w:ind w:left="360" w:hanging="360"/>
        <w:rPr>
          <w:rFonts w:cstheme="minorHAnsi"/>
          <w:sz w:val="24"/>
          <w:szCs w:val="24"/>
        </w:rPr>
      </w:pPr>
      <w:r w:rsidRPr="009157EB">
        <w:rPr>
          <w:b/>
          <w:sz w:val="24"/>
          <w:szCs w:val="24"/>
        </w:rPr>
        <w:t>Vision and Values</w:t>
      </w:r>
      <w:r>
        <w:rPr>
          <w:sz w:val="24"/>
          <w:szCs w:val="24"/>
        </w:rPr>
        <w:t xml:space="preserve"> </w:t>
      </w:r>
      <w:r w:rsidR="007C3B9A">
        <w:rPr>
          <w:sz w:val="24"/>
          <w:szCs w:val="24"/>
        </w:rPr>
        <w:t xml:space="preserve"> - </w:t>
      </w:r>
      <w:r w:rsidR="007C3B9A" w:rsidRPr="007C3B9A">
        <w:rPr>
          <w:i/>
          <w:sz w:val="24"/>
          <w:szCs w:val="24"/>
        </w:rPr>
        <w:t>Jackie Martin</w:t>
      </w:r>
    </w:p>
    <w:p w:rsidR="009157EB" w:rsidRPr="009157EB" w:rsidRDefault="007C3B9A" w:rsidP="009157EB">
      <w:pPr>
        <w:pStyle w:val="ListParagraph"/>
        <w:numPr>
          <w:ilvl w:val="1"/>
          <w:numId w:val="9"/>
        </w:numPr>
        <w:autoSpaceDE w:val="0"/>
        <w:autoSpaceDN w:val="0"/>
        <w:adjustRightInd w:val="0"/>
        <w:rPr>
          <w:rFonts w:cstheme="minorHAnsi"/>
          <w:sz w:val="24"/>
          <w:szCs w:val="24"/>
        </w:rPr>
      </w:pPr>
      <w:r>
        <w:rPr>
          <w:sz w:val="24"/>
          <w:szCs w:val="24"/>
        </w:rPr>
        <w:t>As you’ll recall</w:t>
      </w:r>
      <w:r w:rsidR="009157EB" w:rsidRPr="009157EB">
        <w:rPr>
          <w:sz w:val="24"/>
          <w:szCs w:val="24"/>
        </w:rPr>
        <w:t xml:space="preserve">, we’ve been asking </w:t>
      </w:r>
      <w:r>
        <w:rPr>
          <w:sz w:val="24"/>
          <w:szCs w:val="24"/>
        </w:rPr>
        <w:t xml:space="preserve">some of </w:t>
      </w:r>
      <w:r w:rsidR="009157EB" w:rsidRPr="009157EB">
        <w:rPr>
          <w:sz w:val="24"/>
          <w:szCs w:val="24"/>
        </w:rPr>
        <w:t>our community members</w:t>
      </w:r>
      <w:proofErr w:type="gramStart"/>
      <w:r w:rsidR="009157EB" w:rsidRPr="009157EB">
        <w:rPr>
          <w:sz w:val="24"/>
          <w:szCs w:val="24"/>
        </w:rPr>
        <w:t>,</w:t>
      </w:r>
      <w:r>
        <w:rPr>
          <w:sz w:val="24"/>
          <w:szCs w:val="24"/>
        </w:rPr>
        <w:t xml:space="preserve"> </w:t>
      </w:r>
      <w:r w:rsidR="009157EB" w:rsidRPr="009157EB">
        <w:rPr>
          <w:sz w:val="24"/>
          <w:szCs w:val="24"/>
        </w:rPr>
        <w:t xml:space="preserve"> </w:t>
      </w:r>
      <w:r>
        <w:rPr>
          <w:sz w:val="24"/>
          <w:szCs w:val="24"/>
        </w:rPr>
        <w:t>“</w:t>
      </w:r>
      <w:proofErr w:type="gramEnd"/>
      <w:r>
        <w:rPr>
          <w:sz w:val="24"/>
          <w:szCs w:val="24"/>
        </w:rPr>
        <w:t>W</w:t>
      </w:r>
      <w:r w:rsidR="009157EB" w:rsidRPr="009157EB">
        <w:rPr>
          <w:sz w:val="24"/>
          <w:szCs w:val="24"/>
        </w:rPr>
        <w:t xml:space="preserve">hat does a healthy community look like to </w:t>
      </w:r>
      <w:r>
        <w:rPr>
          <w:sz w:val="24"/>
          <w:szCs w:val="24"/>
        </w:rPr>
        <w:t xml:space="preserve">you?”, </w:t>
      </w:r>
      <w:r w:rsidR="009157EB" w:rsidRPr="009157EB">
        <w:rPr>
          <w:sz w:val="24"/>
          <w:szCs w:val="24"/>
        </w:rPr>
        <w:t xml:space="preserve">and created several word clouds. </w:t>
      </w:r>
    </w:p>
    <w:p w:rsidR="009157EB" w:rsidRPr="009157EB" w:rsidRDefault="009157EB" w:rsidP="009157EB">
      <w:pPr>
        <w:pStyle w:val="ListParagraph"/>
        <w:numPr>
          <w:ilvl w:val="1"/>
          <w:numId w:val="9"/>
        </w:numPr>
        <w:autoSpaceDE w:val="0"/>
        <w:autoSpaceDN w:val="0"/>
        <w:adjustRightInd w:val="0"/>
        <w:rPr>
          <w:rFonts w:cstheme="minorHAnsi"/>
          <w:sz w:val="24"/>
          <w:szCs w:val="24"/>
        </w:rPr>
      </w:pPr>
      <w:r>
        <w:rPr>
          <w:b/>
          <w:sz w:val="24"/>
          <w:szCs w:val="24"/>
        </w:rPr>
        <w:t xml:space="preserve">Vision: </w:t>
      </w:r>
      <w:r w:rsidRPr="009157EB">
        <w:rPr>
          <w:b/>
          <w:sz w:val="24"/>
          <w:szCs w:val="24"/>
        </w:rPr>
        <w:t xml:space="preserve">Together we support equitable access to resources for a healthy, safe community. </w:t>
      </w:r>
    </w:p>
    <w:p w:rsidR="009157EB" w:rsidRPr="009157EB" w:rsidRDefault="009157EB" w:rsidP="009157EB">
      <w:pPr>
        <w:pStyle w:val="ListParagraph"/>
        <w:numPr>
          <w:ilvl w:val="1"/>
          <w:numId w:val="9"/>
        </w:numPr>
        <w:autoSpaceDE w:val="0"/>
        <w:autoSpaceDN w:val="0"/>
        <w:adjustRightInd w:val="0"/>
        <w:rPr>
          <w:rFonts w:cstheme="minorHAnsi"/>
          <w:sz w:val="24"/>
          <w:szCs w:val="24"/>
        </w:rPr>
      </w:pPr>
      <w:r>
        <w:rPr>
          <w:b/>
          <w:sz w:val="24"/>
          <w:szCs w:val="24"/>
        </w:rPr>
        <w:t xml:space="preserve">Values: </w:t>
      </w:r>
      <w:r w:rsidRPr="009157EB">
        <w:rPr>
          <w:sz w:val="24"/>
          <w:szCs w:val="24"/>
        </w:rPr>
        <w:t xml:space="preserve">We also used the word cloud to pull out our values. </w:t>
      </w:r>
    </w:p>
    <w:p w:rsidR="009157EB" w:rsidRPr="005942E3" w:rsidRDefault="009157EB" w:rsidP="009157EB">
      <w:pPr>
        <w:pStyle w:val="ListParagraph"/>
        <w:ind w:left="1080"/>
        <w:rPr>
          <w:sz w:val="24"/>
          <w:szCs w:val="24"/>
        </w:rPr>
        <w:sectPr w:rsidR="009157EB" w:rsidRPr="005942E3" w:rsidSect="007C3B9A">
          <w:type w:val="continuous"/>
          <w:pgSz w:w="12240" w:h="15840"/>
          <w:pgMar w:top="1440" w:right="1440" w:bottom="1440" w:left="1170" w:header="720" w:footer="720" w:gutter="0"/>
          <w:cols w:space="720"/>
          <w:docGrid w:linePitch="360"/>
        </w:sectPr>
      </w:pPr>
    </w:p>
    <w:p w:rsidR="009157EB" w:rsidRPr="005942E3" w:rsidRDefault="009157EB" w:rsidP="009157EB">
      <w:pPr>
        <w:pStyle w:val="ListParagraph"/>
        <w:numPr>
          <w:ilvl w:val="0"/>
          <w:numId w:val="13"/>
        </w:numPr>
        <w:spacing w:after="200" w:line="276" w:lineRule="auto"/>
        <w:rPr>
          <w:sz w:val="24"/>
          <w:szCs w:val="24"/>
        </w:rPr>
      </w:pPr>
      <w:r w:rsidRPr="005942E3">
        <w:rPr>
          <w:sz w:val="24"/>
          <w:szCs w:val="24"/>
        </w:rPr>
        <w:lastRenderedPageBreak/>
        <w:t>Teamwork</w:t>
      </w:r>
    </w:p>
    <w:p w:rsidR="009157EB" w:rsidRPr="005942E3" w:rsidRDefault="009157EB" w:rsidP="009157EB">
      <w:pPr>
        <w:pStyle w:val="ListParagraph"/>
        <w:numPr>
          <w:ilvl w:val="0"/>
          <w:numId w:val="13"/>
        </w:numPr>
        <w:spacing w:after="200" w:line="276" w:lineRule="auto"/>
        <w:rPr>
          <w:sz w:val="24"/>
          <w:szCs w:val="24"/>
        </w:rPr>
      </w:pPr>
      <w:r w:rsidRPr="005942E3">
        <w:rPr>
          <w:sz w:val="24"/>
          <w:szCs w:val="24"/>
        </w:rPr>
        <w:t xml:space="preserve">Accountability </w:t>
      </w:r>
    </w:p>
    <w:p w:rsidR="009157EB" w:rsidRPr="005942E3" w:rsidRDefault="009157EB" w:rsidP="009157EB">
      <w:pPr>
        <w:pStyle w:val="ListParagraph"/>
        <w:numPr>
          <w:ilvl w:val="0"/>
          <w:numId w:val="13"/>
        </w:numPr>
        <w:spacing w:after="200" w:line="276" w:lineRule="auto"/>
        <w:rPr>
          <w:sz w:val="24"/>
          <w:szCs w:val="24"/>
        </w:rPr>
      </w:pPr>
      <w:r w:rsidRPr="005942E3">
        <w:rPr>
          <w:sz w:val="24"/>
          <w:szCs w:val="24"/>
        </w:rPr>
        <w:lastRenderedPageBreak/>
        <w:t>Inclusivity</w:t>
      </w:r>
    </w:p>
    <w:p w:rsidR="007C3B9A" w:rsidRDefault="009157EB" w:rsidP="007C3B9A">
      <w:pPr>
        <w:pStyle w:val="ListParagraph"/>
        <w:numPr>
          <w:ilvl w:val="0"/>
          <w:numId w:val="13"/>
        </w:numPr>
        <w:spacing w:after="200" w:line="276" w:lineRule="auto"/>
        <w:rPr>
          <w:sz w:val="24"/>
          <w:szCs w:val="24"/>
        </w:rPr>
      </w:pPr>
      <w:r w:rsidRPr="005942E3">
        <w:rPr>
          <w:sz w:val="24"/>
          <w:szCs w:val="24"/>
        </w:rPr>
        <w:t>Respect</w:t>
      </w:r>
    </w:p>
    <w:p w:rsidR="007C3B9A" w:rsidRPr="007C3B9A" w:rsidRDefault="007C3B9A" w:rsidP="007C3B9A">
      <w:pPr>
        <w:spacing w:after="200" w:line="276" w:lineRule="auto"/>
        <w:rPr>
          <w:sz w:val="24"/>
          <w:szCs w:val="24"/>
        </w:rPr>
        <w:sectPr w:rsidR="007C3B9A" w:rsidRPr="007C3B9A" w:rsidSect="007C3B9A">
          <w:type w:val="continuous"/>
          <w:pgSz w:w="12240" w:h="15840"/>
          <w:pgMar w:top="720" w:right="720" w:bottom="720" w:left="720" w:header="720" w:footer="720" w:gutter="0"/>
          <w:cols w:num="2" w:space="720"/>
          <w:docGrid w:linePitch="360"/>
        </w:sectPr>
      </w:pPr>
    </w:p>
    <w:p w:rsidR="009157EB" w:rsidRPr="009157EB" w:rsidRDefault="007C3B9A" w:rsidP="007C3B9A">
      <w:pPr>
        <w:pStyle w:val="ListParagraph"/>
        <w:spacing w:after="200" w:line="276" w:lineRule="auto"/>
        <w:ind w:left="450"/>
        <w:rPr>
          <w:sz w:val="24"/>
          <w:szCs w:val="24"/>
        </w:rPr>
      </w:pPr>
      <w:r>
        <w:rPr>
          <w:b/>
          <w:sz w:val="24"/>
          <w:szCs w:val="24"/>
        </w:rPr>
        <w:lastRenderedPageBreak/>
        <w:t xml:space="preserve">III. </w:t>
      </w:r>
      <w:r w:rsidR="009157EB" w:rsidRPr="009157EB">
        <w:rPr>
          <w:b/>
          <w:sz w:val="24"/>
          <w:szCs w:val="24"/>
        </w:rPr>
        <w:t>Community Themes and Strengths Assessment</w:t>
      </w:r>
      <w:r w:rsidR="009157EB">
        <w:rPr>
          <w:i/>
          <w:sz w:val="24"/>
          <w:szCs w:val="24"/>
        </w:rPr>
        <w:t>—</w:t>
      </w:r>
      <w:r>
        <w:rPr>
          <w:i/>
          <w:sz w:val="24"/>
          <w:szCs w:val="24"/>
        </w:rPr>
        <w:t xml:space="preserve"> April Carman </w:t>
      </w:r>
    </w:p>
    <w:p w:rsidR="009157EB" w:rsidRPr="007C3B9A" w:rsidRDefault="007C3B9A" w:rsidP="007C3B9A">
      <w:pPr>
        <w:pStyle w:val="ListParagraph"/>
        <w:numPr>
          <w:ilvl w:val="0"/>
          <w:numId w:val="16"/>
        </w:numPr>
        <w:spacing w:after="200" w:line="276" w:lineRule="auto"/>
        <w:rPr>
          <w:sz w:val="24"/>
          <w:szCs w:val="24"/>
        </w:rPr>
      </w:pPr>
      <w:r>
        <w:rPr>
          <w:sz w:val="24"/>
          <w:szCs w:val="24"/>
        </w:rPr>
        <w:t>T</w:t>
      </w:r>
      <w:r w:rsidR="009157EB" w:rsidRPr="007C3B9A">
        <w:rPr>
          <w:sz w:val="24"/>
          <w:szCs w:val="24"/>
        </w:rPr>
        <w:t>his is our chance to get out into the community, to talk to residents and hear from them as to what our strengths are in the community and what impact areas need attention.</w:t>
      </w:r>
    </w:p>
    <w:p w:rsidR="009157EB" w:rsidRPr="007C3B9A" w:rsidRDefault="009157EB" w:rsidP="007C3B9A">
      <w:pPr>
        <w:pStyle w:val="ListParagraph"/>
        <w:numPr>
          <w:ilvl w:val="0"/>
          <w:numId w:val="16"/>
        </w:numPr>
        <w:spacing w:after="200" w:line="276" w:lineRule="auto"/>
        <w:rPr>
          <w:sz w:val="24"/>
          <w:szCs w:val="24"/>
        </w:rPr>
      </w:pPr>
      <w:r w:rsidRPr="007C3B9A">
        <w:rPr>
          <w:b/>
          <w:sz w:val="24"/>
          <w:szCs w:val="24"/>
        </w:rPr>
        <w:t>Timing</w:t>
      </w:r>
      <w:r w:rsidRPr="007C3B9A">
        <w:rPr>
          <w:sz w:val="24"/>
          <w:szCs w:val="24"/>
        </w:rPr>
        <w:t xml:space="preserve"> – We’re aiming to get this finished before the summer kicks off</w:t>
      </w:r>
    </w:p>
    <w:p w:rsidR="009157EB" w:rsidRPr="007C3B9A" w:rsidRDefault="009157EB" w:rsidP="007C3B9A">
      <w:pPr>
        <w:pStyle w:val="ListParagraph"/>
        <w:numPr>
          <w:ilvl w:val="0"/>
          <w:numId w:val="16"/>
        </w:numPr>
        <w:spacing w:after="200" w:line="276" w:lineRule="auto"/>
        <w:rPr>
          <w:sz w:val="24"/>
          <w:szCs w:val="24"/>
        </w:rPr>
      </w:pPr>
      <w:r w:rsidRPr="007C3B9A">
        <w:rPr>
          <w:b/>
          <w:sz w:val="24"/>
          <w:szCs w:val="24"/>
        </w:rPr>
        <w:t>Three questions</w:t>
      </w:r>
      <w:r w:rsidRPr="007C3B9A">
        <w:rPr>
          <w:sz w:val="24"/>
          <w:szCs w:val="24"/>
        </w:rPr>
        <w:t xml:space="preserve"> – Where do you live, </w:t>
      </w:r>
      <w:proofErr w:type="gramStart"/>
      <w:r w:rsidRPr="007C3B9A">
        <w:rPr>
          <w:sz w:val="24"/>
          <w:szCs w:val="24"/>
        </w:rPr>
        <w:t>What</w:t>
      </w:r>
      <w:proofErr w:type="gramEnd"/>
      <w:r w:rsidRPr="007C3B9A">
        <w:rPr>
          <w:sz w:val="24"/>
          <w:szCs w:val="24"/>
        </w:rPr>
        <w:t xml:space="preserve"> makes the community a healthy place to live, and what impact areas need more attention? </w:t>
      </w:r>
    </w:p>
    <w:p w:rsidR="009157EB" w:rsidRPr="007C3B9A" w:rsidRDefault="009157EB" w:rsidP="007C3B9A">
      <w:pPr>
        <w:pStyle w:val="ListParagraph"/>
        <w:numPr>
          <w:ilvl w:val="0"/>
          <w:numId w:val="16"/>
        </w:numPr>
        <w:spacing w:after="200" w:line="276" w:lineRule="auto"/>
        <w:rPr>
          <w:sz w:val="24"/>
          <w:szCs w:val="24"/>
        </w:rPr>
      </w:pPr>
      <w:r w:rsidRPr="007C3B9A">
        <w:rPr>
          <w:b/>
          <w:sz w:val="24"/>
          <w:szCs w:val="24"/>
        </w:rPr>
        <w:t>Logistics -</w:t>
      </w:r>
      <w:r w:rsidRPr="007C3B9A">
        <w:rPr>
          <w:sz w:val="24"/>
          <w:szCs w:val="24"/>
        </w:rPr>
        <w:t xml:space="preserve"> Survey needed to be simple, available in several formats (hard copy, online, in English, Spanish and other languages as identified by IRC and LEPC), recruiting Medical Reserve Corps Volunteers, Community Health Workers, Student volunteers, MAPP Core Members</w:t>
      </w:r>
    </w:p>
    <w:p w:rsidR="009157EB" w:rsidRPr="007C3B9A" w:rsidRDefault="009157EB" w:rsidP="007C3B9A">
      <w:pPr>
        <w:pStyle w:val="ListParagraph"/>
        <w:numPr>
          <w:ilvl w:val="0"/>
          <w:numId w:val="16"/>
        </w:numPr>
        <w:spacing w:after="200" w:line="276" w:lineRule="auto"/>
        <w:rPr>
          <w:sz w:val="24"/>
          <w:szCs w:val="24"/>
        </w:rPr>
      </w:pPr>
      <w:r w:rsidRPr="007C3B9A">
        <w:rPr>
          <w:b/>
          <w:sz w:val="24"/>
          <w:szCs w:val="24"/>
        </w:rPr>
        <w:t>Locations –</w:t>
      </w:r>
      <w:r w:rsidRPr="007C3B9A">
        <w:rPr>
          <w:sz w:val="24"/>
          <w:szCs w:val="24"/>
        </w:rPr>
        <w:t xml:space="preserve"> Churches (IMPACT, African American Pastors Alliance), Housing developments (Ms. Grant is working in Piedmont Housing Alliance, </w:t>
      </w:r>
      <w:proofErr w:type="spellStart"/>
      <w:r w:rsidRPr="007C3B9A">
        <w:rPr>
          <w:sz w:val="24"/>
          <w:szCs w:val="24"/>
        </w:rPr>
        <w:t>Westhaven</w:t>
      </w:r>
      <w:proofErr w:type="spellEnd"/>
      <w:r w:rsidRPr="007C3B9A">
        <w:rPr>
          <w:sz w:val="24"/>
          <w:szCs w:val="24"/>
        </w:rPr>
        <w:t xml:space="preserve">, Friendship Court Alliance, </w:t>
      </w:r>
      <w:proofErr w:type="spellStart"/>
      <w:r w:rsidRPr="007C3B9A">
        <w:rPr>
          <w:sz w:val="24"/>
          <w:szCs w:val="24"/>
        </w:rPr>
        <w:t>Southwood</w:t>
      </w:r>
      <w:proofErr w:type="spellEnd"/>
      <w:r w:rsidRPr="007C3B9A">
        <w:rPr>
          <w:sz w:val="24"/>
          <w:szCs w:val="24"/>
        </w:rPr>
        <w:t xml:space="preserve">), Markets (Market on 250 in Crozet (reaches a lot of Hispanic community), Avon St. Market, Brown’s, the Old Rock Store), Grocery Stores (Reed’s, Food Lion, Wal-Mart, Kroger), Downtown Mall (Friday’s After Five, City Market), Meetings (City Council and BOS), First Responders (Dan Eggleston can get contact list) </w:t>
      </w:r>
    </w:p>
    <w:p w:rsidR="009157EB" w:rsidRDefault="009157EB" w:rsidP="007C3B9A">
      <w:pPr>
        <w:pStyle w:val="ListParagraph"/>
        <w:numPr>
          <w:ilvl w:val="0"/>
          <w:numId w:val="16"/>
        </w:numPr>
        <w:spacing w:after="200" w:line="276" w:lineRule="auto"/>
        <w:rPr>
          <w:sz w:val="24"/>
          <w:szCs w:val="24"/>
        </w:rPr>
      </w:pPr>
      <w:r w:rsidRPr="007C3B9A">
        <w:rPr>
          <w:b/>
          <w:sz w:val="24"/>
          <w:szCs w:val="24"/>
        </w:rPr>
        <w:t>Other suggested Locations –</w:t>
      </w:r>
      <w:r w:rsidRPr="007C3B9A">
        <w:rPr>
          <w:sz w:val="24"/>
          <w:szCs w:val="24"/>
        </w:rPr>
        <w:t xml:space="preserve"> Contact April Carman (</w:t>
      </w:r>
      <w:hyperlink r:id="rId7" w:history="1">
        <w:r w:rsidRPr="007C3B9A">
          <w:rPr>
            <w:rStyle w:val="Hyperlink"/>
            <w:sz w:val="24"/>
            <w:szCs w:val="24"/>
          </w:rPr>
          <w:t>April.Carman@vdh.virginia.gov</w:t>
        </w:r>
      </w:hyperlink>
      <w:r w:rsidRPr="007C3B9A">
        <w:rPr>
          <w:sz w:val="24"/>
          <w:szCs w:val="24"/>
        </w:rPr>
        <w:t xml:space="preserve">) </w:t>
      </w:r>
    </w:p>
    <w:p w:rsidR="007C3B9A" w:rsidRPr="007C3B9A" w:rsidRDefault="007C3B9A" w:rsidP="007C3B9A">
      <w:pPr>
        <w:pStyle w:val="ListParagraph"/>
        <w:spacing w:after="200" w:line="276" w:lineRule="auto"/>
        <w:ind w:left="1080"/>
        <w:rPr>
          <w:sz w:val="24"/>
          <w:szCs w:val="24"/>
        </w:rPr>
      </w:pPr>
    </w:p>
    <w:p w:rsidR="009157EB" w:rsidRPr="009157EB" w:rsidRDefault="007C3B9A" w:rsidP="007C3B9A">
      <w:pPr>
        <w:pStyle w:val="ListParagraph"/>
        <w:numPr>
          <w:ilvl w:val="0"/>
          <w:numId w:val="17"/>
        </w:numPr>
        <w:autoSpaceDE w:val="0"/>
        <w:autoSpaceDN w:val="0"/>
        <w:adjustRightInd w:val="0"/>
        <w:rPr>
          <w:rFonts w:cstheme="minorHAnsi"/>
          <w:i/>
          <w:sz w:val="24"/>
          <w:szCs w:val="24"/>
        </w:rPr>
      </w:pPr>
      <w:r w:rsidRPr="009157EB">
        <w:rPr>
          <w:rFonts w:cstheme="minorHAnsi"/>
          <w:b/>
          <w:sz w:val="24"/>
          <w:szCs w:val="24"/>
        </w:rPr>
        <w:lastRenderedPageBreak/>
        <w:t xml:space="preserve">Section II, Part 2 </w:t>
      </w:r>
      <w:r>
        <w:rPr>
          <w:rFonts w:cstheme="minorHAnsi"/>
          <w:b/>
          <w:sz w:val="24"/>
          <w:szCs w:val="24"/>
        </w:rPr>
        <w:t xml:space="preserve"> &amp; </w:t>
      </w:r>
      <w:r w:rsidR="009157EB">
        <w:rPr>
          <w:rFonts w:cstheme="minorHAnsi"/>
          <w:b/>
          <w:sz w:val="24"/>
          <w:szCs w:val="24"/>
        </w:rPr>
        <w:t xml:space="preserve">Section III, Part 1 Data and Discussion </w:t>
      </w:r>
      <w:r w:rsidR="009157EB">
        <w:rPr>
          <w:rFonts w:cstheme="minorHAnsi"/>
          <w:i/>
          <w:sz w:val="24"/>
          <w:szCs w:val="24"/>
        </w:rPr>
        <w:t>–Jillian Regan</w:t>
      </w:r>
    </w:p>
    <w:p w:rsidR="007C3B9A" w:rsidRPr="007C3B9A" w:rsidRDefault="007C3B9A" w:rsidP="007C3B9A">
      <w:pPr>
        <w:pStyle w:val="ListParagraph"/>
        <w:numPr>
          <w:ilvl w:val="1"/>
          <w:numId w:val="17"/>
        </w:numPr>
        <w:autoSpaceDE w:val="0"/>
        <w:autoSpaceDN w:val="0"/>
        <w:adjustRightInd w:val="0"/>
        <w:rPr>
          <w:rFonts w:cstheme="minorHAnsi"/>
          <w:b/>
          <w:i/>
          <w:sz w:val="24"/>
          <w:szCs w:val="24"/>
        </w:rPr>
      </w:pPr>
      <w:r w:rsidRPr="007C3B9A">
        <w:rPr>
          <w:b/>
          <w:sz w:val="24"/>
          <w:szCs w:val="24"/>
        </w:rPr>
        <w:t>Chronic Conditions:</w:t>
      </w:r>
    </w:p>
    <w:p w:rsidR="009157EB" w:rsidRPr="007C3B9A" w:rsidRDefault="009157EB" w:rsidP="007C3B9A">
      <w:pPr>
        <w:pStyle w:val="ListParagraph"/>
        <w:numPr>
          <w:ilvl w:val="1"/>
          <w:numId w:val="17"/>
        </w:numPr>
        <w:autoSpaceDE w:val="0"/>
        <w:autoSpaceDN w:val="0"/>
        <w:adjustRightInd w:val="0"/>
        <w:rPr>
          <w:rFonts w:cstheme="minorHAnsi"/>
          <w:i/>
          <w:sz w:val="24"/>
          <w:szCs w:val="24"/>
        </w:rPr>
      </w:pPr>
      <w:r w:rsidRPr="009157EB">
        <w:rPr>
          <w:sz w:val="24"/>
          <w:szCs w:val="24"/>
        </w:rPr>
        <w:t xml:space="preserve">Why do we calculate age-adjusted rates for diabetes? </w:t>
      </w:r>
      <w:r w:rsidR="007C3B9A">
        <w:rPr>
          <w:rFonts w:cstheme="minorHAnsi"/>
          <w:i/>
          <w:sz w:val="24"/>
          <w:szCs w:val="24"/>
        </w:rPr>
        <w:t xml:space="preserve"> </w:t>
      </w:r>
      <w:r w:rsidRPr="007C3B9A">
        <w:rPr>
          <w:sz w:val="24"/>
          <w:szCs w:val="24"/>
        </w:rPr>
        <w:t>To account for the notion that as you age, diabetes is more likely, so by accounting for age, one can get an idea of the true estimate of diabetes prevalence among a population</w:t>
      </w:r>
    </w:p>
    <w:p w:rsidR="009157EB" w:rsidRPr="009157EB" w:rsidRDefault="009157EB" w:rsidP="007C3B9A">
      <w:pPr>
        <w:pStyle w:val="ListParagraph"/>
        <w:numPr>
          <w:ilvl w:val="1"/>
          <w:numId w:val="17"/>
        </w:numPr>
        <w:autoSpaceDE w:val="0"/>
        <w:autoSpaceDN w:val="0"/>
        <w:adjustRightInd w:val="0"/>
        <w:rPr>
          <w:rFonts w:cstheme="minorHAnsi"/>
          <w:i/>
          <w:sz w:val="24"/>
          <w:szCs w:val="24"/>
        </w:rPr>
      </w:pPr>
      <w:r w:rsidRPr="009157EB">
        <w:rPr>
          <w:sz w:val="24"/>
          <w:szCs w:val="24"/>
        </w:rPr>
        <w:t>Question from Kathy Galvin—is there information on diabetes, heart disease etc. in 5</w:t>
      </w:r>
      <w:r w:rsidRPr="009157EB">
        <w:rPr>
          <w:sz w:val="24"/>
          <w:szCs w:val="24"/>
          <w:vertAlign w:val="superscript"/>
        </w:rPr>
        <w:t>th</w:t>
      </w:r>
      <w:r w:rsidRPr="009157EB">
        <w:rPr>
          <w:sz w:val="24"/>
          <w:szCs w:val="24"/>
        </w:rPr>
        <w:t xml:space="preserve"> grade students in </w:t>
      </w:r>
      <w:proofErr w:type="spellStart"/>
      <w:r w:rsidRPr="009157EB">
        <w:rPr>
          <w:sz w:val="24"/>
          <w:szCs w:val="24"/>
        </w:rPr>
        <w:t>Albe-Cville</w:t>
      </w:r>
      <w:proofErr w:type="spellEnd"/>
      <w:r w:rsidRPr="009157EB">
        <w:rPr>
          <w:sz w:val="24"/>
          <w:szCs w:val="24"/>
        </w:rPr>
        <w:t xml:space="preserve"> (we have obesity from the schools)</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Boys and Girls club rep said they have some data that they can send us</w:t>
      </w:r>
    </w:p>
    <w:p w:rsidR="009157EB" w:rsidRPr="009157EB" w:rsidRDefault="009157EB" w:rsidP="007C3B9A">
      <w:pPr>
        <w:pStyle w:val="ListParagraph"/>
        <w:numPr>
          <w:ilvl w:val="1"/>
          <w:numId w:val="17"/>
        </w:numPr>
        <w:autoSpaceDE w:val="0"/>
        <w:autoSpaceDN w:val="0"/>
        <w:adjustRightInd w:val="0"/>
        <w:rPr>
          <w:rFonts w:cstheme="minorHAnsi"/>
          <w:i/>
          <w:sz w:val="24"/>
          <w:szCs w:val="24"/>
        </w:rPr>
      </w:pPr>
      <w:r w:rsidRPr="009157EB">
        <w:rPr>
          <w:sz w:val="24"/>
          <w:szCs w:val="24"/>
        </w:rPr>
        <w:t>Request for trend data for prevalence of disease</w:t>
      </w:r>
    </w:p>
    <w:p w:rsidR="009157EB" w:rsidRPr="009157EB" w:rsidRDefault="009157EB" w:rsidP="007C3B9A">
      <w:pPr>
        <w:pStyle w:val="ListParagraph"/>
        <w:numPr>
          <w:ilvl w:val="1"/>
          <w:numId w:val="17"/>
        </w:numPr>
        <w:autoSpaceDE w:val="0"/>
        <w:autoSpaceDN w:val="0"/>
        <w:adjustRightInd w:val="0"/>
        <w:rPr>
          <w:rFonts w:cstheme="minorHAnsi"/>
          <w:i/>
          <w:sz w:val="24"/>
          <w:szCs w:val="24"/>
        </w:rPr>
      </w:pPr>
      <w:r w:rsidRPr="009157EB">
        <w:rPr>
          <w:sz w:val="24"/>
          <w:szCs w:val="24"/>
        </w:rPr>
        <w:t>Comment: adverse childhood events/ trauma can impact later health</w:t>
      </w:r>
    </w:p>
    <w:p w:rsidR="007C3B9A" w:rsidRDefault="009157EB" w:rsidP="007C3B9A">
      <w:pPr>
        <w:pStyle w:val="ListParagraph"/>
        <w:numPr>
          <w:ilvl w:val="1"/>
          <w:numId w:val="17"/>
        </w:numPr>
        <w:autoSpaceDE w:val="0"/>
        <w:autoSpaceDN w:val="0"/>
        <w:adjustRightInd w:val="0"/>
        <w:rPr>
          <w:rFonts w:cstheme="minorHAnsi"/>
          <w:b/>
          <w:i/>
          <w:sz w:val="24"/>
          <w:szCs w:val="24"/>
        </w:rPr>
      </w:pPr>
      <w:r w:rsidRPr="007C3B9A">
        <w:rPr>
          <w:b/>
          <w:sz w:val="24"/>
          <w:szCs w:val="24"/>
        </w:rPr>
        <w:t xml:space="preserve">Infectious Disease </w:t>
      </w:r>
    </w:p>
    <w:p w:rsidR="007C3B9A" w:rsidRDefault="009157EB" w:rsidP="007C3B9A">
      <w:pPr>
        <w:pStyle w:val="ListParagraph"/>
        <w:numPr>
          <w:ilvl w:val="1"/>
          <w:numId w:val="17"/>
        </w:numPr>
        <w:autoSpaceDE w:val="0"/>
        <w:autoSpaceDN w:val="0"/>
        <w:adjustRightInd w:val="0"/>
        <w:rPr>
          <w:rFonts w:cstheme="minorHAnsi"/>
          <w:b/>
          <w:i/>
          <w:sz w:val="24"/>
          <w:szCs w:val="24"/>
        </w:rPr>
      </w:pPr>
      <w:r w:rsidRPr="007C3B9A">
        <w:rPr>
          <w:sz w:val="24"/>
          <w:szCs w:val="24"/>
        </w:rPr>
        <w:t>Question from Chief Baxter about differences in race in HIV—is there also data broken down by race for the other STI’s?</w:t>
      </w:r>
    </w:p>
    <w:p w:rsidR="009157EB" w:rsidRPr="007C3B9A" w:rsidRDefault="009157EB" w:rsidP="007C3B9A">
      <w:pPr>
        <w:pStyle w:val="ListParagraph"/>
        <w:numPr>
          <w:ilvl w:val="2"/>
          <w:numId w:val="17"/>
        </w:numPr>
        <w:autoSpaceDE w:val="0"/>
        <w:autoSpaceDN w:val="0"/>
        <w:adjustRightInd w:val="0"/>
        <w:rPr>
          <w:rFonts w:cstheme="minorHAnsi"/>
          <w:b/>
          <w:i/>
          <w:sz w:val="24"/>
          <w:szCs w:val="24"/>
        </w:rPr>
      </w:pPr>
      <w:r w:rsidRPr="007C3B9A">
        <w:rPr>
          <w:sz w:val="24"/>
          <w:szCs w:val="24"/>
        </w:rPr>
        <w:t>Erin Callas says that Claire has a spreadsheet might have those numbers</w:t>
      </w:r>
    </w:p>
    <w:p w:rsidR="009157EB" w:rsidRPr="009157EB" w:rsidRDefault="009157EB" w:rsidP="007C3B9A">
      <w:pPr>
        <w:pStyle w:val="ListParagraph"/>
        <w:numPr>
          <w:ilvl w:val="1"/>
          <w:numId w:val="17"/>
        </w:numPr>
        <w:autoSpaceDE w:val="0"/>
        <w:autoSpaceDN w:val="0"/>
        <w:adjustRightInd w:val="0"/>
        <w:rPr>
          <w:rFonts w:cstheme="minorHAnsi"/>
          <w:i/>
          <w:sz w:val="24"/>
          <w:szCs w:val="24"/>
        </w:rPr>
      </w:pPr>
      <w:r w:rsidRPr="009157EB">
        <w:rPr>
          <w:sz w:val="24"/>
          <w:szCs w:val="24"/>
        </w:rPr>
        <w:t xml:space="preserve">Question from Katy Galvin—why is chicken pox / vaccine preventable diseases higher incidence in </w:t>
      </w:r>
      <w:proofErr w:type="spellStart"/>
      <w:r w:rsidRPr="009157EB">
        <w:rPr>
          <w:sz w:val="24"/>
          <w:szCs w:val="24"/>
        </w:rPr>
        <w:t>Albe-Cville</w:t>
      </w:r>
      <w:proofErr w:type="spellEnd"/>
      <w:r w:rsidRPr="009157EB">
        <w:rPr>
          <w:sz w:val="24"/>
          <w:szCs w:val="24"/>
        </w:rPr>
        <w:t xml:space="preserve"> compared to VA?</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Elizabeth responded that there a</w:t>
      </w:r>
      <w:r>
        <w:rPr>
          <w:sz w:val="24"/>
          <w:szCs w:val="24"/>
        </w:rPr>
        <w:t>re many who opt out of vaccines</w:t>
      </w:r>
      <w:r w:rsidR="007C3B9A">
        <w:rPr>
          <w:sz w:val="24"/>
          <w:szCs w:val="24"/>
        </w:rPr>
        <w:t xml:space="preserve"> and we may have a more sensitive surveillance system in our region (i.e. many providers reporting and testing)</w:t>
      </w:r>
    </w:p>
    <w:p w:rsidR="009157EB" w:rsidRPr="007C3B9A" w:rsidRDefault="009157EB" w:rsidP="007C3B9A">
      <w:pPr>
        <w:pStyle w:val="ListParagraph"/>
        <w:numPr>
          <w:ilvl w:val="2"/>
          <w:numId w:val="17"/>
        </w:numPr>
        <w:autoSpaceDE w:val="0"/>
        <w:autoSpaceDN w:val="0"/>
        <w:adjustRightInd w:val="0"/>
        <w:rPr>
          <w:rFonts w:cstheme="minorHAnsi"/>
          <w:i/>
          <w:sz w:val="24"/>
          <w:szCs w:val="24"/>
        </w:rPr>
      </w:pPr>
      <w:r>
        <w:rPr>
          <w:sz w:val="24"/>
          <w:szCs w:val="24"/>
        </w:rPr>
        <w:t>M</w:t>
      </w:r>
      <w:r w:rsidRPr="009157EB">
        <w:rPr>
          <w:sz w:val="24"/>
          <w:szCs w:val="24"/>
        </w:rPr>
        <w:t>eningococcal- also that we are a college town can impact why this rate is higher than VA average</w:t>
      </w:r>
      <w:r w:rsidR="007C3B9A">
        <w:rPr>
          <w:rFonts w:cstheme="minorHAnsi"/>
          <w:i/>
          <w:sz w:val="24"/>
          <w:szCs w:val="24"/>
        </w:rPr>
        <w:t>; TJHD</w:t>
      </w:r>
      <w:r w:rsidRPr="007C3B9A">
        <w:rPr>
          <w:sz w:val="24"/>
          <w:szCs w:val="24"/>
        </w:rPr>
        <w:t xml:space="preserve"> work</w:t>
      </w:r>
      <w:r w:rsidR="00656041">
        <w:rPr>
          <w:sz w:val="24"/>
          <w:szCs w:val="24"/>
        </w:rPr>
        <w:t>s</w:t>
      </w:r>
      <w:r w:rsidRPr="007C3B9A">
        <w:rPr>
          <w:sz w:val="24"/>
          <w:szCs w:val="24"/>
        </w:rPr>
        <w:t xml:space="preserve"> with providers to make sure they know about which disease</w:t>
      </w:r>
      <w:r w:rsidR="00656041">
        <w:rPr>
          <w:sz w:val="24"/>
          <w:szCs w:val="24"/>
        </w:rPr>
        <w:t>s</w:t>
      </w:r>
      <w:r w:rsidRPr="007C3B9A">
        <w:rPr>
          <w:sz w:val="24"/>
          <w:szCs w:val="24"/>
        </w:rPr>
        <w:t xml:space="preserve"> to report and they report them</w:t>
      </w:r>
    </w:p>
    <w:p w:rsidR="009157EB" w:rsidRPr="009157EB" w:rsidRDefault="009157EB" w:rsidP="007C3B9A">
      <w:pPr>
        <w:pStyle w:val="ListParagraph"/>
        <w:numPr>
          <w:ilvl w:val="1"/>
          <w:numId w:val="17"/>
        </w:numPr>
        <w:autoSpaceDE w:val="0"/>
        <w:autoSpaceDN w:val="0"/>
        <w:adjustRightInd w:val="0"/>
        <w:rPr>
          <w:rFonts w:cstheme="minorHAnsi"/>
          <w:i/>
          <w:sz w:val="24"/>
          <w:szCs w:val="24"/>
        </w:rPr>
      </w:pPr>
      <w:r w:rsidRPr="009157EB">
        <w:rPr>
          <w:sz w:val="24"/>
          <w:szCs w:val="24"/>
        </w:rPr>
        <w:t>Questions-</w:t>
      </w:r>
      <w:r w:rsidR="00656041">
        <w:rPr>
          <w:sz w:val="24"/>
          <w:szCs w:val="24"/>
        </w:rPr>
        <w:t xml:space="preserve">Are there </w:t>
      </w:r>
      <w:r w:rsidRPr="009157EB">
        <w:rPr>
          <w:sz w:val="24"/>
          <w:szCs w:val="24"/>
        </w:rPr>
        <w:t>other mosquito borne disease that we track?</w:t>
      </w:r>
    </w:p>
    <w:p w:rsidR="009157EB" w:rsidRPr="00656041" w:rsidRDefault="009157EB" w:rsidP="00656041">
      <w:pPr>
        <w:pStyle w:val="ListParagraph"/>
        <w:numPr>
          <w:ilvl w:val="2"/>
          <w:numId w:val="17"/>
        </w:numPr>
        <w:autoSpaceDE w:val="0"/>
        <w:autoSpaceDN w:val="0"/>
        <w:adjustRightInd w:val="0"/>
        <w:rPr>
          <w:rFonts w:cstheme="minorHAnsi"/>
          <w:i/>
          <w:sz w:val="24"/>
          <w:szCs w:val="24"/>
        </w:rPr>
      </w:pPr>
      <w:r w:rsidRPr="009157EB">
        <w:rPr>
          <w:sz w:val="24"/>
          <w:szCs w:val="24"/>
        </w:rPr>
        <w:t>Yes there a</w:t>
      </w:r>
      <w:r w:rsidR="00656041">
        <w:rPr>
          <w:sz w:val="24"/>
          <w:szCs w:val="24"/>
        </w:rPr>
        <w:t>re other mosquito borne disease, m</w:t>
      </w:r>
      <w:r w:rsidRPr="00656041">
        <w:rPr>
          <w:sz w:val="24"/>
          <w:szCs w:val="24"/>
        </w:rPr>
        <w:t>ost of these were acquired abroad</w:t>
      </w:r>
    </w:p>
    <w:p w:rsidR="009157EB" w:rsidRPr="009157EB" w:rsidRDefault="009157EB" w:rsidP="007C3B9A">
      <w:pPr>
        <w:pStyle w:val="ListParagraph"/>
        <w:numPr>
          <w:ilvl w:val="1"/>
          <w:numId w:val="17"/>
        </w:numPr>
        <w:autoSpaceDE w:val="0"/>
        <w:autoSpaceDN w:val="0"/>
        <w:adjustRightInd w:val="0"/>
        <w:rPr>
          <w:rFonts w:cstheme="minorHAnsi"/>
          <w:i/>
          <w:sz w:val="24"/>
          <w:szCs w:val="24"/>
        </w:rPr>
      </w:pPr>
      <w:r w:rsidRPr="009157EB">
        <w:rPr>
          <w:sz w:val="24"/>
          <w:szCs w:val="24"/>
        </w:rPr>
        <w:t>Question from Kathy Galvin</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Lyme disease and ticks correlate with deer population?</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 xml:space="preserve">Elizabeth said the CDC has </w:t>
      </w:r>
      <w:r w:rsidR="00656041">
        <w:rPr>
          <w:sz w:val="24"/>
          <w:szCs w:val="24"/>
        </w:rPr>
        <w:t xml:space="preserve">graphics </w:t>
      </w:r>
      <w:r w:rsidRPr="009157EB">
        <w:rPr>
          <w:sz w:val="24"/>
          <w:szCs w:val="24"/>
        </w:rPr>
        <w:t>of how these tick borne disease have made their way so</w:t>
      </w:r>
      <w:r>
        <w:rPr>
          <w:sz w:val="24"/>
          <w:szCs w:val="24"/>
        </w:rPr>
        <w:t>uth</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 xml:space="preserve">The more deer </w:t>
      </w:r>
      <w:r w:rsidRPr="005942E3">
        <w:sym w:font="Wingdings" w:char="F0E0"/>
      </w:r>
      <w:r w:rsidRPr="009157EB">
        <w:rPr>
          <w:sz w:val="24"/>
          <w:szCs w:val="24"/>
        </w:rPr>
        <w:t xml:space="preserve"> increase in tick borne disease risk</w:t>
      </w:r>
    </w:p>
    <w:p w:rsidR="009157EB" w:rsidRPr="009157EB" w:rsidRDefault="009157EB" w:rsidP="007C3B9A">
      <w:pPr>
        <w:pStyle w:val="ListParagraph"/>
        <w:numPr>
          <w:ilvl w:val="1"/>
          <w:numId w:val="17"/>
        </w:numPr>
        <w:autoSpaceDE w:val="0"/>
        <w:autoSpaceDN w:val="0"/>
        <w:adjustRightInd w:val="0"/>
        <w:rPr>
          <w:rFonts w:cstheme="minorHAnsi"/>
          <w:i/>
          <w:sz w:val="24"/>
          <w:szCs w:val="24"/>
        </w:rPr>
      </w:pPr>
      <w:r w:rsidRPr="00656041">
        <w:rPr>
          <w:b/>
          <w:sz w:val="24"/>
          <w:szCs w:val="24"/>
        </w:rPr>
        <w:t>Healthcare Associated Infections</w:t>
      </w:r>
      <w:r w:rsidRPr="009157EB">
        <w:rPr>
          <w:sz w:val="24"/>
          <w:szCs w:val="24"/>
        </w:rPr>
        <w:t xml:space="preserve"> – </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Since we have two hospitals, why can’t we access their HAI data? Would need to adjust for confounding variables (i.e. sicker patients access one health system over the other, which can lead to higher death rate for one hospital’s outcomes compared to the other)</w:t>
      </w:r>
    </w:p>
    <w:p w:rsidR="009157EB" w:rsidRPr="009157EB" w:rsidRDefault="00656041" w:rsidP="007C3B9A">
      <w:pPr>
        <w:pStyle w:val="ListParagraph"/>
        <w:numPr>
          <w:ilvl w:val="2"/>
          <w:numId w:val="17"/>
        </w:numPr>
        <w:autoSpaceDE w:val="0"/>
        <w:autoSpaceDN w:val="0"/>
        <w:adjustRightInd w:val="0"/>
        <w:rPr>
          <w:rFonts w:cstheme="minorHAnsi"/>
          <w:i/>
          <w:sz w:val="24"/>
          <w:szCs w:val="24"/>
        </w:rPr>
      </w:pPr>
      <w:r>
        <w:rPr>
          <w:sz w:val="24"/>
          <w:szCs w:val="24"/>
        </w:rPr>
        <w:t xml:space="preserve">Medicare reports data by hospital </w:t>
      </w:r>
    </w:p>
    <w:p w:rsidR="00E100FF" w:rsidRPr="00E100FF" w:rsidRDefault="009157EB" w:rsidP="007C3B9A">
      <w:pPr>
        <w:pStyle w:val="ListParagraph"/>
        <w:numPr>
          <w:ilvl w:val="1"/>
          <w:numId w:val="17"/>
        </w:numPr>
        <w:autoSpaceDE w:val="0"/>
        <w:autoSpaceDN w:val="0"/>
        <w:adjustRightInd w:val="0"/>
        <w:rPr>
          <w:rFonts w:cstheme="minorHAnsi"/>
          <w:i/>
          <w:sz w:val="24"/>
          <w:szCs w:val="24"/>
        </w:rPr>
      </w:pPr>
      <w:r w:rsidRPr="00656041">
        <w:rPr>
          <w:b/>
          <w:sz w:val="24"/>
          <w:szCs w:val="24"/>
        </w:rPr>
        <w:t>Injury Data</w:t>
      </w:r>
      <w:r w:rsidRPr="009157EB">
        <w:rPr>
          <w:sz w:val="24"/>
          <w:szCs w:val="24"/>
        </w:rPr>
        <w:t xml:space="preserve"> – </w:t>
      </w:r>
      <w:r w:rsidR="00E100FF">
        <w:rPr>
          <w:sz w:val="24"/>
          <w:szCs w:val="24"/>
        </w:rPr>
        <w:t xml:space="preserve"> - presented by Diamond Walton, UVA HS, Trauma Program</w:t>
      </w:r>
    </w:p>
    <w:p w:rsidR="009157EB" w:rsidRPr="009157EB" w:rsidRDefault="009157EB" w:rsidP="00E100FF">
      <w:pPr>
        <w:pStyle w:val="ListParagraph"/>
        <w:numPr>
          <w:ilvl w:val="2"/>
          <w:numId w:val="17"/>
        </w:numPr>
        <w:autoSpaceDE w:val="0"/>
        <w:autoSpaceDN w:val="0"/>
        <w:adjustRightInd w:val="0"/>
        <w:rPr>
          <w:rFonts w:cstheme="minorHAnsi"/>
          <w:i/>
          <w:sz w:val="24"/>
          <w:szCs w:val="24"/>
        </w:rPr>
      </w:pPr>
      <w:r w:rsidRPr="009157EB">
        <w:rPr>
          <w:sz w:val="24"/>
          <w:szCs w:val="24"/>
        </w:rPr>
        <w:t>Examining un</w:t>
      </w:r>
      <w:r>
        <w:rPr>
          <w:sz w:val="24"/>
          <w:szCs w:val="24"/>
        </w:rPr>
        <w:t>intentional injuries (accidents)</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Most common cause of injury-related hospitalizations is falls (age 65 years and older)</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 xml:space="preserve">Motor Vehicle Crashes are number one cause of death </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 xml:space="preserve">Question </w:t>
      </w:r>
      <w:r w:rsidR="00656041">
        <w:rPr>
          <w:sz w:val="24"/>
          <w:szCs w:val="24"/>
        </w:rPr>
        <w:t xml:space="preserve">from Sarad Davenport </w:t>
      </w:r>
      <w:r w:rsidRPr="009D68E7">
        <w:sym w:font="Wingdings" w:char="F0E0"/>
      </w:r>
      <w:r w:rsidRPr="009157EB">
        <w:rPr>
          <w:sz w:val="24"/>
          <w:szCs w:val="24"/>
        </w:rPr>
        <w:t xml:space="preserve"> Are there any informed trauma and violence prevention within UVA Health System? UVA doesn’t see nearly as many gunshot wound hospitalizations as other larger cities, despite the fact they’re a level one trauma center. Would like to hear more about Drexel’s program. </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Motor Vehicle Fatalities Question - Is there anything that relates to speed? Visit DMV’s website to break down data by speed, age</w:t>
      </w:r>
      <w:r>
        <w:rPr>
          <w:sz w:val="24"/>
          <w:szCs w:val="24"/>
        </w:rPr>
        <w:t xml:space="preserve"> of driver, etc.</w:t>
      </w:r>
    </w:p>
    <w:p w:rsidR="009157EB" w:rsidRPr="009157EB" w:rsidRDefault="009157EB" w:rsidP="007C3B9A">
      <w:pPr>
        <w:pStyle w:val="ListParagraph"/>
        <w:numPr>
          <w:ilvl w:val="2"/>
          <w:numId w:val="17"/>
        </w:numPr>
        <w:autoSpaceDE w:val="0"/>
        <w:autoSpaceDN w:val="0"/>
        <w:adjustRightInd w:val="0"/>
        <w:rPr>
          <w:rFonts w:cstheme="minorHAnsi"/>
          <w:i/>
          <w:sz w:val="24"/>
          <w:szCs w:val="24"/>
        </w:rPr>
      </w:pPr>
      <w:r w:rsidRPr="009157EB">
        <w:rPr>
          <w:sz w:val="24"/>
          <w:szCs w:val="24"/>
        </w:rPr>
        <w:t>This would be good information to look at MVA fatalities on the maps.</w:t>
      </w:r>
    </w:p>
    <w:p w:rsidR="009157EB" w:rsidRPr="009157EB" w:rsidRDefault="009157EB" w:rsidP="007C3B9A">
      <w:pPr>
        <w:pStyle w:val="ListParagraph"/>
        <w:numPr>
          <w:ilvl w:val="3"/>
          <w:numId w:val="17"/>
        </w:numPr>
        <w:autoSpaceDE w:val="0"/>
        <w:autoSpaceDN w:val="0"/>
        <w:adjustRightInd w:val="0"/>
        <w:rPr>
          <w:rFonts w:cstheme="minorHAnsi"/>
          <w:i/>
          <w:sz w:val="24"/>
          <w:szCs w:val="24"/>
        </w:rPr>
      </w:pPr>
      <w:r>
        <w:rPr>
          <w:sz w:val="24"/>
          <w:szCs w:val="24"/>
        </w:rPr>
        <w:t>A</w:t>
      </w:r>
      <w:r w:rsidRPr="009157EB">
        <w:rPr>
          <w:sz w:val="24"/>
          <w:szCs w:val="24"/>
        </w:rPr>
        <w:t>sked the CHA council if they have any other ideas for places Kasey should go to test people</w:t>
      </w:r>
    </w:p>
    <w:p w:rsidR="009F69A0" w:rsidRPr="009F69A0" w:rsidRDefault="009F69A0" w:rsidP="009F69A0">
      <w:pPr>
        <w:autoSpaceDE w:val="0"/>
        <w:autoSpaceDN w:val="0"/>
        <w:adjustRightInd w:val="0"/>
        <w:rPr>
          <w:rFonts w:cstheme="minorHAnsi"/>
          <w:i/>
          <w:sz w:val="24"/>
          <w:szCs w:val="24"/>
        </w:rPr>
      </w:pPr>
    </w:p>
    <w:p w:rsidR="009F69A0" w:rsidRPr="009F69A0" w:rsidRDefault="009F69A0" w:rsidP="007C3B9A">
      <w:pPr>
        <w:pStyle w:val="ListParagraph"/>
        <w:numPr>
          <w:ilvl w:val="0"/>
          <w:numId w:val="17"/>
        </w:numPr>
        <w:rPr>
          <w:sz w:val="24"/>
          <w:szCs w:val="24"/>
        </w:rPr>
      </w:pPr>
      <w:r>
        <w:rPr>
          <w:b/>
          <w:sz w:val="24"/>
          <w:szCs w:val="24"/>
        </w:rPr>
        <w:t>Next Steps and Discussion</w:t>
      </w:r>
    </w:p>
    <w:p w:rsidR="00656041" w:rsidRPr="009157EB" w:rsidRDefault="00656041" w:rsidP="00656041">
      <w:pPr>
        <w:pStyle w:val="ListParagraph"/>
        <w:numPr>
          <w:ilvl w:val="1"/>
          <w:numId w:val="17"/>
        </w:numPr>
        <w:autoSpaceDE w:val="0"/>
        <w:autoSpaceDN w:val="0"/>
        <w:adjustRightInd w:val="0"/>
        <w:rPr>
          <w:rFonts w:cstheme="minorHAnsi"/>
          <w:i/>
          <w:sz w:val="24"/>
          <w:szCs w:val="24"/>
        </w:rPr>
      </w:pPr>
      <w:r w:rsidRPr="009157EB">
        <w:rPr>
          <w:sz w:val="24"/>
          <w:szCs w:val="24"/>
        </w:rPr>
        <w:lastRenderedPageBreak/>
        <w:t>HIV numbers = the one thing that really stuck out to everyone</w:t>
      </w:r>
    </w:p>
    <w:p w:rsidR="00656041" w:rsidRPr="009157EB" w:rsidRDefault="00656041" w:rsidP="00656041">
      <w:pPr>
        <w:pStyle w:val="ListParagraph"/>
        <w:numPr>
          <w:ilvl w:val="2"/>
          <w:numId w:val="17"/>
        </w:numPr>
        <w:autoSpaceDE w:val="0"/>
        <w:autoSpaceDN w:val="0"/>
        <w:adjustRightInd w:val="0"/>
        <w:rPr>
          <w:rFonts w:cstheme="minorHAnsi"/>
          <w:i/>
          <w:sz w:val="24"/>
          <w:szCs w:val="24"/>
        </w:rPr>
      </w:pPr>
      <w:r w:rsidRPr="009157EB">
        <w:rPr>
          <w:sz w:val="24"/>
          <w:szCs w:val="24"/>
        </w:rPr>
        <w:t xml:space="preserve">Especially disparity in race in HIV incidence </w:t>
      </w:r>
    </w:p>
    <w:p w:rsidR="00656041" w:rsidRPr="009157EB" w:rsidRDefault="00656041" w:rsidP="00656041">
      <w:pPr>
        <w:pStyle w:val="ListParagraph"/>
        <w:numPr>
          <w:ilvl w:val="2"/>
          <w:numId w:val="17"/>
        </w:numPr>
        <w:autoSpaceDE w:val="0"/>
        <w:autoSpaceDN w:val="0"/>
        <w:adjustRightInd w:val="0"/>
        <w:rPr>
          <w:rFonts w:cstheme="minorHAnsi"/>
          <w:i/>
          <w:sz w:val="24"/>
          <w:szCs w:val="24"/>
        </w:rPr>
      </w:pPr>
      <w:r w:rsidRPr="009157EB">
        <w:rPr>
          <w:sz w:val="24"/>
          <w:szCs w:val="24"/>
        </w:rPr>
        <w:t xml:space="preserve">Elizabeth mentioned that we took over some of </w:t>
      </w:r>
      <w:proofErr w:type="spellStart"/>
      <w:r w:rsidRPr="009157EB">
        <w:rPr>
          <w:sz w:val="24"/>
          <w:szCs w:val="24"/>
        </w:rPr>
        <w:t>Thrive’s</w:t>
      </w:r>
      <w:proofErr w:type="spellEnd"/>
      <w:r w:rsidRPr="009157EB">
        <w:rPr>
          <w:sz w:val="24"/>
          <w:szCs w:val="24"/>
        </w:rPr>
        <w:t xml:space="preserve"> programs</w:t>
      </w:r>
    </w:p>
    <w:p w:rsidR="00656041" w:rsidRPr="009157EB" w:rsidRDefault="00656041" w:rsidP="00656041">
      <w:pPr>
        <w:pStyle w:val="ListParagraph"/>
        <w:numPr>
          <w:ilvl w:val="3"/>
          <w:numId w:val="17"/>
        </w:numPr>
        <w:autoSpaceDE w:val="0"/>
        <w:autoSpaceDN w:val="0"/>
        <w:adjustRightInd w:val="0"/>
        <w:rPr>
          <w:rFonts w:cstheme="minorHAnsi"/>
          <w:i/>
          <w:sz w:val="24"/>
          <w:szCs w:val="24"/>
        </w:rPr>
      </w:pPr>
      <w:r>
        <w:rPr>
          <w:sz w:val="24"/>
          <w:szCs w:val="24"/>
        </w:rPr>
        <w:t>CHT Program provides</w:t>
      </w:r>
      <w:r w:rsidRPr="009157EB">
        <w:rPr>
          <w:sz w:val="24"/>
          <w:szCs w:val="24"/>
        </w:rPr>
        <w:t xml:space="preserve"> testing outside of health </w:t>
      </w:r>
      <w:proofErr w:type="spellStart"/>
      <w:r w:rsidRPr="009157EB">
        <w:rPr>
          <w:sz w:val="24"/>
          <w:szCs w:val="24"/>
        </w:rPr>
        <w:t>dept</w:t>
      </w:r>
      <w:proofErr w:type="spellEnd"/>
      <w:r w:rsidRPr="009157EB">
        <w:rPr>
          <w:sz w:val="24"/>
          <w:szCs w:val="24"/>
        </w:rPr>
        <w:t xml:space="preserve"> (goes to clubs, bars, etc.) &amp; work</w:t>
      </w:r>
      <w:r>
        <w:rPr>
          <w:sz w:val="24"/>
          <w:szCs w:val="24"/>
        </w:rPr>
        <w:t xml:space="preserve">s </w:t>
      </w:r>
      <w:r w:rsidRPr="009157EB">
        <w:rPr>
          <w:sz w:val="24"/>
          <w:szCs w:val="24"/>
        </w:rPr>
        <w:t>to reduce stigma around HIV</w:t>
      </w:r>
    </w:p>
    <w:p w:rsidR="00656041" w:rsidRPr="009157EB" w:rsidRDefault="00656041" w:rsidP="00656041">
      <w:pPr>
        <w:pStyle w:val="ListParagraph"/>
        <w:numPr>
          <w:ilvl w:val="2"/>
          <w:numId w:val="17"/>
        </w:numPr>
        <w:autoSpaceDE w:val="0"/>
        <w:autoSpaceDN w:val="0"/>
        <w:adjustRightInd w:val="0"/>
        <w:rPr>
          <w:rFonts w:cstheme="minorHAnsi"/>
          <w:i/>
          <w:sz w:val="24"/>
          <w:szCs w:val="24"/>
        </w:rPr>
      </w:pPr>
      <w:r w:rsidRPr="009157EB">
        <w:rPr>
          <w:sz w:val="24"/>
          <w:szCs w:val="24"/>
        </w:rPr>
        <w:t>Kasey is also offering condoms, and let us know if there are any groups she should go to</w:t>
      </w:r>
    </w:p>
    <w:p w:rsidR="00656041" w:rsidRPr="009157EB" w:rsidRDefault="00656041" w:rsidP="00656041">
      <w:pPr>
        <w:pStyle w:val="ListParagraph"/>
        <w:numPr>
          <w:ilvl w:val="3"/>
          <w:numId w:val="17"/>
        </w:numPr>
        <w:autoSpaceDE w:val="0"/>
        <w:autoSpaceDN w:val="0"/>
        <w:adjustRightInd w:val="0"/>
        <w:rPr>
          <w:rFonts w:cstheme="minorHAnsi"/>
          <w:i/>
          <w:sz w:val="24"/>
          <w:szCs w:val="24"/>
        </w:rPr>
      </w:pPr>
      <w:r>
        <w:rPr>
          <w:sz w:val="24"/>
          <w:szCs w:val="24"/>
        </w:rPr>
        <w:t>G</w:t>
      </w:r>
      <w:r w:rsidRPr="009157EB">
        <w:rPr>
          <w:sz w:val="24"/>
          <w:szCs w:val="24"/>
        </w:rPr>
        <w:t>oal is to get people tested to get them into treatment</w:t>
      </w:r>
    </w:p>
    <w:p w:rsidR="00656041" w:rsidRPr="00656041" w:rsidRDefault="00656041" w:rsidP="00656041">
      <w:pPr>
        <w:pStyle w:val="ListParagraph"/>
        <w:numPr>
          <w:ilvl w:val="3"/>
          <w:numId w:val="17"/>
        </w:numPr>
        <w:autoSpaceDE w:val="0"/>
        <w:autoSpaceDN w:val="0"/>
        <w:adjustRightInd w:val="0"/>
        <w:rPr>
          <w:rFonts w:cstheme="minorHAnsi"/>
          <w:i/>
          <w:sz w:val="24"/>
          <w:szCs w:val="24"/>
        </w:rPr>
      </w:pPr>
      <w:r w:rsidRPr="009157EB">
        <w:rPr>
          <w:sz w:val="24"/>
          <w:szCs w:val="24"/>
        </w:rPr>
        <w:t>Erin added that now we have an after-hours clinic 4:30-7:30 on the first Weds every month—just for STI testing</w:t>
      </w:r>
      <w:r>
        <w:rPr>
          <w:rFonts w:cstheme="minorHAnsi"/>
          <w:i/>
          <w:sz w:val="24"/>
          <w:szCs w:val="24"/>
        </w:rPr>
        <w:t xml:space="preserve"> and </w:t>
      </w:r>
      <w:r w:rsidRPr="00656041">
        <w:rPr>
          <w:sz w:val="24"/>
          <w:szCs w:val="24"/>
        </w:rPr>
        <w:t>Is provided for free, no charge</w:t>
      </w:r>
    </w:p>
    <w:p w:rsidR="00656041" w:rsidRPr="009157EB" w:rsidRDefault="00656041" w:rsidP="00656041">
      <w:pPr>
        <w:pStyle w:val="ListParagraph"/>
        <w:numPr>
          <w:ilvl w:val="1"/>
          <w:numId w:val="17"/>
        </w:numPr>
        <w:autoSpaceDE w:val="0"/>
        <w:autoSpaceDN w:val="0"/>
        <w:adjustRightInd w:val="0"/>
        <w:rPr>
          <w:rFonts w:cstheme="minorHAnsi"/>
          <w:i/>
          <w:sz w:val="24"/>
          <w:szCs w:val="24"/>
        </w:rPr>
      </w:pPr>
      <w:r w:rsidRPr="009157EB">
        <w:rPr>
          <w:sz w:val="24"/>
          <w:szCs w:val="24"/>
        </w:rPr>
        <w:t xml:space="preserve">Question from Mike Murphy—did we take over </w:t>
      </w:r>
      <w:proofErr w:type="spellStart"/>
      <w:r w:rsidRPr="009157EB">
        <w:rPr>
          <w:sz w:val="24"/>
          <w:szCs w:val="24"/>
        </w:rPr>
        <w:t>Thrive’s</w:t>
      </w:r>
      <w:proofErr w:type="spellEnd"/>
      <w:r w:rsidRPr="009157EB">
        <w:rPr>
          <w:sz w:val="24"/>
          <w:szCs w:val="24"/>
        </w:rPr>
        <w:t xml:space="preserve"> program that was a support group for African American population?</w:t>
      </w:r>
    </w:p>
    <w:p w:rsidR="00656041" w:rsidRPr="009157EB" w:rsidRDefault="00656041" w:rsidP="00656041">
      <w:pPr>
        <w:pStyle w:val="ListParagraph"/>
        <w:numPr>
          <w:ilvl w:val="2"/>
          <w:numId w:val="17"/>
        </w:numPr>
        <w:autoSpaceDE w:val="0"/>
        <w:autoSpaceDN w:val="0"/>
        <w:adjustRightInd w:val="0"/>
        <w:rPr>
          <w:rFonts w:cstheme="minorHAnsi"/>
          <w:i/>
          <w:sz w:val="24"/>
          <w:szCs w:val="24"/>
        </w:rPr>
      </w:pPr>
      <w:r w:rsidRPr="009157EB">
        <w:rPr>
          <w:sz w:val="24"/>
          <w:szCs w:val="24"/>
        </w:rPr>
        <w:t>Dr. Bonds Answer: no, but we want to do a support /outreach group</w:t>
      </w:r>
    </w:p>
    <w:p w:rsidR="00656041" w:rsidRPr="009157EB" w:rsidRDefault="00656041" w:rsidP="00656041">
      <w:pPr>
        <w:pStyle w:val="ListParagraph"/>
        <w:numPr>
          <w:ilvl w:val="2"/>
          <w:numId w:val="17"/>
        </w:numPr>
        <w:autoSpaceDE w:val="0"/>
        <w:autoSpaceDN w:val="0"/>
        <w:adjustRightInd w:val="0"/>
        <w:rPr>
          <w:rFonts w:cstheme="minorHAnsi"/>
          <w:i/>
          <w:sz w:val="24"/>
          <w:szCs w:val="24"/>
        </w:rPr>
      </w:pPr>
      <w:r w:rsidRPr="009157EB">
        <w:rPr>
          <w:sz w:val="24"/>
          <w:szCs w:val="24"/>
        </w:rPr>
        <w:t>Dr. bonds says numbers for HIV falling for African American women, but increasing for African American men and LGBTQ men</w:t>
      </w:r>
    </w:p>
    <w:p w:rsidR="00656041" w:rsidRPr="009157EB" w:rsidRDefault="00656041" w:rsidP="00656041">
      <w:pPr>
        <w:pStyle w:val="ListParagraph"/>
        <w:numPr>
          <w:ilvl w:val="2"/>
          <w:numId w:val="17"/>
        </w:numPr>
        <w:autoSpaceDE w:val="0"/>
        <w:autoSpaceDN w:val="0"/>
        <w:adjustRightInd w:val="0"/>
        <w:rPr>
          <w:rFonts w:cstheme="minorHAnsi"/>
          <w:i/>
          <w:sz w:val="24"/>
          <w:szCs w:val="24"/>
        </w:rPr>
      </w:pPr>
      <w:r w:rsidRPr="009157EB">
        <w:rPr>
          <w:sz w:val="24"/>
          <w:szCs w:val="24"/>
        </w:rPr>
        <w:t xml:space="preserve">Dr. Bonds says we’re trying to provide HIV </w:t>
      </w:r>
      <w:proofErr w:type="spellStart"/>
      <w:r w:rsidRPr="009157EB">
        <w:rPr>
          <w:sz w:val="24"/>
          <w:szCs w:val="24"/>
        </w:rPr>
        <w:t>prophyalaxis</w:t>
      </w:r>
      <w:proofErr w:type="spellEnd"/>
      <w:r w:rsidRPr="009157EB">
        <w:rPr>
          <w:sz w:val="24"/>
          <w:szCs w:val="24"/>
        </w:rPr>
        <w:t>-talking with the state about this</w:t>
      </w:r>
    </w:p>
    <w:p w:rsidR="00656041" w:rsidRPr="009157EB" w:rsidRDefault="00656041" w:rsidP="00656041">
      <w:pPr>
        <w:pStyle w:val="ListParagraph"/>
        <w:numPr>
          <w:ilvl w:val="3"/>
          <w:numId w:val="17"/>
        </w:numPr>
        <w:autoSpaceDE w:val="0"/>
        <w:autoSpaceDN w:val="0"/>
        <w:adjustRightInd w:val="0"/>
        <w:rPr>
          <w:rFonts w:cstheme="minorHAnsi"/>
          <w:i/>
          <w:sz w:val="24"/>
          <w:szCs w:val="24"/>
        </w:rPr>
      </w:pPr>
      <w:r w:rsidRPr="009157EB">
        <w:rPr>
          <w:sz w:val="24"/>
          <w:szCs w:val="24"/>
        </w:rPr>
        <w:t xml:space="preserve">We want to provide because is not being provided </w:t>
      </w:r>
    </w:p>
    <w:p w:rsidR="00656041" w:rsidRPr="009157EB" w:rsidRDefault="00656041" w:rsidP="00656041">
      <w:pPr>
        <w:pStyle w:val="ListParagraph"/>
        <w:numPr>
          <w:ilvl w:val="1"/>
          <w:numId w:val="17"/>
        </w:numPr>
        <w:autoSpaceDE w:val="0"/>
        <w:autoSpaceDN w:val="0"/>
        <w:adjustRightInd w:val="0"/>
        <w:rPr>
          <w:rFonts w:cstheme="minorHAnsi"/>
          <w:i/>
          <w:sz w:val="24"/>
          <w:szCs w:val="24"/>
        </w:rPr>
      </w:pPr>
      <w:r w:rsidRPr="009157EB">
        <w:rPr>
          <w:sz w:val="24"/>
          <w:szCs w:val="24"/>
        </w:rPr>
        <w:t>Question from Mike Murphy about injury data what is the n for the % of firearm injury/death data</w:t>
      </w:r>
    </w:p>
    <w:p w:rsidR="00656041" w:rsidRPr="009157EB" w:rsidRDefault="00656041" w:rsidP="00656041">
      <w:pPr>
        <w:pStyle w:val="ListParagraph"/>
        <w:numPr>
          <w:ilvl w:val="1"/>
          <w:numId w:val="17"/>
        </w:numPr>
        <w:autoSpaceDE w:val="0"/>
        <w:autoSpaceDN w:val="0"/>
        <w:adjustRightInd w:val="0"/>
        <w:rPr>
          <w:rFonts w:cstheme="minorHAnsi"/>
          <w:i/>
          <w:sz w:val="24"/>
          <w:szCs w:val="24"/>
        </w:rPr>
      </w:pPr>
      <w:r w:rsidRPr="009157EB">
        <w:rPr>
          <w:sz w:val="24"/>
          <w:szCs w:val="24"/>
        </w:rPr>
        <w:t>Elizabeth-for next time will arrange room in U shape since there are fewer</w:t>
      </w:r>
    </w:p>
    <w:p w:rsidR="00656041" w:rsidRPr="009F69A0" w:rsidRDefault="00656041" w:rsidP="00656041">
      <w:pPr>
        <w:pStyle w:val="ListParagraph"/>
        <w:numPr>
          <w:ilvl w:val="1"/>
          <w:numId w:val="17"/>
        </w:numPr>
        <w:autoSpaceDE w:val="0"/>
        <w:autoSpaceDN w:val="0"/>
        <w:adjustRightInd w:val="0"/>
        <w:rPr>
          <w:rFonts w:cstheme="minorHAnsi"/>
          <w:i/>
          <w:sz w:val="24"/>
          <w:szCs w:val="24"/>
        </w:rPr>
      </w:pPr>
      <w:r w:rsidRPr="009157EB">
        <w:rPr>
          <w:sz w:val="24"/>
          <w:szCs w:val="24"/>
        </w:rPr>
        <w:t>Kathy Galvin also asked for data on adverse child events / trauma and brain health</w:t>
      </w:r>
    </w:p>
    <w:p w:rsidR="00BF213D" w:rsidRPr="00744AD4" w:rsidRDefault="00BF213D" w:rsidP="002F1A67">
      <w:pPr>
        <w:ind w:left="720"/>
        <w:rPr>
          <w:rFonts w:cstheme="minorHAnsi"/>
          <w:b/>
          <w:sz w:val="24"/>
          <w:szCs w:val="24"/>
        </w:rPr>
      </w:pPr>
    </w:p>
    <w:p w:rsidR="00BF213D" w:rsidRPr="00744AD4" w:rsidRDefault="00BF213D" w:rsidP="002F1A67">
      <w:pPr>
        <w:ind w:left="720"/>
        <w:rPr>
          <w:rFonts w:cstheme="minorHAnsi"/>
          <w:b/>
          <w:sz w:val="24"/>
          <w:szCs w:val="24"/>
        </w:rPr>
      </w:pPr>
    </w:p>
    <w:p w:rsidR="00BF213D" w:rsidRPr="00744AD4" w:rsidRDefault="00BF213D" w:rsidP="00BF213D">
      <w:pPr>
        <w:ind w:left="720"/>
        <w:jc w:val="center"/>
        <w:rPr>
          <w:rFonts w:cstheme="minorHAnsi"/>
          <w:sz w:val="24"/>
          <w:szCs w:val="24"/>
        </w:rPr>
      </w:pPr>
      <w:r w:rsidRPr="00744AD4">
        <w:rPr>
          <w:rFonts w:cstheme="minorHAnsi"/>
          <w:b/>
          <w:sz w:val="24"/>
          <w:szCs w:val="24"/>
        </w:rPr>
        <w:t xml:space="preserve">Next Meeting: </w:t>
      </w:r>
      <w:r w:rsidR="009F69A0">
        <w:rPr>
          <w:rFonts w:cstheme="minorHAnsi"/>
          <w:sz w:val="24"/>
          <w:szCs w:val="24"/>
        </w:rPr>
        <w:t>May 3</w:t>
      </w:r>
      <w:r w:rsidRPr="00744AD4">
        <w:rPr>
          <w:rFonts w:cstheme="minorHAnsi"/>
          <w:sz w:val="24"/>
          <w:szCs w:val="24"/>
        </w:rPr>
        <w:t>, 2016</w:t>
      </w:r>
      <w:r w:rsidR="00656041">
        <w:rPr>
          <w:rFonts w:cstheme="minorHAnsi"/>
          <w:sz w:val="24"/>
          <w:szCs w:val="24"/>
        </w:rPr>
        <w:t xml:space="preserve">, 8:30 – 10 AM, Health Department </w:t>
      </w:r>
    </w:p>
    <w:sectPr w:rsidR="00BF213D" w:rsidRPr="00744AD4" w:rsidSect="00C612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93FCD"/>
    <w:multiLevelType w:val="hybridMultilevel"/>
    <w:tmpl w:val="B9266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A72391"/>
    <w:multiLevelType w:val="hybridMultilevel"/>
    <w:tmpl w:val="DA72FD36"/>
    <w:lvl w:ilvl="0" w:tplc="8C120B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55A3C"/>
    <w:multiLevelType w:val="hybridMultilevel"/>
    <w:tmpl w:val="0980D6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B733B"/>
    <w:multiLevelType w:val="hybridMultilevel"/>
    <w:tmpl w:val="F0EC1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2BA0DB3"/>
    <w:multiLevelType w:val="hybridMultilevel"/>
    <w:tmpl w:val="9F527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C40D87"/>
    <w:multiLevelType w:val="hybridMultilevel"/>
    <w:tmpl w:val="43EC03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34C6DBB"/>
    <w:multiLevelType w:val="hybridMultilevel"/>
    <w:tmpl w:val="CCA44C2C"/>
    <w:lvl w:ilvl="0" w:tplc="6F629924">
      <w:start w:val="1"/>
      <w:numFmt w:val="upperRoman"/>
      <w:lvlText w:val="%1."/>
      <w:lvlJc w:val="left"/>
      <w:pPr>
        <w:ind w:left="1170" w:hanging="720"/>
      </w:pPr>
      <w:rPr>
        <w:rFonts w:hint="default"/>
        <w:b/>
        <w:i w:val="0"/>
        <w:sz w:val="28"/>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25955"/>
    <w:multiLevelType w:val="hybridMultilevel"/>
    <w:tmpl w:val="867A9BE0"/>
    <w:lvl w:ilvl="0" w:tplc="88C2DFF8">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86DA1"/>
    <w:multiLevelType w:val="hybridMultilevel"/>
    <w:tmpl w:val="F604942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50FD4D82"/>
    <w:multiLevelType w:val="hybridMultilevel"/>
    <w:tmpl w:val="7D687F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D51A32"/>
    <w:multiLevelType w:val="hybridMultilevel"/>
    <w:tmpl w:val="01BE2E8A"/>
    <w:lvl w:ilvl="0" w:tplc="1CA66928">
      <w:start w:val="4"/>
      <w:numFmt w:val="upperRoman"/>
      <w:lvlText w:val="%1."/>
      <w:lvlJc w:val="left"/>
      <w:pPr>
        <w:ind w:left="1170" w:hanging="720"/>
      </w:pPr>
      <w:rPr>
        <w:rFonts w:hint="default"/>
        <w:b/>
        <w:i w:val="0"/>
        <w:sz w:val="28"/>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5">
      <w:start w:val="1"/>
      <w:numFmt w:val="bullet"/>
      <w:lvlText w:val=""/>
      <w:lvlJc w:val="left"/>
      <w:pPr>
        <w:ind w:left="19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73A85"/>
    <w:multiLevelType w:val="hybridMultilevel"/>
    <w:tmpl w:val="8C88E2A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11"/>
  </w:num>
  <w:num w:numId="6">
    <w:abstractNumId w:val="6"/>
  </w:num>
  <w:num w:numId="7">
    <w:abstractNumId w:val="15"/>
  </w:num>
  <w:num w:numId="8">
    <w:abstractNumId w:val="12"/>
  </w:num>
  <w:num w:numId="9">
    <w:abstractNumId w:val="10"/>
  </w:num>
  <w:num w:numId="10">
    <w:abstractNumId w:val="9"/>
  </w:num>
  <w:num w:numId="11">
    <w:abstractNumId w:val="4"/>
  </w:num>
  <w:num w:numId="12">
    <w:abstractNumId w:val="3"/>
  </w:num>
  <w:num w:numId="13">
    <w:abstractNumId w:val="2"/>
  </w:num>
  <w:num w:numId="14">
    <w:abstractNumId w:val="7"/>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502C9"/>
    <w:rsid w:val="00084B75"/>
    <w:rsid w:val="000C6761"/>
    <w:rsid w:val="000D13C5"/>
    <w:rsid w:val="00176E69"/>
    <w:rsid w:val="00184824"/>
    <w:rsid w:val="0019279F"/>
    <w:rsid w:val="001C4091"/>
    <w:rsid w:val="001D1052"/>
    <w:rsid w:val="001D5200"/>
    <w:rsid w:val="001E0D80"/>
    <w:rsid w:val="001F1724"/>
    <w:rsid w:val="001F2EC9"/>
    <w:rsid w:val="00243F9C"/>
    <w:rsid w:val="002716C7"/>
    <w:rsid w:val="002750C6"/>
    <w:rsid w:val="00285384"/>
    <w:rsid w:val="002920B4"/>
    <w:rsid w:val="002B7688"/>
    <w:rsid w:val="002F1A67"/>
    <w:rsid w:val="002F2175"/>
    <w:rsid w:val="002F36E4"/>
    <w:rsid w:val="0030733E"/>
    <w:rsid w:val="003507DD"/>
    <w:rsid w:val="00360B71"/>
    <w:rsid w:val="00384C37"/>
    <w:rsid w:val="003A1723"/>
    <w:rsid w:val="003B35A1"/>
    <w:rsid w:val="003B77D3"/>
    <w:rsid w:val="00407878"/>
    <w:rsid w:val="00414B08"/>
    <w:rsid w:val="00474A55"/>
    <w:rsid w:val="0055029B"/>
    <w:rsid w:val="00592865"/>
    <w:rsid w:val="005A7AD1"/>
    <w:rsid w:val="005B1AD1"/>
    <w:rsid w:val="006403BD"/>
    <w:rsid w:val="006504EB"/>
    <w:rsid w:val="00656041"/>
    <w:rsid w:val="006613D7"/>
    <w:rsid w:val="00672CF8"/>
    <w:rsid w:val="00676E52"/>
    <w:rsid w:val="006D5466"/>
    <w:rsid w:val="007248C5"/>
    <w:rsid w:val="00725418"/>
    <w:rsid w:val="0074015D"/>
    <w:rsid w:val="00744AD4"/>
    <w:rsid w:val="00747BC8"/>
    <w:rsid w:val="007C3B9A"/>
    <w:rsid w:val="007E5B7E"/>
    <w:rsid w:val="00804833"/>
    <w:rsid w:val="00815F18"/>
    <w:rsid w:val="00820591"/>
    <w:rsid w:val="00823B5D"/>
    <w:rsid w:val="008844FB"/>
    <w:rsid w:val="008D4662"/>
    <w:rsid w:val="009157EB"/>
    <w:rsid w:val="00930BB5"/>
    <w:rsid w:val="00947EB1"/>
    <w:rsid w:val="009654C4"/>
    <w:rsid w:val="00990019"/>
    <w:rsid w:val="009F69A0"/>
    <w:rsid w:val="009F6E61"/>
    <w:rsid w:val="00A2242F"/>
    <w:rsid w:val="00A52088"/>
    <w:rsid w:val="00A76615"/>
    <w:rsid w:val="00A83DB1"/>
    <w:rsid w:val="00AE58D3"/>
    <w:rsid w:val="00AF3687"/>
    <w:rsid w:val="00B037E2"/>
    <w:rsid w:val="00B71DED"/>
    <w:rsid w:val="00B96F88"/>
    <w:rsid w:val="00BB418C"/>
    <w:rsid w:val="00BB7A3F"/>
    <w:rsid w:val="00BC124F"/>
    <w:rsid w:val="00BF213D"/>
    <w:rsid w:val="00C04798"/>
    <w:rsid w:val="00C12FCF"/>
    <w:rsid w:val="00C26A3C"/>
    <w:rsid w:val="00C26D06"/>
    <w:rsid w:val="00C61230"/>
    <w:rsid w:val="00C66DFA"/>
    <w:rsid w:val="00C74451"/>
    <w:rsid w:val="00C8281B"/>
    <w:rsid w:val="00D51CA9"/>
    <w:rsid w:val="00D9369A"/>
    <w:rsid w:val="00DD5D80"/>
    <w:rsid w:val="00DE7CD4"/>
    <w:rsid w:val="00DF0C31"/>
    <w:rsid w:val="00DF3898"/>
    <w:rsid w:val="00E100FF"/>
    <w:rsid w:val="00E271A1"/>
    <w:rsid w:val="00E42302"/>
    <w:rsid w:val="00EB26CF"/>
    <w:rsid w:val="00EE3533"/>
    <w:rsid w:val="00F32DCB"/>
    <w:rsid w:val="00F559F1"/>
    <w:rsid w:val="00F55C79"/>
    <w:rsid w:val="00F60717"/>
    <w:rsid w:val="00FD633C"/>
    <w:rsid w:val="00FF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502C9"/>
    <w:rPr>
      <w:color w:val="0000FF" w:themeColor="hyperlink"/>
      <w:u w:val="single"/>
    </w:rPr>
  </w:style>
  <w:style w:type="paragraph" w:styleId="BalloonText">
    <w:name w:val="Balloon Text"/>
    <w:basedOn w:val="Normal"/>
    <w:link w:val="BalloonTextChar"/>
    <w:uiPriority w:val="99"/>
    <w:semiHidden/>
    <w:unhideWhenUsed/>
    <w:rsid w:val="007E5B7E"/>
    <w:rPr>
      <w:rFonts w:ascii="Tahoma" w:hAnsi="Tahoma" w:cs="Tahoma"/>
      <w:sz w:val="16"/>
      <w:szCs w:val="16"/>
    </w:rPr>
  </w:style>
  <w:style w:type="character" w:customStyle="1" w:styleId="BalloonTextChar">
    <w:name w:val="Balloon Text Char"/>
    <w:basedOn w:val="DefaultParagraphFont"/>
    <w:link w:val="BalloonText"/>
    <w:uiPriority w:val="99"/>
    <w:semiHidden/>
    <w:rsid w:val="007E5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502C9"/>
    <w:rPr>
      <w:color w:val="0000FF" w:themeColor="hyperlink"/>
      <w:u w:val="single"/>
    </w:rPr>
  </w:style>
  <w:style w:type="paragraph" w:styleId="BalloonText">
    <w:name w:val="Balloon Text"/>
    <w:basedOn w:val="Normal"/>
    <w:link w:val="BalloonTextChar"/>
    <w:uiPriority w:val="99"/>
    <w:semiHidden/>
    <w:unhideWhenUsed/>
    <w:rsid w:val="007E5B7E"/>
    <w:rPr>
      <w:rFonts w:ascii="Tahoma" w:hAnsi="Tahoma" w:cs="Tahoma"/>
      <w:sz w:val="16"/>
      <w:szCs w:val="16"/>
    </w:rPr>
  </w:style>
  <w:style w:type="character" w:customStyle="1" w:styleId="BalloonTextChar">
    <w:name w:val="Balloon Text Char"/>
    <w:basedOn w:val="DefaultParagraphFont"/>
    <w:link w:val="BalloonText"/>
    <w:uiPriority w:val="99"/>
    <w:semiHidden/>
    <w:rsid w:val="007E5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pril.Carman@vdh.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1389A-50AA-4510-BCD8-D3FC8657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dxk85763</cp:lastModifiedBy>
  <cp:revision>2</cp:revision>
  <cp:lastPrinted>2016-03-10T20:31:00Z</cp:lastPrinted>
  <dcterms:created xsi:type="dcterms:W3CDTF">2016-05-03T17:31:00Z</dcterms:created>
  <dcterms:modified xsi:type="dcterms:W3CDTF">2016-05-03T17:31:00Z</dcterms:modified>
</cp:coreProperties>
</file>