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70" w:rsidRDefault="00DA2771">
      <w:r w:rsidRPr="00DA2771">
        <w:rPr>
          <w:noProof/>
        </w:rPr>
        <w:drawing>
          <wp:inline distT="0" distB="0" distL="0" distR="0">
            <wp:extent cx="5943600" cy="3341972"/>
            <wp:effectExtent l="0" t="0" r="0" b="0"/>
            <wp:docPr id="1" name="Picture 1" descr="C:\Users\MGD92994\Pictures\c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D92994\Pictures\coronavir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71" w:rsidRPr="008705BB" w:rsidRDefault="00DA2771" w:rsidP="00DA2771">
      <w:pPr>
        <w:spacing w:before="100" w:beforeAutospacing="1" w:after="360" w:line="240" w:lineRule="auto"/>
        <w:rPr>
          <w:rFonts w:ascii="Lato" w:eastAsia="Times New Roman" w:hAnsi="Lato" w:cs="Arial"/>
          <w:color w:val="0070C0"/>
          <w:sz w:val="24"/>
          <w:szCs w:val="24"/>
        </w:rPr>
      </w:pPr>
      <w:r w:rsidRPr="00941AA8">
        <w:rPr>
          <w:rFonts w:ascii="Times New Roman" w:eastAsia="Times New Roman" w:hAnsi="Times New Roman" w:cs="Times New Roman"/>
          <w:sz w:val="28"/>
          <w:szCs w:val="28"/>
        </w:rPr>
        <w:t xml:space="preserve">Three Rivers Health District and the Virginia Department of Health are closely monitoring an outbreak of a </w:t>
      </w:r>
      <w:r w:rsidR="00FA54B5">
        <w:rPr>
          <w:rFonts w:ascii="Times New Roman" w:eastAsia="Times New Roman" w:hAnsi="Times New Roman" w:cs="Times New Roman"/>
          <w:sz w:val="28"/>
          <w:szCs w:val="28"/>
        </w:rPr>
        <w:t>respiratory illness caused by a</w:t>
      </w:r>
      <w:bookmarkStart w:id="0" w:name="_GoBack"/>
      <w:bookmarkEnd w:id="0"/>
      <w:r w:rsidRPr="006149C6">
        <w:rPr>
          <w:rFonts w:ascii="Times New Roman" w:hAnsi="Times New Roman" w:cs="Times New Roman"/>
          <w:color w:val="333333"/>
          <w:sz w:val="28"/>
          <w:szCs w:val="28"/>
        </w:rPr>
        <w:t xml:space="preserve"> novel (new) coronavirus (termed "COVID-19") that </w:t>
      </w:r>
      <w:proofErr w:type="gramStart"/>
      <w:r w:rsidRPr="006149C6">
        <w:rPr>
          <w:rFonts w:ascii="Times New Roman" w:hAnsi="Times New Roman" w:cs="Times New Roman"/>
          <w:color w:val="333333"/>
          <w:sz w:val="28"/>
          <w:szCs w:val="28"/>
        </w:rPr>
        <w:t>was first detected in Wuhan City, China and reported in December 2019</w:t>
      </w:r>
      <w:proofErr w:type="gramEnd"/>
      <w:r w:rsidRPr="006149C6">
        <w:rPr>
          <w:rFonts w:ascii="Times New Roman" w:hAnsi="Times New Roman" w:cs="Times New Roman"/>
          <w:color w:val="333333"/>
          <w:sz w:val="28"/>
          <w:szCs w:val="28"/>
        </w:rPr>
        <w:t xml:space="preserve">. Infections with COVID-19 </w:t>
      </w:r>
      <w:proofErr w:type="gramStart"/>
      <w:r w:rsidRPr="006149C6">
        <w:rPr>
          <w:rFonts w:ascii="Times New Roman" w:hAnsi="Times New Roman" w:cs="Times New Roman"/>
          <w:color w:val="333333"/>
          <w:sz w:val="28"/>
          <w:szCs w:val="28"/>
        </w:rPr>
        <w:t>are being reported</w:t>
      </w:r>
      <w:proofErr w:type="gramEnd"/>
      <w:r w:rsidRPr="006149C6">
        <w:rPr>
          <w:rFonts w:ascii="Times New Roman" w:hAnsi="Times New Roman" w:cs="Times New Roman"/>
          <w:color w:val="333333"/>
          <w:sz w:val="28"/>
          <w:szCs w:val="28"/>
        </w:rPr>
        <w:t xml:space="preserve"> in a growing number of countries across the world, </w:t>
      </w:r>
      <w:r>
        <w:rPr>
          <w:rFonts w:ascii="Times New Roman" w:hAnsi="Times New Roman" w:cs="Times New Roman"/>
          <w:color w:val="333333"/>
          <w:sz w:val="28"/>
          <w:szCs w:val="28"/>
        </w:rPr>
        <w:t>and in an increasing number of locations in</w:t>
      </w:r>
      <w:r w:rsidRPr="006149C6">
        <w:rPr>
          <w:rFonts w:ascii="Times New Roman" w:hAnsi="Times New Roman" w:cs="Times New Roman"/>
          <w:color w:val="333333"/>
          <w:sz w:val="28"/>
          <w:szCs w:val="28"/>
        </w:rPr>
        <w:t xml:space="preserve"> the United States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For the latest information and updates, please </w:t>
      </w:r>
      <w:r w:rsidRPr="00DA2771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click here.</w:t>
      </w:r>
    </w:p>
    <w:p w:rsidR="00DA2771" w:rsidRDefault="00DA2771"/>
    <w:sectPr w:rsidR="00DA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71"/>
    <w:rsid w:val="00410370"/>
    <w:rsid w:val="00DA2771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1AD6"/>
  <w15:chartTrackingRefBased/>
  <w15:docId w15:val="{BBC00F8F-F16C-4443-B222-0C8462B6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Laurier, Lisa (VDH)</dc:creator>
  <cp:keywords/>
  <dc:description/>
  <cp:lastModifiedBy>Laurier, Lisa (VDH)</cp:lastModifiedBy>
  <cp:revision>2</cp:revision>
  <dcterms:created xsi:type="dcterms:W3CDTF">2020-03-04T22:03:00Z</dcterms:created>
  <dcterms:modified xsi:type="dcterms:W3CDTF">2020-03-05T20:36:00Z</dcterms:modified>
</cp:coreProperties>
</file>