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3957" w14:textId="610F8015" w:rsidR="00306DCB" w:rsidRPr="00306DCB" w:rsidRDefault="004C504F" w:rsidP="00306DCB">
      <w:pPr>
        <w:tabs>
          <w:tab w:val="left" w:pos="2520"/>
        </w:tabs>
        <w:rPr>
          <w:b/>
          <w:sz w:val="28"/>
          <w:szCs w:val="28"/>
        </w:rPr>
      </w:pPr>
      <w:r w:rsidRPr="00306DCB">
        <w:rPr>
          <w:b/>
          <w:sz w:val="28"/>
          <w:szCs w:val="28"/>
        </w:rPr>
        <w:t xml:space="preserve">Submit all </w:t>
      </w:r>
      <w:r w:rsidR="003E50B1" w:rsidRPr="00306DCB">
        <w:rPr>
          <w:b/>
          <w:sz w:val="28"/>
          <w:szCs w:val="28"/>
        </w:rPr>
        <w:t>orders by email</w:t>
      </w:r>
      <w:r w:rsidR="003A6219" w:rsidRPr="00306DCB">
        <w:rPr>
          <w:b/>
          <w:sz w:val="28"/>
          <w:szCs w:val="28"/>
        </w:rPr>
        <w:t xml:space="preserve"> to </w:t>
      </w:r>
      <w:hyperlink r:id="rId8" w:history="1">
        <w:r w:rsidR="008A5FF1" w:rsidRPr="00306DCB">
          <w:rPr>
            <w:rStyle w:val="Hyperlink"/>
            <w:b/>
            <w:sz w:val="28"/>
            <w:szCs w:val="28"/>
          </w:rPr>
          <w:t>hiv-stdhotline@vdh.virginia.gov</w:t>
        </w:r>
      </w:hyperlink>
      <w:r w:rsidR="00306DCB">
        <w:rPr>
          <w:b/>
          <w:sz w:val="28"/>
          <w:szCs w:val="28"/>
        </w:rPr>
        <w:t>.</w:t>
      </w:r>
      <w:r w:rsidRPr="00306DCB">
        <w:rPr>
          <w:b/>
          <w:sz w:val="28"/>
          <w:szCs w:val="28"/>
        </w:rPr>
        <w:tab/>
      </w:r>
    </w:p>
    <w:p w14:paraId="5C139286" w14:textId="77777777" w:rsidR="004C504F" w:rsidRDefault="004C504F" w:rsidP="004C504F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All orders must be approved and placed by VDH</w:t>
      </w:r>
      <w:r w:rsidR="003E0475">
        <w:rPr>
          <w:b/>
          <w:sz w:val="18"/>
          <w:szCs w:val="18"/>
        </w:rPr>
        <w:t>, Division of Disease Prevention</w:t>
      </w:r>
      <w:r>
        <w:rPr>
          <w:b/>
          <w:sz w:val="18"/>
          <w:szCs w:val="18"/>
        </w:rPr>
        <w:t>.  D</w:t>
      </w:r>
      <w:r w:rsidR="00CE3A26">
        <w:rPr>
          <w:b/>
          <w:sz w:val="18"/>
          <w:szCs w:val="18"/>
        </w:rPr>
        <w:t>o not submit orders directly to</w:t>
      </w:r>
      <w:r w:rsidR="008A5FF1">
        <w:rPr>
          <w:b/>
          <w:sz w:val="18"/>
          <w:szCs w:val="18"/>
        </w:rPr>
        <w:t xml:space="preserve"> vendors</w:t>
      </w:r>
      <w:r>
        <w:rPr>
          <w:b/>
          <w:sz w:val="18"/>
          <w:szCs w:val="18"/>
        </w:rPr>
        <w:t>.</w:t>
      </w:r>
    </w:p>
    <w:p w14:paraId="75E9094D" w14:textId="77777777" w:rsidR="004C504F" w:rsidRDefault="004C504F" w:rsidP="004C504F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Agencies will be responsible f</w:t>
      </w:r>
      <w:r w:rsidR="003E0475">
        <w:rPr>
          <w:b/>
          <w:sz w:val="18"/>
          <w:szCs w:val="18"/>
        </w:rPr>
        <w:t xml:space="preserve">or payment for all unauthorized </w:t>
      </w:r>
      <w:r>
        <w:rPr>
          <w:b/>
          <w:sz w:val="18"/>
          <w:szCs w:val="18"/>
        </w:rPr>
        <w:t>orders.</w:t>
      </w:r>
    </w:p>
    <w:p w14:paraId="0816BB06" w14:textId="7ACB7E71" w:rsidR="008A5FF1" w:rsidRDefault="008A5FF1" w:rsidP="258A3875">
      <w:pPr>
        <w:spacing w:after="360"/>
        <w:rPr>
          <w:b/>
          <w:bCs/>
          <w:sz w:val="18"/>
          <w:szCs w:val="18"/>
        </w:rPr>
      </w:pPr>
      <w:r w:rsidRPr="258A3875">
        <w:rPr>
          <w:b/>
          <w:bCs/>
          <w:sz w:val="18"/>
          <w:szCs w:val="18"/>
        </w:rPr>
        <w:t xml:space="preserve">Questions should be directed to </w:t>
      </w:r>
      <w:r w:rsidR="30982066" w:rsidRPr="258A3875">
        <w:rPr>
          <w:b/>
          <w:bCs/>
          <w:sz w:val="18"/>
          <w:szCs w:val="18"/>
        </w:rPr>
        <w:t>Ted Heck or Beth Marschak</w:t>
      </w:r>
      <w:r w:rsidRPr="258A3875">
        <w:rPr>
          <w:b/>
          <w:bCs/>
          <w:sz w:val="18"/>
          <w:szCs w:val="18"/>
        </w:rPr>
        <w:t xml:space="preserve"> at </w:t>
      </w:r>
      <w:hyperlink r:id="rId9">
        <w:r w:rsidR="00400F3E" w:rsidRPr="258A3875">
          <w:rPr>
            <w:rStyle w:val="Hyperlink"/>
            <w:b/>
            <w:bCs/>
            <w:sz w:val="18"/>
            <w:szCs w:val="18"/>
          </w:rPr>
          <w:t>hiv-stdhotline@vdh.virginia.gov</w:t>
        </w:r>
      </w:hyperlink>
      <w:r w:rsidR="00A45375" w:rsidRPr="258A3875">
        <w:rPr>
          <w:b/>
          <w:bCs/>
          <w:sz w:val="18"/>
          <w:szCs w:val="18"/>
        </w:rPr>
        <w:t>.</w:t>
      </w:r>
    </w:p>
    <w:p w14:paraId="33F38917" w14:textId="6B3EAAC6" w:rsidR="734E83BC" w:rsidRDefault="734E83BC" w:rsidP="258A3875">
      <w:pPr>
        <w:spacing w:after="360"/>
        <w:rPr>
          <w:b/>
          <w:bCs/>
          <w:sz w:val="18"/>
          <w:szCs w:val="18"/>
        </w:rPr>
      </w:pPr>
      <w:r w:rsidRPr="258A3875">
        <w:rPr>
          <w:b/>
          <w:bCs/>
          <w:sz w:val="18"/>
          <w:szCs w:val="18"/>
        </w:rPr>
        <w:t>We would like to inform you that Global Protection orders are currently on hold, which has left us out of stock for non-latex</w:t>
      </w:r>
      <w:r w:rsidR="724429AB" w:rsidRPr="258A3875">
        <w:rPr>
          <w:b/>
          <w:bCs/>
          <w:sz w:val="18"/>
          <w:szCs w:val="18"/>
        </w:rPr>
        <w:t xml:space="preserve"> condoms,</w:t>
      </w:r>
      <w:r w:rsidRPr="258A3875">
        <w:rPr>
          <w:b/>
          <w:bCs/>
          <w:sz w:val="18"/>
          <w:szCs w:val="18"/>
        </w:rPr>
        <w:t xml:space="preserve"> female condoms, lube, oral dams, and other non-latex products. We are in the process of clearing out our stored condom inventory. Therefore, you can order up to 2-3 cases per brand. We will continue to update this order form to reflect our current inventory status. Thank you for your understanding.</w:t>
      </w:r>
    </w:p>
    <w:tbl>
      <w:tblPr>
        <w:tblStyle w:val="TableGrid"/>
        <w:tblW w:w="10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3526"/>
        <w:gridCol w:w="916"/>
        <w:gridCol w:w="4332"/>
        <w:gridCol w:w="1264"/>
      </w:tblGrid>
      <w:tr w:rsidR="00EB6A2A" w14:paraId="7D3089D3" w14:textId="77777777" w:rsidTr="00D834F1">
        <w:trPr>
          <w:trHeight w:val="337"/>
        </w:trPr>
        <w:tc>
          <w:tcPr>
            <w:tcW w:w="3526" w:type="dxa"/>
            <w:shd w:val="clear" w:color="auto" w:fill="4F6228" w:themeFill="accent3" w:themeFillShade="80"/>
          </w:tcPr>
          <w:p w14:paraId="13EDFCDE" w14:textId="77777777" w:rsidR="00EB6A2A" w:rsidRPr="00093C1D" w:rsidRDefault="00EB6A2A" w:rsidP="004C504F">
            <w:pPr>
              <w:tabs>
                <w:tab w:val="left" w:pos="252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093C1D">
              <w:rPr>
                <w:b/>
                <w:color w:val="FFFFFF" w:themeColor="background1"/>
                <w:sz w:val="28"/>
                <w:szCs w:val="28"/>
              </w:rPr>
              <w:t>Bill To:</w:t>
            </w:r>
          </w:p>
        </w:tc>
        <w:tc>
          <w:tcPr>
            <w:tcW w:w="916" w:type="dxa"/>
            <w:shd w:val="clear" w:color="auto" w:fill="4F6228" w:themeFill="accent3" w:themeFillShade="80"/>
          </w:tcPr>
          <w:p w14:paraId="2C0A9F53" w14:textId="77777777" w:rsidR="00EB6A2A" w:rsidRPr="00EB6A2A" w:rsidRDefault="00EB6A2A" w:rsidP="004C504F">
            <w:pPr>
              <w:tabs>
                <w:tab w:val="left" w:pos="252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4332" w:type="dxa"/>
            <w:shd w:val="clear" w:color="auto" w:fill="4F6228" w:themeFill="accent3" w:themeFillShade="80"/>
          </w:tcPr>
          <w:p w14:paraId="2E8F025A" w14:textId="77777777" w:rsidR="00EB6A2A" w:rsidRPr="00093C1D" w:rsidRDefault="00EB6A2A" w:rsidP="004C504F">
            <w:pPr>
              <w:tabs>
                <w:tab w:val="left" w:pos="252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093C1D">
              <w:rPr>
                <w:b/>
                <w:color w:val="FFFFFF" w:themeColor="background1"/>
                <w:sz w:val="28"/>
                <w:szCs w:val="28"/>
              </w:rPr>
              <w:t>Ship To:</w:t>
            </w:r>
            <w:r w:rsidR="00306DCB" w:rsidRPr="00093C1D">
              <w:rPr>
                <w:b/>
                <w:color w:val="FFFFFF" w:themeColor="background1"/>
                <w:sz w:val="28"/>
                <w:szCs w:val="28"/>
              </w:rPr>
              <w:t xml:space="preserve"> (No</w:t>
            </w:r>
            <w:r w:rsidR="00A90ECF" w:rsidRPr="00093C1D">
              <w:rPr>
                <w:b/>
                <w:color w:val="FFFFFF" w:themeColor="background1"/>
                <w:sz w:val="28"/>
                <w:szCs w:val="28"/>
              </w:rPr>
              <w:t xml:space="preserve"> P.O. Boxes)</w:t>
            </w:r>
          </w:p>
        </w:tc>
        <w:tc>
          <w:tcPr>
            <w:tcW w:w="1264" w:type="dxa"/>
            <w:shd w:val="clear" w:color="auto" w:fill="4F6228" w:themeFill="accent3" w:themeFillShade="80"/>
          </w:tcPr>
          <w:p w14:paraId="3F5A104F" w14:textId="77777777" w:rsidR="00EB6A2A" w:rsidRPr="00EB6A2A" w:rsidRDefault="00EB6A2A" w:rsidP="004C504F">
            <w:pPr>
              <w:tabs>
                <w:tab w:val="left" w:pos="2520"/>
              </w:tabs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E50B1" w14:paraId="619B154E" w14:textId="77777777" w:rsidTr="00D834F1">
        <w:trPr>
          <w:trHeight w:hRule="exact" w:val="276"/>
        </w:trPr>
        <w:tc>
          <w:tcPr>
            <w:tcW w:w="3526" w:type="dxa"/>
          </w:tcPr>
          <w:p w14:paraId="4A246FC5" w14:textId="77777777" w:rsidR="003E50B1" w:rsidRPr="00BC6553" w:rsidRDefault="003E50B1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72E0A5D1" w14:textId="77777777" w:rsidR="003E50B1" w:rsidRPr="00EB6A2A" w:rsidRDefault="003E50B1" w:rsidP="00EB6A2A">
            <w:pPr>
              <w:tabs>
                <w:tab w:val="left" w:pos="2520"/>
              </w:tabs>
              <w:spacing w:before="30" w:after="30"/>
              <w:rPr>
                <w:sz w:val="18"/>
                <w:szCs w:val="18"/>
              </w:rPr>
            </w:pPr>
          </w:p>
        </w:tc>
        <w:tc>
          <w:tcPr>
            <w:tcW w:w="4332" w:type="dxa"/>
          </w:tcPr>
          <w:p w14:paraId="2F46272E" w14:textId="77777777" w:rsidR="003E50B1" w:rsidRDefault="003E50B1" w:rsidP="00CA1EB5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bookmarkStart w:id="0" w:name="Text20"/>
            <w:r>
              <w:rPr>
                <w:b/>
                <w:sz w:val="18"/>
                <w:szCs w:val="18"/>
              </w:rPr>
              <w:t xml:space="preserve">Attn: </w:t>
            </w:r>
            <w:r w:rsidR="00E10829"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Contact Name]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 w:rsidR="00E10829">
              <w:rPr>
                <w:b/>
                <w:sz w:val="18"/>
                <w:szCs w:val="18"/>
              </w:rPr>
            </w:r>
            <w:r w:rsidR="00E1082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[Contact Name]</w:t>
            </w:r>
            <w:r w:rsidR="00E10829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64" w:type="dxa"/>
          </w:tcPr>
          <w:p w14:paraId="3159EB0D" w14:textId="77777777" w:rsidR="003E50B1" w:rsidRDefault="003E50B1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</w:tr>
      <w:tr w:rsidR="00EB6A2A" w14:paraId="5B3D6A1A" w14:textId="77777777" w:rsidTr="00D834F1">
        <w:trPr>
          <w:trHeight w:hRule="exact" w:val="276"/>
        </w:trPr>
        <w:tc>
          <w:tcPr>
            <w:tcW w:w="3526" w:type="dxa"/>
          </w:tcPr>
          <w:p w14:paraId="158D4B66" w14:textId="77777777" w:rsidR="00EB6A2A" w:rsidRDefault="00EB6A2A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r w:rsidRPr="00BC6553">
              <w:rPr>
                <w:b/>
                <w:sz w:val="18"/>
                <w:szCs w:val="18"/>
              </w:rPr>
              <w:t>Virginia Department of Health</w:t>
            </w:r>
          </w:p>
        </w:tc>
        <w:tc>
          <w:tcPr>
            <w:tcW w:w="916" w:type="dxa"/>
          </w:tcPr>
          <w:p w14:paraId="68923768" w14:textId="77777777" w:rsidR="00EB6A2A" w:rsidRPr="00EB6A2A" w:rsidRDefault="00EB6A2A" w:rsidP="00EB6A2A">
            <w:pPr>
              <w:tabs>
                <w:tab w:val="left" w:pos="2520"/>
              </w:tabs>
              <w:spacing w:before="30" w:after="30"/>
              <w:rPr>
                <w:sz w:val="18"/>
                <w:szCs w:val="18"/>
              </w:rPr>
            </w:pPr>
          </w:p>
        </w:tc>
        <w:bookmarkStart w:id="1" w:name="Text1"/>
        <w:tc>
          <w:tcPr>
            <w:tcW w:w="4332" w:type="dxa"/>
          </w:tcPr>
          <w:p w14:paraId="4C648931" w14:textId="77777777" w:rsidR="00EB6A2A" w:rsidRDefault="00E10829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="00EB6A2A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EB6A2A">
              <w:rPr>
                <w:b/>
                <w:noProof/>
                <w:sz w:val="18"/>
                <w:szCs w:val="18"/>
              </w:rPr>
              <w:t>[Company Name]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64" w:type="dxa"/>
          </w:tcPr>
          <w:p w14:paraId="47EFF2AB" w14:textId="77777777" w:rsidR="00EB6A2A" w:rsidRDefault="00EB6A2A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</w:tr>
      <w:tr w:rsidR="00710632" w14:paraId="5B36741E" w14:textId="77777777" w:rsidTr="00D834F1">
        <w:trPr>
          <w:trHeight w:hRule="exact" w:val="276"/>
        </w:trPr>
        <w:tc>
          <w:tcPr>
            <w:tcW w:w="3526" w:type="dxa"/>
          </w:tcPr>
          <w:p w14:paraId="5E1C5B6F" w14:textId="77777777" w:rsidR="009C004A" w:rsidRPr="009C004A" w:rsidRDefault="009C004A" w:rsidP="009C004A">
            <w:pPr>
              <w:rPr>
                <w:b/>
                <w:sz w:val="18"/>
                <w:szCs w:val="18"/>
              </w:rPr>
            </w:pPr>
            <w:r w:rsidRPr="009C004A"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004A">
              <w:rPr>
                <w:b/>
                <w:sz w:val="18"/>
                <w:szCs w:val="18"/>
              </w:rPr>
              <w:t>04216413</w:t>
            </w:r>
          </w:p>
          <w:p w14:paraId="00EC9210" w14:textId="77777777" w:rsidR="00710632" w:rsidRPr="00036BE0" w:rsidRDefault="00710632" w:rsidP="008A5FF1">
            <w:pPr>
              <w:rPr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0EAC1009" w14:textId="77777777" w:rsidR="00710632" w:rsidRPr="00EB6A2A" w:rsidRDefault="00710632" w:rsidP="00EB6A2A">
            <w:pPr>
              <w:tabs>
                <w:tab w:val="left" w:pos="2520"/>
              </w:tabs>
              <w:spacing w:before="30" w:after="30"/>
              <w:rPr>
                <w:sz w:val="18"/>
                <w:szCs w:val="18"/>
              </w:rPr>
            </w:pPr>
          </w:p>
        </w:tc>
        <w:bookmarkStart w:id="2" w:name="Text2"/>
        <w:tc>
          <w:tcPr>
            <w:tcW w:w="4332" w:type="dxa"/>
          </w:tcPr>
          <w:p w14:paraId="79EFE0CA" w14:textId="77777777" w:rsidR="00710632" w:rsidRDefault="00E10829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Street Address]"/>
                  </w:textInput>
                </w:ffData>
              </w:fldChar>
            </w:r>
            <w:r w:rsidR="00710632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710632">
              <w:rPr>
                <w:b/>
                <w:noProof/>
                <w:sz w:val="18"/>
                <w:szCs w:val="18"/>
              </w:rPr>
              <w:t>[Street Address]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64" w:type="dxa"/>
          </w:tcPr>
          <w:p w14:paraId="028FA195" w14:textId="77777777" w:rsidR="00710632" w:rsidRDefault="00710632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</w:tr>
      <w:tr w:rsidR="00710632" w14:paraId="11333B7C" w14:textId="77777777" w:rsidTr="00D834F1">
        <w:trPr>
          <w:trHeight w:hRule="exact" w:val="276"/>
        </w:trPr>
        <w:tc>
          <w:tcPr>
            <w:tcW w:w="3526" w:type="dxa"/>
          </w:tcPr>
          <w:p w14:paraId="53119C6F" w14:textId="77777777" w:rsidR="00710632" w:rsidRPr="00036BE0" w:rsidRDefault="00710632" w:rsidP="008A5FF1">
            <w:pPr>
              <w:rPr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65AB30A1" w14:textId="77777777" w:rsidR="00710632" w:rsidRPr="00EB6A2A" w:rsidRDefault="00710632" w:rsidP="00EB6A2A">
            <w:pPr>
              <w:spacing w:before="30" w:after="30"/>
              <w:rPr>
                <w:sz w:val="18"/>
                <w:szCs w:val="18"/>
              </w:rPr>
            </w:pPr>
          </w:p>
        </w:tc>
        <w:bookmarkStart w:id="3" w:name="Text3"/>
        <w:tc>
          <w:tcPr>
            <w:tcW w:w="4332" w:type="dxa"/>
          </w:tcPr>
          <w:p w14:paraId="73757650" w14:textId="77777777" w:rsidR="00710632" w:rsidRDefault="00E10829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City, ST, Zip]"/>
                  </w:textInput>
                </w:ffData>
              </w:fldChar>
            </w:r>
            <w:r w:rsidR="00710632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710632">
              <w:rPr>
                <w:b/>
                <w:noProof/>
                <w:sz w:val="18"/>
                <w:szCs w:val="18"/>
              </w:rPr>
              <w:t>[City, ST, Zip]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64" w:type="dxa"/>
          </w:tcPr>
          <w:p w14:paraId="7C48D57E" w14:textId="77777777" w:rsidR="00710632" w:rsidRDefault="00710632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</w:tr>
      <w:tr w:rsidR="00710632" w:rsidRPr="00CE3A26" w14:paraId="0A2AF6D5" w14:textId="77777777" w:rsidTr="00D834F1">
        <w:trPr>
          <w:trHeight w:hRule="exact" w:val="276"/>
        </w:trPr>
        <w:tc>
          <w:tcPr>
            <w:tcW w:w="3526" w:type="dxa"/>
          </w:tcPr>
          <w:p w14:paraId="757DCF7F" w14:textId="77777777" w:rsidR="00710632" w:rsidRPr="00036BE0" w:rsidRDefault="00710632" w:rsidP="008A5FF1">
            <w:pPr>
              <w:rPr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768E37F7" w14:textId="77777777" w:rsidR="00710632" w:rsidRPr="00EB6A2A" w:rsidRDefault="00710632" w:rsidP="00EB6A2A">
            <w:pPr>
              <w:tabs>
                <w:tab w:val="left" w:pos="2520"/>
              </w:tabs>
              <w:spacing w:before="30" w:after="30"/>
              <w:rPr>
                <w:sz w:val="18"/>
                <w:szCs w:val="18"/>
              </w:rPr>
            </w:pPr>
          </w:p>
        </w:tc>
        <w:bookmarkStart w:id="4" w:name="Text4"/>
        <w:tc>
          <w:tcPr>
            <w:tcW w:w="4332" w:type="dxa"/>
          </w:tcPr>
          <w:p w14:paraId="4905F03F" w14:textId="77777777" w:rsidR="00710632" w:rsidRDefault="00E10829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Contact Phone]"/>
                  </w:textInput>
                </w:ffData>
              </w:fldChar>
            </w:r>
            <w:r w:rsidR="00710632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710632">
              <w:rPr>
                <w:b/>
                <w:noProof/>
                <w:sz w:val="18"/>
                <w:szCs w:val="18"/>
              </w:rPr>
              <w:t>[Contact Phone]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64" w:type="dxa"/>
          </w:tcPr>
          <w:p w14:paraId="03DE81EC" w14:textId="77777777" w:rsidR="00710632" w:rsidRDefault="00710632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</w:tr>
      <w:tr w:rsidR="003E50B1" w14:paraId="72AE3362" w14:textId="77777777" w:rsidTr="00B440CD">
        <w:trPr>
          <w:trHeight w:hRule="exact" w:val="315"/>
        </w:trPr>
        <w:tc>
          <w:tcPr>
            <w:tcW w:w="3526" w:type="dxa"/>
          </w:tcPr>
          <w:p w14:paraId="2D4BF06B" w14:textId="77777777" w:rsidR="003E50B1" w:rsidRPr="00BC6553" w:rsidRDefault="003E50B1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555304B3" w14:textId="77777777" w:rsidR="003E50B1" w:rsidRPr="00EB6A2A" w:rsidRDefault="003E50B1" w:rsidP="00EB6A2A">
            <w:pPr>
              <w:tabs>
                <w:tab w:val="left" w:pos="2520"/>
              </w:tabs>
              <w:spacing w:before="30" w:after="30"/>
              <w:rPr>
                <w:sz w:val="18"/>
                <w:szCs w:val="18"/>
              </w:rPr>
            </w:pPr>
          </w:p>
        </w:tc>
        <w:bookmarkStart w:id="5" w:name="Text19"/>
        <w:tc>
          <w:tcPr>
            <w:tcW w:w="4332" w:type="dxa"/>
          </w:tcPr>
          <w:p w14:paraId="6CE819F8" w14:textId="77777777" w:rsidR="003E50B1" w:rsidRDefault="00E10829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  <w:r w:rsidRPr="00927194">
              <w:rPr>
                <w:b/>
                <w:sz w:val="18"/>
                <w:szCs w:val="18"/>
                <w:highlight w:val="darkGray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Contact Email]"/>
                  </w:textInput>
                </w:ffData>
              </w:fldChar>
            </w:r>
            <w:r w:rsidR="003E50B1" w:rsidRPr="00927194">
              <w:rPr>
                <w:b/>
                <w:sz w:val="18"/>
                <w:szCs w:val="18"/>
                <w:highlight w:val="darkGray"/>
              </w:rPr>
              <w:instrText xml:space="preserve"> FORMTEXT </w:instrText>
            </w:r>
            <w:r w:rsidRPr="00927194">
              <w:rPr>
                <w:b/>
                <w:sz w:val="18"/>
                <w:szCs w:val="18"/>
                <w:highlight w:val="darkGray"/>
              </w:rPr>
            </w:r>
            <w:r w:rsidRPr="00927194">
              <w:rPr>
                <w:b/>
                <w:sz w:val="18"/>
                <w:szCs w:val="18"/>
                <w:highlight w:val="darkGray"/>
              </w:rPr>
              <w:fldChar w:fldCharType="separate"/>
            </w:r>
            <w:r w:rsidR="003E50B1" w:rsidRPr="00927194">
              <w:rPr>
                <w:b/>
                <w:noProof/>
                <w:sz w:val="18"/>
                <w:szCs w:val="18"/>
                <w:highlight w:val="darkGray"/>
              </w:rPr>
              <w:t>[Contact Email]</w:t>
            </w:r>
            <w:r w:rsidRPr="00927194">
              <w:rPr>
                <w:b/>
                <w:sz w:val="18"/>
                <w:szCs w:val="18"/>
                <w:highlight w:val="darkGray"/>
              </w:rPr>
              <w:fldChar w:fldCharType="end"/>
            </w:r>
            <w:bookmarkEnd w:id="5"/>
          </w:p>
        </w:tc>
        <w:tc>
          <w:tcPr>
            <w:tcW w:w="1264" w:type="dxa"/>
          </w:tcPr>
          <w:p w14:paraId="1F394238" w14:textId="77777777" w:rsidR="003E50B1" w:rsidRDefault="003E50B1" w:rsidP="00EB6A2A">
            <w:pPr>
              <w:tabs>
                <w:tab w:val="left" w:pos="2520"/>
              </w:tabs>
              <w:spacing w:before="30" w:after="30"/>
              <w:rPr>
                <w:b/>
                <w:sz w:val="18"/>
                <w:szCs w:val="18"/>
              </w:rPr>
            </w:pPr>
          </w:p>
        </w:tc>
      </w:tr>
    </w:tbl>
    <w:p w14:paraId="1FF63D06" w14:textId="77777777" w:rsidR="00A90ECF" w:rsidRDefault="00A90ECF" w:rsidP="004C504F">
      <w:pPr>
        <w:tabs>
          <w:tab w:val="left" w:pos="2520"/>
        </w:tabs>
        <w:rPr>
          <w:b/>
          <w:sz w:val="18"/>
          <w:szCs w:val="18"/>
        </w:rPr>
        <w:sectPr w:rsidR="00A90ECF" w:rsidSect="002B3C1A">
          <w:headerReference w:type="default" r:id="rId10"/>
          <w:footerReference w:type="default" r:id="rId11"/>
          <w:pgSz w:w="12240" w:h="15840"/>
          <w:pgMar w:top="540" w:right="720" w:bottom="720" w:left="720" w:header="432" w:footer="552" w:gutter="0"/>
          <w:cols w:space="720"/>
          <w:docGrid w:linePitch="360"/>
        </w:sectPr>
      </w:pPr>
    </w:p>
    <w:p w14:paraId="448FE3EC" w14:textId="77777777" w:rsidR="001F15EA" w:rsidRDefault="001F15EA" w:rsidP="004C504F">
      <w:pPr>
        <w:tabs>
          <w:tab w:val="left" w:pos="2520"/>
        </w:tabs>
        <w:rPr>
          <w:b/>
          <w:sz w:val="18"/>
          <w:szCs w:val="18"/>
        </w:rPr>
      </w:pPr>
    </w:p>
    <w:p w14:paraId="5F27BF48" w14:textId="77777777" w:rsidR="001F15EA" w:rsidRDefault="001F15EA" w:rsidP="004C504F">
      <w:pPr>
        <w:tabs>
          <w:tab w:val="left" w:pos="2520"/>
        </w:tabs>
        <w:rPr>
          <w:b/>
          <w:sz w:val="18"/>
          <w:szCs w:val="18"/>
        </w:rPr>
        <w:sectPr w:rsidR="001F15EA" w:rsidSect="002B3C1A">
          <w:headerReference w:type="default" r:id="rId12"/>
          <w:footerReference w:type="default" r:id="rId13"/>
          <w:type w:val="continuous"/>
          <w:pgSz w:w="12240" w:h="15840"/>
          <w:pgMar w:top="540" w:right="720" w:bottom="720" w:left="720" w:header="432" w:footer="552" w:gutter="0"/>
          <w:cols w:space="720"/>
          <w:docGrid w:linePitch="360"/>
        </w:sectPr>
      </w:pPr>
    </w:p>
    <w:tbl>
      <w:tblPr>
        <w:tblW w:w="687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700" w:firstRow="0" w:lastRow="0" w:firstColumn="0" w:lastColumn="1" w:noHBand="1" w:noVBand="1"/>
      </w:tblPr>
      <w:tblGrid>
        <w:gridCol w:w="4626"/>
        <w:gridCol w:w="2250"/>
      </w:tblGrid>
      <w:tr w:rsidR="000B676A" w:rsidRPr="00B013E4" w14:paraId="58F959B0" w14:textId="77777777" w:rsidTr="258A3875">
        <w:trPr>
          <w:trHeight w:hRule="exact" w:val="360"/>
          <w:jc w:val="center"/>
        </w:trPr>
        <w:tc>
          <w:tcPr>
            <w:tcW w:w="4626" w:type="dxa"/>
            <w:shd w:val="clear" w:color="auto" w:fill="4F6228" w:themeFill="accent3" w:themeFillShade="80"/>
            <w:vAlign w:val="center"/>
          </w:tcPr>
          <w:p w14:paraId="12E2123D" w14:textId="77777777" w:rsidR="000B676A" w:rsidRPr="00093C1D" w:rsidRDefault="000B676A" w:rsidP="00A90ECF">
            <w:pPr>
              <w:pStyle w:val="Defaul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093C1D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250" w:type="dxa"/>
            <w:shd w:val="clear" w:color="auto" w:fill="4F6228" w:themeFill="accent3" w:themeFillShade="80"/>
            <w:vAlign w:val="center"/>
          </w:tcPr>
          <w:p w14:paraId="05E262EA" w14:textId="77777777" w:rsidR="000B676A" w:rsidRPr="00093C1D" w:rsidRDefault="000B676A" w:rsidP="00B723BF">
            <w:pPr>
              <w:pStyle w:val="Defaul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Number of </w:t>
            </w:r>
            <w:r w:rsidR="00B723BF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Units</w:t>
            </w:r>
          </w:p>
        </w:tc>
      </w:tr>
      <w:tr w:rsidR="000B676A" w:rsidRPr="00B013E4" w14:paraId="41FCE71F" w14:textId="77777777" w:rsidTr="258A3875">
        <w:trPr>
          <w:trHeight w:hRule="exact" w:val="360"/>
          <w:jc w:val="center"/>
        </w:trPr>
        <w:tc>
          <w:tcPr>
            <w:tcW w:w="4626" w:type="dxa"/>
            <w:vAlign w:val="center"/>
          </w:tcPr>
          <w:p w14:paraId="70F294FE" w14:textId="6BD2C847" w:rsidR="000B676A" w:rsidRPr="0054429B" w:rsidRDefault="00AA3B64" w:rsidP="00B723BF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 xml:space="preserve">One </w:t>
            </w:r>
            <w:r w:rsidR="000B676A" w:rsidRPr="0054429B">
              <w:rPr>
                <w:rFonts w:ascii="Calibri" w:hAnsi="Calibri" w:cs="Times New Roman"/>
                <w:color w:val="auto"/>
                <w:sz w:val="18"/>
                <w:szCs w:val="18"/>
              </w:rPr>
              <w:t>F</w: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lavor Wave (1000)</w:t>
            </w:r>
          </w:p>
        </w:tc>
        <w:tc>
          <w:tcPr>
            <w:tcW w:w="2250" w:type="dxa"/>
            <w:vAlign w:val="center"/>
          </w:tcPr>
          <w:p w14:paraId="254ACF3C" w14:textId="77777777" w:rsidR="000B676A" w:rsidRPr="00B013E4" w:rsidRDefault="00B723BF" w:rsidP="00AA7D2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00927194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" w:name="Text5"/>
            <w:r w:rsidRPr="00927194"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00927194">
              <w:rPr>
                <w:rFonts w:ascii="Calibri" w:hAnsi="Calibri" w:cs="Times New Roman"/>
                <w:color w:val="auto"/>
                <w:sz w:val="18"/>
                <w:szCs w:val="18"/>
              </w:rPr>
            </w:r>
            <w:r w:rsidRPr="00927194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 w:rsidRPr="00927194"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 w:rsidRPr="00927194"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 w:rsidRPr="00927194"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 w:rsidRPr="00927194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  <w:tr w:rsidR="00F678AB" w:rsidRPr="00B013E4" w14:paraId="1DDFA3E3" w14:textId="77777777" w:rsidTr="258A3875">
        <w:trPr>
          <w:trHeight w:hRule="exact" w:val="360"/>
          <w:jc w:val="center"/>
        </w:trPr>
        <w:tc>
          <w:tcPr>
            <w:tcW w:w="4626" w:type="dxa"/>
            <w:vAlign w:val="center"/>
          </w:tcPr>
          <w:p w14:paraId="00C3DF36" w14:textId="5250C9FB" w:rsidR="00F678AB" w:rsidRDefault="00AA3B64" w:rsidP="00B723BF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One Color Sensation (</w:t>
            </w:r>
            <w:r w:rsidR="00EB052E">
              <w:rPr>
                <w:rFonts w:ascii="Calibri" w:hAnsi="Calibri" w:cs="Times New Roman"/>
                <w:color w:val="auto"/>
                <w:sz w:val="18"/>
                <w:szCs w:val="18"/>
              </w:rPr>
              <w:t>1000)</w:t>
            </w:r>
          </w:p>
        </w:tc>
        <w:tc>
          <w:tcPr>
            <w:tcW w:w="2250" w:type="dxa"/>
            <w:vAlign w:val="center"/>
          </w:tcPr>
          <w:p w14:paraId="7556CC11" w14:textId="7C7DBE0C" w:rsidR="00F678AB" w:rsidRDefault="00F678AB" w:rsidP="00AA7D2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00DD3216" w:rsidRPr="00B013E4" w14:paraId="57DD5A8A" w14:textId="77777777" w:rsidTr="258A3875">
        <w:trPr>
          <w:trHeight w:hRule="exact" w:val="360"/>
          <w:jc w:val="center"/>
        </w:trPr>
        <w:tc>
          <w:tcPr>
            <w:tcW w:w="4626" w:type="dxa"/>
            <w:vAlign w:val="center"/>
          </w:tcPr>
          <w:p w14:paraId="131EFC48" w14:textId="5631014E" w:rsidR="00DD3216" w:rsidRDefault="00AA3B64" w:rsidP="00B723BF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One Vanish Hyper thin (1000)</w:t>
            </w:r>
          </w:p>
        </w:tc>
        <w:tc>
          <w:tcPr>
            <w:tcW w:w="2250" w:type="dxa"/>
            <w:vAlign w:val="center"/>
          </w:tcPr>
          <w:p w14:paraId="26C11207" w14:textId="48C26917" w:rsidR="00DD3216" w:rsidRDefault="00DD3216" w:rsidP="00AA7D2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00EB052E" w:rsidRPr="00B013E4" w14:paraId="7D524BE0" w14:textId="77777777" w:rsidTr="258A3875">
        <w:trPr>
          <w:trHeight w:hRule="exact" w:val="360"/>
          <w:jc w:val="center"/>
        </w:trPr>
        <w:tc>
          <w:tcPr>
            <w:tcW w:w="4626" w:type="dxa"/>
            <w:vAlign w:val="center"/>
          </w:tcPr>
          <w:p w14:paraId="0CC8DBDC" w14:textId="13DB0CC1" w:rsidR="00EB052E" w:rsidRDefault="00AA3B64" w:rsidP="00B723BF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One Classic Select (1000)</w:t>
            </w:r>
          </w:p>
        </w:tc>
        <w:tc>
          <w:tcPr>
            <w:tcW w:w="2250" w:type="dxa"/>
            <w:vAlign w:val="center"/>
          </w:tcPr>
          <w:p w14:paraId="10A74D6F" w14:textId="579C863C" w:rsidR="00EB052E" w:rsidRDefault="00EB052E" w:rsidP="00AA7D2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00AA3B64" w:rsidRPr="00B013E4" w14:paraId="1A3DD680" w14:textId="77777777" w:rsidTr="258A3875">
        <w:trPr>
          <w:trHeight w:hRule="exact" w:val="360"/>
          <w:jc w:val="center"/>
        </w:trPr>
        <w:tc>
          <w:tcPr>
            <w:tcW w:w="4626" w:type="dxa"/>
            <w:vAlign w:val="center"/>
          </w:tcPr>
          <w:p w14:paraId="6B47D5F8" w14:textId="57FC96F8" w:rsidR="00AA3B64" w:rsidRDefault="00AA3B64" w:rsidP="00B723BF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Atles Black Condoms (1000)</w:t>
            </w:r>
          </w:p>
        </w:tc>
        <w:tc>
          <w:tcPr>
            <w:tcW w:w="2250" w:type="dxa"/>
            <w:vAlign w:val="center"/>
          </w:tcPr>
          <w:p w14:paraId="3DE87784" w14:textId="62C69675" w:rsidR="00AA3B64" w:rsidRDefault="00AA3B64" w:rsidP="00AA7D2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t> </w:t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t> </w:t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t> </w:t>
            </w:r>
            <w:r w:rsidRPr="00B00070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258A3875" w14:paraId="15BD93EB" w14:textId="77777777" w:rsidTr="258A3875">
        <w:trPr>
          <w:trHeight w:val="330"/>
          <w:jc w:val="center"/>
        </w:trPr>
        <w:tc>
          <w:tcPr>
            <w:tcW w:w="4626" w:type="dxa"/>
            <w:vAlign w:val="center"/>
          </w:tcPr>
          <w:p w14:paraId="3702984D" w14:textId="03C27634" w:rsidR="3DFA90ED" w:rsidRDefault="3DFA90ED" w:rsidP="258A3875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t>Fantasy Assorted (1000)</w:t>
            </w:r>
          </w:p>
        </w:tc>
        <w:tc>
          <w:tcPr>
            <w:tcW w:w="2250" w:type="dxa"/>
            <w:vAlign w:val="center"/>
          </w:tcPr>
          <w:p w14:paraId="4688C752" w14:textId="48C26917" w:rsidR="3DFA90ED" w:rsidRDefault="3DFA90ED" w:rsidP="258A3875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/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 w:rsidRPr="258A3875"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   </w:t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  <w:p w14:paraId="6CBA83FE" w14:textId="7D1AB509" w:rsidR="258A3875" w:rsidRDefault="258A3875" w:rsidP="258A3875">
            <w:pPr>
              <w:pStyle w:val="Default"/>
              <w:ind w:left="720"/>
              <w:jc w:val="center"/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</w:pPr>
          </w:p>
        </w:tc>
      </w:tr>
      <w:tr w:rsidR="258A3875" w14:paraId="3A8EA1E9" w14:textId="77777777" w:rsidTr="258A3875">
        <w:trPr>
          <w:trHeight w:val="360"/>
          <w:jc w:val="center"/>
        </w:trPr>
        <w:tc>
          <w:tcPr>
            <w:tcW w:w="4626" w:type="dxa"/>
            <w:vAlign w:val="center"/>
          </w:tcPr>
          <w:p w14:paraId="20EF8B78" w14:textId="4AC81582" w:rsidR="4B2F74D1" w:rsidRDefault="4B2F74D1" w:rsidP="258A3875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t>Fantasy Lubricant</w:t>
            </w:r>
            <w:r w:rsidR="47E77E90"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t xml:space="preserve"> Condoms</w:t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t xml:space="preserve"> (1000)</w:t>
            </w:r>
          </w:p>
        </w:tc>
        <w:tc>
          <w:tcPr>
            <w:tcW w:w="2250" w:type="dxa"/>
            <w:vAlign w:val="center"/>
          </w:tcPr>
          <w:p w14:paraId="79B9B770" w14:textId="48C26917" w:rsidR="3A6BB374" w:rsidRDefault="3A6BB374" w:rsidP="258A3875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/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 w:rsidRPr="258A3875"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   </w:t>
            </w:r>
            <w:r w:rsidRPr="258A3875"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  <w:p w14:paraId="3D84D22E" w14:textId="17F06713" w:rsidR="258A3875" w:rsidRDefault="258A3875" w:rsidP="258A3875">
            <w:pPr>
              <w:pStyle w:val="Default"/>
              <w:jc w:val="center"/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</w:pPr>
          </w:p>
        </w:tc>
      </w:tr>
      <w:tr w:rsidR="005C7290" w:rsidRPr="00B013E4" w14:paraId="26E1CF2B" w14:textId="77777777" w:rsidTr="258A3875">
        <w:trPr>
          <w:trHeight w:hRule="exact" w:val="360"/>
          <w:jc w:val="center"/>
        </w:trPr>
        <w:tc>
          <w:tcPr>
            <w:tcW w:w="4626" w:type="dxa"/>
            <w:vAlign w:val="center"/>
          </w:tcPr>
          <w:p w14:paraId="7D812E19" w14:textId="5BD429A0" w:rsidR="005C7290" w:rsidRDefault="00B00070" w:rsidP="00B723BF">
            <w:pPr>
              <w:pStyle w:val="Default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NuVo</w:t>
            </w:r>
            <w:proofErr w:type="spellEnd"/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 xml:space="preserve"> Extra Large</w:t>
            </w:r>
            <w:r w:rsidR="00EB052E">
              <w:rPr>
                <w:rFonts w:ascii="Calibri" w:hAnsi="Calibri" w:cs="Times New Roman"/>
                <w:color w:val="auto"/>
                <w:sz w:val="18"/>
                <w:szCs w:val="18"/>
              </w:rPr>
              <w:t xml:space="preserve"> (10</w: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t>0</w:t>
            </w:r>
            <w:r w:rsidR="00EB052E">
              <w:rPr>
                <w:rFonts w:ascii="Calibri" w:hAnsi="Calibri" w:cs="Times New Roman"/>
                <w:color w:val="auto"/>
                <w:sz w:val="18"/>
                <w:szCs w:val="18"/>
              </w:rPr>
              <w:t>0)</w:t>
            </w:r>
          </w:p>
        </w:tc>
        <w:tc>
          <w:tcPr>
            <w:tcW w:w="2250" w:type="dxa"/>
            <w:vAlign w:val="center"/>
          </w:tcPr>
          <w:p w14:paraId="5FD26E64" w14:textId="684C2589" w:rsidR="005C7290" w:rsidRDefault="005C7290" w:rsidP="00AA7D2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Calibri" w:hAnsi="Calibri" w:cs="Times New Roman"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564ADC71" w14:textId="77777777" w:rsidR="00CE4108" w:rsidRDefault="00CE4108" w:rsidP="004C504F">
      <w:pPr>
        <w:tabs>
          <w:tab w:val="left" w:pos="2520"/>
        </w:tabs>
        <w:rPr>
          <w:b/>
          <w:sz w:val="18"/>
          <w:szCs w:val="18"/>
        </w:rPr>
        <w:sectPr w:rsidR="00CE4108" w:rsidSect="002B3C1A">
          <w:type w:val="continuous"/>
          <w:pgSz w:w="12240" w:h="15840"/>
          <w:pgMar w:top="540" w:right="720" w:bottom="720" w:left="720" w:header="432" w:footer="552" w:gutter="0"/>
          <w:cols w:space="720"/>
          <w:docGrid w:linePitch="360"/>
        </w:sectPr>
      </w:pPr>
    </w:p>
    <w:p w14:paraId="10F7CD9F" w14:textId="77777777" w:rsidR="00CE4108" w:rsidRDefault="00CE4108" w:rsidP="004C504F">
      <w:pPr>
        <w:tabs>
          <w:tab w:val="left" w:pos="2520"/>
        </w:tabs>
        <w:rPr>
          <w:b/>
          <w:sz w:val="18"/>
          <w:szCs w:val="18"/>
        </w:rPr>
        <w:sectPr w:rsidR="00CE4108" w:rsidSect="002B3C1A">
          <w:type w:val="continuous"/>
          <w:pgSz w:w="12240" w:h="15840"/>
          <w:pgMar w:top="540" w:right="720" w:bottom="720" w:left="720" w:header="432" w:footer="552" w:gutter="0"/>
          <w:cols w:space="720"/>
          <w:docGrid w:linePitch="360"/>
        </w:sectPr>
      </w:pPr>
    </w:p>
    <w:p w14:paraId="19BE67D0" w14:textId="77777777" w:rsidR="00965DAD" w:rsidRDefault="00965DAD" w:rsidP="002B3C1A">
      <w:pPr>
        <w:tabs>
          <w:tab w:val="left" w:pos="2520"/>
        </w:tabs>
        <w:rPr>
          <w:b/>
          <w:sz w:val="18"/>
          <w:szCs w:val="18"/>
        </w:rPr>
      </w:pPr>
    </w:p>
    <w:tbl>
      <w:tblPr>
        <w:tblStyle w:val="TableGrid"/>
        <w:tblW w:w="11016" w:type="dxa"/>
        <w:tblBorders>
          <w:top w:val="thinThickSmallGap" w:sz="24" w:space="0" w:color="4F6228" w:themeColor="accent3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6"/>
      </w:tblGrid>
      <w:tr w:rsidR="003E50B1" w14:paraId="1E2C589C" w14:textId="77777777" w:rsidTr="00444627">
        <w:tc>
          <w:tcPr>
            <w:tcW w:w="11016" w:type="dxa"/>
            <w:shd w:val="clear" w:color="auto" w:fill="C2D69B" w:themeFill="accent3" w:themeFillTint="99"/>
          </w:tcPr>
          <w:p w14:paraId="38A146F8" w14:textId="77777777" w:rsidR="003E50B1" w:rsidRPr="002B3C1A" w:rsidRDefault="003E50B1" w:rsidP="003E50B1">
            <w:pPr>
              <w:pStyle w:val="Footer"/>
              <w:jc w:val="center"/>
              <w:rPr>
                <w:b/>
              </w:rPr>
            </w:pPr>
            <w:r w:rsidRPr="002B3C1A">
              <w:rPr>
                <w:b/>
              </w:rPr>
              <w:t>Below for VDH</w:t>
            </w:r>
            <w:r w:rsidR="003E0475">
              <w:rPr>
                <w:b/>
              </w:rPr>
              <w:t>-DDP</w:t>
            </w:r>
            <w:r w:rsidRPr="002B3C1A">
              <w:rPr>
                <w:b/>
              </w:rPr>
              <w:t xml:space="preserve"> Official Use Only</w:t>
            </w:r>
          </w:p>
        </w:tc>
      </w:tr>
    </w:tbl>
    <w:p w14:paraId="26501B36" w14:textId="77777777" w:rsidR="003E50B1" w:rsidRDefault="003E50B1" w:rsidP="003E50B1">
      <w:pPr>
        <w:pStyle w:val="Footer"/>
        <w:rPr>
          <w:b/>
          <w:sz w:val="18"/>
          <w:szCs w:val="18"/>
        </w:rPr>
        <w:sectPr w:rsidR="003E50B1" w:rsidSect="002B3C1A">
          <w:type w:val="continuous"/>
          <w:pgSz w:w="12240" w:h="15840"/>
          <w:pgMar w:top="540" w:right="720" w:bottom="720" w:left="720" w:header="432" w:footer="552" w:gutter="0"/>
          <w:cols w:space="720"/>
          <w:docGrid w:linePitch="360"/>
        </w:sectPr>
      </w:pPr>
    </w:p>
    <w:p w14:paraId="6A30A57B" w14:textId="77777777" w:rsidR="003E50B1" w:rsidRDefault="003E50B1" w:rsidP="003E50B1">
      <w:pPr>
        <w:pStyle w:val="Footer"/>
        <w:rPr>
          <w:b/>
          <w:sz w:val="18"/>
          <w:szCs w:val="18"/>
        </w:rPr>
      </w:pPr>
    </w:p>
    <w:p w14:paraId="674948BB" w14:textId="77777777" w:rsidR="002E04D7" w:rsidRDefault="002E04D7" w:rsidP="003E50B1">
      <w:pPr>
        <w:pStyle w:val="Footer"/>
        <w:rPr>
          <w:b/>
          <w:sz w:val="18"/>
          <w:szCs w:val="18"/>
        </w:rPr>
      </w:pPr>
      <w:r>
        <w:rPr>
          <w:b/>
          <w:sz w:val="18"/>
          <w:szCs w:val="18"/>
        </w:rPr>
        <w:t>Order Approved by:</w:t>
      </w:r>
      <w:r w:rsidRPr="002E04D7">
        <w:rPr>
          <w:b/>
          <w:sz w:val="18"/>
          <w:szCs w:val="18"/>
        </w:rPr>
        <w:t xml:space="preserve"> </w:t>
      </w:r>
      <w:bookmarkStart w:id="7" w:name="Text21"/>
      <w:r w:rsidR="00E10829">
        <w:rPr>
          <w:b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default w:val="[Nameof DDP Staff Person]"/>
            </w:textInput>
          </w:ffData>
        </w:fldChar>
      </w:r>
      <w:r w:rsidR="003E0475">
        <w:rPr>
          <w:b/>
          <w:sz w:val="18"/>
          <w:szCs w:val="18"/>
        </w:rPr>
        <w:instrText xml:space="preserve"> FORMTEXT </w:instrText>
      </w:r>
      <w:r w:rsidR="00E10829">
        <w:rPr>
          <w:b/>
          <w:sz w:val="18"/>
          <w:szCs w:val="18"/>
        </w:rPr>
      </w:r>
      <w:r w:rsidR="00E10829">
        <w:rPr>
          <w:b/>
          <w:sz w:val="18"/>
          <w:szCs w:val="18"/>
        </w:rPr>
        <w:fldChar w:fldCharType="separate"/>
      </w:r>
      <w:r w:rsidR="003E0475">
        <w:rPr>
          <w:b/>
          <w:noProof/>
          <w:sz w:val="18"/>
          <w:szCs w:val="18"/>
        </w:rPr>
        <w:t>[Nameof DDP Staff Person]</w:t>
      </w:r>
      <w:r w:rsidR="00E10829">
        <w:rPr>
          <w:b/>
          <w:sz w:val="18"/>
          <w:szCs w:val="18"/>
        </w:rPr>
        <w:fldChar w:fldCharType="end"/>
      </w:r>
      <w:bookmarkEnd w:id="7"/>
    </w:p>
    <w:p w14:paraId="0178211A" w14:textId="0DEF4A8F" w:rsidR="002E04D7" w:rsidRDefault="002E04D7" w:rsidP="002E04D7">
      <w:pPr>
        <w:pStyle w:val="Footer"/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Order Approved on: </w:t>
      </w:r>
      <w:sdt>
        <w:sdtPr>
          <w:rPr>
            <w:b/>
            <w:sz w:val="18"/>
            <w:szCs w:val="18"/>
          </w:rPr>
          <w:id w:val="194323255"/>
          <w:placeholder>
            <w:docPart w:val="DefaultPlaceholder_22675705"/>
          </w:placeholder>
          <w:showingPlcHdr/>
          <w:date w:fullDate="2021-08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A45375" w:rsidRPr="00B7060C">
            <w:rPr>
              <w:rStyle w:val="PlaceholderText"/>
            </w:rPr>
            <w:t>Click here to enter a date.</w:t>
          </w:r>
        </w:sdtContent>
      </w:sdt>
    </w:p>
    <w:p w14:paraId="789A9CE3" w14:textId="77777777" w:rsidR="003E50B1" w:rsidRPr="002B3C1A" w:rsidRDefault="003E50B1" w:rsidP="002E04D7">
      <w:pPr>
        <w:pStyle w:val="Footer"/>
        <w:spacing w:before="240"/>
        <w:rPr>
          <w:b/>
          <w:sz w:val="18"/>
          <w:szCs w:val="18"/>
        </w:rPr>
      </w:pPr>
      <w:r w:rsidRPr="002B3C1A">
        <w:rPr>
          <w:b/>
          <w:sz w:val="18"/>
          <w:szCs w:val="18"/>
        </w:rPr>
        <w:t xml:space="preserve">VDH Staff </w:t>
      </w:r>
      <w:r w:rsidR="0085025F">
        <w:rPr>
          <w:b/>
          <w:sz w:val="18"/>
          <w:szCs w:val="18"/>
        </w:rPr>
        <w:t>fill approved orders.</w:t>
      </w:r>
    </w:p>
    <w:p w14:paraId="5E81A461" w14:textId="77777777" w:rsidR="00A90ECF" w:rsidRPr="003E50B1" w:rsidRDefault="00A90ECF" w:rsidP="00093C1D">
      <w:pPr>
        <w:pStyle w:val="Footer"/>
        <w:rPr>
          <w:sz w:val="18"/>
          <w:szCs w:val="18"/>
        </w:rPr>
      </w:pPr>
    </w:p>
    <w:sectPr w:rsidR="00A90ECF" w:rsidRPr="003E50B1" w:rsidSect="003E50B1">
      <w:type w:val="continuous"/>
      <w:pgSz w:w="12240" w:h="15840"/>
      <w:pgMar w:top="540" w:right="720" w:bottom="720" w:left="720" w:header="432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210B" w14:textId="77777777" w:rsidR="00F12FE3" w:rsidRDefault="00F12FE3" w:rsidP="004C504F">
      <w:pPr>
        <w:spacing w:before="0" w:after="0"/>
      </w:pPr>
      <w:r>
        <w:separator/>
      </w:r>
    </w:p>
  </w:endnote>
  <w:endnote w:type="continuationSeparator" w:id="0">
    <w:p w14:paraId="5D6DEB1B" w14:textId="77777777" w:rsidR="00F12FE3" w:rsidRDefault="00F12FE3" w:rsidP="004C50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0603" w14:textId="77777777" w:rsidR="0036637E" w:rsidRPr="002B3C1A" w:rsidRDefault="0036637E" w:rsidP="003E50B1">
    <w:pPr>
      <w:pStyle w:val="Footer"/>
      <w:rPr>
        <w:b/>
        <w:sz w:val="18"/>
        <w:szCs w:val="18"/>
      </w:rPr>
    </w:pPr>
    <w:r w:rsidRPr="002B3C1A">
      <w:rPr>
        <w:b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BDD7" w14:textId="77777777" w:rsidR="00E9371F" w:rsidRPr="002B3C1A" w:rsidRDefault="00E9371F" w:rsidP="003E50B1">
    <w:pPr>
      <w:pStyle w:val="Footer"/>
      <w:rPr>
        <w:b/>
        <w:sz w:val="18"/>
        <w:szCs w:val="18"/>
      </w:rPr>
    </w:pPr>
    <w:r w:rsidRPr="002B3C1A">
      <w:rPr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94DD" w14:textId="77777777" w:rsidR="00F12FE3" w:rsidRDefault="00F12FE3" w:rsidP="004C504F">
      <w:pPr>
        <w:spacing w:before="0" w:after="0"/>
      </w:pPr>
      <w:r>
        <w:separator/>
      </w:r>
    </w:p>
  </w:footnote>
  <w:footnote w:type="continuationSeparator" w:id="0">
    <w:p w14:paraId="71F69984" w14:textId="77777777" w:rsidR="00F12FE3" w:rsidRDefault="00F12FE3" w:rsidP="004C50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E44A" w14:textId="566C0321" w:rsidR="00D756AD" w:rsidRPr="00A61899" w:rsidRDefault="0036637E" w:rsidP="00D756AD">
    <w:pPr>
      <w:pStyle w:val="Header"/>
      <w:tabs>
        <w:tab w:val="clear" w:pos="4680"/>
        <w:tab w:val="clear" w:pos="9360"/>
        <w:tab w:val="right" w:pos="10620"/>
      </w:tabs>
      <w:jc w:val="center"/>
      <w:rPr>
        <w:b/>
        <w:caps/>
        <w:color w:val="4F6228" w:themeColor="accent3" w:themeShade="80"/>
        <w:sz w:val="36"/>
      </w:rPr>
    </w:pPr>
    <w:r w:rsidRPr="00093C1D">
      <w:rPr>
        <w:b/>
        <w:caps/>
        <w:color w:val="4F6228" w:themeColor="accent3" w:themeShade="80"/>
        <w:sz w:val="36"/>
      </w:rPr>
      <w:t>VDH DDP Condom Order Form</w:t>
    </w:r>
  </w:p>
  <w:p w14:paraId="645728FC" w14:textId="77777777" w:rsidR="00A61899" w:rsidRDefault="00A618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2B8D" w14:textId="77777777" w:rsidR="00E9371F" w:rsidRDefault="00E9371F" w:rsidP="00CD79E7">
    <w:pPr>
      <w:pStyle w:val="Header"/>
      <w:tabs>
        <w:tab w:val="clear" w:pos="4680"/>
        <w:tab w:val="clear" w:pos="9360"/>
        <w:tab w:val="right" w:pos="10620"/>
      </w:tabs>
      <w:jc w:val="center"/>
      <w:rPr>
        <w:b/>
        <w:caps/>
        <w:color w:val="4F6228" w:themeColor="accent3" w:themeShade="80"/>
        <w:sz w:val="36"/>
      </w:rPr>
    </w:pPr>
    <w:r w:rsidRPr="00093C1D">
      <w:rPr>
        <w:b/>
        <w:caps/>
        <w:color w:val="4F6228" w:themeColor="accent3" w:themeShade="80"/>
        <w:sz w:val="36"/>
      </w:rPr>
      <w:t xml:space="preserve">VDH DDP Condom Order Form for </w:t>
    </w:r>
  </w:p>
  <w:p w14:paraId="04F28263" w14:textId="77777777" w:rsidR="00E9371F" w:rsidRPr="00A61899" w:rsidRDefault="00E9371F" w:rsidP="00CD79E7">
    <w:pPr>
      <w:pStyle w:val="Header"/>
      <w:tabs>
        <w:tab w:val="clear" w:pos="4680"/>
        <w:tab w:val="clear" w:pos="9360"/>
        <w:tab w:val="right" w:pos="10620"/>
      </w:tabs>
      <w:jc w:val="center"/>
      <w:rPr>
        <w:b/>
        <w:caps/>
        <w:color w:val="4F6228" w:themeColor="accent3" w:themeShade="80"/>
        <w:sz w:val="36"/>
      </w:rPr>
    </w:pPr>
    <w:r w:rsidRPr="00A61899">
      <w:rPr>
        <w:b/>
        <w:caps/>
        <w:color w:val="4F6228" w:themeColor="accent3" w:themeShade="80"/>
        <w:sz w:val="36"/>
      </w:rPr>
      <w:t xml:space="preserve">FEMALE </w:t>
    </w:r>
    <w:r>
      <w:rPr>
        <w:b/>
        <w:caps/>
        <w:color w:val="4F6228" w:themeColor="accent3" w:themeShade="80"/>
        <w:sz w:val="36"/>
      </w:rPr>
      <w:t xml:space="preserve">FC2 </w:t>
    </w:r>
    <w:r w:rsidRPr="00A61899">
      <w:rPr>
        <w:b/>
        <w:caps/>
        <w:color w:val="4F6228" w:themeColor="accent3" w:themeShade="80"/>
        <w:sz w:val="36"/>
      </w:rPr>
      <w:t>and Non-Latex Condoms</w:t>
    </w:r>
    <w:r>
      <w:rPr>
        <w:b/>
        <w:caps/>
        <w:color w:val="4F6228" w:themeColor="accent3" w:themeShade="80"/>
        <w:sz w:val="36"/>
      </w:rPr>
      <w:t>, Oral Dams</w:t>
    </w:r>
  </w:p>
  <w:p w14:paraId="6680D259" w14:textId="77777777" w:rsidR="00E9371F" w:rsidRDefault="00E937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4C3"/>
    <w:multiLevelType w:val="hybridMultilevel"/>
    <w:tmpl w:val="FF3687EE"/>
    <w:lvl w:ilvl="0" w:tplc="4C42D696">
      <w:start w:val="1"/>
      <w:numFmt w:val="decimal"/>
      <w:pStyle w:val="HTMLPreformatted"/>
      <w:lvlText w:val="Objective %1: 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7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4F"/>
    <w:rsid w:val="0004119E"/>
    <w:rsid w:val="00041D78"/>
    <w:rsid w:val="00042061"/>
    <w:rsid w:val="00050DC4"/>
    <w:rsid w:val="000562FA"/>
    <w:rsid w:val="00060CC2"/>
    <w:rsid w:val="0006209D"/>
    <w:rsid w:val="00065B0C"/>
    <w:rsid w:val="00093C1D"/>
    <w:rsid w:val="00094DF4"/>
    <w:rsid w:val="000B598E"/>
    <w:rsid w:val="000B676A"/>
    <w:rsid w:val="000D2728"/>
    <w:rsid w:val="000D49DF"/>
    <w:rsid w:val="000E1219"/>
    <w:rsid w:val="000E24C1"/>
    <w:rsid w:val="000E3136"/>
    <w:rsid w:val="001235B9"/>
    <w:rsid w:val="00143308"/>
    <w:rsid w:val="00176795"/>
    <w:rsid w:val="001876DB"/>
    <w:rsid w:val="0019345F"/>
    <w:rsid w:val="001C1B90"/>
    <w:rsid w:val="001D21BC"/>
    <w:rsid w:val="001D70E7"/>
    <w:rsid w:val="001F15EA"/>
    <w:rsid w:val="001F1D67"/>
    <w:rsid w:val="00222494"/>
    <w:rsid w:val="00244BD9"/>
    <w:rsid w:val="00264A90"/>
    <w:rsid w:val="00291D77"/>
    <w:rsid w:val="00292F49"/>
    <w:rsid w:val="002B3C1A"/>
    <w:rsid w:val="002B5C43"/>
    <w:rsid w:val="002B6700"/>
    <w:rsid w:val="002C5BA2"/>
    <w:rsid w:val="002E04D7"/>
    <w:rsid w:val="002E08DD"/>
    <w:rsid w:val="00302DE1"/>
    <w:rsid w:val="00305EA8"/>
    <w:rsid w:val="00306DCB"/>
    <w:rsid w:val="00314E9C"/>
    <w:rsid w:val="00327FB2"/>
    <w:rsid w:val="0035330F"/>
    <w:rsid w:val="0035408B"/>
    <w:rsid w:val="0036637E"/>
    <w:rsid w:val="00373A21"/>
    <w:rsid w:val="003957B6"/>
    <w:rsid w:val="003A6219"/>
    <w:rsid w:val="003D0DEE"/>
    <w:rsid w:val="003D4A09"/>
    <w:rsid w:val="003E0475"/>
    <w:rsid w:val="003E50B1"/>
    <w:rsid w:val="003E6889"/>
    <w:rsid w:val="00400F3E"/>
    <w:rsid w:val="0040536B"/>
    <w:rsid w:val="0042588A"/>
    <w:rsid w:val="00427D2B"/>
    <w:rsid w:val="00444627"/>
    <w:rsid w:val="00445E10"/>
    <w:rsid w:val="00451BFE"/>
    <w:rsid w:val="00454944"/>
    <w:rsid w:val="00455276"/>
    <w:rsid w:val="00461FC3"/>
    <w:rsid w:val="00467C05"/>
    <w:rsid w:val="0047041C"/>
    <w:rsid w:val="00482104"/>
    <w:rsid w:val="004C504F"/>
    <w:rsid w:val="004D49CA"/>
    <w:rsid w:val="00504D16"/>
    <w:rsid w:val="00505252"/>
    <w:rsid w:val="005102EB"/>
    <w:rsid w:val="00517B61"/>
    <w:rsid w:val="0054429B"/>
    <w:rsid w:val="00547058"/>
    <w:rsid w:val="0055132D"/>
    <w:rsid w:val="005535C2"/>
    <w:rsid w:val="00585EF8"/>
    <w:rsid w:val="005A3377"/>
    <w:rsid w:val="005B0AB7"/>
    <w:rsid w:val="005B5CCA"/>
    <w:rsid w:val="005C6C7E"/>
    <w:rsid w:val="005C7290"/>
    <w:rsid w:val="00621812"/>
    <w:rsid w:val="006318B1"/>
    <w:rsid w:val="00652DFB"/>
    <w:rsid w:val="00655A9F"/>
    <w:rsid w:val="00677DFB"/>
    <w:rsid w:val="006A2911"/>
    <w:rsid w:val="006B17E9"/>
    <w:rsid w:val="006C089F"/>
    <w:rsid w:val="006C2A6A"/>
    <w:rsid w:val="006F191A"/>
    <w:rsid w:val="006F3C42"/>
    <w:rsid w:val="00701712"/>
    <w:rsid w:val="0070206F"/>
    <w:rsid w:val="0070687E"/>
    <w:rsid w:val="00710632"/>
    <w:rsid w:val="00713EE7"/>
    <w:rsid w:val="007272BD"/>
    <w:rsid w:val="0073712B"/>
    <w:rsid w:val="00763F36"/>
    <w:rsid w:val="00782E13"/>
    <w:rsid w:val="007A3E5E"/>
    <w:rsid w:val="007A7D74"/>
    <w:rsid w:val="007B428B"/>
    <w:rsid w:val="007C7CF1"/>
    <w:rsid w:val="007F5659"/>
    <w:rsid w:val="00805432"/>
    <w:rsid w:val="008132CF"/>
    <w:rsid w:val="00815CE8"/>
    <w:rsid w:val="00823CB6"/>
    <w:rsid w:val="00846E05"/>
    <w:rsid w:val="0085025F"/>
    <w:rsid w:val="0085488D"/>
    <w:rsid w:val="0087018E"/>
    <w:rsid w:val="00873407"/>
    <w:rsid w:val="00881714"/>
    <w:rsid w:val="00896498"/>
    <w:rsid w:val="008971D8"/>
    <w:rsid w:val="008973A1"/>
    <w:rsid w:val="008A5FF1"/>
    <w:rsid w:val="008B4A9B"/>
    <w:rsid w:val="008C59F4"/>
    <w:rsid w:val="008D1C10"/>
    <w:rsid w:val="009246D6"/>
    <w:rsid w:val="00927194"/>
    <w:rsid w:val="0095657B"/>
    <w:rsid w:val="00962493"/>
    <w:rsid w:val="00965DAD"/>
    <w:rsid w:val="0098745E"/>
    <w:rsid w:val="00994612"/>
    <w:rsid w:val="00995D9F"/>
    <w:rsid w:val="009A0D05"/>
    <w:rsid w:val="009A2DC4"/>
    <w:rsid w:val="009C004A"/>
    <w:rsid w:val="009F004C"/>
    <w:rsid w:val="00A02EAD"/>
    <w:rsid w:val="00A10EA8"/>
    <w:rsid w:val="00A144F1"/>
    <w:rsid w:val="00A146D2"/>
    <w:rsid w:val="00A3043B"/>
    <w:rsid w:val="00A45375"/>
    <w:rsid w:val="00A61899"/>
    <w:rsid w:val="00A6346F"/>
    <w:rsid w:val="00A748F9"/>
    <w:rsid w:val="00A74B04"/>
    <w:rsid w:val="00A75444"/>
    <w:rsid w:val="00A90ECF"/>
    <w:rsid w:val="00AA2801"/>
    <w:rsid w:val="00AA3B64"/>
    <w:rsid w:val="00AA7D27"/>
    <w:rsid w:val="00AB504C"/>
    <w:rsid w:val="00AD632D"/>
    <w:rsid w:val="00AE4234"/>
    <w:rsid w:val="00AE5AB6"/>
    <w:rsid w:val="00AF258F"/>
    <w:rsid w:val="00B00070"/>
    <w:rsid w:val="00B22777"/>
    <w:rsid w:val="00B25ECE"/>
    <w:rsid w:val="00B27854"/>
    <w:rsid w:val="00B34BBE"/>
    <w:rsid w:val="00B440CD"/>
    <w:rsid w:val="00B53294"/>
    <w:rsid w:val="00B723BF"/>
    <w:rsid w:val="00B774FA"/>
    <w:rsid w:val="00B810D6"/>
    <w:rsid w:val="00B86FB3"/>
    <w:rsid w:val="00B878ED"/>
    <w:rsid w:val="00B93306"/>
    <w:rsid w:val="00B9532C"/>
    <w:rsid w:val="00BA1A82"/>
    <w:rsid w:val="00BA2279"/>
    <w:rsid w:val="00BA466B"/>
    <w:rsid w:val="00BB3B37"/>
    <w:rsid w:val="00BF3C1F"/>
    <w:rsid w:val="00C05C92"/>
    <w:rsid w:val="00C14EAE"/>
    <w:rsid w:val="00C31C45"/>
    <w:rsid w:val="00C322F3"/>
    <w:rsid w:val="00C40432"/>
    <w:rsid w:val="00C4290B"/>
    <w:rsid w:val="00C4439A"/>
    <w:rsid w:val="00C45885"/>
    <w:rsid w:val="00C767A9"/>
    <w:rsid w:val="00C8583D"/>
    <w:rsid w:val="00CA1EB5"/>
    <w:rsid w:val="00CA6C59"/>
    <w:rsid w:val="00CD79E7"/>
    <w:rsid w:val="00CE3A26"/>
    <w:rsid w:val="00CE4108"/>
    <w:rsid w:val="00CE5B2D"/>
    <w:rsid w:val="00CF1444"/>
    <w:rsid w:val="00D07E02"/>
    <w:rsid w:val="00D5488B"/>
    <w:rsid w:val="00D715C2"/>
    <w:rsid w:val="00D74BC6"/>
    <w:rsid w:val="00D756AD"/>
    <w:rsid w:val="00D81165"/>
    <w:rsid w:val="00D834F1"/>
    <w:rsid w:val="00D95C7D"/>
    <w:rsid w:val="00DA3E6B"/>
    <w:rsid w:val="00DD3216"/>
    <w:rsid w:val="00E0452D"/>
    <w:rsid w:val="00E10829"/>
    <w:rsid w:val="00E164BF"/>
    <w:rsid w:val="00E5184E"/>
    <w:rsid w:val="00E5237C"/>
    <w:rsid w:val="00E56B57"/>
    <w:rsid w:val="00E71B19"/>
    <w:rsid w:val="00E9371F"/>
    <w:rsid w:val="00EB052E"/>
    <w:rsid w:val="00EB5801"/>
    <w:rsid w:val="00EB6A2A"/>
    <w:rsid w:val="00EF1AEB"/>
    <w:rsid w:val="00F03ADA"/>
    <w:rsid w:val="00F07C97"/>
    <w:rsid w:val="00F10752"/>
    <w:rsid w:val="00F12FE3"/>
    <w:rsid w:val="00F20C48"/>
    <w:rsid w:val="00F210C2"/>
    <w:rsid w:val="00F547D2"/>
    <w:rsid w:val="00F678AB"/>
    <w:rsid w:val="00F816ED"/>
    <w:rsid w:val="00F82C3E"/>
    <w:rsid w:val="00F85AC3"/>
    <w:rsid w:val="00FA6D2E"/>
    <w:rsid w:val="00FB426D"/>
    <w:rsid w:val="00FB498C"/>
    <w:rsid w:val="00FB5A35"/>
    <w:rsid w:val="00FC5570"/>
    <w:rsid w:val="00FD47AC"/>
    <w:rsid w:val="00FD5667"/>
    <w:rsid w:val="04E42675"/>
    <w:rsid w:val="101C6B17"/>
    <w:rsid w:val="10DE1A46"/>
    <w:rsid w:val="17A6C450"/>
    <w:rsid w:val="194284B9"/>
    <w:rsid w:val="1DFDD787"/>
    <w:rsid w:val="258A3875"/>
    <w:rsid w:val="264CA2D6"/>
    <w:rsid w:val="29F52743"/>
    <w:rsid w:val="30982066"/>
    <w:rsid w:val="32429609"/>
    <w:rsid w:val="3A6BB374"/>
    <w:rsid w:val="3DFA90ED"/>
    <w:rsid w:val="47E77E90"/>
    <w:rsid w:val="4B2F74D1"/>
    <w:rsid w:val="56BC798F"/>
    <w:rsid w:val="573B7993"/>
    <w:rsid w:val="59D3FD7B"/>
    <w:rsid w:val="5D147351"/>
    <w:rsid w:val="652333F4"/>
    <w:rsid w:val="67D4B15B"/>
    <w:rsid w:val="6966172E"/>
    <w:rsid w:val="6A812D94"/>
    <w:rsid w:val="724429AB"/>
    <w:rsid w:val="734E83BC"/>
    <w:rsid w:val="750D1365"/>
    <w:rsid w:val="779F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84D05"/>
  <w15:docId w15:val="{D4CF5A9A-3059-464C-8524-F815EED9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2FA"/>
  </w:style>
  <w:style w:type="paragraph" w:styleId="Heading1">
    <w:name w:val="heading 1"/>
    <w:basedOn w:val="Normal"/>
    <w:next w:val="Normal"/>
    <w:link w:val="Heading1Char"/>
    <w:uiPriority w:val="9"/>
    <w:qFormat/>
    <w:rsid w:val="00C05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12H1">
    <w:name w:val="PS_12_H1"/>
    <w:basedOn w:val="Normal"/>
    <w:autoRedefine/>
    <w:qFormat/>
    <w:rsid w:val="00C05C92"/>
    <w:pPr>
      <w:keepNext/>
      <w:keepLines/>
      <w:spacing w:before="240" w:after="0" w:line="480" w:lineRule="auto"/>
      <w:outlineLvl w:val="0"/>
    </w:pPr>
    <w:rPr>
      <w:rFonts w:ascii="Times New Roman" w:eastAsiaTheme="majorEastAsia" w:hAnsi="Times New Roman" w:cstheme="majorBidi"/>
      <w:b/>
      <w:bCs/>
      <w:color w:val="000000"/>
      <w:sz w:val="24"/>
      <w:szCs w:val="28"/>
    </w:rPr>
  </w:style>
  <w:style w:type="paragraph" w:customStyle="1" w:styleId="PS121201">
    <w:name w:val="PS_12_1201"/>
    <w:basedOn w:val="Normal"/>
    <w:autoRedefine/>
    <w:qFormat/>
    <w:rsid w:val="00C05C92"/>
    <w:pPr>
      <w:spacing w:before="240"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5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S12H2">
    <w:name w:val="PS_12_H2"/>
    <w:basedOn w:val="Heading2"/>
    <w:autoRedefine/>
    <w:qFormat/>
    <w:rsid w:val="00C05C92"/>
    <w:pPr>
      <w:spacing w:line="480" w:lineRule="auto"/>
      <w:ind w:left="360" w:hanging="360"/>
    </w:pPr>
    <w:rPr>
      <w:rFonts w:ascii="Times New Roman" w:hAnsi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PS12H2"/>
    <w:autoRedefine/>
    <w:qFormat/>
    <w:rsid w:val="00C05C92"/>
    <w:rPr>
      <w:sz w:val="24"/>
    </w:rPr>
  </w:style>
  <w:style w:type="paragraph" w:customStyle="1" w:styleId="PA12H3">
    <w:name w:val="PA_12_H3"/>
    <w:basedOn w:val="PS12H2"/>
    <w:autoRedefine/>
    <w:qFormat/>
    <w:rsid w:val="00C05C92"/>
    <w:pPr>
      <w:spacing w:before="0" w:line="360" w:lineRule="auto"/>
      <w:contextualSpacing/>
      <w:outlineLvl w:val="2"/>
    </w:pPr>
    <w:rPr>
      <w:sz w:val="24"/>
      <w:szCs w:val="24"/>
    </w:rPr>
  </w:style>
  <w:style w:type="paragraph" w:customStyle="1" w:styleId="PS12H4">
    <w:name w:val="PS_12_H4"/>
    <w:basedOn w:val="PA12H3"/>
    <w:next w:val="PS121201"/>
    <w:autoRedefine/>
    <w:qFormat/>
    <w:rsid w:val="00C05C92"/>
    <w:pPr>
      <w:spacing w:line="480" w:lineRule="auto"/>
      <w:ind w:left="720" w:hanging="720"/>
      <w:outlineLvl w:val="3"/>
    </w:pPr>
    <w:rPr>
      <w:b w:val="0"/>
    </w:rPr>
  </w:style>
  <w:style w:type="paragraph" w:styleId="HTMLPreformatted">
    <w:name w:val="HTML Preformatted"/>
    <w:basedOn w:val="Normal"/>
    <w:link w:val="HTMLPreformattedChar"/>
    <w:autoRedefine/>
    <w:uiPriority w:val="99"/>
    <w:qFormat/>
    <w:rsid w:val="0035408B"/>
    <w:pPr>
      <w:numPr>
        <w:numId w:val="1"/>
      </w:numPr>
      <w:tabs>
        <w:tab w:val="left" w:pos="0"/>
        <w:tab w:val="left" w:pos="14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480" w:lineRule="auto"/>
    </w:pPr>
    <w:rPr>
      <w:rFonts w:eastAsia="Times New Roman" w:cs="Courier New"/>
      <w:b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408B"/>
    <w:rPr>
      <w:rFonts w:eastAsia="Times New Roman" w:cs="Courier New"/>
      <w:b/>
      <w:szCs w:val="20"/>
    </w:rPr>
  </w:style>
  <w:style w:type="paragraph" w:customStyle="1" w:styleId="PSLettering">
    <w:name w:val="PS_Lettering"/>
    <w:basedOn w:val="PS121201"/>
    <w:next w:val="PS121201"/>
    <w:autoRedefine/>
    <w:qFormat/>
    <w:rsid w:val="007B428B"/>
    <w:pPr>
      <w:tabs>
        <w:tab w:val="left" w:pos="576"/>
      </w:tabs>
      <w:spacing w:before="1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4C504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504F"/>
  </w:style>
  <w:style w:type="paragraph" w:styleId="Footer">
    <w:name w:val="footer"/>
    <w:basedOn w:val="Normal"/>
    <w:link w:val="FooterChar"/>
    <w:uiPriority w:val="99"/>
    <w:unhideWhenUsed/>
    <w:rsid w:val="004C504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504F"/>
  </w:style>
  <w:style w:type="character" w:styleId="PlaceholderText">
    <w:name w:val="Placeholder Text"/>
    <w:basedOn w:val="DefaultParagraphFont"/>
    <w:uiPriority w:val="99"/>
    <w:semiHidden/>
    <w:rsid w:val="004C50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04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04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ECF"/>
    <w:pPr>
      <w:widowControl w:val="0"/>
      <w:autoSpaceDE w:val="0"/>
      <w:autoSpaceDN w:val="0"/>
      <w:adjustRightInd w:val="0"/>
      <w:spacing w:before="0" w:after="0"/>
    </w:pPr>
    <w:rPr>
      <w:rFonts w:ascii="Helvetica Neue" w:eastAsia="Times New Roman" w:hAnsi="Helvetica Neue" w:cs="Helvetica Neu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-stdhotline@vdh.virgini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v-stdhotline@vdh.virginia.go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BF46-A212-4D54-97A8-B5D7C795ECF8}"/>
      </w:docPartPr>
      <w:docPartBody>
        <w:p w:rsidR="00366377" w:rsidRDefault="0030758E" w:rsidP="0030758E">
          <w:pPr>
            <w:pStyle w:val="DefaultPlaceholder22675705"/>
          </w:pPr>
          <w:r w:rsidRPr="00B7060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B4A"/>
    <w:rsid w:val="00000B24"/>
    <w:rsid w:val="00003AD1"/>
    <w:rsid w:val="000A2439"/>
    <w:rsid w:val="00107608"/>
    <w:rsid w:val="001C4801"/>
    <w:rsid w:val="001D7493"/>
    <w:rsid w:val="002121EF"/>
    <w:rsid w:val="00244BD9"/>
    <w:rsid w:val="00274ECA"/>
    <w:rsid w:val="002769EA"/>
    <w:rsid w:val="0030758E"/>
    <w:rsid w:val="0034052F"/>
    <w:rsid w:val="00366377"/>
    <w:rsid w:val="003957B6"/>
    <w:rsid w:val="00427D2B"/>
    <w:rsid w:val="004A725B"/>
    <w:rsid w:val="00535345"/>
    <w:rsid w:val="0056605B"/>
    <w:rsid w:val="005C16CC"/>
    <w:rsid w:val="005C55F9"/>
    <w:rsid w:val="0066738F"/>
    <w:rsid w:val="00672404"/>
    <w:rsid w:val="007272BD"/>
    <w:rsid w:val="0085488D"/>
    <w:rsid w:val="008A088C"/>
    <w:rsid w:val="009222DC"/>
    <w:rsid w:val="009A2DC4"/>
    <w:rsid w:val="009B28FA"/>
    <w:rsid w:val="009D0B4A"/>
    <w:rsid w:val="009E3F84"/>
    <w:rsid w:val="009F121E"/>
    <w:rsid w:val="009F45AE"/>
    <w:rsid w:val="00A02EAD"/>
    <w:rsid w:val="00A55C16"/>
    <w:rsid w:val="00A70134"/>
    <w:rsid w:val="00AA2801"/>
    <w:rsid w:val="00B25ECE"/>
    <w:rsid w:val="00B27854"/>
    <w:rsid w:val="00B76798"/>
    <w:rsid w:val="00BB74D5"/>
    <w:rsid w:val="00BF1901"/>
    <w:rsid w:val="00C14EAE"/>
    <w:rsid w:val="00C322F3"/>
    <w:rsid w:val="00CE32BE"/>
    <w:rsid w:val="00CF0F38"/>
    <w:rsid w:val="00D241CC"/>
    <w:rsid w:val="00D673C0"/>
    <w:rsid w:val="00D836B1"/>
    <w:rsid w:val="00DE6623"/>
    <w:rsid w:val="00E104B3"/>
    <w:rsid w:val="00E4347F"/>
    <w:rsid w:val="00E678C7"/>
    <w:rsid w:val="00E74476"/>
    <w:rsid w:val="00E8171F"/>
    <w:rsid w:val="00EB5801"/>
    <w:rsid w:val="00F106DC"/>
    <w:rsid w:val="00F816ED"/>
    <w:rsid w:val="00FA0CFC"/>
    <w:rsid w:val="00F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58E"/>
    <w:rPr>
      <w:color w:val="808080"/>
    </w:rPr>
  </w:style>
  <w:style w:type="paragraph" w:customStyle="1" w:styleId="DefaultPlaceholder22675705">
    <w:name w:val="DefaultPlaceholder_22675705"/>
    <w:rsid w:val="0030758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372A-A775-4489-8C30-ADA86D6B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Virginia IT Infrastructure Partnership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Andrews-Joseph</dc:creator>
  <cp:lastModifiedBy>Marschak, Elizabeth (VDH)</cp:lastModifiedBy>
  <cp:revision>2</cp:revision>
  <cp:lastPrinted>2015-01-05T18:14:00Z</cp:lastPrinted>
  <dcterms:created xsi:type="dcterms:W3CDTF">2025-10-16T14:55:00Z</dcterms:created>
  <dcterms:modified xsi:type="dcterms:W3CDTF">2025-10-16T14:55:00Z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bd23bab198eaca8033a452284add82532511915c005d18144207c2b9b8d6a6f4</vt:lpwstr>
  </property>
</Properties>
</file>