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Pr="00962249" w:rsidRDefault="00386A6F" w:rsidP="00897D9D">
      <w:pPr>
        <w:jc w:val="center"/>
        <w:rPr>
          <w:b/>
          <w:bCs/>
          <w:noProof/>
          <w:sz w:val="23"/>
          <w:szCs w:val="23"/>
        </w:rPr>
      </w:pPr>
      <w:r>
        <w:rPr>
          <w:b/>
          <w:bCs/>
          <w:noProof/>
          <w:sz w:val="23"/>
          <w:szCs w:val="23"/>
        </w:rPr>
        <w:t>E</w:t>
      </w:r>
      <w:r w:rsidR="00962249" w:rsidRPr="00962249">
        <w:rPr>
          <w:b/>
          <w:bCs/>
          <w:noProof/>
          <w:sz w:val="23"/>
          <w:szCs w:val="23"/>
        </w:rPr>
        <w:t>ach V</w:t>
      </w:r>
      <w:r>
        <w:rPr>
          <w:b/>
          <w:bCs/>
          <w:noProof/>
          <w:sz w:val="23"/>
          <w:szCs w:val="23"/>
        </w:rPr>
        <w:t>V</w:t>
      </w:r>
      <w:r w:rsidR="00962249" w:rsidRPr="00962249">
        <w:rPr>
          <w:b/>
          <w:bCs/>
          <w:noProof/>
          <w:sz w:val="23"/>
          <w:szCs w:val="23"/>
        </w:rPr>
        <w:t>F</w:t>
      </w:r>
      <w:r>
        <w:rPr>
          <w:b/>
          <w:bCs/>
          <w:noProof/>
          <w:sz w:val="23"/>
          <w:szCs w:val="23"/>
        </w:rPr>
        <w:t>A</w:t>
      </w:r>
      <w:r w:rsidR="00962249" w:rsidRPr="00962249">
        <w:rPr>
          <w:b/>
          <w:bCs/>
          <w:noProof/>
          <w:sz w:val="23"/>
          <w:szCs w:val="23"/>
        </w:rPr>
        <w:t xml:space="preserve">-enrolled provider site </w:t>
      </w:r>
      <w:r>
        <w:rPr>
          <w:b/>
          <w:bCs/>
          <w:noProof/>
          <w:sz w:val="23"/>
          <w:szCs w:val="23"/>
        </w:rPr>
        <w:t xml:space="preserve">is required </w:t>
      </w:r>
      <w:r w:rsidR="00962249" w:rsidRPr="00962249">
        <w:rPr>
          <w:b/>
          <w:bCs/>
          <w:noProof/>
          <w:sz w:val="23"/>
          <w:szCs w:val="23"/>
        </w:rPr>
        <w:t xml:space="preserve">to maintain a written Routine Vaccine Management Plan. The following document is a template that contains the minimum information needed to meet this requirement. Your practice may use this template or add additional information relevant to </w:t>
      </w:r>
      <w:r w:rsidR="00962249">
        <w:rPr>
          <w:b/>
          <w:bCs/>
          <w:noProof/>
          <w:sz w:val="23"/>
          <w:szCs w:val="23"/>
        </w:rPr>
        <w:t>your site’s</w:t>
      </w:r>
      <w:r w:rsidR="00962249" w:rsidRPr="00962249">
        <w:rPr>
          <w:b/>
          <w:bCs/>
          <w:noProof/>
          <w:sz w:val="23"/>
          <w:szCs w:val="23"/>
        </w:rPr>
        <w:t xml:space="preserve"> day-to-day operations. None of the information contained in this template may be excluded. </w:t>
      </w:r>
      <w:r w:rsidR="00772E59">
        <w:rPr>
          <w:b/>
          <w:bCs/>
          <w:noProof/>
          <w:sz w:val="23"/>
          <w:szCs w:val="23"/>
        </w:rPr>
        <w:t>This plan must be reviewed and signed by the person responsible for its contents annually.</w:t>
      </w: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  <w:r>
        <w:rPr>
          <w:b/>
          <w:bCs/>
          <w:i/>
          <w:noProof/>
          <w:sz w:val="23"/>
          <w:szCs w:val="23"/>
        </w:rPr>
        <w:br/>
      </w: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962249" w:rsidRDefault="00962249" w:rsidP="00897D9D">
      <w:pPr>
        <w:jc w:val="center"/>
        <w:rPr>
          <w:b/>
          <w:bCs/>
          <w:i/>
          <w:noProof/>
          <w:sz w:val="23"/>
          <w:szCs w:val="23"/>
        </w:rPr>
      </w:pPr>
    </w:p>
    <w:p w:rsidR="00700C34" w:rsidRPr="00DE370C" w:rsidRDefault="00DE370C" w:rsidP="00897D9D">
      <w:pPr>
        <w:jc w:val="center"/>
        <w:rPr>
          <w:b/>
          <w:i/>
        </w:rPr>
      </w:pPr>
      <w:r w:rsidRPr="00DE370C">
        <w:rPr>
          <w:b/>
          <w:bCs/>
          <w:i/>
          <w:noProof/>
          <w:sz w:val="23"/>
          <w:szCs w:val="23"/>
        </w:rPr>
        <w:lastRenderedPageBreak/>
        <w:t>(INSERT PROVIDER HEADER)</w:t>
      </w:r>
    </w:p>
    <w:p w:rsidR="00897D9D" w:rsidRDefault="00157219" w:rsidP="00897D9D">
      <w:pPr>
        <w:jc w:val="center"/>
        <w:rPr>
          <w:b/>
        </w:rPr>
      </w:pPr>
      <w:r>
        <w:rPr>
          <w:b/>
        </w:rPr>
        <w:t xml:space="preserve">Virginia </w:t>
      </w:r>
      <w:r w:rsidR="00897D9D">
        <w:rPr>
          <w:b/>
        </w:rPr>
        <w:t>Vaccines f</w:t>
      </w:r>
      <w:r w:rsidR="00897D9D" w:rsidRPr="00897D9D">
        <w:rPr>
          <w:b/>
        </w:rPr>
        <w:t xml:space="preserve">or </w:t>
      </w:r>
      <w:r w:rsidR="00386A6F">
        <w:rPr>
          <w:b/>
        </w:rPr>
        <w:t>Adult</w:t>
      </w:r>
      <w:r w:rsidR="00897D9D" w:rsidRPr="00897D9D">
        <w:rPr>
          <w:b/>
        </w:rPr>
        <w:t xml:space="preserve"> (</w:t>
      </w:r>
      <w:r>
        <w:rPr>
          <w:b/>
        </w:rPr>
        <w:t>V</w:t>
      </w:r>
      <w:r w:rsidR="00897D9D" w:rsidRPr="00897D9D">
        <w:rPr>
          <w:b/>
        </w:rPr>
        <w:t>VF</w:t>
      </w:r>
      <w:r w:rsidR="00386A6F">
        <w:rPr>
          <w:b/>
        </w:rPr>
        <w:t>A</w:t>
      </w:r>
      <w:r w:rsidR="00897D9D" w:rsidRPr="00897D9D">
        <w:rPr>
          <w:b/>
        </w:rPr>
        <w:t xml:space="preserve">) </w:t>
      </w:r>
      <w:r w:rsidR="00962249">
        <w:rPr>
          <w:b/>
        </w:rPr>
        <w:t xml:space="preserve">Routine </w:t>
      </w:r>
      <w:r w:rsidR="007622F1">
        <w:rPr>
          <w:b/>
        </w:rPr>
        <w:t>Vaccine Management Plan</w:t>
      </w:r>
      <w:r w:rsidR="00962249">
        <w:rPr>
          <w:b/>
        </w:rPr>
        <w:t xml:space="preserve"> </w:t>
      </w:r>
    </w:p>
    <w:p w:rsidR="004A33CE" w:rsidRDefault="004A33CE" w:rsidP="00700C3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4A33CE" w:rsidTr="007A4432">
        <w:trPr>
          <w:trHeight w:val="404"/>
        </w:trPr>
        <w:tc>
          <w:tcPr>
            <w:tcW w:w="3438" w:type="dxa"/>
            <w:vAlign w:val="center"/>
          </w:tcPr>
          <w:p w:rsidR="004A33CE" w:rsidRPr="007A4432" w:rsidRDefault="004A33CE" w:rsidP="00386A6F">
            <w:pPr>
              <w:pStyle w:val="NoSpacing"/>
              <w:rPr>
                <w:b/>
              </w:rPr>
            </w:pPr>
            <w:r w:rsidRPr="007A4432">
              <w:rPr>
                <w:b/>
              </w:rPr>
              <w:t>Provider Name and VVF</w:t>
            </w:r>
            <w:r w:rsidR="00386A6F">
              <w:rPr>
                <w:b/>
              </w:rPr>
              <w:t>A</w:t>
            </w:r>
            <w:r w:rsidRPr="007A4432">
              <w:rPr>
                <w:b/>
              </w:rPr>
              <w:t xml:space="preserve"> PIN</w:t>
            </w:r>
          </w:p>
        </w:tc>
        <w:tc>
          <w:tcPr>
            <w:tcW w:w="6138" w:type="dxa"/>
          </w:tcPr>
          <w:p w:rsidR="004A33CE" w:rsidRDefault="004A33CE" w:rsidP="00700C34">
            <w:pPr>
              <w:pStyle w:val="NoSpacing"/>
            </w:pPr>
          </w:p>
        </w:tc>
      </w:tr>
      <w:tr w:rsidR="004A33CE" w:rsidTr="007A4432">
        <w:trPr>
          <w:trHeight w:val="341"/>
        </w:trPr>
        <w:tc>
          <w:tcPr>
            <w:tcW w:w="3438" w:type="dxa"/>
            <w:vAlign w:val="center"/>
          </w:tcPr>
          <w:p w:rsidR="004A33CE" w:rsidRPr="007A4432" w:rsidRDefault="004A33CE" w:rsidP="007A4432">
            <w:pPr>
              <w:pStyle w:val="NoSpacing"/>
              <w:rPr>
                <w:b/>
              </w:rPr>
            </w:pPr>
            <w:r w:rsidRPr="007A4432">
              <w:rPr>
                <w:b/>
              </w:rPr>
              <w:t>Primary Vaccine Coordinator Name</w:t>
            </w:r>
          </w:p>
        </w:tc>
        <w:tc>
          <w:tcPr>
            <w:tcW w:w="6138" w:type="dxa"/>
          </w:tcPr>
          <w:p w:rsidR="004A33CE" w:rsidRDefault="004A33CE" w:rsidP="00700C34">
            <w:pPr>
              <w:pStyle w:val="NoSpacing"/>
            </w:pPr>
          </w:p>
        </w:tc>
      </w:tr>
      <w:tr w:rsidR="004A33CE" w:rsidTr="007A4432">
        <w:trPr>
          <w:trHeight w:val="359"/>
        </w:trPr>
        <w:tc>
          <w:tcPr>
            <w:tcW w:w="3438" w:type="dxa"/>
            <w:vAlign w:val="center"/>
          </w:tcPr>
          <w:p w:rsidR="004A33CE" w:rsidRPr="007A4432" w:rsidRDefault="004A33CE" w:rsidP="007A4432">
            <w:pPr>
              <w:pStyle w:val="NoSpacing"/>
              <w:rPr>
                <w:b/>
              </w:rPr>
            </w:pPr>
            <w:r w:rsidRPr="007A4432">
              <w:rPr>
                <w:b/>
              </w:rPr>
              <w:t>Back-up Coordinator Name</w:t>
            </w:r>
          </w:p>
        </w:tc>
        <w:tc>
          <w:tcPr>
            <w:tcW w:w="6138" w:type="dxa"/>
          </w:tcPr>
          <w:p w:rsidR="004A33CE" w:rsidRDefault="004A33CE" w:rsidP="00700C34">
            <w:pPr>
              <w:pStyle w:val="NoSpacing"/>
            </w:pPr>
          </w:p>
        </w:tc>
      </w:tr>
    </w:tbl>
    <w:p w:rsidR="004A33CE" w:rsidRDefault="004A33CE" w:rsidP="004A33CE">
      <w:pPr>
        <w:pStyle w:val="NoSpacing"/>
        <w:ind w:left="720"/>
      </w:pPr>
    </w:p>
    <w:p w:rsidR="007622F1" w:rsidRPr="00270824" w:rsidRDefault="000D6508" w:rsidP="007622F1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Provider</w:t>
      </w:r>
      <w:r w:rsidR="007622F1" w:rsidRPr="00270824">
        <w:rPr>
          <w:sz w:val="23"/>
          <w:szCs w:val="23"/>
        </w:rPr>
        <w:t xml:space="preserve"> contact information</w:t>
      </w:r>
    </w:p>
    <w:p w:rsidR="007622F1" w:rsidRPr="00270824" w:rsidRDefault="00386A6F" w:rsidP="007622F1">
      <w:pPr>
        <w:pStyle w:val="NoSpacing"/>
        <w:numPr>
          <w:ilvl w:val="1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The Division of Immunization (DOI)</w:t>
      </w:r>
      <w:r w:rsidR="007622F1" w:rsidRPr="00270824">
        <w:rPr>
          <w:sz w:val="23"/>
          <w:szCs w:val="23"/>
        </w:rPr>
        <w:t xml:space="preserve"> requires that</w:t>
      </w:r>
      <w:r w:rsidRPr="00270824">
        <w:rPr>
          <w:sz w:val="23"/>
          <w:szCs w:val="23"/>
        </w:rPr>
        <w:t xml:space="preserve"> VVFA</w:t>
      </w:r>
      <w:r w:rsidR="007622F1" w:rsidRPr="00270824">
        <w:rPr>
          <w:sz w:val="23"/>
          <w:szCs w:val="23"/>
        </w:rPr>
        <w:t xml:space="preserve"> each site identify the </w:t>
      </w:r>
      <w:r w:rsidR="000D6508" w:rsidRPr="00270824">
        <w:rPr>
          <w:sz w:val="23"/>
          <w:szCs w:val="23"/>
        </w:rPr>
        <w:t>following Key Staff</w:t>
      </w:r>
      <w:r w:rsidR="007622F1" w:rsidRPr="00270824">
        <w:rPr>
          <w:sz w:val="23"/>
          <w:szCs w:val="23"/>
        </w:rPr>
        <w:t>:</w:t>
      </w:r>
    </w:p>
    <w:p w:rsidR="007622F1" w:rsidRPr="00270824" w:rsidRDefault="007622F1" w:rsidP="007622F1">
      <w:pPr>
        <w:pStyle w:val="NoSpacing"/>
        <w:numPr>
          <w:ilvl w:val="2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Vaccine Coordinator</w:t>
      </w:r>
    </w:p>
    <w:p w:rsidR="007622F1" w:rsidRPr="00270824" w:rsidRDefault="007622F1" w:rsidP="007622F1">
      <w:pPr>
        <w:pStyle w:val="NoSpacing"/>
        <w:numPr>
          <w:ilvl w:val="2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Back-up Coordinator</w:t>
      </w:r>
    </w:p>
    <w:p w:rsidR="007622F1" w:rsidRPr="00270824" w:rsidRDefault="007622F1" w:rsidP="007622F1">
      <w:pPr>
        <w:pStyle w:val="NoSpacing"/>
        <w:numPr>
          <w:ilvl w:val="1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 xml:space="preserve">These individuals must be communicated to </w:t>
      </w:r>
      <w:r w:rsidR="00DD3135" w:rsidRPr="00270824">
        <w:rPr>
          <w:sz w:val="23"/>
          <w:szCs w:val="23"/>
        </w:rPr>
        <w:t>VVF</w:t>
      </w:r>
      <w:r w:rsidR="00386A6F" w:rsidRPr="00270824">
        <w:rPr>
          <w:sz w:val="23"/>
          <w:szCs w:val="23"/>
        </w:rPr>
        <w:t>A</w:t>
      </w:r>
      <w:r w:rsidR="00DD3135" w:rsidRPr="00270824">
        <w:rPr>
          <w:sz w:val="23"/>
          <w:szCs w:val="23"/>
        </w:rPr>
        <w:t>,</w:t>
      </w:r>
      <w:r w:rsidRPr="00270824">
        <w:rPr>
          <w:sz w:val="23"/>
          <w:szCs w:val="23"/>
        </w:rPr>
        <w:t xml:space="preserve"> initially and if any changes occur</w:t>
      </w:r>
    </w:p>
    <w:p w:rsidR="00F76241" w:rsidRPr="00270824" w:rsidRDefault="00F76241" w:rsidP="00F76241">
      <w:pPr>
        <w:pStyle w:val="NoSpacing"/>
        <w:ind w:left="1440"/>
        <w:rPr>
          <w:sz w:val="23"/>
          <w:szCs w:val="23"/>
        </w:rPr>
      </w:pPr>
    </w:p>
    <w:p w:rsidR="00DE370C" w:rsidRPr="00270824" w:rsidRDefault="00DE370C" w:rsidP="00DE370C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Appropriate vaccine storage and handling</w:t>
      </w:r>
    </w:p>
    <w:p w:rsidR="00DE370C" w:rsidRPr="00270824" w:rsidRDefault="00DE370C" w:rsidP="00DE370C">
      <w:pPr>
        <w:pStyle w:val="NoSpacing"/>
        <w:numPr>
          <w:ilvl w:val="1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Vaccine shipment should be checked upon arrival and stored in the appropriate location (refrigerator or freezer) immediately</w:t>
      </w:r>
    </w:p>
    <w:p w:rsidR="00DE370C" w:rsidRPr="00270824" w:rsidRDefault="00DE370C" w:rsidP="00DE370C">
      <w:pPr>
        <w:pStyle w:val="NoSpacing"/>
        <w:numPr>
          <w:ilvl w:val="1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Separate refrigerators and freezer units are recommended to store product</w:t>
      </w:r>
    </w:p>
    <w:p w:rsidR="00DE370C" w:rsidRPr="00270824" w:rsidRDefault="00DE370C" w:rsidP="00DE370C">
      <w:pPr>
        <w:pStyle w:val="NoSpacing"/>
        <w:numPr>
          <w:ilvl w:val="1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Both vaccine storage units and circuit breakers must be labeled with “Do Not Disconnect” labels</w:t>
      </w:r>
    </w:p>
    <w:p w:rsidR="00DE370C" w:rsidRPr="00270824" w:rsidRDefault="00DE370C" w:rsidP="00DE370C">
      <w:pPr>
        <w:pStyle w:val="NoSpacing"/>
        <w:numPr>
          <w:ilvl w:val="1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Refrigerators and freezers must comply with the following</w:t>
      </w:r>
      <w:r w:rsidR="00D57AD8" w:rsidRPr="00270824">
        <w:rPr>
          <w:sz w:val="23"/>
          <w:szCs w:val="23"/>
        </w:rPr>
        <w:t>:</w:t>
      </w:r>
    </w:p>
    <w:p w:rsidR="00DE370C" w:rsidRPr="00270824" w:rsidRDefault="00DE370C" w:rsidP="00DE370C">
      <w:pPr>
        <w:pStyle w:val="NoSpacing"/>
        <w:numPr>
          <w:ilvl w:val="2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 xml:space="preserve">Maintain required storage temperatures </w:t>
      </w:r>
      <w:r w:rsidR="00D16B72" w:rsidRPr="00270824">
        <w:rPr>
          <w:sz w:val="23"/>
          <w:szCs w:val="23"/>
        </w:rPr>
        <w:t>year-round</w:t>
      </w:r>
    </w:p>
    <w:p w:rsidR="00DE370C" w:rsidRPr="00270824" w:rsidRDefault="00DE370C" w:rsidP="00DE370C">
      <w:pPr>
        <w:pStyle w:val="NoSpacing"/>
        <w:numPr>
          <w:ilvl w:val="2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Have enough space to hold the largest amount of inventory</w:t>
      </w:r>
      <w:r w:rsidR="00D57AD8" w:rsidRPr="00270824">
        <w:rPr>
          <w:sz w:val="23"/>
          <w:szCs w:val="23"/>
        </w:rPr>
        <w:t xml:space="preserve"> (consider flu season)</w:t>
      </w:r>
    </w:p>
    <w:p w:rsidR="00DE370C" w:rsidRPr="00270824" w:rsidRDefault="00DE370C" w:rsidP="00DE370C">
      <w:pPr>
        <w:pStyle w:val="NoSpacing"/>
        <w:numPr>
          <w:ilvl w:val="2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 xml:space="preserve">Utilize a working, certified </w:t>
      </w:r>
      <w:r w:rsidR="00DD52E4" w:rsidRPr="00270824">
        <w:rPr>
          <w:sz w:val="23"/>
          <w:szCs w:val="23"/>
        </w:rPr>
        <w:t>digital data logger</w:t>
      </w:r>
      <w:r w:rsidRPr="00270824">
        <w:rPr>
          <w:sz w:val="23"/>
          <w:szCs w:val="23"/>
        </w:rPr>
        <w:t xml:space="preserve"> inside each storage compartment</w:t>
      </w:r>
    </w:p>
    <w:p w:rsidR="00DE370C" w:rsidRPr="00270824" w:rsidRDefault="00DE370C" w:rsidP="00DE370C">
      <w:pPr>
        <w:pStyle w:val="NoSpacing"/>
        <w:numPr>
          <w:ilvl w:val="2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Store only vaccines (no food or drink)</w:t>
      </w:r>
    </w:p>
    <w:p w:rsidR="00DE370C" w:rsidRPr="00270824" w:rsidRDefault="00DE370C" w:rsidP="00DE370C">
      <w:pPr>
        <w:pStyle w:val="NoSpacing"/>
        <w:numPr>
          <w:ilvl w:val="2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 xml:space="preserve">Dormitory-style refrigerators are </w:t>
      </w:r>
      <w:r w:rsidRPr="00270824">
        <w:rPr>
          <w:b/>
          <w:sz w:val="23"/>
          <w:szCs w:val="23"/>
          <w:u w:val="single"/>
        </w:rPr>
        <w:t>not</w:t>
      </w:r>
      <w:r w:rsidRPr="00270824">
        <w:rPr>
          <w:sz w:val="23"/>
          <w:szCs w:val="23"/>
        </w:rPr>
        <w:t xml:space="preserve"> acceptable to store vaccines as they do not maintain appropriate temperatures</w:t>
      </w:r>
      <w:r w:rsidR="009F1192" w:rsidRPr="00270824">
        <w:rPr>
          <w:sz w:val="23"/>
          <w:szCs w:val="23"/>
        </w:rPr>
        <w:t xml:space="preserve"> (</w:t>
      </w:r>
      <w:r w:rsidR="009F1192" w:rsidRPr="00270824">
        <w:rPr>
          <w:rFonts w:cs="Myriad Web Pro"/>
          <w:color w:val="1C273A"/>
          <w:sz w:val="23"/>
          <w:szCs w:val="23"/>
        </w:rPr>
        <w:t xml:space="preserve">A dormitory-style refrigerator is defined as a combination refrigerator/freezer unit that is outfitted with one exterior door and an evaporator plate (cooling coil), which is usually located inside an icemaker compartment (freezer) within the refrigerator. </w:t>
      </w:r>
      <w:r w:rsidR="00962249" w:rsidRPr="00270824">
        <w:rPr>
          <w:rFonts w:cs="Myriad Web Pro"/>
          <w:color w:val="000000"/>
          <w:sz w:val="23"/>
          <w:szCs w:val="23"/>
        </w:rPr>
        <w:t xml:space="preserve">Note: size is not always an </w:t>
      </w:r>
      <w:r w:rsidR="00962249" w:rsidRPr="00270824">
        <w:rPr>
          <w:rFonts w:cs="Myriad Web Pro"/>
          <w:color w:val="1C273A"/>
          <w:sz w:val="23"/>
          <w:szCs w:val="23"/>
        </w:rPr>
        <w:t>indicator of this type unit.)</w:t>
      </w:r>
    </w:p>
    <w:p w:rsidR="00DE370C" w:rsidRPr="00270824" w:rsidRDefault="00DE370C" w:rsidP="00DE370C">
      <w:pPr>
        <w:pStyle w:val="NoSpacing"/>
        <w:numPr>
          <w:ilvl w:val="1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 xml:space="preserve">Separate vaccine inventory for </w:t>
      </w:r>
      <w:r w:rsidR="00E813DA" w:rsidRPr="00270824">
        <w:rPr>
          <w:sz w:val="23"/>
          <w:szCs w:val="23"/>
        </w:rPr>
        <w:t xml:space="preserve">private </w:t>
      </w:r>
      <w:r w:rsidRPr="00270824">
        <w:rPr>
          <w:sz w:val="23"/>
          <w:szCs w:val="23"/>
        </w:rPr>
        <w:t xml:space="preserve">and </w:t>
      </w:r>
      <w:r w:rsidR="00E813DA" w:rsidRPr="00270824">
        <w:rPr>
          <w:sz w:val="23"/>
          <w:szCs w:val="23"/>
        </w:rPr>
        <w:t>VVFA</w:t>
      </w:r>
      <w:r w:rsidRPr="00270824">
        <w:rPr>
          <w:sz w:val="23"/>
          <w:szCs w:val="23"/>
        </w:rPr>
        <w:t xml:space="preserve"> patients is required</w:t>
      </w:r>
    </w:p>
    <w:p w:rsidR="00ED74C5" w:rsidRPr="00270824" w:rsidRDefault="00ED74C5" w:rsidP="00ED74C5">
      <w:pPr>
        <w:pStyle w:val="NoSpacing"/>
        <w:numPr>
          <w:ilvl w:val="1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Temperature monitoring</w:t>
      </w:r>
    </w:p>
    <w:p w:rsidR="00ED74C5" w:rsidRPr="00270824" w:rsidRDefault="00D43795" w:rsidP="00ED74C5">
      <w:pPr>
        <w:pStyle w:val="NoSpacing"/>
        <w:numPr>
          <w:ilvl w:val="2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V</w:t>
      </w:r>
      <w:r w:rsidR="00E813DA" w:rsidRPr="00270824">
        <w:rPr>
          <w:sz w:val="23"/>
          <w:szCs w:val="23"/>
        </w:rPr>
        <w:t>V</w:t>
      </w:r>
      <w:r w:rsidRPr="00270824">
        <w:rPr>
          <w:sz w:val="23"/>
          <w:szCs w:val="23"/>
        </w:rPr>
        <w:t>F</w:t>
      </w:r>
      <w:r w:rsidR="00E813DA" w:rsidRPr="00270824">
        <w:rPr>
          <w:sz w:val="23"/>
          <w:szCs w:val="23"/>
        </w:rPr>
        <w:t>A</w:t>
      </w:r>
      <w:r w:rsidRPr="00270824">
        <w:rPr>
          <w:sz w:val="23"/>
          <w:szCs w:val="23"/>
        </w:rPr>
        <w:t xml:space="preserve"> providers must use a Digital </w:t>
      </w:r>
      <w:r w:rsidR="00DD52E4" w:rsidRPr="00270824">
        <w:rPr>
          <w:sz w:val="23"/>
          <w:szCs w:val="23"/>
        </w:rPr>
        <w:t xml:space="preserve">Data </w:t>
      </w:r>
      <w:r w:rsidRPr="00270824">
        <w:rPr>
          <w:sz w:val="23"/>
          <w:szCs w:val="23"/>
        </w:rPr>
        <w:t>L</w:t>
      </w:r>
      <w:r w:rsidR="00DD52E4" w:rsidRPr="00270824">
        <w:rPr>
          <w:sz w:val="23"/>
          <w:szCs w:val="23"/>
        </w:rPr>
        <w:t>ogger</w:t>
      </w:r>
      <w:r w:rsidRPr="00270824">
        <w:rPr>
          <w:sz w:val="23"/>
          <w:szCs w:val="23"/>
        </w:rPr>
        <w:t xml:space="preserve"> (DDL) with continuous monitoring capability and a current and valid Cert</w:t>
      </w:r>
      <w:r w:rsidR="00ED74C5" w:rsidRPr="00270824">
        <w:rPr>
          <w:sz w:val="23"/>
          <w:szCs w:val="23"/>
        </w:rPr>
        <w:t xml:space="preserve">ificate </w:t>
      </w:r>
      <w:r w:rsidRPr="00270824">
        <w:rPr>
          <w:sz w:val="23"/>
          <w:szCs w:val="23"/>
        </w:rPr>
        <w:t xml:space="preserve">of Calibration Testing (also known as a Report of Calibration) in each unit storing public vaccines. DDLs </w:t>
      </w:r>
      <w:proofErr w:type="gramStart"/>
      <w:r w:rsidRPr="00270824">
        <w:rPr>
          <w:sz w:val="23"/>
          <w:szCs w:val="23"/>
        </w:rPr>
        <w:t>must be used</w:t>
      </w:r>
      <w:proofErr w:type="gramEnd"/>
      <w:r w:rsidRPr="00270824">
        <w:rPr>
          <w:sz w:val="23"/>
          <w:szCs w:val="23"/>
        </w:rPr>
        <w:t xml:space="preserve"> during routine, on-site vaccine storage, vaccine transport, and mass vaccination clinics. </w:t>
      </w:r>
    </w:p>
    <w:p w:rsidR="00D43795" w:rsidRPr="00270824" w:rsidRDefault="00D43795" w:rsidP="00ED74C5">
      <w:pPr>
        <w:pStyle w:val="NoSpacing"/>
        <w:numPr>
          <w:ilvl w:val="2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To meet V</w:t>
      </w:r>
      <w:r w:rsidR="00E813DA" w:rsidRPr="00270824">
        <w:rPr>
          <w:sz w:val="23"/>
          <w:szCs w:val="23"/>
        </w:rPr>
        <w:t>V</w:t>
      </w:r>
      <w:r w:rsidRPr="00270824">
        <w:rPr>
          <w:sz w:val="23"/>
          <w:szCs w:val="23"/>
        </w:rPr>
        <w:t>F</w:t>
      </w:r>
      <w:r w:rsidR="00E813DA" w:rsidRPr="00270824">
        <w:rPr>
          <w:sz w:val="23"/>
          <w:szCs w:val="23"/>
        </w:rPr>
        <w:t>A</w:t>
      </w:r>
      <w:r w:rsidRPr="00270824">
        <w:rPr>
          <w:sz w:val="23"/>
          <w:szCs w:val="23"/>
        </w:rPr>
        <w:t xml:space="preserve"> program requirements, the DDL must be equipped with:</w:t>
      </w:r>
    </w:p>
    <w:p w:rsidR="00D43795" w:rsidRPr="00270824" w:rsidRDefault="00D43795" w:rsidP="00D43795">
      <w:pPr>
        <w:pStyle w:val="NoSpacing"/>
        <w:numPr>
          <w:ilvl w:val="3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A temperature probe or sensor</w:t>
      </w:r>
    </w:p>
    <w:p w:rsidR="00D43795" w:rsidRPr="00270824" w:rsidRDefault="00D43795" w:rsidP="00D43795">
      <w:pPr>
        <w:pStyle w:val="NoSpacing"/>
        <w:numPr>
          <w:ilvl w:val="3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An active temperature display outside the unit that can be easily read without opening the storage unit’s door</w:t>
      </w:r>
    </w:p>
    <w:p w:rsidR="00D43795" w:rsidRPr="00270824" w:rsidRDefault="00D43795" w:rsidP="00D43795">
      <w:pPr>
        <w:pStyle w:val="NoSpacing"/>
        <w:numPr>
          <w:ilvl w:val="3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lastRenderedPageBreak/>
        <w:t>Continuous temperature monitoring and recording capabilities and the capacity to routinely download data</w:t>
      </w:r>
    </w:p>
    <w:p w:rsidR="00ED74C5" w:rsidRPr="00270824" w:rsidRDefault="00ED74C5" w:rsidP="00ED74C5">
      <w:pPr>
        <w:pStyle w:val="NoSpacing"/>
        <w:numPr>
          <w:ilvl w:val="2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Certificates must contain the following</w:t>
      </w:r>
      <w:r w:rsidR="000D6508" w:rsidRPr="00270824">
        <w:rPr>
          <w:sz w:val="23"/>
          <w:szCs w:val="23"/>
        </w:rPr>
        <w:t>:</w:t>
      </w:r>
    </w:p>
    <w:p w:rsidR="00ED74C5" w:rsidRPr="00270824" w:rsidRDefault="00ED74C5" w:rsidP="00D16B72">
      <w:pPr>
        <w:pStyle w:val="NoSpacing"/>
        <w:numPr>
          <w:ilvl w:val="3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Model</w:t>
      </w:r>
      <w:r w:rsidR="009F12FE" w:rsidRPr="00270824">
        <w:rPr>
          <w:sz w:val="23"/>
          <w:szCs w:val="23"/>
        </w:rPr>
        <w:t>/Device Name or</w:t>
      </w:r>
      <w:r w:rsidRPr="00270824">
        <w:rPr>
          <w:sz w:val="23"/>
          <w:szCs w:val="23"/>
        </w:rPr>
        <w:t xml:space="preserve"> </w:t>
      </w:r>
      <w:r w:rsidR="009F12FE" w:rsidRPr="00270824">
        <w:rPr>
          <w:sz w:val="23"/>
          <w:szCs w:val="23"/>
        </w:rPr>
        <w:t>N</w:t>
      </w:r>
      <w:r w:rsidRPr="00270824">
        <w:rPr>
          <w:sz w:val="23"/>
          <w:szCs w:val="23"/>
        </w:rPr>
        <w:t>umber</w:t>
      </w:r>
    </w:p>
    <w:p w:rsidR="00ED74C5" w:rsidRPr="00270824" w:rsidRDefault="00ED74C5" w:rsidP="00ED74C5">
      <w:pPr>
        <w:pStyle w:val="NoSpacing"/>
        <w:numPr>
          <w:ilvl w:val="3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Serial number</w:t>
      </w:r>
    </w:p>
    <w:p w:rsidR="00ED74C5" w:rsidRPr="00270824" w:rsidRDefault="00ED74C5" w:rsidP="00ED74C5">
      <w:pPr>
        <w:pStyle w:val="NoSpacing"/>
        <w:numPr>
          <w:ilvl w:val="3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Date of calibration</w:t>
      </w:r>
      <w:r w:rsidR="009F12FE" w:rsidRPr="00270824">
        <w:rPr>
          <w:sz w:val="23"/>
          <w:szCs w:val="23"/>
        </w:rPr>
        <w:t xml:space="preserve"> (Report or Issue date)</w:t>
      </w:r>
    </w:p>
    <w:p w:rsidR="009F12FE" w:rsidRPr="00270824" w:rsidRDefault="00D43795" w:rsidP="00ED74C5">
      <w:pPr>
        <w:pStyle w:val="NoSpacing"/>
        <w:numPr>
          <w:ilvl w:val="3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Confirmation the i</w:t>
      </w:r>
      <w:r w:rsidR="009F12FE" w:rsidRPr="00270824">
        <w:rPr>
          <w:sz w:val="23"/>
          <w:szCs w:val="23"/>
        </w:rPr>
        <w:t xml:space="preserve">nstrument </w:t>
      </w:r>
      <w:r w:rsidRPr="00270824">
        <w:rPr>
          <w:sz w:val="23"/>
          <w:szCs w:val="23"/>
        </w:rPr>
        <w:t>p</w:t>
      </w:r>
      <w:r w:rsidR="009F12FE" w:rsidRPr="00270824">
        <w:rPr>
          <w:sz w:val="23"/>
          <w:szCs w:val="23"/>
        </w:rPr>
        <w:t>assed testing (Instrument in Tolerance)</w:t>
      </w:r>
    </w:p>
    <w:p w:rsidR="000D6508" w:rsidRPr="00270824" w:rsidRDefault="000D6508" w:rsidP="00ED74C5">
      <w:pPr>
        <w:pStyle w:val="NoSpacing"/>
        <w:numPr>
          <w:ilvl w:val="3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Calibration expiration date</w:t>
      </w:r>
      <w:r w:rsidR="009F12FE" w:rsidRPr="00270824">
        <w:rPr>
          <w:sz w:val="23"/>
          <w:szCs w:val="23"/>
        </w:rPr>
        <w:t xml:space="preserve"> (optional)</w:t>
      </w:r>
      <w:r w:rsidR="00D43795" w:rsidRPr="00270824">
        <w:rPr>
          <w:sz w:val="23"/>
          <w:szCs w:val="23"/>
        </w:rPr>
        <w:t xml:space="preserve"> If Calibration expiration date </w:t>
      </w:r>
      <w:proofErr w:type="gramStart"/>
      <w:r w:rsidR="00D43795" w:rsidRPr="00270824">
        <w:rPr>
          <w:sz w:val="23"/>
          <w:szCs w:val="23"/>
        </w:rPr>
        <w:t>is excluded</w:t>
      </w:r>
      <w:proofErr w:type="gramEnd"/>
      <w:r w:rsidR="00D43795" w:rsidRPr="00270824">
        <w:rPr>
          <w:sz w:val="23"/>
          <w:szCs w:val="23"/>
        </w:rPr>
        <w:t xml:space="preserve"> or blank, unit must be replaced or recalibrated within 2 years from Calibration Issue Date. </w:t>
      </w:r>
    </w:p>
    <w:p w:rsidR="009F12FE" w:rsidRPr="00270824" w:rsidRDefault="009F12FE" w:rsidP="009F12FE">
      <w:pPr>
        <w:pStyle w:val="NoSpacing"/>
        <w:ind w:left="2880"/>
        <w:rPr>
          <w:sz w:val="23"/>
          <w:szCs w:val="23"/>
        </w:rPr>
      </w:pPr>
    </w:p>
    <w:p w:rsidR="00ED74C5" w:rsidRPr="00270824" w:rsidRDefault="00ED74C5" w:rsidP="00ED74C5">
      <w:pPr>
        <w:pStyle w:val="NoSpacing"/>
        <w:numPr>
          <w:ilvl w:val="2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Clinics are required to log temperatures of vaccine storage units twice daily</w:t>
      </w:r>
    </w:p>
    <w:p w:rsidR="009F12FE" w:rsidRPr="00270824" w:rsidRDefault="009F12FE" w:rsidP="00ED74C5">
      <w:pPr>
        <w:pStyle w:val="NoSpacing"/>
        <w:numPr>
          <w:ilvl w:val="2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Clinics are required to log the minimum and maximum temperatures at the beginning of each clinic day</w:t>
      </w:r>
    </w:p>
    <w:p w:rsidR="002578C6" w:rsidRPr="00270824" w:rsidRDefault="002578C6" w:rsidP="00ED74C5">
      <w:pPr>
        <w:pStyle w:val="NoSpacing"/>
        <w:numPr>
          <w:ilvl w:val="2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Clinics are required to log the time and date of each reading as well as the name/initials of the person who assessed and recorded the reading</w:t>
      </w:r>
    </w:p>
    <w:p w:rsidR="00ED74C5" w:rsidRPr="00270824" w:rsidRDefault="00ED74C5" w:rsidP="00ED74C5">
      <w:pPr>
        <w:pStyle w:val="NoSpacing"/>
        <w:numPr>
          <w:ilvl w:val="2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 xml:space="preserve">Temperature logs must be </w:t>
      </w:r>
      <w:r w:rsidR="00D57AD8" w:rsidRPr="00270824">
        <w:rPr>
          <w:sz w:val="23"/>
          <w:szCs w:val="23"/>
        </w:rPr>
        <w:t>kept</w:t>
      </w:r>
      <w:r w:rsidRPr="00270824">
        <w:rPr>
          <w:sz w:val="23"/>
          <w:szCs w:val="23"/>
        </w:rPr>
        <w:t xml:space="preserve"> for three years</w:t>
      </w:r>
    </w:p>
    <w:p w:rsidR="00ED74C5" w:rsidRPr="00270824" w:rsidRDefault="000D6508" w:rsidP="00ED74C5">
      <w:pPr>
        <w:pStyle w:val="NoSpacing"/>
        <w:numPr>
          <w:ilvl w:val="2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T</w:t>
      </w:r>
      <w:r w:rsidR="00ED74C5" w:rsidRPr="00270824">
        <w:rPr>
          <w:sz w:val="23"/>
          <w:szCs w:val="23"/>
        </w:rPr>
        <w:t xml:space="preserve">hermometer </w:t>
      </w:r>
      <w:r w:rsidRPr="00270824">
        <w:rPr>
          <w:sz w:val="23"/>
          <w:szCs w:val="23"/>
        </w:rPr>
        <w:t>probes must be</w:t>
      </w:r>
      <w:r w:rsidR="00ED74C5" w:rsidRPr="00270824">
        <w:rPr>
          <w:sz w:val="23"/>
          <w:szCs w:val="23"/>
        </w:rPr>
        <w:t xml:space="preserve"> located </w:t>
      </w:r>
      <w:r w:rsidRPr="00270824">
        <w:rPr>
          <w:sz w:val="23"/>
          <w:szCs w:val="23"/>
        </w:rPr>
        <w:t>in the center of the unit with the vaccine</w:t>
      </w:r>
      <w:r w:rsidR="00ED74C5" w:rsidRPr="00270824">
        <w:rPr>
          <w:sz w:val="23"/>
          <w:szCs w:val="23"/>
        </w:rPr>
        <w:t>; thermometers should not be near doors, near/against walls, close to vents, or on the floor</w:t>
      </w:r>
      <w:r w:rsidRPr="00270824">
        <w:rPr>
          <w:sz w:val="23"/>
          <w:szCs w:val="23"/>
        </w:rPr>
        <w:t xml:space="preserve"> of the unit</w:t>
      </w:r>
      <w:r w:rsidR="00DD52E4" w:rsidRPr="00270824">
        <w:rPr>
          <w:sz w:val="23"/>
          <w:szCs w:val="23"/>
        </w:rPr>
        <w:t xml:space="preserve"> unless the unit is purpose-built</w:t>
      </w:r>
    </w:p>
    <w:p w:rsidR="00DD52E4" w:rsidRPr="00270824" w:rsidRDefault="00DD52E4" w:rsidP="00ED74C5">
      <w:pPr>
        <w:pStyle w:val="NoSpacing"/>
        <w:numPr>
          <w:ilvl w:val="2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Data logger reports must be downloaded routinely and submitted with each order request</w:t>
      </w:r>
    </w:p>
    <w:p w:rsidR="00962249" w:rsidRPr="00270824" w:rsidRDefault="00962249" w:rsidP="00962249">
      <w:pPr>
        <w:pStyle w:val="NoSpacing"/>
        <w:ind w:left="2160"/>
        <w:rPr>
          <w:sz w:val="23"/>
          <w:szCs w:val="23"/>
        </w:rPr>
      </w:pPr>
    </w:p>
    <w:p w:rsidR="00DE370C" w:rsidRPr="00270824" w:rsidRDefault="00DE370C" w:rsidP="00DE370C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Vaccine shipping, and receiving</w:t>
      </w:r>
    </w:p>
    <w:p w:rsidR="00DE370C" w:rsidRPr="00270824" w:rsidRDefault="00D16B72" w:rsidP="00DE370C">
      <w:pPr>
        <w:pStyle w:val="NoSpacing"/>
        <w:numPr>
          <w:ilvl w:val="1"/>
          <w:numId w:val="1"/>
        </w:numPr>
        <w:rPr>
          <w:sz w:val="23"/>
          <w:szCs w:val="23"/>
        </w:rPr>
      </w:pPr>
      <w:r w:rsidRPr="00270824">
        <w:rPr>
          <w:rFonts w:ascii="Calibri" w:eastAsia="SymbolMT" w:hAnsi="Calibri" w:cs="SymbolMT"/>
          <w:sz w:val="23"/>
          <w:szCs w:val="23"/>
        </w:rPr>
        <w:t xml:space="preserve">The </w:t>
      </w:r>
      <w:r w:rsidRPr="00270824">
        <w:rPr>
          <w:rFonts w:ascii="Calibri" w:hAnsi="Calibri"/>
          <w:sz w:val="23"/>
          <w:szCs w:val="23"/>
        </w:rPr>
        <w:t xml:space="preserve">vaccine coordinator, back-up or the person listed above </w:t>
      </w:r>
      <w:r w:rsidRPr="00270824">
        <w:rPr>
          <w:rFonts w:ascii="Calibri" w:eastAsia="SymbolMT" w:hAnsi="Calibri" w:cs="SymbolMT"/>
          <w:sz w:val="23"/>
          <w:szCs w:val="23"/>
        </w:rPr>
        <w:t>to receive the vaccine shipment is immediately contacted</w:t>
      </w:r>
    </w:p>
    <w:p w:rsidR="00D16B72" w:rsidRPr="00270824" w:rsidRDefault="00D16B72" w:rsidP="00DE370C">
      <w:pPr>
        <w:pStyle w:val="NoSpacing"/>
        <w:numPr>
          <w:ilvl w:val="1"/>
          <w:numId w:val="1"/>
        </w:numPr>
        <w:rPr>
          <w:sz w:val="23"/>
          <w:szCs w:val="23"/>
        </w:rPr>
      </w:pPr>
      <w:r w:rsidRPr="00270824">
        <w:rPr>
          <w:rFonts w:ascii="Calibri" w:hAnsi="Calibri"/>
          <w:sz w:val="23"/>
          <w:szCs w:val="23"/>
        </w:rPr>
        <w:t>Examine container and contents for physical damage</w:t>
      </w:r>
    </w:p>
    <w:p w:rsidR="00D16B72" w:rsidRPr="00270824" w:rsidRDefault="00D16B72" w:rsidP="00DE370C">
      <w:pPr>
        <w:pStyle w:val="NoSpacing"/>
        <w:numPr>
          <w:ilvl w:val="1"/>
          <w:numId w:val="1"/>
        </w:numPr>
        <w:rPr>
          <w:sz w:val="23"/>
          <w:szCs w:val="23"/>
        </w:rPr>
      </w:pPr>
      <w:r w:rsidRPr="00270824">
        <w:rPr>
          <w:rFonts w:ascii="Calibri" w:hAnsi="Calibri"/>
          <w:sz w:val="23"/>
          <w:szCs w:val="23"/>
        </w:rPr>
        <w:t>Check the cold chain temperature monitors to see if temperatures are within the recommended range</w:t>
      </w:r>
    </w:p>
    <w:p w:rsidR="00D16B72" w:rsidRPr="00270824" w:rsidRDefault="00D16B72" w:rsidP="00D16B7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Calibri" w:eastAsia="SymbolMT" w:hAnsi="Calibri" w:cs="SymbolMT"/>
          <w:sz w:val="23"/>
          <w:szCs w:val="23"/>
        </w:rPr>
      </w:pPr>
      <w:r w:rsidRPr="00270824">
        <w:rPr>
          <w:rFonts w:ascii="Calibri" w:hAnsi="Calibri"/>
          <w:sz w:val="23"/>
          <w:szCs w:val="23"/>
        </w:rPr>
        <w:t>Crosscheck contents and expiration dates with the invoice. If there are any discrepancies record</w:t>
      </w:r>
      <w:r w:rsidR="00D57AD8" w:rsidRPr="00270824">
        <w:rPr>
          <w:rFonts w:ascii="Calibri" w:hAnsi="Calibri"/>
          <w:sz w:val="23"/>
          <w:szCs w:val="23"/>
        </w:rPr>
        <w:t xml:space="preserve"> store the vaccine appropriately</w:t>
      </w:r>
      <w:r w:rsidRPr="00270824">
        <w:rPr>
          <w:rFonts w:ascii="Calibri" w:hAnsi="Calibri"/>
          <w:sz w:val="23"/>
          <w:szCs w:val="23"/>
        </w:rPr>
        <w:t xml:space="preserve"> and contact the VVF</w:t>
      </w:r>
      <w:r w:rsidR="00E813DA" w:rsidRPr="00270824">
        <w:rPr>
          <w:rFonts w:ascii="Calibri" w:hAnsi="Calibri"/>
          <w:sz w:val="23"/>
          <w:szCs w:val="23"/>
        </w:rPr>
        <w:t>A</w:t>
      </w:r>
      <w:r w:rsidRPr="00270824">
        <w:rPr>
          <w:rFonts w:ascii="Calibri" w:hAnsi="Calibri"/>
          <w:sz w:val="23"/>
          <w:szCs w:val="23"/>
        </w:rPr>
        <w:t xml:space="preserve"> program</w:t>
      </w:r>
    </w:p>
    <w:p w:rsidR="00D16B72" w:rsidRPr="00270824" w:rsidRDefault="00D16B72" w:rsidP="00D16B72">
      <w:pPr>
        <w:pStyle w:val="NoSpacing"/>
        <w:numPr>
          <w:ilvl w:val="1"/>
          <w:numId w:val="1"/>
        </w:numPr>
        <w:rPr>
          <w:sz w:val="23"/>
          <w:szCs w:val="23"/>
        </w:rPr>
      </w:pPr>
      <w:r w:rsidRPr="00270824">
        <w:rPr>
          <w:rFonts w:ascii="Calibri" w:eastAsia="SymbolMT" w:hAnsi="Calibri" w:cs="SymbolMT"/>
          <w:sz w:val="23"/>
          <w:szCs w:val="23"/>
        </w:rPr>
        <w:t>Check the packing list to determine how long the vaccine was in transit. Contact the VVF</w:t>
      </w:r>
      <w:r w:rsidR="00E813DA" w:rsidRPr="00270824">
        <w:rPr>
          <w:rFonts w:ascii="Calibri" w:eastAsia="SymbolMT" w:hAnsi="Calibri" w:cs="SymbolMT"/>
          <w:sz w:val="23"/>
          <w:szCs w:val="23"/>
        </w:rPr>
        <w:t>A</w:t>
      </w:r>
      <w:r w:rsidRPr="00270824">
        <w:rPr>
          <w:rFonts w:ascii="Calibri" w:eastAsia="SymbolMT" w:hAnsi="Calibri" w:cs="SymbolMT"/>
          <w:sz w:val="23"/>
          <w:szCs w:val="23"/>
        </w:rPr>
        <w:t xml:space="preserve"> program if the package was in transit more than 24 hours</w:t>
      </w:r>
    </w:p>
    <w:p w:rsidR="009F12FE" w:rsidRPr="00270824" w:rsidRDefault="009F12FE" w:rsidP="00D16B72">
      <w:pPr>
        <w:pStyle w:val="NoSpacing"/>
        <w:numPr>
          <w:ilvl w:val="1"/>
          <w:numId w:val="1"/>
        </w:numPr>
        <w:rPr>
          <w:sz w:val="23"/>
          <w:szCs w:val="23"/>
        </w:rPr>
      </w:pPr>
      <w:r w:rsidRPr="00270824">
        <w:rPr>
          <w:rFonts w:ascii="Calibri" w:eastAsia="SymbolMT" w:hAnsi="Calibri" w:cs="SymbolMT"/>
          <w:sz w:val="23"/>
          <w:szCs w:val="23"/>
        </w:rPr>
        <w:t>CDC does not recommend the reuse of the phase change material use in shipments from McKesson to provider offices</w:t>
      </w:r>
    </w:p>
    <w:p w:rsidR="00DE370C" w:rsidRPr="00270824" w:rsidRDefault="00DE370C" w:rsidP="00DE370C">
      <w:pPr>
        <w:pStyle w:val="NoSpacing"/>
        <w:ind w:left="720"/>
        <w:rPr>
          <w:sz w:val="23"/>
          <w:szCs w:val="23"/>
        </w:rPr>
      </w:pPr>
    </w:p>
    <w:p w:rsidR="00DE370C" w:rsidRPr="00270824" w:rsidRDefault="00DE370C" w:rsidP="00DE370C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Vaccine emergency plan</w:t>
      </w:r>
    </w:p>
    <w:p w:rsidR="00DE370C" w:rsidRPr="00270824" w:rsidRDefault="00DE370C" w:rsidP="00DE370C">
      <w:pPr>
        <w:pStyle w:val="NoSpacing"/>
        <w:numPr>
          <w:ilvl w:val="1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 xml:space="preserve">Each site shall fill out and post the </w:t>
      </w:r>
      <w:hyperlink r:id="rId8" w:history="1">
        <w:r w:rsidRPr="00270824">
          <w:rPr>
            <w:rStyle w:val="Hyperlink"/>
            <w:sz w:val="23"/>
            <w:szCs w:val="23"/>
          </w:rPr>
          <w:t>Emergency Response Plan</w:t>
        </w:r>
      </w:hyperlink>
      <w:r w:rsidRPr="00270824">
        <w:rPr>
          <w:sz w:val="23"/>
          <w:szCs w:val="23"/>
        </w:rPr>
        <w:t xml:space="preserve">; this plan </w:t>
      </w:r>
      <w:r w:rsidR="00D16B72" w:rsidRPr="00270824">
        <w:rPr>
          <w:sz w:val="23"/>
          <w:szCs w:val="23"/>
        </w:rPr>
        <w:t>must</w:t>
      </w:r>
      <w:r w:rsidRPr="00270824">
        <w:rPr>
          <w:sz w:val="23"/>
          <w:szCs w:val="23"/>
        </w:rPr>
        <w:t xml:space="preserve"> be reviewed and updated at least annually or more frequently if changes occur</w:t>
      </w:r>
    </w:p>
    <w:p w:rsidR="00DE370C" w:rsidRPr="00270824" w:rsidRDefault="00DE370C" w:rsidP="00DE370C">
      <w:pPr>
        <w:pStyle w:val="NoSpacing"/>
        <w:numPr>
          <w:ilvl w:val="1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Ensure staff are aware of appropriate procedures in the event of a power outage or mechanical failure</w:t>
      </w:r>
    </w:p>
    <w:p w:rsidR="00D16B72" w:rsidRPr="00270824" w:rsidRDefault="00D16B72" w:rsidP="00D16B72">
      <w:pPr>
        <w:pStyle w:val="NoSpacing"/>
        <w:numPr>
          <w:ilvl w:val="1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In the event of a temperature excursion, providers must:</w:t>
      </w:r>
    </w:p>
    <w:p w:rsidR="00D16B72" w:rsidRPr="00270824" w:rsidRDefault="00D16B72" w:rsidP="00D16B72">
      <w:pPr>
        <w:pStyle w:val="NoSpacing"/>
        <w:numPr>
          <w:ilvl w:val="2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Quarantine the vaccine and label as “Do Not Use”</w:t>
      </w:r>
    </w:p>
    <w:p w:rsidR="00D16B72" w:rsidRPr="00270824" w:rsidRDefault="00D16B72" w:rsidP="00D16B72">
      <w:pPr>
        <w:pStyle w:val="NoSpacing"/>
        <w:numPr>
          <w:ilvl w:val="2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Place the vaccine in a unit where it can be stored under proper conditions</w:t>
      </w:r>
    </w:p>
    <w:p w:rsidR="00D16B72" w:rsidRPr="00270824" w:rsidRDefault="00D16B72" w:rsidP="00D16B72">
      <w:pPr>
        <w:pStyle w:val="NoSpacing"/>
        <w:numPr>
          <w:ilvl w:val="2"/>
          <w:numId w:val="1"/>
        </w:numPr>
        <w:rPr>
          <w:sz w:val="23"/>
          <w:szCs w:val="23"/>
        </w:rPr>
      </w:pPr>
      <w:r w:rsidRPr="00270824">
        <w:rPr>
          <w:bCs/>
          <w:sz w:val="23"/>
          <w:szCs w:val="23"/>
        </w:rPr>
        <w:t>Obtain documentation of manufacturer guidance that determined vaccine viability</w:t>
      </w:r>
    </w:p>
    <w:p w:rsidR="00DD52E4" w:rsidRPr="00270824" w:rsidRDefault="00DD52E4" w:rsidP="00D16B72">
      <w:pPr>
        <w:pStyle w:val="NoSpacing"/>
        <w:numPr>
          <w:ilvl w:val="2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lastRenderedPageBreak/>
        <w:t>Contact the VVF</w:t>
      </w:r>
      <w:r w:rsidR="00E813DA" w:rsidRPr="00270824">
        <w:rPr>
          <w:sz w:val="23"/>
          <w:szCs w:val="23"/>
        </w:rPr>
        <w:t>A</w:t>
      </w:r>
      <w:r w:rsidRPr="00270824">
        <w:rPr>
          <w:sz w:val="23"/>
          <w:szCs w:val="23"/>
        </w:rPr>
        <w:t xml:space="preserve"> program to report the excursion</w:t>
      </w:r>
    </w:p>
    <w:p w:rsidR="00DE370C" w:rsidRPr="00270824" w:rsidRDefault="00D16B72" w:rsidP="00D16B72">
      <w:pPr>
        <w:pStyle w:val="NoSpacing"/>
        <w:numPr>
          <w:ilvl w:val="1"/>
          <w:numId w:val="1"/>
        </w:numPr>
        <w:rPr>
          <w:sz w:val="23"/>
          <w:szCs w:val="23"/>
        </w:rPr>
      </w:pPr>
      <w:r w:rsidRPr="00270824">
        <w:rPr>
          <w:rFonts w:cs="TimesNewRomanPSMT"/>
          <w:sz w:val="23"/>
          <w:szCs w:val="23"/>
        </w:rPr>
        <w:t>Document each corrective action whenever temperatures are reported outside of the required range</w:t>
      </w:r>
      <w:r w:rsidR="00510D1E" w:rsidRPr="00270824">
        <w:rPr>
          <w:rFonts w:cs="TimesNewRomanPSMT"/>
          <w:sz w:val="23"/>
          <w:szCs w:val="23"/>
        </w:rPr>
        <w:t>:</w:t>
      </w:r>
      <w:r w:rsidRPr="00270824">
        <w:rPr>
          <w:rFonts w:cs="TimesNewRomanPSMT"/>
          <w:sz w:val="23"/>
          <w:szCs w:val="23"/>
        </w:rPr>
        <w:t xml:space="preserve"> </w:t>
      </w:r>
    </w:p>
    <w:p w:rsidR="00510D1E" w:rsidRPr="00270824" w:rsidRDefault="00510D1E" w:rsidP="00510D1E">
      <w:pPr>
        <w:pStyle w:val="Default"/>
        <w:numPr>
          <w:ilvl w:val="2"/>
          <w:numId w:val="1"/>
        </w:numPr>
        <w:rPr>
          <w:sz w:val="23"/>
          <w:szCs w:val="23"/>
        </w:rPr>
      </w:pPr>
      <w:r w:rsidRPr="00270824">
        <w:rPr>
          <w:b/>
          <w:bCs/>
          <w:sz w:val="23"/>
          <w:szCs w:val="23"/>
        </w:rPr>
        <w:t>Refrigerator</w:t>
      </w:r>
      <w:r w:rsidRPr="00270824">
        <w:rPr>
          <w:sz w:val="23"/>
          <w:szCs w:val="23"/>
        </w:rPr>
        <w:t>: 3</w:t>
      </w:r>
      <w:r w:rsidR="00B73B3D" w:rsidRPr="00270824">
        <w:rPr>
          <w:sz w:val="23"/>
          <w:szCs w:val="23"/>
        </w:rPr>
        <w:t>6</w:t>
      </w:r>
      <w:r w:rsidRPr="00270824">
        <w:rPr>
          <w:sz w:val="23"/>
          <w:szCs w:val="23"/>
        </w:rPr>
        <w:t xml:space="preserve">º F and 46º F (2º C and 8º C) </w:t>
      </w:r>
    </w:p>
    <w:p w:rsidR="00510D1E" w:rsidRPr="00270824" w:rsidRDefault="00510D1E" w:rsidP="00510D1E">
      <w:pPr>
        <w:pStyle w:val="Default"/>
        <w:numPr>
          <w:ilvl w:val="2"/>
          <w:numId w:val="1"/>
        </w:numPr>
        <w:rPr>
          <w:sz w:val="23"/>
          <w:szCs w:val="23"/>
        </w:rPr>
      </w:pPr>
      <w:r w:rsidRPr="00270824">
        <w:rPr>
          <w:b/>
          <w:bCs/>
          <w:sz w:val="23"/>
          <w:szCs w:val="23"/>
        </w:rPr>
        <w:t>Freezer</w:t>
      </w:r>
      <w:r w:rsidRPr="00270824">
        <w:rPr>
          <w:sz w:val="23"/>
          <w:szCs w:val="23"/>
        </w:rPr>
        <w:t>: -58º F and +5º F (-50º C and -15º C)</w:t>
      </w:r>
    </w:p>
    <w:p w:rsidR="009F12FE" w:rsidRPr="00270824" w:rsidRDefault="009F12FE" w:rsidP="009F12FE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3"/>
          <w:szCs w:val="23"/>
        </w:rPr>
      </w:pPr>
      <w:r w:rsidRPr="00270824">
        <w:rPr>
          <w:rFonts w:asciiTheme="minorHAnsi" w:hAnsiTheme="minorHAnsi" w:cstheme="minorHAnsi"/>
          <w:sz w:val="23"/>
          <w:szCs w:val="23"/>
        </w:rPr>
        <w:t xml:space="preserve">Private storage units must adhere to </w:t>
      </w:r>
      <w:r w:rsidR="006E0791" w:rsidRPr="00270824">
        <w:rPr>
          <w:rFonts w:asciiTheme="minorHAnsi" w:hAnsiTheme="minorHAnsi" w:cstheme="minorHAnsi"/>
          <w:sz w:val="23"/>
          <w:szCs w:val="23"/>
        </w:rPr>
        <w:t xml:space="preserve">CDC’s </w:t>
      </w:r>
      <w:r w:rsidRPr="00270824">
        <w:rPr>
          <w:rFonts w:asciiTheme="minorHAnsi" w:hAnsiTheme="minorHAnsi" w:cstheme="minorHAnsi"/>
          <w:sz w:val="23"/>
          <w:szCs w:val="23"/>
        </w:rPr>
        <w:t>guidelines to serve as emergency storage for V</w:t>
      </w:r>
      <w:r w:rsidR="00E813DA" w:rsidRPr="00270824">
        <w:rPr>
          <w:rFonts w:asciiTheme="minorHAnsi" w:hAnsiTheme="minorHAnsi" w:cstheme="minorHAnsi"/>
          <w:sz w:val="23"/>
          <w:szCs w:val="23"/>
        </w:rPr>
        <w:t>V</w:t>
      </w:r>
      <w:r w:rsidRPr="00270824">
        <w:rPr>
          <w:rFonts w:asciiTheme="minorHAnsi" w:hAnsiTheme="minorHAnsi" w:cstheme="minorHAnsi"/>
          <w:sz w:val="23"/>
          <w:szCs w:val="23"/>
        </w:rPr>
        <w:t>F</w:t>
      </w:r>
      <w:r w:rsidR="00E813DA" w:rsidRPr="00270824">
        <w:rPr>
          <w:rFonts w:asciiTheme="minorHAnsi" w:hAnsiTheme="minorHAnsi" w:cstheme="minorHAnsi"/>
          <w:sz w:val="23"/>
          <w:szCs w:val="23"/>
        </w:rPr>
        <w:t>A</w:t>
      </w:r>
      <w:r w:rsidRPr="00270824">
        <w:rPr>
          <w:rFonts w:asciiTheme="minorHAnsi" w:hAnsiTheme="minorHAnsi" w:cstheme="minorHAnsi"/>
          <w:sz w:val="23"/>
          <w:szCs w:val="23"/>
        </w:rPr>
        <w:t xml:space="preserve"> vaccines </w:t>
      </w:r>
    </w:p>
    <w:p w:rsidR="00DE370C" w:rsidRPr="00270824" w:rsidRDefault="00DE370C" w:rsidP="00DE370C">
      <w:pPr>
        <w:pStyle w:val="NoSpacing"/>
        <w:ind w:left="720"/>
        <w:rPr>
          <w:sz w:val="23"/>
          <w:szCs w:val="23"/>
        </w:rPr>
      </w:pPr>
    </w:p>
    <w:p w:rsidR="00DE370C" w:rsidRPr="00270824" w:rsidRDefault="00DE370C" w:rsidP="00897D9D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Vaccine Ordering</w:t>
      </w:r>
    </w:p>
    <w:p w:rsidR="003402F8" w:rsidRPr="00270824" w:rsidRDefault="003402F8" w:rsidP="003402F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359"/>
        <w:rPr>
          <w:rFonts w:ascii="Calibri" w:hAnsi="Calibri" w:cs="Myriad Pro"/>
          <w:color w:val="000000"/>
          <w:sz w:val="23"/>
          <w:szCs w:val="23"/>
        </w:rPr>
      </w:pPr>
      <w:r w:rsidRPr="00270824">
        <w:rPr>
          <w:rFonts w:ascii="Calibri" w:hAnsi="Calibri" w:cs="Myriad Pro"/>
          <w:color w:val="231F20"/>
          <w:spacing w:val="-1"/>
          <w:sz w:val="23"/>
          <w:szCs w:val="23"/>
        </w:rPr>
        <w:t xml:space="preserve">Conduct </w:t>
      </w:r>
      <w:r w:rsidRPr="00270824">
        <w:rPr>
          <w:rFonts w:ascii="Calibri" w:hAnsi="Calibri" w:cs="Myriad Pro"/>
          <w:color w:val="231F20"/>
          <w:sz w:val="23"/>
          <w:szCs w:val="23"/>
        </w:rPr>
        <w:t>a p</w:t>
      </w:r>
      <w:r w:rsidRPr="00270824">
        <w:rPr>
          <w:rFonts w:ascii="Calibri" w:hAnsi="Calibri" w:cs="Myriad Pro"/>
          <w:color w:val="231F20"/>
          <w:spacing w:val="-3"/>
          <w:sz w:val="23"/>
          <w:szCs w:val="23"/>
        </w:rPr>
        <w:t>h</w:t>
      </w:r>
      <w:r w:rsidRPr="00270824">
        <w:rPr>
          <w:rFonts w:ascii="Calibri" w:hAnsi="Calibri" w:cs="Myriad Pro"/>
          <w:color w:val="231F20"/>
          <w:spacing w:val="-1"/>
          <w:sz w:val="23"/>
          <w:szCs w:val="23"/>
        </w:rPr>
        <w:t>y</w:t>
      </w:r>
      <w:r w:rsidRPr="00270824">
        <w:rPr>
          <w:rFonts w:ascii="Calibri" w:hAnsi="Calibri" w:cs="Myriad Pro"/>
          <w:color w:val="231F20"/>
          <w:sz w:val="23"/>
          <w:szCs w:val="23"/>
        </w:rPr>
        <w:t>sical vaccine i</w:t>
      </w:r>
      <w:r w:rsidRPr="00270824">
        <w:rPr>
          <w:rFonts w:ascii="Calibri" w:hAnsi="Calibri" w:cs="Myriad Pro"/>
          <w:color w:val="231F20"/>
          <w:spacing w:val="-3"/>
          <w:sz w:val="23"/>
          <w:szCs w:val="23"/>
        </w:rPr>
        <w:t>n</w:t>
      </w:r>
      <w:r w:rsidRPr="00270824">
        <w:rPr>
          <w:rFonts w:ascii="Calibri" w:hAnsi="Calibri" w:cs="Myriad Pro"/>
          <w:color w:val="231F20"/>
          <w:spacing w:val="-2"/>
          <w:sz w:val="23"/>
          <w:szCs w:val="23"/>
        </w:rPr>
        <w:t>v</w:t>
      </w:r>
      <w:r w:rsidRPr="00270824">
        <w:rPr>
          <w:rFonts w:ascii="Calibri" w:hAnsi="Calibri" w:cs="Myriad Pro"/>
          <w:color w:val="231F20"/>
          <w:sz w:val="23"/>
          <w:szCs w:val="23"/>
        </w:rPr>
        <w:t>e</w:t>
      </w:r>
      <w:r w:rsidRPr="00270824">
        <w:rPr>
          <w:rFonts w:ascii="Calibri" w:hAnsi="Calibri" w:cs="Myriad Pro"/>
          <w:color w:val="231F20"/>
          <w:spacing w:val="-1"/>
          <w:sz w:val="23"/>
          <w:szCs w:val="23"/>
        </w:rPr>
        <w:t>nt</w:t>
      </w:r>
      <w:r w:rsidRPr="00270824">
        <w:rPr>
          <w:rFonts w:ascii="Calibri" w:hAnsi="Calibri" w:cs="Myriad Pro"/>
          <w:color w:val="231F20"/>
          <w:sz w:val="23"/>
          <w:szCs w:val="23"/>
        </w:rPr>
        <w:t>o</w:t>
      </w:r>
      <w:r w:rsidRPr="00270824">
        <w:rPr>
          <w:rFonts w:ascii="Calibri" w:hAnsi="Calibri" w:cs="Myriad Pro"/>
          <w:color w:val="231F20"/>
          <w:spacing w:val="5"/>
          <w:sz w:val="23"/>
          <w:szCs w:val="23"/>
        </w:rPr>
        <w:t>r</w:t>
      </w:r>
      <w:r w:rsidRPr="00270824">
        <w:rPr>
          <w:rFonts w:ascii="Calibri" w:hAnsi="Calibri" w:cs="Myriad Pro"/>
          <w:color w:val="231F20"/>
          <w:sz w:val="23"/>
          <w:szCs w:val="23"/>
        </w:rPr>
        <w:t>y be</w:t>
      </w:r>
      <w:r w:rsidRPr="00270824">
        <w:rPr>
          <w:rFonts w:ascii="Calibri" w:hAnsi="Calibri" w:cs="Myriad Pro"/>
          <w:color w:val="231F20"/>
          <w:spacing w:val="-3"/>
          <w:sz w:val="23"/>
          <w:szCs w:val="23"/>
        </w:rPr>
        <w:t>f</w:t>
      </w:r>
      <w:r w:rsidRPr="00270824">
        <w:rPr>
          <w:rFonts w:ascii="Calibri" w:hAnsi="Calibri" w:cs="Myriad Pro"/>
          <w:color w:val="231F20"/>
          <w:sz w:val="23"/>
          <w:szCs w:val="23"/>
        </w:rPr>
        <w:t>o</w:t>
      </w:r>
      <w:r w:rsidRPr="00270824">
        <w:rPr>
          <w:rFonts w:ascii="Calibri" w:hAnsi="Calibri" w:cs="Myriad Pro"/>
          <w:color w:val="231F20"/>
          <w:spacing w:val="-2"/>
          <w:sz w:val="23"/>
          <w:szCs w:val="23"/>
        </w:rPr>
        <w:t>r</w:t>
      </w:r>
      <w:r w:rsidRPr="00270824">
        <w:rPr>
          <w:rFonts w:ascii="Calibri" w:hAnsi="Calibri" w:cs="Myriad Pro"/>
          <w:color w:val="231F20"/>
          <w:sz w:val="23"/>
          <w:szCs w:val="23"/>
        </w:rPr>
        <w:t xml:space="preserve">e placing a </w:t>
      </w:r>
      <w:r w:rsidRPr="00270824">
        <w:rPr>
          <w:rFonts w:ascii="Calibri" w:hAnsi="Calibri" w:cs="Myriad Pro"/>
          <w:color w:val="231F20"/>
          <w:spacing w:val="-1"/>
          <w:sz w:val="23"/>
          <w:szCs w:val="23"/>
        </w:rPr>
        <w:t>v</w:t>
      </w:r>
      <w:r w:rsidRPr="00270824">
        <w:rPr>
          <w:rFonts w:ascii="Calibri" w:hAnsi="Calibri" w:cs="Myriad Pro"/>
          <w:color w:val="231F20"/>
          <w:sz w:val="23"/>
          <w:szCs w:val="23"/>
        </w:rPr>
        <w:t>a</w:t>
      </w:r>
      <w:r w:rsidRPr="00270824">
        <w:rPr>
          <w:rFonts w:ascii="Calibri" w:hAnsi="Calibri" w:cs="Myriad Pro"/>
          <w:color w:val="231F20"/>
          <w:spacing w:val="-1"/>
          <w:sz w:val="23"/>
          <w:szCs w:val="23"/>
        </w:rPr>
        <w:t>c</w:t>
      </w:r>
      <w:r w:rsidRPr="00270824">
        <w:rPr>
          <w:rFonts w:ascii="Calibri" w:hAnsi="Calibri" w:cs="Myriad Pro"/>
          <w:color w:val="231F20"/>
          <w:sz w:val="23"/>
          <w:szCs w:val="23"/>
        </w:rPr>
        <w:t>cine o</w:t>
      </w:r>
      <w:r w:rsidRPr="00270824">
        <w:rPr>
          <w:rFonts w:ascii="Calibri" w:hAnsi="Calibri" w:cs="Myriad Pro"/>
          <w:color w:val="231F20"/>
          <w:spacing w:val="-2"/>
          <w:sz w:val="23"/>
          <w:szCs w:val="23"/>
        </w:rPr>
        <w:t>r</w:t>
      </w:r>
      <w:r w:rsidRPr="00270824">
        <w:rPr>
          <w:rFonts w:ascii="Calibri" w:hAnsi="Calibri" w:cs="Myriad Pro"/>
          <w:color w:val="231F20"/>
          <w:sz w:val="23"/>
          <w:szCs w:val="23"/>
        </w:rPr>
        <w:t>de</w:t>
      </w:r>
      <w:r w:rsidRPr="00270824">
        <w:rPr>
          <w:rFonts w:ascii="Calibri" w:hAnsi="Calibri" w:cs="Myriad Pro"/>
          <w:color w:val="231F20"/>
          <w:spacing w:val="-11"/>
          <w:sz w:val="23"/>
          <w:szCs w:val="23"/>
        </w:rPr>
        <w:t>r</w:t>
      </w:r>
    </w:p>
    <w:p w:rsidR="003402F8" w:rsidRPr="00270824" w:rsidRDefault="003402F8" w:rsidP="003402F8">
      <w:pPr>
        <w:pStyle w:val="NoSpacing"/>
        <w:numPr>
          <w:ilvl w:val="1"/>
          <w:numId w:val="1"/>
        </w:numPr>
        <w:rPr>
          <w:rFonts w:ascii="Calibri" w:hAnsi="Calibri"/>
          <w:sz w:val="23"/>
          <w:szCs w:val="23"/>
        </w:rPr>
      </w:pPr>
      <w:r w:rsidRPr="00270824">
        <w:rPr>
          <w:rFonts w:ascii="Calibri" w:hAnsi="Calibri" w:cs="Myriad Pro"/>
          <w:color w:val="231F20"/>
          <w:spacing w:val="-1"/>
          <w:sz w:val="23"/>
          <w:szCs w:val="23"/>
        </w:rPr>
        <w:t>O</w:t>
      </w:r>
      <w:r w:rsidRPr="00270824">
        <w:rPr>
          <w:rFonts w:ascii="Calibri" w:hAnsi="Calibri" w:cs="Myriad Pro"/>
          <w:color w:val="231F20"/>
          <w:spacing w:val="-2"/>
          <w:sz w:val="23"/>
          <w:szCs w:val="23"/>
        </w:rPr>
        <w:t>r</w:t>
      </w:r>
      <w:r w:rsidRPr="00270824">
        <w:rPr>
          <w:rFonts w:ascii="Calibri" w:hAnsi="Calibri" w:cs="Myriad Pro"/>
          <w:color w:val="231F20"/>
          <w:sz w:val="23"/>
          <w:szCs w:val="23"/>
        </w:rPr>
        <w:t xml:space="preserve">der all the </w:t>
      </w:r>
      <w:r w:rsidRPr="00270824">
        <w:rPr>
          <w:rFonts w:ascii="Calibri" w:hAnsi="Calibri" w:cs="Myriad Pro"/>
          <w:color w:val="231F20"/>
          <w:spacing w:val="-1"/>
          <w:sz w:val="23"/>
          <w:szCs w:val="23"/>
        </w:rPr>
        <w:t>v</w:t>
      </w:r>
      <w:r w:rsidRPr="00270824">
        <w:rPr>
          <w:rFonts w:ascii="Calibri" w:hAnsi="Calibri" w:cs="Myriad Pro"/>
          <w:color w:val="231F20"/>
          <w:sz w:val="23"/>
          <w:szCs w:val="23"/>
        </w:rPr>
        <w:t>a</w:t>
      </w:r>
      <w:r w:rsidRPr="00270824">
        <w:rPr>
          <w:rFonts w:ascii="Calibri" w:hAnsi="Calibri" w:cs="Myriad Pro"/>
          <w:color w:val="231F20"/>
          <w:spacing w:val="-1"/>
          <w:sz w:val="23"/>
          <w:szCs w:val="23"/>
        </w:rPr>
        <w:t>c</w:t>
      </w:r>
      <w:r w:rsidRPr="00270824">
        <w:rPr>
          <w:rFonts w:ascii="Calibri" w:hAnsi="Calibri" w:cs="Myriad Pro"/>
          <w:color w:val="231F20"/>
          <w:sz w:val="23"/>
          <w:szCs w:val="23"/>
        </w:rPr>
        <w:t>cines the practice needs be</w:t>
      </w:r>
      <w:r w:rsidRPr="00270824">
        <w:rPr>
          <w:rFonts w:ascii="Calibri" w:hAnsi="Calibri" w:cs="Myriad Pro"/>
          <w:color w:val="231F20"/>
          <w:spacing w:val="-3"/>
          <w:sz w:val="23"/>
          <w:szCs w:val="23"/>
        </w:rPr>
        <w:t>f</w:t>
      </w:r>
      <w:r w:rsidRPr="00270824">
        <w:rPr>
          <w:rFonts w:ascii="Calibri" w:hAnsi="Calibri" w:cs="Myriad Pro"/>
          <w:color w:val="231F20"/>
          <w:sz w:val="23"/>
          <w:szCs w:val="23"/>
        </w:rPr>
        <w:t>o</w:t>
      </w:r>
      <w:r w:rsidRPr="00270824">
        <w:rPr>
          <w:rFonts w:ascii="Calibri" w:hAnsi="Calibri" w:cs="Myriad Pro"/>
          <w:color w:val="231F20"/>
          <w:spacing w:val="-2"/>
          <w:sz w:val="23"/>
          <w:szCs w:val="23"/>
        </w:rPr>
        <w:t>r</w:t>
      </w:r>
      <w:r w:rsidRPr="00270824">
        <w:rPr>
          <w:rFonts w:ascii="Calibri" w:hAnsi="Calibri" w:cs="Myriad Pro"/>
          <w:color w:val="231F20"/>
          <w:sz w:val="23"/>
          <w:szCs w:val="23"/>
        </w:rPr>
        <w:t>e the n</w:t>
      </w:r>
      <w:r w:rsidRPr="00270824">
        <w:rPr>
          <w:rFonts w:ascii="Calibri" w:hAnsi="Calibri" w:cs="Myriad Pro"/>
          <w:color w:val="231F20"/>
          <w:spacing w:val="-1"/>
          <w:sz w:val="23"/>
          <w:szCs w:val="23"/>
        </w:rPr>
        <w:t>e</w:t>
      </w:r>
      <w:r w:rsidRPr="00270824">
        <w:rPr>
          <w:rFonts w:ascii="Calibri" w:hAnsi="Calibri" w:cs="Myriad Pro"/>
          <w:color w:val="231F20"/>
          <w:spacing w:val="3"/>
          <w:sz w:val="23"/>
          <w:szCs w:val="23"/>
        </w:rPr>
        <w:t>x</w:t>
      </w:r>
      <w:r w:rsidRPr="00270824">
        <w:rPr>
          <w:rFonts w:ascii="Calibri" w:hAnsi="Calibri" w:cs="Myriad Pro"/>
          <w:color w:val="231F20"/>
          <w:sz w:val="23"/>
          <w:szCs w:val="23"/>
        </w:rPr>
        <w:t>t assi</w:t>
      </w:r>
      <w:r w:rsidRPr="00270824">
        <w:rPr>
          <w:rFonts w:ascii="Calibri" w:hAnsi="Calibri" w:cs="Myriad Pro"/>
          <w:color w:val="231F20"/>
          <w:spacing w:val="-1"/>
          <w:sz w:val="23"/>
          <w:szCs w:val="23"/>
        </w:rPr>
        <w:t>g</w:t>
      </w:r>
      <w:r w:rsidRPr="00270824">
        <w:rPr>
          <w:rFonts w:ascii="Calibri" w:hAnsi="Calibri" w:cs="Myriad Pro"/>
          <w:color w:val="231F20"/>
          <w:sz w:val="23"/>
          <w:szCs w:val="23"/>
        </w:rPr>
        <w:t>ned o</w:t>
      </w:r>
      <w:r w:rsidRPr="00270824">
        <w:rPr>
          <w:rFonts w:ascii="Calibri" w:hAnsi="Calibri" w:cs="Myriad Pro"/>
          <w:color w:val="231F20"/>
          <w:spacing w:val="-2"/>
          <w:sz w:val="23"/>
          <w:szCs w:val="23"/>
        </w:rPr>
        <w:t>r</w:t>
      </w:r>
      <w:r w:rsidRPr="00270824">
        <w:rPr>
          <w:rFonts w:ascii="Calibri" w:hAnsi="Calibri" w:cs="Myriad Pro"/>
          <w:color w:val="231F20"/>
          <w:sz w:val="23"/>
          <w:szCs w:val="23"/>
        </w:rPr>
        <w:t>de</w:t>
      </w:r>
      <w:r w:rsidRPr="00270824">
        <w:rPr>
          <w:rFonts w:ascii="Calibri" w:hAnsi="Calibri" w:cs="Myriad Pro"/>
          <w:color w:val="231F20"/>
          <w:spacing w:val="-11"/>
          <w:sz w:val="23"/>
          <w:szCs w:val="23"/>
        </w:rPr>
        <w:t>r</w:t>
      </w:r>
    </w:p>
    <w:p w:rsidR="00510D1E" w:rsidRPr="00270824" w:rsidRDefault="00510D1E" w:rsidP="00510D1E">
      <w:pPr>
        <w:pStyle w:val="NoSpacing"/>
        <w:numPr>
          <w:ilvl w:val="1"/>
          <w:numId w:val="1"/>
        </w:numPr>
        <w:outlineLvl w:val="0"/>
        <w:rPr>
          <w:rFonts w:ascii="Calibri" w:hAnsi="Calibri"/>
          <w:sz w:val="23"/>
          <w:szCs w:val="23"/>
        </w:rPr>
      </w:pPr>
      <w:r w:rsidRPr="00270824">
        <w:rPr>
          <w:rFonts w:ascii="Calibri" w:hAnsi="Calibri" w:cs="Myriad Pro"/>
          <w:color w:val="231F20"/>
          <w:spacing w:val="-11"/>
          <w:sz w:val="23"/>
          <w:szCs w:val="23"/>
        </w:rPr>
        <w:t xml:space="preserve">CDC recommends smaller, more frequent orders rather than large orders to minimize the amount of vaccine loss if an incident occurs during shipment or in the vaccine storage unit. </w:t>
      </w:r>
    </w:p>
    <w:p w:rsidR="003402F8" w:rsidRPr="00270824" w:rsidRDefault="003402F8" w:rsidP="003402F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0" w:lineRule="exact"/>
        <w:ind w:right="-20"/>
        <w:rPr>
          <w:rFonts w:ascii="Calibri" w:hAnsi="Calibri" w:cs="Myriad Pro"/>
          <w:color w:val="000000"/>
          <w:sz w:val="23"/>
          <w:szCs w:val="23"/>
        </w:rPr>
      </w:pPr>
      <w:r w:rsidRPr="00270824">
        <w:rPr>
          <w:rFonts w:ascii="Calibri" w:hAnsi="Calibri" w:cs="Myriad Pro"/>
          <w:color w:val="231F20"/>
          <w:sz w:val="23"/>
          <w:szCs w:val="23"/>
        </w:rPr>
        <w:t>Place o</w:t>
      </w:r>
      <w:r w:rsidRPr="00270824">
        <w:rPr>
          <w:rFonts w:ascii="Calibri" w:hAnsi="Calibri" w:cs="Myriad Pro"/>
          <w:color w:val="231F20"/>
          <w:spacing w:val="-2"/>
          <w:sz w:val="23"/>
          <w:szCs w:val="23"/>
        </w:rPr>
        <w:t>r</w:t>
      </w:r>
      <w:r w:rsidRPr="00270824">
        <w:rPr>
          <w:rFonts w:ascii="Calibri" w:hAnsi="Calibri" w:cs="Myriad Pro"/>
          <w:color w:val="231F20"/>
          <w:sz w:val="23"/>
          <w:szCs w:val="23"/>
        </w:rPr>
        <w:t>ders with sufficie</w:t>
      </w:r>
      <w:r w:rsidRPr="00270824">
        <w:rPr>
          <w:rFonts w:ascii="Calibri" w:hAnsi="Calibri" w:cs="Myriad Pro"/>
          <w:color w:val="231F20"/>
          <w:spacing w:val="-1"/>
          <w:sz w:val="23"/>
          <w:szCs w:val="23"/>
        </w:rPr>
        <w:t>n</w:t>
      </w:r>
      <w:r w:rsidRPr="00270824">
        <w:rPr>
          <w:rFonts w:ascii="Calibri" w:hAnsi="Calibri" w:cs="Myriad Pro"/>
          <w:color w:val="231F20"/>
          <w:sz w:val="23"/>
          <w:szCs w:val="23"/>
        </w:rPr>
        <w:t>t</w:t>
      </w:r>
      <w:r w:rsidRPr="00270824">
        <w:rPr>
          <w:rFonts w:ascii="Calibri" w:hAnsi="Calibri" w:cs="Myriad Pro"/>
          <w:color w:val="231F20"/>
          <w:spacing w:val="-7"/>
          <w:sz w:val="23"/>
          <w:szCs w:val="23"/>
        </w:rPr>
        <w:t xml:space="preserve"> </w:t>
      </w:r>
      <w:r w:rsidRPr="00270824">
        <w:rPr>
          <w:rFonts w:ascii="Calibri" w:hAnsi="Calibri" w:cs="Myriad Pro"/>
          <w:color w:val="231F20"/>
          <w:sz w:val="23"/>
          <w:szCs w:val="23"/>
        </w:rPr>
        <w:t>i</w:t>
      </w:r>
      <w:r w:rsidRPr="00270824">
        <w:rPr>
          <w:rFonts w:ascii="Calibri" w:hAnsi="Calibri" w:cs="Myriad Pro"/>
          <w:color w:val="231F20"/>
          <w:spacing w:val="-3"/>
          <w:sz w:val="23"/>
          <w:szCs w:val="23"/>
        </w:rPr>
        <w:t>n</w:t>
      </w:r>
      <w:r w:rsidRPr="00270824">
        <w:rPr>
          <w:rFonts w:ascii="Calibri" w:hAnsi="Calibri" w:cs="Myriad Pro"/>
          <w:color w:val="231F20"/>
          <w:spacing w:val="-2"/>
          <w:sz w:val="23"/>
          <w:szCs w:val="23"/>
        </w:rPr>
        <w:t>v</w:t>
      </w:r>
      <w:r w:rsidRPr="00270824">
        <w:rPr>
          <w:rFonts w:ascii="Calibri" w:hAnsi="Calibri" w:cs="Myriad Pro"/>
          <w:color w:val="231F20"/>
          <w:sz w:val="23"/>
          <w:szCs w:val="23"/>
        </w:rPr>
        <w:t>e</w:t>
      </w:r>
      <w:r w:rsidRPr="00270824">
        <w:rPr>
          <w:rFonts w:ascii="Calibri" w:hAnsi="Calibri" w:cs="Myriad Pro"/>
          <w:color w:val="231F20"/>
          <w:spacing w:val="-1"/>
          <w:sz w:val="23"/>
          <w:szCs w:val="23"/>
        </w:rPr>
        <w:t>nt</w:t>
      </w:r>
      <w:r w:rsidRPr="00270824">
        <w:rPr>
          <w:rFonts w:ascii="Calibri" w:hAnsi="Calibri" w:cs="Myriad Pro"/>
          <w:color w:val="231F20"/>
          <w:sz w:val="23"/>
          <w:szCs w:val="23"/>
        </w:rPr>
        <w:t>o</w:t>
      </w:r>
      <w:r w:rsidRPr="00270824">
        <w:rPr>
          <w:rFonts w:ascii="Calibri" w:hAnsi="Calibri" w:cs="Myriad Pro"/>
          <w:color w:val="231F20"/>
          <w:spacing w:val="5"/>
          <w:sz w:val="23"/>
          <w:szCs w:val="23"/>
        </w:rPr>
        <w:t>r</w:t>
      </w:r>
      <w:r w:rsidRPr="00270824">
        <w:rPr>
          <w:rFonts w:ascii="Calibri" w:hAnsi="Calibri" w:cs="Myriad Pro"/>
          <w:color w:val="231F20"/>
          <w:sz w:val="23"/>
          <w:szCs w:val="23"/>
        </w:rPr>
        <w:t>y</w:t>
      </w:r>
      <w:r w:rsidR="00510D1E" w:rsidRPr="00270824">
        <w:rPr>
          <w:rFonts w:ascii="Calibri" w:hAnsi="Calibri" w:cs="Myriad Pro"/>
          <w:color w:val="231F20"/>
          <w:sz w:val="23"/>
          <w:szCs w:val="23"/>
        </w:rPr>
        <w:t xml:space="preserve"> (four weeks)</w:t>
      </w:r>
      <w:r w:rsidRPr="00270824">
        <w:rPr>
          <w:rFonts w:ascii="Calibri" w:hAnsi="Calibri" w:cs="Myriad Pro"/>
          <w:color w:val="231F20"/>
          <w:sz w:val="23"/>
          <w:szCs w:val="23"/>
        </w:rPr>
        <w:t xml:space="preserve"> on hand </w:t>
      </w:r>
      <w:r w:rsidRPr="00270824">
        <w:rPr>
          <w:rFonts w:ascii="Calibri" w:hAnsi="Calibri" w:cs="Myriad Pro"/>
          <w:color w:val="231F20"/>
          <w:spacing w:val="-1"/>
          <w:sz w:val="23"/>
          <w:szCs w:val="23"/>
        </w:rPr>
        <w:t>t</w:t>
      </w:r>
      <w:r w:rsidRPr="00270824">
        <w:rPr>
          <w:rFonts w:ascii="Calibri" w:hAnsi="Calibri" w:cs="Myriad Pro"/>
          <w:color w:val="231F20"/>
          <w:sz w:val="23"/>
          <w:szCs w:val="23"/>
        </w:rPr>
        <w:t>o all</w:t>
      </w:r>
      <w:r w:rsidRPr="00270824">
        <w:rPr>
          <w:rFonts w:ascii="Calibri" w:hAnsi="Calibri" w:cs="Myriad Pro"/>
          <w:color w:val="231F20"/>
          <w:spacing w:val="-1"/>
          <w:sz w:val="23"/>
          <w:szCs w:val="23"/>
        </w:rPr>
        <w:t>o</w:t>
      </w:r>
      <w:r w:rsidRPr="00270824">
        <w:rPr>
          <w:rFonts w:ascii="Calibri" w:hAnsi="Calibri" w:cs="Myriad Pro"/>
          <w:color w:val="231F20"/>
          <w:sz w:val="23"/>
          <w:szCs w:val="23"/>
        </w:rPr>
        <w:t xml:space="preserve">w time </w:t>
      </w:r>
      <w:r w:rsidRPr="00270824">
        <w:rPr>
          <w:rFonts w:ascii="Calibri" w:hAnsi="Calibri" w:cs="Myriad Pro"/>
          <w:color w:val="231F20"/>
          <w:spacing w:val="-3"/>
          <w:sz w:val="23"/>
          <w:szCs w:val="23"/>
        </w:rPr>
        <w:t>f</w:t>
      </w:r>
      <w:r w:rsidRPr="00270824">
        <w:rPr>
          <w:rFonts w:ascii="Calibri" w:hAnsi="Calibri" w:cs="Myriad Pro"/>
          <w:color w:val="231F20"/>
          <w:sz w:val="23"/>
          <w:szCs w:val="23"/>
        </w:rPr>
        <w:t>or o</w:t>
      </w:r>
      <w:r w:rsidRPr="00270824">
        <w:rPr>
          <w:rFonts w:ascii="Calibri" w:hAnsi="Calibri" w:cs="Myriad Pro"/>
          <w:color w:val="231F20"/>
          <w:spacing w:val="-2"/>
          <w:sz w:val="23"/>
          <w:szCs w:val="23"/>
        </w:rPr>
        <w:t>r</w:t>
      </w:r>
      <w:r w:rsidRPr="00270824">
        <w:rPr>
          <w:rFonts w:ascii="Calibri" w:hAnsi="Calibri" w:cs="Myriad Pro"/>
          <w:color w:val="231F20"/>
          <w:sz w:val="23"/>
          <w:szCs w:val="23"/>
        </w:rPr>
        <w:t>der p</w:t>
      </w:r>
      <w:r w:rsidRPr="00270824">
        <w:rPr>
          <w:rFonts w:ascii="Calibri" w:hAnsi="Calibri" w:cs="Myriad Pro"/>
          <w:color w:val="231F20"/>
          <w:spacing w:val="-2"/>
          <w:sz w:val="23"/>
          <w:szCs w:val="23"/>
        </w:rPr>
        <w:t>r</w:t>
      </w:r>
      <w:r w:rsidRPr="00270824">
        <w:rPr>
          <w:rFonts w:ascii="Calibri" w:hAnsi="Calibri" w:cs="Myriad Pro"/>
          <w:color w:val="231F20"/>
          <w:sz w:val="23"/>
          <w:szCs w:val="23"/>
        </w:rPr>
        <w:t>o</w:t>
      </w:r>
      <w:r w:rsidRPr="00270824">
        <w:rPr>
          <w:rFonts w:ascii="Calibri" w:hAnsi="Calibri" w:cs="Myriad Pro"/>
          <w:color w:val="231F20"/>
          <w:spacing w:val="-1"/>
          <w:sz w:val="23"/>
          <w:szCs w:val="23"/>
        </w:rPr>
        <w:t>c</w:t>
      </w:r>
      <w:r w:rsidRPr="00270824">
        <w:rPr>
          <w:rFonts w:ascii="Calibri" w:hAnsi="Calibri" w:cs="Myriad Pro"/>
          <w:color w:val="231F20"/>
          <w:sz w:val="23"/>
          <w:szCs w:val="23"/>
        </w:rPr>
        <w:t xml:space="preserve">essing and </w:t>
      </w:r>
      <w:r w:rsidRPr="00270824">
        <w:rPr>
          <w:rFonts w:ascii="Calibri" w:hAnsi="Calibri" w:cs="Myriad Pro"/>
          <w:color w:val="231F20"/>
          <w:spacing w:val="-1"/>
          <w:sz w:val="23"/>
          <w:szCs w:val="23"/>
        </w:rPr>
        <w:t>v</w:t>
      </w:r>
      <w:r w:rsidRPr="00270824">
        <w:rPr>
          <w:rFonts w:ascii="Calibri" w:hAnsi="Calibri" w:cs="Myriad Pro"/>
          <w:color w:val="231F20"/>
          <w:sz w:val="23"/>
          <w:szCs w:val="23"/>
        </w:rPr>
        <w:t>a</w:t>
      </w:r>
      <w:r w:rsidRPr="00270824">
        <w:rPr>
          <w:rFonts w:ascii="Calibri" w:hAnsi="Calibri" w:cs="Myriad Pro"/>
          <w:color w:val="231F20"/>
          <w:spacing w:val="-1"/>
          <w:sz w:val="23"/>
          <w:szCs w:val="23"/>
        </w:rPr>
        <w:t>c</w:t>
      </w:r>
      <w:r w:rsidRPr="00270824">
        <w:rPr>
          <w:rFonts w:ascii="Calibri" w:hAnsi="Calibri" w:cs="Myriad Pro"/>
          <w:color w:val="231F20"/>
          <w:sz w:val="23"/>
          <w:szCs w:val="23"/>
        </w:rPr>
        <w:t>cine deli</w:t>
      </w:r>
      <w:r w:rsidRPr="00270824">
        <w:rPr>
          <w:rFonts w:ascii="Calibri" w:hAnsi="Calibri" w:cs="Myriad Pro"/>
          <w:color w:val="231F20"/>
          <w:spacing w:val="-2"/>
          <w:sz w:val="23"/>
          <w:szCs w:val="23"/>
        </w:rPr>
        <w:t>v</w:t>
      </w:r>
      <w:r w:rsidRPr="00270824">
        <w:rPr>
          <w:rFonts w:ascii="Calibri" w:hAnsi="Calibri" w:cs="Myriad Pro"/>
          <w:color w:val="231F20"/>
          <w:sz w:val="23"/>
          <w:szCs w:val="23"/>
        </w:rPr>
        <w:t>e</w:t>
      </w:r>
      <w:r w:rsidRPr="00270824">
        <w:rPr>
          <w:rFonts w:ascii="Calibri" w:hAnsi="Calibri" w:cs="Myriad Pro"/>
          <w:color w:val="231F20"/>
          <w:spacing w:val="5"/>
          <w:sz w:val="23"/>
          <w:szCs w:val="23"/>
        </w:rPr>
        <w:t>r</w:t>
      </w:r>
      <w:r w:rsidR="000D6508" w:rsidRPr="00270824">
        <w:rPr>
          <w:rFonts w:ascii="Calibri" w:hAnsi="Calibri" w:cs="Myriad Pro"/>
          <w:color w:val="231F20"/>
          <w:spacing w:val="5"/>
          <w:sz w:val="23"/>
          <w:szCs w:val="23"/>
        </w:rPr>
        <w:t>y</w:t>
      </w:r>
    </w:p>
    <w:p w:rsidR="00DD52E4" w:rsidRPr="00270824" w:rsidRDefault="00D57AD8" w:rsidP="003402F8">
      <w:pPr>
        <w:pStyle w:val="NoSpacing"/>
        <w:numPr>
          <w:ilvl w:val="1"/>
          <w:numId w:val="1"/>
        </w:numPr>
        <w:rPr>
          <w:sz w:val="23"/>
          <w:szCs w:val="23"/>
        </w:rPr>
      </w:pPr>
      <w:r w:rsidRPr="00270824">
        <w:rPr>
          <w:rFonts w:ascii="Calibri" w:hAnsi="Calibri"/>
          <w:sz w:val="23"/>
          <w:szCs w:val="23"/>
        </w:rPr>
        <w:t>Complete V</w:t>
      </w:r>
      <w:r w:rsidR="00E813DA" w:rsidRPr="00270824">
        <w:rPr>
          <w:rFonts w:ascii="Calibri" w:hAnsi="Calibri"/>
          <w:sz w:val="23"/>
          <w:szCs w:val="23"/>
        </w:rPr>
        <w:t>V</w:t>
      </w:r>
      <w:r w:rsidRPr="00270824">
        <w:rPr>
          <w:rFonts w:ascii="Calibri" w:hAnsi="Calibri"/>
          <w:sz w:val="23"/>
          <w:szCs w:val="23"/>
        </w:rPr>
        <w:t>F</w:t>
      </w:r>
      <w:r w:rsidR="00E813DA" w:rsidRPr="00270824">
        <w:rPr>
          <w:rFonts w:ascii="Calibri" w:hAnsi="Calibri"/>
          <w:sz w:val="23"/>
          <w:szCs w:val="23"/>
        </w:rPr>
        <w:t>A Adult</w:t>
      </w:r>
      <w:r w:rsidRPr="00270824">
        <w:rPr>
          <w:rFonts w:ascii="Calibri" w:hAnsi="Calibri"/>
          <w:sz w:val="23"/>
          <w:szCs w:val="23"/>
        </w:rPr>
        <w:t xml:space="preserve"> O</w:t>
      </w:r>
      <w:r w:rsidR="000D6508" w:rsidRPr="00270824">
        <w:rPr>
          <w:rFonts w:ascii="Calibri" w:hAnsi="Calibri"/>
          <w:sz w:val="23"/>
          <w:szCs w:val="23"/>
        </w:rPr>
        <w:t xml:space="preserve">rder </w:t>
      </w:r>
      <w:r w:rsidRPr="00270824">
        <w:rPr>
          <w:rFonts w:ascii="Calibri" w:hAnsi="Calibri"/>
          <w:sz w:val="23"/>
          <w:szCs w:val="23"/>
        </w:rPr>
        <w:t>F</w:t>
      </w:r>
      <w:r w:rsidR="000D6508" w:rsidRPr="00270824">
        <w:rPr>
          <w:rFonts w:ascii="Calibri" w:hAnsi="Calibri"/>
          <w:sz w:val="23"/>
          <w:szCs w:val="23"/>
        </w:rPr>
        <w:t xml:space="preserve">orm. Indicate any changes in </w:t>
      </w:r>
      <w:r w:rsidRPr="00270824">
        <w:rPr>
          <w:rFonts w:ascii="Calibri" w:hAnsi="Calibri"/>
          <w:sz w:val="23"/>
          <w:szCs w:val="23"/>
        </w:rPr>
        <w:t xml:space="preserve">facility/practice </w:t>
      </w:r>
      <w:r w:rsidR="000D6508" w:rsidRPr="00270824">
        <w:rPr>
          <w:rFonts w:ascii="Calibri" w:hAnsi="Calibri"/>
          <w:sz w:val="23"/>
          <w:szCs w:val="23"/>
        </w:rPr>
        <w:t>information by circling the new information</w:t>
      </w:r>
    </w:p>
    <w:p w:rsidR="009F12FE" w:rsidRPr="00270824" w:rsidRDefault="00DD52E4" w:rsidP="00A36230">
      <w:pPr>
        <w:pStyle w:val="NoSpacing"/>
        <w:numPr>
          <w:ilvl w:val="1"/>
          <w:numId w:val="1"/>
        </w:numPr>
        <w:rPr>
          <w:sz w:val="23"/>
          <w:szCs w:val="23"/>
        </w:rPr>
      </w:pPr>
      <w:r w:rsidRPr="00270824">
        <w:rPr>
          <w:rFonts w:ascii="Calibri" w:hAnsi="Calibri"/>
          <w:sz w:val="23"/>
          <w:szCs w:val="23"/>
        </w:rPr>
        <w:t>Submit data logger reports with temperatures since last order request include documentation for any excursions addressed since last order</w:t>
      </w:r>
    </w:p>
    <w:p w:rsidR="003402F8" w:rsidRPr="00270824" w:rsidRDefault="009F12FE" w:rsidP="009F12FE">
      <w:pPr>
        <w:pStyle w:val="NoSpacing"/>
        <w:numPr>
          <w:ilvl w:val="2"/>
          <w:numId w:val="1"/>
        </w:numPr>
        <w:rPr>
          <w:sz w:val="23"/>
          <w:szCs w:val="23"/>
        </w:rPr>
      </w:pPr>
      <w:r w:rsidRPr="00270824">
        <w:rPr>
          <w:rFonts w:ascii="Calibri" w:hAnsi="Calibri"/>
          <w:sz w:val="23"/>
          <w:szCs w:val="23"/>
        </w:rPr>
        <w:t>Documentation for temperature excursions includes stability letters from manufacturers and troubleshooting records. Do not include vaccine Package Inserts when faxing/emailing your vaccine order.</w:t>
      </w:r>
      <w:r w:rsidR="000D6508" w:rsidRPr="00270824">
        <w:rPr>
          <w:rFonts w:ascii="Calibri" w:hAnsi="Calibri"/>
          <w:sz w:val="23"/>
          <w:szCs w:val="23"/>
        </w:rPr>
        <w:br/>
      </w:r>
    </w:p>
    <w:p w:rsidR="00ED74C5" w:rsidRPr="00270824" w:rsidRDefault="00ED74C5" w:rsidP="00897D9D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Inventory Control</w:t>
      </w:r>
    </w:p>
    <w:p w:rsidR="00ED74C5" w:rsidRPr="00270824" w:rsidRDefault="00ED74C5" w:rsidP="009F119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Myriad Pro"/>
          <w:color w:val="000000"/>
          <w:sz w:val="23"/>
          <w:szCs w:val="23"/>
        </w:rPr>
      </w:pPr>
      <w:r w:rsidRPr="00270824">
        <w:rPr>
          <w:rFonts w:cs="Myriad Pro"/>
          <w:color w:val="231F20"/>
          <w:sz w:val="23"/>
          <w:szCs w:val="23"/>
        </w:rPr>
        <w:t>Conduct a p</w:t>
      </w:r>
      <w:r w:rsidRPr="00270824">
        <w:rPr>
          <w:rFonts w:cs="Myriad Pro"/>
          <w:color w:val="231F20"/>
          <w:spacing w:val="-3"/>
          <w:sz w:val="23"/>
          <w:szCs w:val="23"/>
        </w:rPr>
        <w:t>h</w:t>
      </w:r>
      <w:r w:rsidRPr="00270824">
        <w:rPr>
          <w:rFonts w:cs="Myriad Pro"/>
          <w:color w:val="231F20"/>
          <w:spacing w:val="-1"/>
          <w:sz w:val="23"/>
          <w:szCs w:val="23"/>
        </w:rPr>
        <w:t>y</w:t>
      </w:r>
      <w:r w:rsidRPr="00270824">
        <w:rPr>
          <w:rFonts w:cs="Myriad Pro"/>
          <w:color w:val="231F20"/>
          <w:sz w:val="23"/>
          <w:szCs w:val="23"/>
        </w:rPr>
        <w:t xml:space="preserve">sical </w:t>
      </w:r>
      <w:r w:rsidRPr="00270824">
        <w:rPr>
          <w:rFonts w:cs="Myriad Pro"/>
          <w:color w:val="231F20"/>
          <w:spacing w:val="-1"/>
          <w:sz w:val="23"/>
          <w:szCs w:val="23"/>
        </w:rPr>
        <w:t>v</w:t>
      </w:r>
      <w:r w:rsidRPr="00270824">
        <w:rPr>
          <w:rFonts w:cs="Myriad Pro"/>
          <w:color w:val="231F20"/>
          <w:sz w:val="23"/>
          <w:szCs w:val="23"/>
        </w:rPr>
        <w:t>a</w:t>
      </w:r>
      <w:r w:rsidRPr="00270824">
        <w:rPr>
          <w:rFonts w:cs="Myriad Pro"/>
          <w:color w:val="231F20"/>
          <w:spacing w:val="-1"/>
          <w:sz w:val="23"/>
          <w:szCs w:val="23"/>
        </w:rPr>
        <w:t>c</w:t>
      </w:r>
      <w:r w:rsidRPr="00270824">
        <w:rPr>
          <w:rFonts w:cs="Myriad Pro"/>
          <w:color w:val="231F20"/>
          <w:sz w:val="23"/>
          <w:szCs w:val="23"/>
        </w:rPr>
        <w:t>cine i</w:t>
      </w:r>
      <w:r w:rsidRPr="00270824">
        <w:rPr>
          <w:rFonts w:cs="Myriad Pro"/>
          <w:color w:val="231F20"/>
          <w:spacing w:val="-3"/>
          <w:sz w:val="23"/>
          <w:szCs w:val="23"/>
        </w:rPr>
        <w:t>n</w:t>
      </w:r>
      <w:r w:rsidRPr="00270824">
        <w:rPr>
          <w:rFonts w:cs="Myriad Pro"/>
          <w:color w:val="231F20"/>
          <w:spacing w:val="-2"/>
          <w:sz w:val="23"/>
          <w:szCs w:val="23"/>
        </w:rPr>
        <w:t>v</w:t>
      </w:r>
      <w:r w:rsidRPr="00270824">
        <w:rPr>
          <w:rFonts w:cs="Myriad Pro"/>
          <w:color w:val="231F20"/>
          <w:sz w:val="23"/>
          <w:szCs w:val="23"/>
        </w:rPr>
        <w:t>e</w:t>
      </w:r>
      <w:r w:rsidRPr="00270824">
        <w:rPr>
          <w:rFonts w:cs="Myriad Pro"/>
          <w:color w:val="231F20"/>
          <w:spacing w:val="-1"/>
          <w:sz w:val="23"/>
          <w:szCs w:val="23"/>
        </w:rPr>
        <w:t>nt</w:t>
      </w:r>
      <w:r w:rsidRPr="00270824">
        <w:rPr>
          <w:rFonts w:cs="Myriad Pro"/>
          <w:color w:val="231F20"/>
          <w:sz w:val="23"/>
          <w:szCs w:val="23"/>
        </w:rPr>
        <w:t>o</w:t>
      </w:r>
      <w:r w:rsidRPr="00270824">
        <w:rPr>
          <w:rFonts w:cs="Myriad Pro"/>
          <w:color w:val="231F20"/>
          <w:spacing w:val="5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 xml:space="preserve">y </w:t>
      </w:r>
      <w:r w:rsidRPr="00270824">
        <w:rPr>
          <w:rFonts w:cs="Myriad Pro"/>
          <w:color w:val="231F20"/>
          <w:spacing w:val="-1"/>
          <w:sz w:val="23"/>
          <w:szCs w:val="23"/>
        </w:rPr>
        <w:t>a</w:t>
      </w:r>
      <w:r w:rsidRPr="00270824">
        <w:rPr>
          <w:rFonts w:cs="Myriad Pro"/>
          <w:color w:val="231F20"/>
          <w:sz w:val="23"/>
          <w:szCs w:val="23"/>
        </w:rPr>
        <w:t>t least on</w:t>
      </w:r>
      <w:r w:rsidRPr="00270824">
        <w:rPr>
          <w:rFonts w:cs="Myriad Pro"/>
          <w:color w:val="231F20"/>
          <w:spacing w:val="-1"/>
          <w:sz w:val="23"/>
          <w:szCs w:val="23"/>
        </w:rPr>
        <w:t>c</w:t>
      </w:r>
      <w:r w:rsidRPr="00270824">
        <w:rPr>
          <w:rFonts w:cs="Myriad Pro"/>
          <w:color w:val="231F20"/>
          <w:sz w:val="23"/>
          <w:szCs w:val="23"/>
        </w:rPr>
        <w:t>e a mo</w:t>
      </w:r>
      <w:r w:rsidRPr="00270824">
        <w:rPr>
          <w:rFonts w:cs="Myriad Pro"/>
          <w:color w:val="231F20"/>
          <w:spacing w:val="-1"/>
          <w:sz w:val="23"/>
          <w:szCs w:val="23"/>
        </w:rPr>
        <w:t>n</w:t>
      </w:r>
      <w:r w:rsidRPr="00270824">
        <w:rPr>
          <w:rFonts w:cs="Myriad Pro"/>
          <w:color w:val="231F20"/>
          <w:sz w:val="23"/>
          <w:szCs w:val="23"/>
        </w:rPr>
        <w:t>th and be</w:t>
      </w:r>
      <w:r w:rsidRPr="00270824">
        <w:rPr>
          <w:rFonts w:cs="Myriad Pro"/>
          <w:color w:val="231F20"/>
          <w:spacing w:val="-3"/>
          <w:sz w:val="23"/>
          <w:szCs w:val="23"/>
        </w:rPr>
        <w:t>f</w:t>
      </w:r>
      <w:r w:rsidRPr="00270824">
        <w:rPr>
          <w:rFonts w:cs="Myriad Pro"/>
          <w:color w:val="231F20"/>
          <w:sz w:val="23"/>
          <w:szCs w:val="23"/>
        </w:rPr>
        <w:t>o</w:t>
      </w:r>
      <w:r w:rsidRPr="00270824">
        <w:rPr>
          <w:rFonts w:cs="Myriad Pro"/>
          <w:color w:val="231F20"/>
          <w:spacing w:val="-2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>e o</w:t>
      </w:r>
      <w:r w:rsidRPr="00270824">
        <w:rPr>
          <w:rFonts w:cs="Myriad Pro"/>
          <w:color w:val="231F20"/>
          <w:spacing w:val="-2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>de</w:t>
      </w:r>
      <w:r w:rsidRPr="00270824">
        <w:rPr>
          <w:rFonts w:cs="Myriad Pro"/>
          <w:color w:val="231F20"/>
          <w:spacing w:val="1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 xml:space="preserve">ing </w:t>
      </w:r>
      <w:r w:rsidRPr="00270824">
        <w:rPr>
          <w:rFonts w:cs="Myriad Pro"/>
          <w:color w:val="231F20"/>
          <w:spacing w:val="-1"/>
          <w:sz w:val="23"/>
          <w:szCs w:val="23"/>
        </w:rPr>
        <w:t>v</w:t>
      </w:r>
      <w:r w:rsidRPr="00270824">
        <w:rPr>
          <w:rFonts w:cs="Myriad Pro"/>
          <w:color w:val="231F20"/>
          <w:sz w:val="23"/>
          <w:szCs w:val="23"/>
        </w:rPr>
        <w:t>a</w:t>
      </w:r>
      <w:r w:rsidRPr="00270824">
        <w:rPr>
          <w:rFonts w:cs="Myriad Pro"/>
          <w:color w:val="231F20"/>
          <w:spacing w:val="-1"/>
          <w:sz w:val="23"/>
          <w:szCs w:val="23"/>
        </w:rPr>
        <w:t>c</w:t>
      </w:r>
      <w:r w:rsidRPr="00270824">
        <w:rPr>
          <w:rFonts w:cs="Myriad Pro"/>
          <w:color w:val="231F20"/>
          <w:sz w:val="23"/>
          <w:szCs w:val="23"/>
        </w:rPr>
        <w:t>cin</w:t>
      </w:r>
      <w:r w:rsidRPr="00270824">
        <w:rPr>
          <w:rFonts w:cs="Myriad Pro"/>
          <w:color w:val="231F20"/>
          <w:spacing w:val="-2"/>
          <w:sz w:val="23"/>
          <w:szCs w:val="23"/>
        </w:rPr>
        <w:t>es</w:t>
      </w:r>
    </w:p>
    <w:p w:rsidR="009F1192" w:rsidRPr="00270824" w:rsidRDefault="00ED74C5" w:rsidP="00ED74C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32"/>
        <w:rPr>
          <w:rFonts w:cs="Myriad Pro"/>
          <w:color w:val="000000"/>
          <w:sz w:val="23"/>
          <w:szCs w:val="23"/>
        </w:rPr>
      </w:pPr>
      <w:r w:rsidRPr="00270824">
        <w:rPr>
          <w:rFonts w:cs="Myriad Pro"/>
          <w:color w:val="231F20"/>
          <w:spacing w:val="-1"/>
          <w:sz w:val="23"/>
          <w:szCs w:val="23"/>
        </w:rPr>
        <w:t>Maintain</w:t>
      </w:r>
      <w:r w:rsidRPr="00270824">
        <w:rPr>
          <w:rFonts w:cs="Myriad Pro"/>
          <w:color w:val="231F20"/>
          <w:sz w:val="23"/>
          <w:szCs w:val="23"/>
        </w:rPr>
        <w:t xml:space="preserve"> enough </w:t>
      </w:r>
      <w:r w:rsidRPr="00270824">
        <w:rPr>
          <w:rFonts w:cs="Myriad Pro"/>
          <w:color w:val="231F20"/>
          <w:spacing w:val="-1"/>
          <w:sz w:val="23"/>
          <w:szCs w:val="23"/>
        </w:rPr>
        <w:t>v</w:t>
      </w:r>
      <w:r w:rsidRPr="00270824">
        <w:rPr>
          <w:rFonts w:cs="Myriad Pro"/>
          <w:color w:val="231F20"/>
          <w:sz w:val="23"/>
          <w:szCs w:val="23"/>
        </w:rPr>
        <w:t>a</w:t>
      </w:r>
      <w:r w:rsidRPr="00270824">
        <w:rPr>
          <w:rFonts w:cs="Myriad Pro"/>
          <w:color w:val="231F20"/>
          <w:spacing w:val="-1"/>
          <w:sz w:val="23"/>
          <w:szCs w:val="23"/>
        </w:rPr>
        <w:t>c</w:t>
      </w:r>
      <w:r w:rsidRPr="00270824">
        <w:rPr>
          <w:rFonts w:cs="Myriad Pro"/>
          <w:color w:val="231F20"/>
          <w:sz w:val="23"/>
          <w:szCs w:val="23"/>
        </w:rPr>
        <w:t xml:space="preserve">cine supply </w:t>
      </w:r>
      <w:r w:rsidRPr="00270824">
        <w:rPr>
          <w:rFonts w:cs="Myriad Pro"/>
          <w:color w:val="231F20"/>
          <w:spacing w:val="-1"/>
          <w:sz w:val="23"/>
          <w:szCs w:val="23"/>
        </w:rPr>
        <w:t>t</w:t>
      </w:r>
      <w:r w:rsidRPr="00270824">
        <w:rPr>
          <w:rFonts w:cs="Myriad Pro"/>
          <w:color w:val="231F20"/>
          <w:sz w:val="23"/>
          <w:szCs w:val="23"/>
        </w:rPr>
        <w:t>o meet the needs of the practice’s eli</w:t>
      </w:r>
      <w:r w:rsidRPr="00270824">
        <w:rPr>
          <w:rFonts w:cs="Myriad Pro"/>
          <w:color w:val="231F20"/>
          <w:spacing w:val="-1"/>
          <w:sz w:val="23"/>
          <w:szCs w:val="23"/>
        </w:rPr>
        <w:t>g</w:t>
      </w:r>
      <w:r w:rsidRPr="00270824">
        <w:rPr>
          <w:rFonts w:cs="Myriad Pro"/>
          <w:color w:val="231F20"/>
          <w:sz w:val="23"/>
          <w:szCs w:val="23"/>
        </w:rPr>
        <w:t>ible p</w:t>
      </w:r>
      <w:r w:rsidRPr="00270824">
        <w:rPr>
          <w:rFonts w:cs="Myriad Pro"/>
          <w:color w:val="231F20"/>
          <w:spacing w:val="-1"/>
          <w:sz w:val="23"/>
          <w:szCs w:val="23"/>
        </w:rPr>
        <w:t>a</w:t>
      </w:r>
      <w:r w:rsidRPr="00270824">
        <w:rPr>
          <w:rFonts w:cs="Myriad Pro"/>
          <w:color w:val="231F20"/>
          <w:sz w:val="23"/>
          <w:szCs w:val="23"/>
        </w:rPr>
        <w:t>tie</w:t>
      </w:r>
      <w:r w:rsidRPr="00270824">
        <w:rPr>
          <w:rFonts w:cs="Myriad Pro"/>
          <w:color w:val="231F20"/>
          <w:spacing w:val="-1"/>
          <w:sz w:val="23"/>
          <w:szCs w:val="23"/>
        </w:rPr>
        <w:t>n</w:t>
      </w:r>
      <w:r w:rsidRPr="00270824">
        <w:rPr>
          <w:rFonts w:cs="Myriad Pro"/>
          <w:color w:val="231F20"/>
          <w:sz w:val="23"/>
          <w:szCs w:val="23"/>
        </w:rPr>
        <w:t>t</w:t>
      </w:r>
      <w:r w:rsidRPr="00270824">
        <w:rPr>
          <w:rFonts w:cs="Myriad Pro"/>
          <w:color w:val="231F20"/>
          <w:spacing w:val="-2"/>
          <w:sz w:val="23"/>
          <w:szCs w:val="23"/>
        </w:rPr>
        <w:t>s</w:t>
      </w:r>
    </w:p>
    <w:p w:rsidR="00ED74C5" w:rsidRPr="00270824" w:rsidRDefault="00ED74C5" w:rsidP="00ED74C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32"/>
        <w:rPr>
          <w:rFonts w:cs="Myriad Pro"/>
          <w:color w:val="000000"/>
          <w:sz w:val="23"/>
          <w:szCs w:val="23"/>
        </w:rPr>
      </w:pPr>
      <w:r w:rsidRPr="00270824">
        <w:rPr>
          <w:rFonts w:cs="Myriad Pro"/>
          <w:color w:val="231F20"/>
          <w:spacing w:val="-1"/>
          <w:sz w:val="23"/>
          <w:szCs w:val="23"/>
        </w:rPr>
        <w:t>M</w:t>
      </w:r>
      <w:r w:rsidRPr="00270824">
        <w:rPr>
          <w:rFonts w:cs="Myriad Pro"/>
          <w:color w:val="231F20"/>
          <w:sz w:val="23"/>
          <w:szCs w:val="23"/>
        </w:rPr>
        <w:t>ai</w:t>
      </w:r>
      <w:r w:rsidRPr="00270824">
        <w:rPr>
          <w:rFonts w:cs="Myriad Pro"/>
          <w:color w:val="231F20"/>
          <w:spacing w:val="-1"/>
          <w:sz w:val="23"/>
          <w:szCs w:val="23"/>
        </w:rPr>
        <w:t>n</w:t>
      </w:r>
      <w:r w:rsidRPr="00270824">
        <w:rPr>
          <w:rFonts w:cs="Myriad Pro"/>
          <w:color w:val="231F20"/>
          <w:sz w:val="23"/>
          <w:szCs w:val="23"/>
        </w:rPr>
        <w:t>tain a</w:t>
      </w:r>
      <w:r w:rsidRPr="00270824">
        <w:rPr>
          <w:rFonts w:cs="Myriad Pro"/>
          <w:color w:val="231F20"/>
          <w:spacing w:val="-1"/>
          <w:sz w:val="23"/>
          <w:szCs w:val="23"/>
        </w:rPr>
        <w:t>c</w:t>
      </w:r>
      <w:r w:rsidRPr="00270824">
        <w:rPr>
          <w:rFonts w:cs="Myriad Pro"/>
          <w:color w:val="231F20"/>
          <w:sz w:val="23"/>
          <w:szCs w:val="23"/>
        </w:rPr>
        <w:t>cu</w:t>
      </w:r>
      <w:r w:rsidRPr="00270824">
        <w:rPr>
          <w:rFonts w:cs="Myriad Pro"/>
          <w:color w:val="231F20"/>
          <w:spacing w:val="-1"/>
          <w:sz w:val="23"/>
          <w:szCs w:val="23"/>
        </w:rPr>
        <w:t>rat</w:t>
      </w:r>
      <w:r w:rsidRPr="00270824">
        <w:rPr>
          <w:rFonts w:cs="Myriad Pro"/>
          <w:color w:val="231F20"/>
          <w:sz w:val="23"/>
          <w:szCs w:val="23"/>
        </w:rPr>
        <w:t xml:space="preserve">e </w:t>
      </w:r>
      <w:r w:rsidRPr="00270824">
        <w:rPr>
          <w:rFonts w:cs="Myriad Pro"/>
          <w:color w:val="231F20"/>
          <w:spacing w:val="-2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>e</w:t>
      </w:r>
      <w:r w:rsidRPr="00270824">
        <w:rPr>
          <w:rFonts w:cs="Myriad Pro"/>
          <w:color w:val="231F20"/>
          <w:spacing w:val="-1"/>
          <w:sz w:val="23"/>
          <w:szCs w:val="23"/>
        </w:rPr>
        <w:t>c</w:t>
      </w:r>
      <w:r w:rsidRPr="00270824">
        <w:rPr>
          <w:rFonts w:cs="Myriad Pro"/>
          <w:color w:val="231F20"/>
          <w:sz w:val="23"/>
          <w:szCs w:val="23"/>
        </w:rPr>
        <w:t>o</w:t>
      </w:r>
      <w:r w:rsidRPr="00270824">
        <w:rPr>
          <w:rFonts w:cs="Myriad Pro"/>
          <w:color w:val="231F20"/>
          <w:spacing w:val="-2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>d</w:t>
      </w:r>
      <w:r w:rsidRPr="00270824">
        <w:rPr>
          <w:rFonts w:cs="Myriad Pro"/>
          <w:color w:val="231F20"/>
          <w:spacing w:val="-2"/>
          <w:sz w:val="23"/>
          <w:szCs w:val="23"/>
        </w:rPr>
        <w:t>s</w:t>
      </w:r>
      <w:r w:rsidRPr="00270824">
        <w:rPr>
          <w:rFonts w:cs="Myriad Pro"/>
          <w:color w:val="231F20"/>
          <w:sz w:val="23"/>
          <w:szCs w:val="23"/>
        </w:rPr>
        <w:t>, including pu</w:t>
      </w:r>
      <w:r w:rsidRPr="00270824">
        <w:rPr>
          <w:rFonts w:cs="Myriad Pro"/>
          <w:color w:val="231F20"/>
          <w:spacing w:val="-2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>chase i</w:t>
      </w:r>
      <w:r w:rsidRPr="00270824">
        <w:rPr>
          <w:rFonts w:cs="Myriad Pro"/>
          <w:color w:val="231F20"/>
          <w:spacing w:val="-3"/>
          <w:sz w:val="23"/>
          <w:szCs w:val="23"/>
        </w:rPr>
        <w:t>n</w:t>
      </w:r>
      <w:r w:rsidRPr="00270824">
        <w:rPr>
          <w:rFonts w:cs="Myriad Pro"/>
          <w:color w:val="231F20"/>
          <w:spacing w:val="-2"/>
          <w:sz w:val="23"/>
          <w:szCs w:val="23"/>
        </w:rPr>
        <w:t>v</w:t>
      </w:r>
      <w:r w:rsidRPr="00270824">
        <w:rPr>
          <w:rFonts w:cs="Myriad Pro"/>
          <w:color w:val="231F20"/>
          <w:sz w:val="23"/>
          <w:szCs w:val="23"/>
        </w:rPr>
        <w:t>oi</w:t>
      </w:r>
      <w:r w:rsidRPr="00270824">
        <w:rPr>
          <w:rFonts w:cs="Myriad Pro"/>
          <w:color w:val="231F20"/>
          <w:spacing w:val="-1"/>
          <w:sz w:val="23"/>
          <w:szCs w:val="23"/>
        </w:rPr>
        <w:t>c</w:t>
      </w:r>
      <w:r w:rsidRPr="00270824">
        <w:rPr>
          <w:rFonts w:cs="Myriad Pro"/>
          <w:color w:val="231F20"/>
          <w:sz w:val="23"/>
          <w:szCs w:val="23"/>
        </w:rPr>
        <w:t>e</w:t>
      </w:r>
      <w:r w:rsidRPr="00270824">
        <w:rPr>
          <w:rFonts w:cs="Myriad Pro"/>
          <w:color w:val="231F20"/>
          <w:spacing w:val="-2"/>
          <w:sz w:val="23"/>
          <w:szCs w:val="23"/>
        </w:rPr>
        <w:t>s</w:t>
      </w:r>
      <w:r w:rsidRPr="00270824">
        <w:rPr>
          <w:rFonts w:cs="Myriad Pro"/>
          <w:color w:val="231F20"/>
          <w:sz w:val="23"/>
          <w:szCs w:val="23"/>
        </w:rPr>
        <w:t xml:space="preserve">, </w:t>
      </w:r>
      <w:r w:rsidRPr="00270824">
        <w:rPr>
          <w:rFonts w:cs="Myriad Pro"/>
          <w:color w:val="231F20"/>
          <w:spacing w:val="-3"/>
          <w:sz w:val="23"/>
          <w:szCs w:val="23"/>
        </w:rPr>
        <w:t>f</w:t>
      </w:r>
      <w:r w:rsidRPr="00270824">
        <w:rPr>
          <w:rFonts w:cs="Myriad Pro"/>
          <w:color w:val="231F20"/>
          <w:sz w:val="23"/>
          <w:szCs w:val="23"/>
        </w:rPr>
        <w:t>or p</w:t>
      </w:r>
      <w:r w:rsidRPr="00270824">
        <w:rPr>
          <w:rFonts w:cs="Myriad Pro"/>
          <w:color w:val="231F20"/>
          <w:spacing w:val="1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>i</w:t>
      </w:r>
      <w:r w:rsidRPr="00270824">
        <w:rPr>
          <w:rFonts w:cs="Myriad Pro"/>
          <w:color w:val="231F20"/>
          <w:spacing w:val="-1"/>
          <w:sz w:val="23"/>
          <w:szCs w:val="23"/>
        </w:rPr>
        <w:t>vat</w:t>
      </w:r>
      <w:r w:rsidRPr="00270824">
        <w:rPr>
          <w:rFonts w:cs="Myriad Pro"/>
          <w:color w:val="231F20"/>
          <w:sz w:val="23"/>
          <w:szCs w:val="23"/>
        </w:rPr>
        <w:t>ely pu</w:t>
      </w:r>
      <w:r w:rsidRPr="00270824">
        <w:rPr>
          <w:rFonts w:cs="Myriad Pro"/>
          <w:color w:val="231F20"/>
          <w:spacing w:val="-2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 xml:space="preserve">chased </w:t>
      </w:r>
      <w:r w:rsidRPr="00270824">
        <w:rPr>
          <w:rFonts w:cs="Myriad Pro"/>
          <w:color w:val="231F20"/>
          <w:spacing w:val="-1"/>
          <w:sz w:val="23"/>
          <w:szCs w:val="23"/>
        </w:rPr>
        <w:t>v</w:t>
      </w:r>
      <w:r w:rsidRPr="00270824">
        <w:rPr>
          <w:rFonts w:cs="Myriad Pro"/>
          <w:color w:val="231F20"/>
          <w:sz w:val="23"/>
          <w:szCs w:val="23"/>
        </w:rPr>
        <w:t>a</w:t>
      </w:r>
      <w:r w:rsidRPr="00270824">
        <w:rPr>
          <w:rFonts w:cs="Myriad Pro"/>
          <w:color w:val="231F20"/>
          <w:spacing w:val="-1"/>
          <w:sz w:val="23"/>
          <w:szCs w:val="23"/>
        </w:rPr>
        <w:t>c</w:t>
      </w:r>
      <w:r w:rsidRPr="00270824">
        <w:rPr>
          <w:rFonts w:cs="Myriad Pro"/>
          <w:color w:val="231F20"/>
          <w:sz w:val="23"/>
          <w:szCs w:val="23"/>
        </w:rPr>
        <w:t xml:space="preserve">cines and make them </w:t>
      </w:r>
      <w:r w:rsidRPr="00270824">
        <w:rPr>
          <w:rFonts w:cs="Myriad Pro"/>
          <w:color w:val="231F20"/>
          <w:spacing w:val="-2"/>
          <w:sz w:val="23"/>
          <w:szCs w:val="23"/>
        </w:rPr>
        <w:t>a</w:t>
      </w:r>
      <w:r w:rsidRPr="00270824">
        <w:rPr>
          <w:rFonts w:cs="Myriad Pro"/>
          <w:color w:val="231F20"/>
          <w:spacing w:val="-1"/>
          <w:sz w:val="23"/>
          <w:szCs w:val="23"/>
        </w:rPr>
        <w:t>v</w:t>
      </w:r>
      <w:r w:rsidRPr="00270824">
        <w:rPr>
          <w:rFonts w:cs="Myriad Pro"/>
          <w:color w:val="231F20"/>
          <w:sz w:val="23"/>
          <w:szCs w:val="23"/>
        </w:rPr>
        <w:t xml:space="preserve">ailable upon </w:t>
      </w:r>
      <w:r w:rsidRPr="00270824">
        <w:rPr>
          <w:rFonts w:cs="Myriad Pro"/>
          <w:color w:val="231F20"/>
          <w:spacing w:val="-2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 xml:space="preserve">equest </w:t>
      </w:r>
      <w:r w:rsidRPr="00270824">
        <w:rPr>
          <w:rFonts w:cs="Myriad Pro"/>
          <w:color w:val="231F20"/>
          <w:spacing w:val="-1"/>
          <w:sz w:val="23"/>
          <w:szCs w:val="23"/>
        </w:rPr>
        <w:t>t</w:t>
      </w:r>
      <w:r w:rsidRPr="00270824">
        <w:rPr>
          <w:rFonts w:cs="Myriad Pro"/>
          <w:color w:val="231F20"/>
          <w:sz w:val="23"/>
          <w:szCs w:val="23"/>
        </w:rPr>
        <w:t>o</w:t>
      </w:r>
      <w:r w:rsidRPr="00270824">
        <w:rPr>
          <w:rFonts w:cs="Myriad Pro"/>
          <w:color w:val="231F20"/>
          <w:spacing w:val="-7"/>
          <w:sz w:val="23"/>
          <w:szCs w:val="23"/>
        </w:rPr>
        <w:t xml:space="preserve"> </w:t>
      </w:r>
      <w:r w:rsidR="00E813DA" w:rsidRPr="00270824">
        <w:rPr>
          <w:rFonts w:cs="Myriad Pro"/>
          <w:color w:val="231F20"/>
          <w:spacing w:val="-7"/>
          <w:sz w:val="23"/>
          <w:szCs w:val="23"/>
        </w:rPr>
        <w:t xml:space="preserve">Regional </w:t>
      </w:r>
      <w:r w:rsidR="00510D1E" w:rsidRPr="00270824">
        <w:rPr>
          <w:rFonts w:cs="Myriad Pro"/>
          <w:color w:val="231F20"/>
          <w:sz w:val="23"/>
          <w:szCs w:val="23"/>
        </w:rPr>
        <w:t>Consultants</w:t>
      </w:r>
    </w:p>
    <w:p w:rsidR="00D57AD8" w:rsidRPr="00270824" w:rsidRDefault="00D57AD8" w:rsidP="00ED74C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32"/>
        <w:rPr>
          <w:rFonts w:cs="Myriad Pro"/>
          <w:color w:val="000000"/>
          <w:sz w:val="23"/>
          <w:szCs w:val="23"/>
        </w:rPr>
      </w:pPr>
      <w:r w:rsidRPr="00270824">
        <w:rPr>
          <w:rFonts w:cs="Myriad Pro"/>
          <w:color w:val="231F20"/>
          <w:sz w:val="23"/>
          <w:szCs w:val="23"/>
        </w:rPr>
        <w:t>Records must be kept for a minimum of three years</w:t>
      </w:r>
    </w:p>
    <w:p w:rsidR="00ED74C5" w:rsidRPr="00270824" w:rsidRDefault="00ED74C5" w:rsidP="00ED74C5">
      <w:pPr>
        <w:pStyle w:val="ListParagraph"/>
        <w:widowControl w:val="0"/>
        <w:numPr>
          <w:ilvl w:val="1"/>
          <w:numId w:val="1"/>
        </w:numPr>
        <w:tabs>
          <w:tab w:val="left" w:pos="860"/>
        </w:tabs>
        <w:autoSpaceDE w:val="0"/>
        <w:autoSpaceDN w:val="0"/>
        <w:adjustRightInd w:val="0"/>
        <w:spacing w:after="0" w:line="240" w:lineRule="auto"/>
        <w:ind w:right="248"/>
        <w:rPr>
          <w:rFonts w:cs="Myriad Pro"/>
          <w:color w:val="000000"/>
          <w:sz w:val="23"/>
          <w:szCs w:val="23"/>
        </w:rPr>
      </w:pPr>
      <w:r w:rsidRPr="00270824">
        <w:rPr>
          <w:rFonts w:cs="Myriad Pro"/>
          <w:color w:val="231F20"/>
          <w:spacing w:val="-7"/>
          <w:sz w:val="23"/>
          <w:szCs w:val="23"/>
        </w:rPr>
        <w:t>Ensure that v</w:t>
      </w:r>
      <w:r w:rsidRPr="00270824">
        <w:rPr>
          <w:rFonts w:cs="Myriad Pro"/>
          <w:color w:val="231F20"/>
          <w:sz w:val="23"/>
          <w:szCs w:val="23"/>
        </w:rPr>
        <w:t>a</w:t>
      </w:r>
      <w:r w:rsidRPr="00270824">
        <w:rPr>
          <w:rFonts w:cs="Myriad Pro"/>
          <w:color w:val="231F20"/>
          <w:spacing w:val="-1"/>
          <w:sz w:val="23"/>
          <w:szCs w:val="23"/>
        </w:rPr>
        <w:t>c</w:t>
      </w:r>
      <w:r w:rsidRPr="00270824">
        <w:rPr>
          <w:rFonts w:cs="Myriad Pro"/>
          <w:color w:val="231F20"/>
          <w:sz w:val="23"/>
          <w:szCs w:val="23"/>
        </w:rPr>
        <w:t>cine th</w:t>
      </w:r>
      <w:r w:rsidRPr="00270824">
        <w:rPr>
          <w:rFonts w:cs="Myriad Pro"/>
          <w:color w:val="231F20"/>
          <w:spacing w:val="-1"/>
          <w:sz w:val="23"/>
          <w:szCs w:val="23"/>
        </w:rPr>
        <w:t>a</w:t>
      </w:r>
      <w:r w:rsidRPr="00270824">
        <w:rPr>
          <w:rFonts w:cs="Myriad Pro"/>
          <w:color w:val="231F20"/>
          <w:sz w:val="23"/>
          <w:szCs w:val="23"/>
        </w:rPr>
        <w:t xml:space="preserve">t </w:t>
      </w:r>
      <w:proofErr w:type="gramStart"/>
      <w:r w:rsidRPr="00270824">
        <w:rPr>
          <w:rFonts w:cs="Myriad Pro"/>
          <w:color w:val="231F20"/>
          <w:sz w:val="23"/>
          <w:szCs w:val="23"/>
        </w:rPr>
        <w:t>is d</w:t>
      </w:r>
      <w:r w:rsidRPr="00270824">
        <w:rPr>
          <w:rFonts w:cs="Myriad Pro"/>
          <w:color w:val="231F20"/>
          <w:spacing w:val="-1"/>
          <w:sz w:val="23"/>
          <w:szCs w:val="23"/>
        </w:rPr>
        <w:t>r</w:t>
      </w:r>
      <w:r w:rsidRPr="00270824">
        <w:rPr>
          <w:rFonts w:cs="Myriad Pro"/>
          <w:color w:val="231F20"/>
          <w:spacing w:val="-2"/>
          <w:sz w:val="23"/>
          <w:szCs w:val="23"/>
        </w:rPr>
        <w:t>a</w:t>
      </w:r>
      <w:r w:rsidRPr="00270824">
        <w:rPr>
          <w:rFonts w:cs="Myriad Pro"/>
          <w:color w:val="231F20"/>
          <w:sz w:val="23"/>
          <w:szCs w:val="23"/>
        </w:rPr>
        <w:t>wn up and not used</w:t>
      </w:r>
      <w:proofErr w:type="gramEnd"/>
      <w:r w:rsidRPr="00270824">
        <w:rPr>
          <w:rFonts w:cs="Myriad Pro"/>
          <w:color w:val="231F20"/>
          <w:sz w:val="23"/>
          <w:szCs w:val="23"/>
        </w:rPr>
        <w:t xml:space="preserve"> is disposed of p</w:t>
      </w:r>
      <w:r w:rsidRPr="00270824">
        <w:rPr>
          <w:rFonts w:cs="Myriad Pro"/>
          <w:color w:val="231F20"/>
          <w:spacing w:val="-2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>ope</w:t>
      </w:r>
      <w:r w:rsidRPr="00270824">
        <w:rPr>
          <w:rFonts w:cs="Myriad Pro"/>
          <w:color w:val="231F20"/>
          <w:spacing w:val="1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>l</w:t>
      </w:r>
      <w:r w:rsidRPr="00270824">
        <w:rPr>
          <w:rFonts w:cs="Myriad Pro"/>
          <w:color w:val="231F20"/>
          <w:spacing w:val="-8"/>
          <w:sz w:val="23"/>
          <w:szCs w:val="23"/>
        </w:rPr>
        <w:t>y</w:t>
      </w:r>
      <w:r w:rsidR="009F1192" w:rsidRPr="00270824">
        <w:rPr>
          <w:rFonts w:cs="Myriad Pro"/>
          <w:color w:val="231F20"/>
          <w:spacing w:val="-8"/>
          <w:sz w:val="23"/>
          <w:szCs w:val="23"/>
        </w:rPr>
        <w:t xml:space="preserve"> (Refer to Section </w:t>
      </w:r>
      <w:r w:rsidR="009F1192" w:rsidRPr="00270824">
        <w:rPr>
          <w:rFonts w:cs="Myriad Pro"/>
          <w:i/>
          <w:color w:val="231F20"/>
          <w:spacing w:val="-8"/>
          <w:sz w:val="23"/>
          <w:szCs w:val="23"/>
        </w:rPr>
        <w:t>G. Vaccine Wastage</w:t>
      </w:r>
      <w:r w:rsidR="009F1192" w:rsidRPr="00270824">
        <w:rPr>
          <w:rFonts w:cs="Myriad Pro"/>
          <w:color w:val="231F20"/>
          <w:spacing w:val="-8"/>
          <w:sz w:val="23"/>
          <w:szCs w:val="23"/>
        </w:rPr>
        <w:t xml:space="preserve">, item </w:t>
      </w:r>
      <w:r w:rsidR="009F1192" w:rsidRPr="00270824">
        <w:rPr>
          <w:rFonts w:cs="Myriad Pro"/>
          <w:i/>
          <w:color w:val="231F20"/>
          <w:spacing w:val="-8"/>
          <w:sz w:val="23"/>
          <w:szCs w:val="23"/>
        </w:rPr>
        <w:t>e</w:t>
      </w:r>
      <w:r w:rsidR="009F1192" w:rsidRPr="00270824">
        <w:rPr>
          <w:rFonts w:cs="Myriad Pro"/>
          <w:color w:val="231F20"/>
          <w:spacing w:val="-8"/>
          <w:sz w:val="23"/>
          <w:szCs w:val="23"/>
        </w:rPr>
        <w:t xml:space="preserve"> for vaccine supplies that should not be returned to the distributor.)</w:t>
      </w:r>
    </w:p>
    <w:p w:rsidR="00A36230" w:rsidRPr="00270824" w:rsidRDefault="00510D1E" w:rsidP="00A36230">
      <w:pPr>
        <w:pStyle w:val="ListParagraph"/>
        <w:widowControl w:val="0"/>
        <w:numPr>
          <w:ilvl w:val="1"/>
          <w:numId w:val="1"/>
        </w:numPr>
        <w:tabs>
          <w:tab w:val="left" w:pos="860"/>
        </w:tabs>
        <w:autoSpaceDE w:val="0"/>
        <w:autoSpaceDN w:val="0"/>
        <w:adjustRightInd w:val="0"/>
        <w:spacing w:after="0" w:line="240" w:lineRule="auto"/>
        <w:ind w:right="248"/>
        <w:rPr>
          <w:rFonts w:cs="Myriad Pro"/>
          <w:color w:val="000000"/>
          <w:sz w:val="23"/>
          <w:szCs w:val="23"/>
        </w:rPr>
      </w:pPr>
      <w:r w:rsidRPr="00270824">
        <w:rPr>
          <w:rFonts w:cs="Myriad Pro"/>
          <w:color w:val="231F20"/>
          <w:spacing w:val="-1"/>
          <w:sz w:val="23"/>
          <w:szCs w:val="23"/>
        </w:rPr>
        <w:t>O</w:t>
      </w:r>
      <w:r w:rsidRPr="00270824">
        <w:rPr>
          <w:rFonts w:cs="Myriad Pro"/>
          <w:color w:val="231F20"/>
          <w:spacing w:val="-2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>gani</w:t>
      </w:r>
      <w:r w:rsidRPr="00270824">
        <w:rPr>
          <w:rFonts w:cs="Myriad Pro"/>
          <w:color w:val="231F20"/>
          <w:spacing w:val="-1"/>
          <w:sz w:val="23"/>
          <w:szCs w:val="23"/>
        </w:rPr>
        <w:t>z</w:t>
      </w:r>
      <w:r w:rsidRPr="00270824">
        <w:rPr>
          <w:rFonts w:cs="Myriad Pro"/>
          <w:color w:val="231F20"/>
          <w:sz w:val="23"/>
          <w:szCs w:val="23"/>
        </w:rPr>
        <w:t xml:space="preserve">e </w:t>
      </w:r>
      <w:r w:rsidRPr="00270824">
        <w:rPr>
          <w:rFonts w:cs="Myriad Pro"/>
          <w:color w:val="231F20"/>
          <w:spacing w:val="-1"/>
          <w:sz w:val="23"/>
          <w:szCs w:val="23"/>
        </w:rPr>
        <w:t>v</w:t>
      </w:r>
      <w:r w:rsidRPr="00270824">
        <w:rPr>
          <w:rFonts w:cs="Myriad Pro"/>
          <w:color w:val="231F20"/>
          <w:sz w:val="23"/>
          <w:szCs w:val="23"/>
        </w:rPr>
        <w:t>a</w:t>
      </w:r>
      <w:r w:rsidRPr="00270824">
        <w:rPr>
          <w:rFonts w:cs="Myriad Pro"/>
          <w:color w:val="231F20"/>
          <w:spacing w:val="-1"/>
          <w:sz w:val="23"/>
          <w:szCs w:val="23"/>
        </w:rPr>
        <w:t>c</w:t>
      </w:r>
      <w:r w:rsidRPr="00270824">
        <w:rPr>
          <w:rFonts w:cs="Myriad Pro"/>
          <w:color w:val="231F20"/>
          <w:sz w:val="23"/>
          <w:szCs w:val="23"/>
        </w:rPr>
        <w:t xml:space="preserve">cines so those with the earliest </w:t>
      </w:r>
      <w:r w:rsidRPr="00270824">
        <w:rPr>
          <w:rFonts w:cs="Myriad Pro"/>
          <w:color w:val="231F20"/>
          <w:spacing w:val="-1"/>
          <w:sz w:val="23"/>
          <w:szCs w:val="23"/>
        </w:rPr>
        <w:t>e</w:t>
      </w:r>
      <w:r w:rsidRPr="00270824">
        <w:rPr>
          <w:rFonts w:cs="Myriad Pro"/>
          <w:color w:val="231F20"/>
          <w:sz w:val="23"/>
          <w:szCs w:val="23"/>
        </w:rPr>
        <w:t>xpi</w:t>
      </w:r>
      <w:r w:rsidRPr="00270824">
        <w:rPr>
          <w:rFonts w:cs="Myriad Pro"/>
          <w:color w:val="231F20"/>
          <w:spacing w:val="-1"/>
          <w:sz w:val="23"/>
          <w:szCs w:val="23"/>
        </w:rPr>
        <w:t>ra</w:t>
      </w:r>
      <w:r w:rsidRPr="00270824">
        <w:rPr>
          <w:rFonts w:cs="Myriad Pro"/>
          <w:color w:val="231F20"/>
          <w:sz w:val="23"/>
          <w:szCs w:val="23"/>
        </w:rPr>
        <w:t>tion d</w:t>
      </w:r>
      <w:r w:rsidRPr="00270824">
        <w:rPr>
          <w:rFonts w:cs="Myriad Pro"/>
          <w:color w:val="231F20"/>
          <w:spacing w:val="-1"/>
          <w:sz w:val="23"/>
          <w:szCs w:val="23"/>
        </w:rPr>
        <w:t>at</w:t>
      </w:r>
      <w:r w:rsidRPr="00270824">
        <w:rPr>
          <w:rFonts w:cs="Myriad Pro"/>
          <w:color w:val="231F20"/>
          <w:sz w:val="23"/>
          <w:szCs w:val="23"/>
        </w:rPr>
        <w:t>es a</w:t>
      </w:r>
      <w:r w:rsidRPr="00270824">
        <w:rPr>
          <w:rFonts w:cs="Myriad Pro"/>
          <w:color w:val="231F20"/>
          <w:spacing w:val="-2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>e used firs</w:t>
      </w:r>
      <w:r w:rsidRPr="00270824">
        <w:rPr>
          <w:rFonts w:cs="Myriad Pro"/>
          <w:color w:val="231F20"/>
          <w:spacing w:val="-1"/>
          <w:sz w:val="23"/>
          <w:szCs w:val="23"/>
        </w:rPr>
        <w:t>t</w:t>
      </w:r>
    </w:p>
    <w:p w:rsidR="00DD52E4" w:rsidRPr="00270824" w:rsidRDefault="00DD52E4" w:rsidP="00DD52E4">
      <w:pPr>
        <w:pStyle w:val="ListParagraph"/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440" w:right="248"/>
        <w:rPr>
          <w:rFonts w:cs="Myriad Pro"/>
          <w:color w:val="000000"/>
          <w:sz w:val="23"/>
          <w:szCs w:val="23"/>
        </w:rPr>
      </w:pPr>
    </w:p>
    <w:p w:rsidR="00ED74C5" w:rsidRPr="00270824" w:rsidRDefault="00510D1E" w:rsidP="00ED74C5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Vaccine Wastage</w:t>
      </w:r>
    </w:p>
    <w:p w:rsidR="00A36230" w:rsidRPr="00270824" w:rsidRDefault="00A36230" w:rsidP="00ED74C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146"/>
        <w:rPr>
          <w:rFonts w:cs="Myriad Pro"/>
          <w:color w:val="000000"/>
          <w:sz w:val="23"/>
          <w:szCs w:val="23"/>
        </w:rPr>
      </w:pPr>
      <w:r w:rsidRPr="00270824">
        <w:rPr>
          <w:rFonts w:cs="Myriad Pro"/>
          <w:color w:val="000000"/>
          <w:sz w:val="23"/>
          <w:szCs w:val="23"/>
        </w:rPr>
        <w:t>CDC’s expectation is that vaccine wastage remains below 5%</w:t>
      </w:r>
    </w:p>
    <w:p w:rsidR="00ED74C5" w:rsidRPr="00270824" w:rsidRDefault="00ED74C5" w:rsidP="00ED74C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146"/>
        <w:rPr>
          <w:rFonts w:cs="Myriad Pro"/>
          <w:color w:val="000000"/>
          <w:sz w:val="23"/>
          <w:szCs w:val="23"/>
        </w:rPr>
      </w:pPr>
      <w:r w:rsidRPr="00270824">
        <w:rPr>
          <w:rFonts w:cs="Myriad Pro"/>
          <w:color w:val="231F20"/>
          <w:spacing w:val="-1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>etu</w:t>
      </w:r>
      <w:r w:rsidRPr="00270824">
        <w:rPr>
          <w:rFonts w:cs="Myriad Pro"/>
          <w:color w:val="231F20"/>
          <w:spacing w:val="1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 xml:space="preserve">n </w:t>
      </w:r>
      <w:r w:rsidRPr="00270824">
        <w:rPr>
          <w:rFonts w:cs="Myriad Pro"/>
          <w:color w:val="231F20"/>
          <w:spacing w:val="-1"/>
          <w:sz w:val="23"/>
          <w:szCs w:val="23"/>
        </w:rPr>
        <w:t>e</w:t>
      </w:r>
      <w:r w:rsidRPr="00270824">
        <w:rPr>
          <w:rFonts w:cs="Myriad Pro"/>
          <w:color w:val="231F20"/>
          <w:sz w:val="23"/>
          <w:szCs w:val="23"/>
        </w:rPr>
        <w:t>xpi</w:t>
      </w:r>
      <w:r w:rsidRPr="00270824">
        <w:rPr>
          <w:rFonts w:cs="Myriad Pro"/>
          <w:color w:val="231F20"/>
          <w:spacing w:val="-2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 xml:space="preserve">ed and/or spoiled </w:t>
      </w:r>
      <w:r w:rsidRPr="00270824">
        <w:rPr>
          <w:rFonts w:cs="Myriad Pro"/>
          <w:color w:val="231F20"/>
          <w:spacing w:val="-1"/>
          <w:sz w:val="23"/>
          <w:szCs w:val="23"/>
        </w:rPr>
        <w:t>v</w:t>
      </w:r>
      <w:r w:rsidRPr="00270824">
        <w:rPr>
          <w:rFonts w:cs="Myriad Pro"/>
          <w:color w:val="231F20"/>
          <w:sz w:val="23"/>
          <w:szCs w:val="23"/>
        </w:rPr>
        <w:t>a</w:t>
      </w:r>
      <w:r w:rsidRPr="00270824">
        <w:rPr>
          <w:rFonts w:cs="Myriad Pro"/>
          <w:color w:val="231F20"/>
          <w:spacing w:val="-1"/>
          <w:sz w:val="23"/>
          <w:szCs w:val="23"/>
        </w:rPr>
        <w:t>c</w:t>
      </w:r>
      <w:r w:rsidRPr="00270824">
        <w:rPr>
          <w:rFonts w:cs="Myriad Pro"/>
          <w:color w:val="231F20"/>
          <w:sz w:val="23"/>
          <w:szCs w:val="23"/>
        </w:rPr>
        <w:t xml:space="preserve">cine </w:t>
      </w:r>
      <w:r w:rsidRPr="00270824">
        <w:rPr>
          <w:rFonts w:cs="Myriad Pro"/>
          <w:color w:val="231F20"/>
          <w:spacing w:val="-1"/>
          <w:sz w:val="23"/>
          <w:szCs w:val="23"/>
        </w:rPr>
        <w:t>t</w:t>
      </w:r>
      <w:r w:rsidRPr="00270824">
        <w:rPr>
          <w:rFonts w:cs="Myriad Pro"/>
          <w:color w:val="231F20"/>
          <w:sz w:val="23"/>
          <w:szCs w:val="23"/>
        </w:rPr>
        <w:t xml:space="preserve">o </w:t>
      </w:r>
      <w:r w:rsidRPr="00270824">
        <w:rPr>
          <w:rFonts w:cs="Myriad Pro"/>
          <w:color w:val="231F20"/>
          <w:spacing w:val="1"/>
          <w:sz w:val="23"/>
          <w:szCs w:val="23"/>
        </w:rPr>
        <w:t>M</w:t>
      </w:r>
      <w:r w:rsidRPr="00270824">
        <w:rPr>
          <w:rFonts w:cs="Myriad Pro"/>
          <w:color w:val="231F20"/>
          <w:sz w:val="23"/>
          <w:szCs w:val="23"/>
        </w:rPr>
        <w:t xml:space="preserve">cKesson </w:t>
      </w:r>
      <w:r w:rsidRPr="00270824">
        <w:rPr>
          <w:rFonts w:cs="Myriad Pro"/>
          <w:color w:val="231F20"/>
          <w:spacing w:val="-3"/>
          <w:sz w:val="23"/>
          <w:szCs w:val="23"/>
        </w:rPr>
        <w:t>f</w:t>
      </w:r>
      <w:r w:rsidRPr="00270824">
        <w:rPr>
          <w:rFonts w:cs="Myriad Pro"/>
          <w:color w:val="231F20"/>
          <w:sz w:val="23"/>
          <w:szCs w:val="23"/>
        </w:rPr>
        <w:t xml:space="preserve">or </w:t>
      </w:r>
      <w:r w:rsidRPr="00270824">
        <w:rPr>
          <w:rFonts w:cs="Myriad Pro"/>
          <w:color w:val="231F20"/>
          <w:spacing w:val="-1"/>
          <w:sz w:val="23"/>
          <w:szCs w:val="23"/>
        </w:rPr>
        <w:t>e</w:t>
      </w:r>
      <w:r w:rsidRPr="00270824">
        <w:rPr>
          <w:rFonts w:cs="Myriad Pro"/>
          <w:color w:val="231F20"/>
          <w:spacing w:val="-3"/>
          <w:sz w:val="23"/>
          <w:szCs w:val="23"/>
        </w:rPr>
        <w:t>x</w:t>
      </w:r>
      <w:r w:rsidRPr="00270824">
        <w:rPr>
          <w:rFonts w:cs="Myriad Pro"/>
          <w:color w:val="231F20"/>
          <w:sz w:val="23"/>
          <w:szCs w:val="23"/>
        </w:rPr>
        <w:t>cise tax c</w:t>
      </w:r>
      <w:r w:rsidRPr="00270824">
        <w:rPr>
          <w:rFonts w:cs="Myriad Pro"/>
          <w:color w:val="231F20"/>
          <w:spacing w:val="-2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>edit within six mo</w:t>
      </w:r>
      <w:r w:rsidRPr="00270824">
        <w:rPr>
          <w:rFonts w:cs="Myriad Pro"/>
          <w:color w:val="231F20"/>
          <w:spacing w:val="-1"/>
          <w:sz w:val="23"/>
          <w:szCs w:val="23"/>
        </w:rPr>
        <w:t>n</w:t>
      </w:r>
      <w:r w:rsidRPr="00270824">
        <w:rPr>
          <w:rFonts w:cs="Myriad Pro"/>
          <w:color w:val="231F20"/>
          <w:sz w:val="23"/>
          <w:szCs w:val="23"/>
        </w:rPr>
        <w:t xml:space="preserve">ths of </w:t>
      </w:r>
      <w:r w:rsidRPr="00270824">
        <w:rPr>
          <w:rFonts w:cs="Myriad Pro"/>
          <w:color w:val="231F20"/>
          <w:spacing w:val="-1"/>
          <w:sz w:val="23"/>
          <w:szCs w:val="23"/>
        </w:rPr>
        <w:t>e</w:t>
      </w:r>
      <w:r w:rsidRPr="00270824">
        <w:rPr>
          <w:rFonts w:cs="Myriad Pro"/>
          <w:color w:val="231F20"/>
          <w:sz w:val="23"/>
          <w:szCs w:val="23"/>
        </w:rPr>
        <w:t>xpi</w:t>
      </w:r>
      <w:r w:rsidRPr="00270824">
        <w:rPr>
          <w:rFonts w:cs="Myriad Pro"/>
          <w:color w:val="231F20"/>
          <w:spacing w:val="-1"/>
          <w:sz w:val="23"/>
          <w:szCs w:val="23"/>
        </w:rPr>
        <w:t>ra</w:t>
      </w:r>
      <w:r w:rsidRPr="00270824">
        <w:rPr>
          <w:rFonts w:cs="Myriad Pro"/>
          <w:color w:val="231F20"/>
          <w:sz w:val="23"/>
          <w:szCs w:val="23"/>
        </w:rPr>
        <w:t>tion/spoilag</w:t>
      </w:r>
      <w:r w:rsidRPr="00270824">
        <w:rPr>
          <w:rFonts w:cs="Myriad Pro"/>
          <w:color w:val="231F20"/>
          <w:spacing w:val="-2"/>
          <w:sz w:val="23"/>
          <w:szCs w:val="23"/>
        </w:rPr>
        <w:t>e</w:t>
      </w:r>
    </w:p>
    <w:p w:rsidR="00ED74C5" w:rsidRPr="00270824" w:rsidRDefault="00ED74C5" w:rsidP="00ED74C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288"/>
        <w:rPr>
          <w:rFonts w:cs="Myriad Pro"/>
          <w:color w:val="000000"/>
          <w:sz w:val="23"/>
          <w:szCs w:val="23"/>
        </w:rPr>
      </w:pPr>
      <w:r w:rsidRPr="00270824">
        <w:rPr>
          <w:rFonts w:cs="Myriad Pro"/>
          <w:color w:val="231F20"/>
          <w:spacing w:val="2"/>
          <w:sz w:val="23"/>
          <w:szCs w:val="23"/>
        </w:rPr>
        <w:t>I</w:t>
      </w:r>
      <w:r w:rsidRPr="00270824">
        <w:rPr>
          <w:rFonts w:cs="Myriad Pro"/>
          <w:color w:val="231F20"/>
          <w:sz w:val="23"/>
          <w:szCs w:val="23"/>
        </w:rPr>
        <w:t>f the p</w:t>
      </w:r>
      <w:r w:rsidRPr="00270824">
        <w:rPr>
          <w:rFonts w:cs="Myriad Pro"/>
          <w:color w:val="231F20"/>
          <w:spacing w:val="-1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>a</w:t>
      </w:r>
      <w:r w:rsidRPr="00270824">
        <w:rPr>
          <w:rFonts w:cs="Myriad Pro"/>
          <w:color w:val="231F20"/>
          <w:spacing w:val="3"/>
          <w:sz w:val="23"/>
          <w:szCs w:val="23"/>
        </w:rPr>
        <w:t>c</w:t>
      </w:r>
      <w:r w:rsidRPr="00270824">
        <w:rPr>
          <w:rFonts w:cs="Myriad Pro"/>
          <w:color w:val="231F20"/>
          <w:sz w:val="23"/>
          <w:szCs w:val="23"/>
        </w:rPr>
        <w:t>ti</w:t>
      </w:r>
      <w:r w:rsidRPr="00270824">
        <w:rPr>
          <w:rFonts w:cs="Myriad Pro"/>
          <w:color w:val="231F20"/>
          <w:spacing w:val="-1"/>
          <w:sz w:val="23"/>
          <w:szCs w:val="23"/>
        </w:rPr>
        <w:t>c</w:t>
      </w:r>
      <w:r w:rsidRPr="00270824">
        <w:rPr>
          <w:rFonts w:cs="Myriad Pro"/>
          <w:color w:val="231F20"/>
          <w:sz w:val="23"/>
          <w:szCs w:val="23"/>
        </w:rPr>
        <w:t xml:space="preserve">e has </w:t>
      </w:r>
      <w:r w:rsidRPr="00270824">
        <w:rPr>
          <w:rFonts w:cs="Myriad Pro"/>
          <w:color w:val="231F20"/>
          <w:spacing w:val="-1"/>
          <w:sz w:val="23"/>
          <w:szCs w:val="23"/>
        </w:rPr>
        <w:t>v</w:t>
      </w:r>
      <w:r w:rsidRPr="00270824">
        <w:rPr>
          <w:rFonts w:cs="Myriad Pro"/>
          <w:color w:val="231F20"/>
          <w:sz w:val="23"/>
          <w:szCs w:val="23"/>
        </w:rPr>
        <w:t>a</w:t>
      </w:r>
      <w:r w:rsidRPr="00270824">
        <w:rPr>
          <w:rFonts w:cs="Myriad Pro"/>
          <w:color w:val="231F20"/>
          <w:spacing w:val="-1"/>
          <w:sz w:val="23"/>
          <w:szCs w:val="23"/>
        </w:rPr>
        <w:t>c</w:t>
      </w:r>
      <w:r w:rsidRPr="00270824">
        <w:rPr>
          <w:rFonts w:cs="Myriad Pro"/>
          <w:color w:val="231F20"/>
          <w:sz w:val="23"/>
          <w:szCs w:val="23"/>
        </w:rPr>
        <w:t xml:space="preserve">cine due </w:t>
      </w:r>
      <w:r w:rsidRPr="00270824">
        <w:rPr>
          <w:rFonts w:cs="Myriad Pro"/>
          <w:color w:val="231F20"/>
          <w:spacing w:val="-1"/>
          <w:sz w:val="23"/>
          <w:szCs w:val="23"/>
        </w:rPr>
        <w:t>t</w:t>
      </w:r>
      <w:r w:rsidRPr="00270824">
        <w:rPr>
          <w:rFonts w:cs="Myriad Pro"/>
          <w:color w:val="231F20"/>
          <w:sz w:val="23"/>
          <w:szCs w:val="23"/>
        </w:rPr>
        <w:t xml:space="preserve">o </w:t>
      </w:r>
      <w:r w:rsidRPr="00270824">
        <w:rPr>
          <w:rFonts w:cs="Myriad Pro"/>
          <w:color w:val="231F20"/>
          <w:spacing w:val="-1"/>
          <w:sz w:val="23"/>
          <w:szCs w:val="23"/>
        </w:rPr>
        <w:t>e</w:t>
      </w:r>
      <w:r w:rsidRPr="00270824">
        <w:rPr>
          <w:rFonts w:cs="Myriad Pro"/>
          <w:color w:val="231F20"/>
          <w:sz w:val="23"/>
          <w:szCs w:val="23"/>
        </w:rPr>
        <w:t>xpi</w:t>
      </w:r>
      <w:r w:rsidRPr="00270824">
        <w:rPr>
          <w:rFonts w:cs="Myriad Pro"/>
          <w:color w:val="231F20"/>
          <w:spacing w:val="-2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>e within th</w:t>
      </w:r>
      <w:r w:rsidRPr="00270824">
        <w:rPr>
          <w:rFonts w:cs="Myriad Pro"/>
          <w:color w:val="231F20"/>
          <w:spacing w:val="-2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>ee mo</w:t>
      </w:r>
      <w:r w:rsidRPr="00270824">
        <w:rPr>
          <w:rFonts w:cs="Myriad Pro"/>
          <w:color w:val="231F20"/>
          <w:spacing w:val="-1"/>
          <w:sz w:val="23"/>
          <w:szCs w:val="23"/>
        </w:rPr>
        <w:t>n</w:t>
      </w:r>
      <w:r w:rsidRPr="00270824">
        <w:rPr>
          <w:rFonts w:cs="Myriad Pro"/>
          <w:color w:val="231F20"/>
          <w:sz w:val="23"/>
          <w:szCs w:val="23"/>
        </w:rPr>
        <w:t>ths and will not use it:</w:t>
      </w:r>
    </w:p>
    <w:p w:rsidR="00ED74C5" w:rsidRPr="00270824" w:rsidRDefault="00ED74C5" w:rsidP="00ED74C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cs="Myriad Pro"/>
          <w:color w:val="000000"/>
          <w:sz w:val="23"/>
          <w:szCs w:val="23"/>
        </w:rPr>
      </w:pPr>
      <w:r w:rsidRPr="00270824">
        <w:rPr>
          <w:rFonts w:cs="Myriad Pro"/>
          <w:color w:val="231F20"/>
          <w:sz w:val="23"/>
          <w:szCs w:val="23"/>
        </w:rPr>
        <w:t>Notify</w:t>
      </w:r>
      <w:r w:rsidRPr="00270824">
        <w:rPr>
          <w:rFonts w:cs="Myriad Pro"/>
          <w:color w:val="231F20"/>
          <w:spacing w:val="-6"/>
          <w:sz w:val="23"/>
          <w:szCs w:val="23"/>
        </w:rPr>
        <w:t xml:space="preserve"> </w:t>
      </w:r>
      <w:r w:rsidRPr="00270824">
        <w:rPr>
          <w:rFonts w:cs="Myriad Pro"/>
          <w:color w:val="231F20"/>
          <w:sz w:val="23"/>
          <w:szCs w:val="23"/>
        </w:rPr>
        <w:t>the</w:t>
      </w:r>
      <w:r w:rsidRPr="00270824">
        <w:rPr>
          <w:rFonts w:cs="Myriad Pro"/>
          <w:color w:val="231F20"/>
          <w:spacing w:val="-7"/>
          <w:sz w:val="23"/>
          <w:szCs w:val="23"/>
        </w:rPr>
        <w:t xml:space="preserve"> </w:t>
      </w:r>
      <w:r w:rsidR="00510D1E" w:rsidRPr="00270824">
        <w:rPr>
          <w:rFonts w:cs="Myriad Pro"/>
          <w:color w:val="231F20"/>
          <w:spacing w:val="-7"/>
          <w:sz w:val="23"/>
          <w:szCs w:val="23"/>
        </w:rPr>
        <w:t>V</w:t>
      </w:r>
      <w:r w:rsidR="00E813DA" w:rsidRPr="00270824">
        <w:rPr>
          <w:rFonts w:cs="Myriad Pro"/>
          <w:color w:val="231F20"/>
          <w:sz w:val="23"/>
          <w:szCs w:val="23"/>
        </w:rPr>
        <w:t>VFA</w:t>
      </w:r>
      <w:r w:rsidRPr="00270824">
        <w:rPr>
          <w:rFonts w:cs="Myriad Pro"/>
          <w:color w:val="231F20"/>
          <w:sz w:val="23"/>
          <w:szCs w:val="23"/>
        </w:rPr>
        <w:t xml:space="preserve"> </w:t>
      </w:r>
      <w:r w:rsidR="00510D1E" w:rsidRPr="00270824">
        <w:rPr>
          <w:rFonts w:cs="Myriad Pro"/>
          <w:color w:val="231F20"/>
          <w:sz w:val="23"/>
          <w:szCs w:val="23"/>
        </w:rPr>
        <w:t>p</w:t>
      </w:r>
      <w:r w:rsidRPr="00270824">
        <w:rPr>
          <w:rFonts w:cs="Myriad Pro"/>
          <w:color w:val="231F20"/>
          <w:spacing w:val="-2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>o</w:t>
      </w:r>
      <w:r w:rsidRPr="00270824">
        <w:rPr>
          <w:rFonts w:cs="Myriad Pro"/>
          <w:color w:val="231F20"/>
          <w:spacing w:val="-1"/>
          <w:sz w:val="23"/>
          <w:szCs w:val="23"/>
        </w:rPr>
        <w:t>gr</w:t>
      </w:r>
      <w:r w:rsidRPr="00270824">
        <w:rPr>
          <w:rFonts w:cs="Myriad Pro"/>
          <w:color w:val="231F20"/>
          <w:sz w:val="23"/>
          <w:szCs w:val="23"/>
        </w:rPr>
        <w:t xml:space="preserve">am about the </w:t>
      </w:r>
      <w:r w:rsidRPr="00270824">
        <w:rPr>
          <w:rFonts w:cs="Myriad Pro"/>
          <w:color w:val="231F20"/>
          <w:spacing w:val="-1"/>
          <w:sz w:val="23"/>
          <w:szCs w:val="23"/>
        </w:rPr>
        <w:t>v</w:t>
      </w:r>
      <w:r w:rsidRPr="00270824">
        <w:rPr>
          <w:rFonts w:cs="Myriad Pro"/>
          <w:color w:val="231F20"/>
          <w:sz w:val="23"/>
          <w:szCs w:val="23"/>
        </w:rPr>
        <w:t>a</w:t>
      </w:r>
      <w:r w:rsidRPr="00270824">
        <w:rPr>
          <w:rFonts w:cs="Myriad Pro"/>
          <w:color w:val="231F20"/>
          <w:spacing w:val="-1"/>
          <w:sz w:val="23"/>
          <w:szCs w:val="23"/>
        </w:rPr>
        <w:t>c</w:t>
      </w:r>
      <w:r w:rsidRPr="00270824">
        <w:rPr>
          <w:rFonts w:cs="Myriad Pro"/>
          <w:color w:val="231F20"/>
          <w:sz w:val="23"/>
          <w:szCs w:val="23"/>
        </w:rPr>
        <w:t>cine;</w:t>
      </w:r>
    </w:p>
    <w:p w:rsidR="00ED74C5" w:rsidRPr="00270824" w:rsidRDefault="00510D1E" w:rsidP="00ED74C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right="32"/>
        <w:rPr>
          <w:rFonts w:cs="Myriad Pro"/>
          <w:color w:val="000000"/>
          <w:sz w:val="23"/>
          <w:szCs w:val="23"/>
        </w:rPr>
      </w:pPr>
      <w:r w:rsidRPr="00270824">
        <w:rPr>
          <w:rFonts w:cs="Myriad Pro"/>
          <w:color w:val="231F20"/>
          <w:sz w:val="23"/>
          <w:szCs w:val="23"/>
        </w:rPr>
        <w:t xml:space="preserve">Submit a </w:t>
      </w:r>
      <w:r w:rsidR="00DE5645" w:rsidRPr="00270824">
        <w:rPr>
          <w:rFonts w:cs="Myriad Pro"/>
          <w:color w:val="231F20"/>
          <w:sz w:val="23"/>
          <w:szCs w:val="23"/>
        </w:rPr>
        <w:t>Return/</w:t>
      </w:r>
      <w:r w:rsidR="00D57AD8" w:rsidRPr="00270824">
        <w:rPr>
          <w:rFonts w:cs="Myriad Pro"/>
          <w:color w:val="231F20"/>
          <w:sz w:val="23"/>
          <w:szCs w:val="23"/>
        </w:rPr>
        <w:t>T</w:t>
      </w:r>
      <w:r w:rsidRPr="00270824">
        <w:rPr>
          <w:rFonts w:cs="Myriad Pro"/>
          <w:color w:val="231F20"/>
          <w:sz w:val="23"/>
          <w:szCs w:val="23"/>
        </w:rPr>
        <w:t xml:space="preserve">ransfer </w:t>
      </w:r>
      <w:r w:rsidR="00D57AD8" w:rsidRPr="00270824">
        <w:rPr>
          <w:rFonts w:cs="Myriad Pro"/>
          <w:color w:val="231F20"/>
          <w:sz w:val="23"/>
          <w:szCs w:val="23"/>
        </w:rPr>
        <w:t>F</w:t>
      </w:r>
      <w:r w:rsidRPr="00270824">
        <w:rPr>
          <w:rFonts w:cs="Myriad Pro"/>
          <w:color w:val="231F20"/>
          <w:sz w:val="23"/>
          <w:szCs w:val="23"/>
        </w:rPr>
        <w:t>orm</w:t>
      </w:r>
      <w:r w:rsidR="00ED74C5" w:rsidRPr="00270824">
        <w:rPr>
          <w:rFonts w:cs="Myriad Pro"/>
          <w:color w:val="231F20"/>
          <w:sz w:val="23"/>
          <w:szCs w:val="23"/>
        </w:rPr>
        <w:t>; and</w:t>
      </w:r>
    </w:p>
    <w:p w:rsidR="00ED74C5" w:rsidRPr="00270824" w:rsidRDefault="00ED74C5" w:rsidP="00ED74C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right="135"/>
        <w:rPr>
          <w:rFonts w:cs="Myriad Pro"/>
          <w:color w:val="000000"/>
          <w:sz w:val="23"/>
          <w:szCs w:val="23"/>
        </w:rPr>
      </w:pPr>
      <w:r w:rsidRPr="00270824">
        <w:rPr>
          <w:rFonts w:cs="Myriad Pro"/>
          <w:color w:val="231F20"/>
          <w:sz w:val="23"/>
          <w:szCs w:val="23"/>
        </w:rPr>
        <w:t>Ide</w:t>
      </w:r>
      <w:r w:rsidRPr="00270824">
        <w:rPr>
          <w:rFonts w:cs="Myriad Pro"/>
          <w:color w:val="231F20"/>
          <w:spacing w:val="-1"/>
          <w:sz w:val="23"/>
          <w:szCs w:val="23"/>
        </w:rPr>
        <w:t>n</w:t>
      </w:r>
      <w:r w:rsidRPr="00270824">
        <w:rPr>
          <w:rFonts w:cs="Myriad Pro"/>
          <w:color w:val="231F20"/>
          <w:sz w:val="23"/>
          <w:szCs w:val="23"/>
        </w:rPr>
        <w:t>tify</w:t>
      </w:r>
      <w:r w:rsidRPr="00270824">
        <w:rPr>
          <w:rFonts w:cs="Myriad Pro"/>
          <w:color w:val="231F20"/>
          <w:spacing w:val="-11"/>
          <w:sz w:val="23"/>
          <w:szCs w:val="23"/>
        </w:rPr>
        <w:t xml:space="preserve"> </w:t>
      </w:r>
      <w:r w:rsidR="00E813DA" w:rsidRPr="00270824">
        <w:rPr>
          <w:rFonts w:cs="Myriad Pro"/>
          <w:color w:val="231F20"/>
          <w:spacing w:val="-11"/>
          <w:sz w:val="23"/>
          <w:szCs w:val="23"/>
        </w:rPr>
        <w:t>enrolled</w:t>
      </w:r>
      <w:r w:rsidRPr="00270824">
        <w:rPr>
          <w:rFonts w:cs="Myriad Pro"/>
          <w:color w:val="231F20"/>
          <w:sz w:val="23"/>
          <w:szCs w:val="23"/>
        </w:rPr>
        <w:t xml:space="preserve"> p</w:t>
      </w:r>
      <w:r w:rsidRPr="00270824">
        <w:rPr>
          <w:rFonts w:cs="Myriad Pro"/>
          <w:color w:val="231F20"/>
          <w:spacing w:val="-2"/>
          <w:sz w:val="23"/>
          <w:szCs w:val="23"/>
        </w:rPr>
        <w:t>r</w:t>
      </w:r>
      <w:r w:rsidRPr="00270824">
        <w:rPr>
          <w:rFonts w:cs="Myriad Pro"/>
          <w:color w:val="231F20"/>
          <w:spacing w:val="-1"/>
          <w:sz w:val="23"/>
          <w:szCs w:val="23"/>
        </w:rPr>
        <w:t>o</w:t>
      </w:r>
      <w:r w:rsidRPr="00270824">
        <w:rPr>
          <w:rFonts w:cs="Myriad Pro"/>
          <w:color w:val="231F20"/>
          <w:sz w:val="23"/>
          <w:szCs w:val="23"/>
        </w:rPr>
        <w:t>viders in the a</w:t>
      </w:r>
      <w:r w:rsidRPr="00270824">
        <w:rPr>
          <w:rFonts w:cs="Myriad Pro"/>
          <w:color w:val="231F20"/>
          <w:spacing w:val="-2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 xml:space="preserve">ea </w:t>
      </w:r>
      <w:r w:rsidRPr="00270824">
        <w:rPr>
          <w:rFonts w:cs="Myriad Pro"/>
          <w:color w:val="231F20"/>
          <w:spacing w:val="-1"/>
          <w:sz w:val="23"/>
          <w:szCs w:val="23"/>
        </w:rPr>
        <w:t>t</w:t>
      </w:r>
      <w:r w:rsidRPr="00270824">
        <w:rPr>
          <w:rFonts w:cs="Myriad Pro"/>
          <w:color w:val="231F20"/>
          <w:sz w:val="23"/>
          <w:szCs w:val="23"/>
        </w:rPr>
        <w:t xml:space="preserve">o </w:t>
      </w:r>
      <w:r w:rsidRPr="00270824">
        <w:rPr>
          <w:rFonts w:cs="Myriad Pro"/>
          <w:color w:val="231F20"/>
          <w:spacing w:val="-1"/>
          <w:sz w:val="23"/>
          <w:szCs w:val="23"/>
        </w:rPr>
        <w:t>c</w:t>
      </w:r>
      <w:r w:rsidRPr="00270824">
        <w:rPr>
          <w:rFonts w:cs="Myriad Pro"/>
          <w:color w:val="231F20"/>
          <w:sz w:val="23"/>
          <w:szCs w:val="23"/>
        </w:rPr>
        <w:t>o</w:t>
      </w:r>
      <w:r w:rsidRPr="00270824">
        <w:rPr>
          <w:rFonts w:cs="Myriad Pro"/>
          <w:color w:val="231F20"/>
          <w:spacing w:val="-1"/>
          <w:sz w:val="23"/>
          <w:szCs w:val="23"/>
        </w:rPr>
        <w:t>n</w:t>
      </w:r>
      <w:r w:rsidRPr="00270824">
        <w:rPr>
          <w:rFonts w:cs="Myriad Pro"/>
          <w:color w:val="231F20"/>
          <w:sz w:val="23"/>
          <w:szCs w:val="23"/>
        </w:rPr>
        <w:t>ta</w:t>
      </w:r>
      <w:r w:rsidRPr="00270824">
        <w:rPr>
          <w:rFonts w:cs="Myriad Pro"/>
          <w:color w:val="231F20"/>
          <w:spacing w:val="3"/>
          <w:sz w:val="23"/>
          <w:szCs w:val="23"/>
        </w:rPr>
        <w:t>c</w:t>
      </w:r>
      <w:r w:rsidRPr="00270824">
        <w:rPr>
          <w:rFonts w:cs="Myriad Pro"/>
          <w:color w:val="231F20"/>
          <w:sz w:val="23"/>
          <w:szCs w:val="23"/>
        </w:rPr>
        <w:t>t and inqui</w:t>
      </w:r>
      <w:r w:rsidRPr="00270824">
        <w:rPr>
          <w:rFonts w:cs="Myriad Pro"/>
          <w:color w:val="231F20"/>
          <w:spacing w:val="-2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>e if they m</w:t>
      </w:r>
      <w:r w:rsidRPr="00270824">
        <w:rPr>
          <w:rFonts w:cs="Myriad Pro"/>
          <w:color w:val="231F20"/>
          <w:spacing w:val="-2"/>
          <w:sz w:val="23"/>
          <w:szCs w:val="23"/>
        </w:rPr>
        <w:t>a</w:t>
      </w:r>
      <w:r w:rsidRPr="00270824">
        <w:rPr>
          <w:rFonts w:cs="Myriad Pro"/>
          <w:color w:val="231F20"/>
          <w:sz w:val="23"/>
          <w:szCs w:val="23"/>
        </w:rPr>
        <w:t xml:space="preserve">y be able </w:t>
      </w:r>
      <w:r w:rsidRPr="00270824">
        <w:rPr>
          <w:rFonts w:cs="Myriad Pro"/>
          <w:color w:val="231F20"/>
          <w:spacing w:val="-1"/>
          <w:sz w:val="23"/>
          <w:szCs w:val="23"/>
        </w:rPr>
        <w:t>t</w:t>
      </w:r>
      <w:r w:rsidRPr="00270824">
        <w:rPr>
          <w:rFonts w:cs="Myriad Pro"/>
          <w:color w:val="231F20"/>
          <w:sz w:val="23"/>
          <w:szCs w:val="23"/>
        </w:rPr>
        <w:t>o use the soon-</w:t>
      </w:r>
      <w:r w:rsidRPr="00270824">
        <w:rPr>
          <w:rFonts w:cs="Myriad Pro"/>
          <w:color w:val="231F20"/>
          <w:spacing w:val="-1"/>
          <w:sz w:val="23"/>
          <w:szCs w:val="23"/>
        </w:rPr>
        <w:t>t</w:t>
      </w:r>
      <w:r w:rsidRPr="00270824">
        <w:rPr>
          <w:rFonts w:cs="Myriad Pro"/>
          <w:color w:val="231F20"/>
          <w:spacing w:val="3"/>
          <w:sz w:val="23"/>
          <w:szCs w:val="23"/>
        </w:rPr>
        <w:t>o</w:t>
      </w:r>
      <w:r w:rsidRPr="00270824">
        <w:rPr>
          <w:rFonts w:cs="Myriad Pro"/>
          <w:color w:val="231F20"/>
          <w:sz w:val="23"/>
          <w:szCs w:val="23"/>
        </w:rPr>
        <w:t xml:space="preserve">- </w:t>
      </w:r>
      <w:r w:rsidRPr="00270824">
        <w:rPr>
          <w:rFonts w:cs="Myriad Pro"/>
          <w:color w:val="231F20"/>
          <w:spacing w:val="-1"/>
          <w:sz w:val="23"/>
          <w:szCs w:val="23"/>
        </w:rPr>
        <w:t>e</w:t>
      </w:r>
      <w:r w:rsidRPr="00270824">
        <w:rPr>
          <w:rFonts w:cs="Myriad Pro"/>
          <w:color w:val="231F20"/>
          <w:sz w:val="23"/>
          <w:szCs w:val="23"/>
        </w:rPr>
        <w:t>xpi</w:t>
      </w:r>
      <w:r w:rsidRPr="00270824">
        <w:rPr>
          <w:rFonts w:cs="Myriad Pro"/>
          <w:color w:val="231F20"/>
          <w:spacing w:val="-2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 xml:space="preserve">e </w:t>
      </w:r>
      <w:r w:rsidRPr="00270824">
        <w:rPr>
          <w:rFonts w:cs="Myriad Pro"/>
          <w:color w:val="231F20"/>
          <w:spacing w:val="-1"/>
          <w:sz w:val="23"/>
          <w:szCs w:val="23"/>
        </w:rPr>
        <w:t>v</w:t>
      </w:r>
      <w:r w:rsidRPr="00270824">
        <w:rPr>
          <w:rFonts w:cs="Myriad Pro"/>
          <w:color w:val="231F20"/>
          <w:sz w:val="23"/>
          <w:szCs w:val="23"/>
        </w:rPr>
        <w:t>a</w:t>
      </w:r>
      <w:r w:rsidRPr="00270824">
        <w:rPr>
          <w:rFonts w:cs="Myriad Pro"/>
          <w:color w:val="231F20"/>
          <w:spacing w:val="-1"/>
          <w:sz w:val="23"/>
          <w:szCs w:val="23"/>
        </w:rPr>
        <w:t>c</w:t>
      </w:r>
      <w:r w:rsidRPr="00270824">
        <w:rPr>
          <w:rFonts w:cs="Myriad Pro"/>
          <w:color w:val="231F20"/>
          <w:sz w:val="23"/>
          <w:szCs w:val="23"/>
        </w:rPr>
        <w:t>cine</w:t>
      </w:r>
      <w:r w:rsidRPr="00270824">
        <w:rPr>
          <w:rFonts w:cs="Myriad Pro"/>
          <w:color w:val="231F20"/>
          <w:spacing w:val="-2"/>
          <w:sz w:val="23"/>
          <w:szCs w:val="23"/>
        </w:rPr>
        <w:t>s</w:t>
      </w:r>
      <w:r w:rsidR="00510D1E" w:rsidRPr="00270824">
        <w:rPr>
          <w:rFonts w:cs="Myriad Pro"/>
          <w:color w:val="231F20"/>
          <w:spacing w:val="-2"/>
          <w:sz w:val="23"/>
          <w:szCs w:val="23"/>
        </w:rPr>
        <w:t xml:space="preserve"> (the VVF</w:t>
      </w:r>
      <w:r w:rsidR="00E813DA" w:rsidRPr="00270824">
        <w:rPr>
          <w:rFonts w:cs="Myriad Pro"/>
          <w:color w:val="231F20"/>
          <w:spacing w:val="-2"/>
          <w:sz w:val="23"/>
          <w:szCs w:val="23"/>
        </w:rPr>
        <w:t>A</w:t>
      </w:r>
      <w:r w:rsidR="00510D1E" w:rsidRPr="00270824">
        <w:rPr>
          <w:rFonts w:cs="Myriad Pro"/>
          <w:color w:val="231F20"/>
          <w:spacing w:val="-2"/>
          <w:sz w:val="23"/>
          <w:szCs w:val="23"/>
        </w:rPr>
        <w:t xml:space="preserve"> program may be able to assist)</w:t>
      </w:r>
    </w:p>
    <w:p w:rsidR="00ED74C5" w:rsidRPr="00270824" w:rsidRDefault="00ED74C5" w:rsidP="00ED74C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226"/>
        <w:rPr>
          <w:rFonts w:cs="Myriad Pro"/>
          <w:color w:val="000000"/>
          <w:sz w:val="23"/>
          <w:szCs w:val="23"/>
        </w:rPr>
      </w:pPr>
      <w:r w:rsidRPr="00270824">
        <w:rPr>
          <w:rFonts w:cs="Myriad Pro"/>
          <w:color w:val="231F20"/>
          <w:spacing w:val="2"/>
          <w:sz w:val="23"/>
          <w:szCs w:val="23"/>
        </w:rPr>
        <w:t>I</w:t>
      </w:r>
      <w:r w:rsidRPr="00270824">
        <w:rPr>
          <w:rFonts w:cs="Myriad Pro"/>
          <w:color w:val="231F20"/>
          <w:sz w:val="23"/>
          <w:szCs w:val="23"/>
        </w:rPr>
        <w:t xml:space="preserve">f </w:t>
      </w:r>
      <w:r w:rsidRPr="00270824">
        <w:rPr>
          <w:rFonts w:cs="Myriad Pro"/>
          <w:color w:val="231F20"/>
          <w:spacing w:val="-1"/>
          <w:sz w:val="23"/>
          <w:szCs w:val="23"/>
        </w:rPr>
        <w:t>v</w:t>
      </w:r>
      <w:r w:rsidRPr="00270824">
        <w:rPr>
          <w:rFonts w:cs="Myriad Pro"/>
          <w:color w:val="231F20"/>
          <w:sz w:val="23"/>
          <w:szCs w:val="23"/>
        </w:rPr>
        <w:t>a</w:t>
      </w:r>
      <w:r w:rsidRPr="00270824">
        <w:rPr>
          <w:rFonts w:cs="Myriad Pro"/>
          <w:color w:val="231F20"/>
          <w:spacing w:val="-1"/>
          <w:sz w:val="23"/>
          <w:szCs w:val="23"/>
        </w:rPr>
        <w:t>c</w:t>
      </w:r>
      <w:r w:rsidRPr="00270824">
        <w:rPr>
          <w:rFonts w:cs="Myriad Pro"/>
          <w:color w:val="231F20"/>
          <w:sz w:val="23"/>
          <w:szCs w:val="23"/>
        </w:rPr>
        <w:t>cine be</w:t>
      </w:r>
      <w:r w:rsidRPr="00270824">
        <w:rPr>
          <w:rFonts w:cs="Myriad Pro"/>
          <w:color w:val="231F20"/>
          <w:spacing w:val="-1"/>
          <w:sz w:val="23"/>
          <w:szCs w:val="23"/>
        </w:rPr>
        <w:t>c</w:t>
      </w:r>
      <w:r w:rsidRPr="00270824">
        <w:rPr>
          <w:rFonts w:cs="Myriad Pro"/>
          <w:color w:val="231F20"/>
          <w:sz w:val="23"/>
          <w:szCs w:val="23"/>
        </w:rPr>
        <w:t xml:space="preserve">omes spoiled or </w:t>
      </w:r>
      <w:r w:rsidRPr="00270824">
        <w:rPr>
          <w:rFonts w:cs="Myriad Pro"/>
          <w:color w:val="231F20"/>
          <w:spacing w:val="-1"/>
          <w:sz w:val="23"/>
          <w:szCs w:val="23"/>
        </w:rPr>
        <w:t>e</w:t>
      </w:r>
      <w:r w:rsidRPr="00270824">
        <w:rPr>
          <w:rFonts w:cs="Myriad Pro"/>
          <w:color w:val="231F20"/>
          <w:sz w:val="23"/>
          <w:szCs w:val="23"/>
        </w:rPr>
        <w:t>xpi</w:t>
      </w:r>
      <w:r w:rsidRPr="00270824">
        <w:rPr>
          <w:rFonts w:cs="Myriad Pro"/>
          <w:color w:val="231F20"/>
          <w:spacing w:val="-2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>e</w:t>
      </w:r>
      <w:r w:rsidRPr="00270824">
        <w:rPr>
          <w:rFonts w:cs="Myriad Pro"/>
          <w:color w:val="231F20"/>
          <w:spacing w:val="-2"/>
          <w:sz w:val="23"/>
          <w:szCs w:val="23"/>
        </w:rPr>
        <w:t>s</w:t>
      </w:r>
      <w:r w:rsidRPr="00270824">
        <w:rPr>
          <w:rFonts w:cs="Myriad Pro"/>
          <w:color w:val="231F20"/>
          <w:sz w:val="23"/>
          <w:szCs w:val="23"/>
        </w:rPr>
        <w:t xml:space="preserve">, </w:t>
      </w:r>
      <w:r w:rsidRPr="00270824">
        <w:rPr>
          <w:rFonts w:cs="Myriad Pro"/>
          <w:color w:val="231F20"/>
          <w:spacing w:val="-2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>em</w:t>
      </w:r>
      <w:r w:rsidRPr="00270824">
        <w:rPr>
          <w:rFonts w:cs="Myriad Pro"/>
          <w:color w:val="231F20"/>
          <w:spacing w:val="-1"/>
          <w:sz w:val="23"/>
          <w:szCs w:val="23"/>
        </w:rPr>
        <w:t>o</w:t>
      </w:r>
      <w:r w:rsidRPr="00270824">
        <w:rPr>
          <w:rFonts w:cs="Myriad Pro"/>
          <w:color w:val="231F20"/>
          <w:spacing w:val="-2"/>
          <w:sz w:val="23"/>
          <w:szCs w:val="23"/>
        </w:rPr>
        <w:t>v</w:t>
      </w:r>
      <w:r w:rsidRPr="00270824">
        <w:rPr>
          <w:rFonts w:cs="Myriad Pro"/>
          <w:color w:val="231F20"/>
          <w:sz w:val="23"/>
          <w:szCs w:val="23"/>
        </w:rPr>
        <w:t>e it immedi</w:t>
      </w:r>
      <w:r w:rsidRPr="00270824">
        <w:rPr>
          <w:rFonts w:cs="Myriad Pro"/>
          <w:color w:val="231F20"/>
          <w:spacing w:val="-1"/>
          <w:sz w:val="23"/>
          <w:szCs w:val="23"/>
        </w:rPr>
        <w:t>at</w:t>
      </w:r>
      <w:r w:rsidRPr="00270824">
        <w:rPr>
          <w:rFonts w:cs="Myriad Pro"/>
          <w:color w:val="231F20"/>
          <w:sz w:val="23"/>
          <w:szCs w:val="23"/>
        </w:rPr>
        <w:t>ely f</w:t>
      </w:r>
      <w:r w:rsidRPr="00270824">
        <w:rPr>
          <w:rFonts w:cs="Myriad Pro"/>
          <w:color w:val="231F20"/>
          <w:spacing w:val="-2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>om the s</w:t>
      </w:r>
      <w:r w:rsidRPr="00270824">
        <w:rPr>
          <w:rFonts w:cs="Myriad Pro"/>
          <w:color w:val="231F20"/>
          <w:spacing w:val="-1"/>
          <w:sz w:val="23"/>
          <w:szCs w:val="23"/>
        </w:rPr>
        <w:t>t</w:t>
      </w:r>
      <w:r w:rsidRPr="00270824">
        <w:rPr>
          <w:rFonts w:cs="Myriad Pro"/>
          <w:color w:val="231F20"/>
          <w:sz w:val="23"/>
          <w:szCs w:val="23"/>
        </w:rPr>
        <w:t>o</w:t>
      </w:r>
      <w:r w:rsidRPr="00270824">
        <w:rPr>
          <w:rFonts w:cs="Myriad Pro"/>
          <w:color w:val="231F20"/>
          <w:spacing w:val="-1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>age uni</w:t>
      </w:r>
      <w:r w:rsidRPr="00270824">
        <w:rPr>
          <w:rFonts w:cs="Myriad Pro"/>
          <w:color w:val="231F20"/>
          <w:spacing w:val="-1"/>
          <w:sz w:val="23"/>
          <w:szCs w:val="23"/>
        </w:rPr>
        <w:t>t</w:t>
      </w:r>
      <w:r w:rsidRPr="00270824">
        <w:rPr>
          <w:rFonts w:cs="Myriad Pro"/>
          <w:color w:val="231F20"/>
          <w:sz w:val="23"/>
          <w:szCs w:val="23"/>
        </w:rPr>
        <w:t xml:space="preserve">, </w:t>
      </w:r>
      <w:r w:rsidRPr="00270824">
        <w:rPr>
          <w:rFonts w:cs="Myriad Pro"/>
          <w:color w:val="231F20"/>
          <w:spacing w:val="-2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>epo</w:t>
      </w:r>
      <w:r w:rsidRPr="00270824">
        <w:rPr>
          <w:rFonts w:cs="Myriad Pro"/>
          <w:color w:val="231F20"/>
          <w:spacing w:val="5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 xml:space="preserve">t it </w:t>
      </w:r>
      <w:r w:rsidRPr="00270824">
        <w:rPr>
          <w:rFonts w:cs="Myriad Pro"/>
          <w:color w:val="231F20"/>
          <w:spacing w:val="-1"/>
          <w:sz w:val="23"/>
          <w:szCs w:val="23"/>
        </w:rPr>
        <w:t>t</w:t>
      </w:r>
      <w:r w:rsidRPr="00270824">
        <w:rPr>
          <w:rFonts w:cs="Myriad Pro"/>
          <w:color w:val="231F20"/>
          <w:sz w:val="23"/>
          <w:szCs w:val="23"/>
        </w:rPr>
        <w:t>o the</w:t>
      </w:r>
      <w:r w:rsidRPr="00270824">
        <w:rPr>
          <w:rFonts w:cs="Myriad Pro"/>
          <w:color w:val="231F20"/>
          <w:spacing w:val="-7"/>
          <w:sz w:val="23"/>
          <w:szCs w:val="23"/>
        </w:rPr>
        <w:t xml:space="preserve"> </w:t>
      </w:r>
      <w:r w:rsidR="00510D1E" w:rsidRPr="00270824">
        <w:rPr>
          <w:rFonts w:cs="Myriad Pro"/>
          <w:color w:val="231F20"/>
          <w:spacing w:val="-7"/>
          <w:sz w:val="23"/>
          <w:szCs w:val="23"/>
        </w:rPr>
        <w:t>V</w:t>
      </w:r>
      <w:r w:rsidR="00E813DA" w:rsidRPr="00270824">
        <w:rPr>
          <w:rFonts w:cs="Myriad Pro"/>
          <w:color w:val="231F20"/>
          <w:sz w:val="23"/>
          <w:szCs w:val="23"/>
        </w:rPr>
        <w:t>VFA</w:t>
      </w:r>
      <w:r w:rsidRPr="00270824">
        <w:rPr>
          <w:rFonts w:cs="Myriad Pro"/>
          <w:color w:val="231F20"/>
          <w:sz w:val="23"/>
          <w:szCs w:val="23"/>
        </w:rPr>
        <w:t xml:space="preserve"> </w:t>
      </w:r>
      <w:r w:rsidR="00510D1E" w:rsidRPr="00270824">
        <w:rPr>
          <w:rFonts w:cs="Myriad Pro"/>
          <w:color w:val="231F20"/>
          <w:sz w:val="23"/>
          <w:szCs w:val="23"/>
        </w:rPr>
        <w:t>p</w:t>
      </w:r>
      <w:r w:rsidRPr="00270824">
        <w:rPr>
          <w:rFonts w:cs="Myriad Pro"/>
          <w:color w:val="231F20"/>
          <w:spacing w:val="-2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>o</w:t>
      </w:r>
      <w:r w:rsidRPr="00270824">
        <w:rPr>
          <w:rFonts w:cs="Myriad Pro"/>
          <w:color w:val="231F20"/>
          <w:spacing w:val="-1"/>
          <w:sz w:val="23"/>
          <w:szCs w:val="23"/>
        </w:rPr>
        <w:t>gr</w:t>
      </w:r>
      <w:r w:rsidRPr="00270824">
        <w:rPr>
          <w:rFonts w:cs="Myriad Pro"/>
          <w:color w:val="231F20"/>
          <w:sz w:val="23"/>
          <w:szCs w:val="23"/>
        </w:rPr>
        <w:t xml:space="preserve">am, and </w:t>
      </w:r>
      <w:r w:rsidRPr="00270824">
        <w:rPr>
          <w:rFonts w:cs="Myriad Pro"/>
          <w:color w:val="231F20"/>
          <w:spacing w:val="-1"/>
          <w:sz w:val="23"/>
          <w:szCs w:val="23"/>
        </w:rPr>
        <w:t>c</w:t>
      </w:r>
      <w:r w:rsidRPr="00270824">
        <w:rPr>
          <w:rFonts w:cs="Myriad Pro"/>
          <w:color w:val="231F20"/>
          <w:sz w:val="23"/>
          <w:szCs w:val="23"/>
        </w:rPr>
        <w:t>omple</w:t>
      </w:r>
      <w:r w:rsidRPr="00270824">
        <w:rPr>
          <w:rFonts w:cs="Myriad Pro"/>
          <w:color w:val="231F20"/>
          <w:spacing w:val="-1"/>
          <w:sz w:val="23"/>
          <w:szCs w:val="23"/>
        </w:rPr>
        <w:t>t</w:t>
      </w:r>
      <w:r w:rsidRPr="00270824">
        <w:rPr>
          <w:rFonts w:cs="Myriad Pro"/>
          <w:color w:val="231F20"/>
          <w:sz w:val="23"/>
          <w:szCs w:val="23"/>
        </w:rPr>
        <w:t>e the</w:t>
      </w:r>
      <w:r w:rsidR="00D57AD8" w:rsidRPr="00270824">
        <w:rPr>
          <w:rFonts w:cs="Myriad Pro"/>
          <w:color w:val="231F20"/>
          <w:sz w:val="23"/>
          <w:szCs w:val="23"/>
        </w:rPr>
        <w:t xml:space="preserve"> Return</w:t>
      </w:r>
      <w:r w:rsidR="00DE5645" w:rsidRPr="00270824">
        <w:rPr>
          <w:rFonts w:cs="Myriad Pro"/>
          <w:color w:val="231F20"/>
          <w:sz w:val="23"/>
          <w:szCs w:val="23"/>
        </w:rPr>
        <w:t>/Transfer</w:t>
      </w:r>
      <w:r w:rsidR="00D57AD8" w:rsidRPr="00270824">
        <w:rPr>
          <w:rFonts w:cs="Myriad Pro"/>
          <w:color w:val="231F20"/>
          <w:sz w:val="23"/>
          <w:szCs w:val="23"/>
        </w:rPr>
        <w:t xml:space="preserve"> F</w:t>
      </w:r>
      <w:r w:rsidR="00510D1E" w:rsidRPr="00270824">
        <w:rPr>
          <w:rFonts w:cs="Myriad Pro"/>
          <w:color w:val="231F20"/>
          <w:sz w:val="23"/>
          <w:szCs w:val="23"/>
        </w:rPr>
        <w:t>orm</w:t>
      </w:r>
    </w:p>
    <w:p w:rsidR="00ED74C5" w:rsidRPr="00270824" w:rsidRDefault="00ED74C5" w:rsidP="00ED74C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363"/>
        <w:rPr>
          <w:rFonts w:cs="Myriad Pro"/>
          <w:color w:val="000000"/>
          <w:sz w:val="23"/>
          <w:szCs w:val="23"/>
        </w:rPr>
      </w:pPr>
      <w:r w:rsidRPr="00270824">
        <w:rPr>
          <w:rFonts w:cs="Myriad Pro"/>
          <w:color w:val="231F20"/>
          <w:spacing w:val="-1"/>
          <w:sz w:val="23"/>
          <w:szCs w:val="23"/>
        </w:rPr>
        <w:lastRenderedPageBreak/>
        <w:t>R</w:t>
      </w:r>
      <w:r w:rsidRPr="00270824">
        <w:rPr>
          <w:rFonts w:cs="Myriad Pro"/>
          <w:color w:val="231F20"/>
          <w:sz w:val="23"/>
          <w:szCs w:val="23"/>
        </w:rPr>
        <w:t>etu</w:t>
      </w:r>
      <w:r w:rsidRPr="00270824">
        <w:rPr>
          <w:rFonts w:cs="Myriad Pro"/>
          <w:color w:val="231F20"/>
          <w:spacing w:val="1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>n unused vials/p</w:t>
      </w:r>
      <w:r w:rsidRPr="00270824">
        <w:rPr>
          <w:rFonts w:cs="Myriad Pro"/>
          <w:color w:val="231F20"/>
          <w:spacing w:val="-2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>efilled</w:t>
      </w:r>
      <w:r w:rsidRPr="00270824">
        <w:rPr>
          <w:rFonts w:cs="Myriad Pro"/>
          <w:color w:val="231F20"/>
          <w:spacing w:val="-5"/>
          <w:sz w:val="23"/>
          <w:szCs w:val="23"/>
        </w:rPr>
        <w:t xml:space="preserve"> </w:t>
      </w:r>
      <w:r w:rsidRPr="00270824">
        <w:rPr>
          <w:rFonts w:cs="Myriad Pro"/>
          <w:color w:val="231F20"/>
          <w:sz w:val="23"/>
          <w:szCs w:val="23"/>
        </w:rPr>
        <w:t>sy</w:t>
      </w:r>
      <w:r w:rsidRPr="00270824">
        <w:rPr>
          <w:rFonts w:cs="Myriad Pro"/>
          <w:color w:val="231F20"/>
          <w:spacing w:val="1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 xml:space="preserve">inges </w:t>
      </w:r>
      <w:r w:rsidRPr="00270824">
        <w:rPr>
          <w:rFonts w:cs="Myriad Pro"/>
          <w:color w:val="231F20"/>
          <w:spacing w:val="-1"/>
          <w:sz w:val="23"/>
          <w:szCs w:val="23"/>
        </w:rPr>
        <w:t>t</w:t>
      </w:r>
      <w:r w:rsidRPr="00270824">
        <w:rPr>
          <w:rFonts w:cs="Myriad Pro"/>
          <w:color w:val="231F20"/>
          <w:sz w:val="23"/>
          <w:szCs w:val="23"/>
        </w:rPr>
        <w:t xml:space="preserve">o </w:t>
      </w:r>
      <w:r w:rsidRPr="00270824">
        <w:rPr>
          <w:rFonts w:cs="Myriad Pro"/>
          <w:color w:val="231F20"/>
          <w:spacing w:val="1"/>
          <w:sz w:val="23"/>
          <w:szCs w:val="23"/>
        </w:rPr>
        <w:t>M</w:t>
      </w:r>
      <w:r w:rsidRPr="00270824">
        <w:rPr>
          <w:rFonts w:cs="Myriad Pro"/>
          <w:color w:val="231F20"/>
          <w:sz w:val="23"/>
          <w:szCs w:val="23"/>
        </w:rPr>
        <w:t>cKesson if unopened and in o</w:t>
      </w:r>
      <w:r w:rsidRPr="00270824">
        <w:rPr>
          <w:rFonts w:cs="Myriad Pro"/>
          <w:color w:val="231F20"/>
          <w:spacing w:val="1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>i</w:t>
      </w:r>
      <w:r w:rsidRPr="00270824">
        <w:rPr>
          <w:rFonts w:cs="Myriad Pro"/>
          <w:color w:val="231F20"/>
          <w:spacing w:val="-1"/>
          <w:sz w:val="23"/>
          <w:szCs w:val="23"/>
        </w:rPr>
        <w:t>g</w:t>
      </w:r>
      <w:r w:rsidRPr="00270824">
        <w:rPr>
          <w:rFonts w:cs="Myriad Pro"/>
          <w:color w:val="231F20"/>
          <w:sz w:val="23"/>
          <w:szCs w:val="23"/>
        </w:rPr>
        <w:t>inal pac</w:t>
      </w:r>
      <w:r w:rsidRPr="00270824">
        <w:rPr>
          <w:rFonts w:cs="Myriad Pro"/>
          <w:color w:val="231F20"/>
          <w:spacing w:val="4"/>
          <w:sz w:val="23"/>
          <w:szCs w:val="23"/>
        </w:rPr>
        <w:t>k</w:t>
      </w:r>
      <w:r w:rsidRPr="00270824">
        <w:rPr>
          <w:rFonts w:cs="Myriad Pro"/>
          <w:color w:val="231F20"/>
          <w:sz w:val="23"/>
          <w:szCs w:val="23"/>
        </w:rPr>
        <w:t>a</w:t>
      </w:r>
      <w:r w:rsidRPr="00270824">
        <w:rPr>
          <w:rFonts w:cs="Myriad Pro"/>
          <w:color w:val="231F20"/>
          <w:spacing w:val="-1"/>
          <w:sz w:val="23"/>
          <w:szCs w:val="23"/>
        </w:rPr>
        <w:t>g</w:t>
      </w:r>
      <w:r w:rsidRPr="00270824">
        <w:rPr>
          <w:rFonts w:cs="Myriad Pro"/>
          <w:color w:val="231F20"/>
          <w:sz w:val="23"/>
          <w:szCs w:val="23"/>
        </w:rPr>
        <w:t>in</w:t>
      </w:r>
      <w:r w:rsidRPr="00270824">
        <w:rPr>
          <w:rFonts w:cs="Myriad Pro"/>
          <w:color w:val="231F20"/>
          <w:spacing w:val="-3"/>
          <w:sz w:val="23"/>
          <w:szCs w:val="23"/>
        </w:rPr>
        <w:t>g</w:t>
      </w:r>
    </w:p>
    <w:p w:rsidR="00ED74C5" w:rsidRPr="00270824" w:rsidRDefault="00ED74C5" w:rsidP="00ED74C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cs="Myriad Pro"/>
          <w:color w:val="000000"/>
          <w:sz w:val="23"/>
          <w:szCs w:val="23"/>
        </w:rPr>
      </w:pPr>
      <w:r w:rsidRPr="00270824">
        <w:rPr>
          <w:rFonts w:cs="Myriad Pro"/>
          <w:color w:val="231F20"/>
          <w:spacing w:val="-1"/>
          <w:sz w:val="23"/>
          <w:szCs w:val="23"/>
        </w:rPr>
        <w:t>Do not return the following vaccine supplies</w:t>
      </w:r>
      <w:r w:rsidRPr="00270824">
        <w:rPr>
          <w:rFonts w:cs="Myriad Pro"/>
          <w:color w:val="231F20"/>
          <w:sz w:val="23"/>
          <w:szCs w:val="23"/>
        </w:rPr>
        <w:t>:</w:t>
      </w:r>
    </w:p>
    <w:p w:rsidR="00ED74C5" w:rsidRPr="00270824" w:rsidRDefault="00ED74C5" w:rsidP="00ED74C5">
      <w:pPr>
        <w:pStyle w:val="ListParagraph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0"/>
        <w:rPr>
          <w:rFonts w:cs="Myriad Pro"/>
          <w:color w:val="000000"/>
          <w:sz w:val="23"/>
          <w:szCs w:val="23"/>
        </w:rPr>
      </w:pPr>
      <w:r w:rsidRPr="00270824">
        <w:rPr>
          <w:rFonts w:cs="Myriad Pro"/>
          <w:color w:val="231F20"/>
          <w:spacing w:val="-1"/>
          <w:sz w:val="23"/>
          <w:szCs w:val="23"/>
        </w:rPr>
        <w:t>U</w:t>
      </w:r>
      <w:r w:rsidRPr="00270824">
        <w:rPr>
          <w:rFonts w:cs="Myriad Pro"/>
          <w:color w:val="231F20"/>
          <w:sz w:val="23"/>
          <w:szCs w:val="23"/>
        </w:rPr>
        <w:t>sed sy</w:t>
      </w:r>
      <w:r w:rsidRPr="00270824">
        <w:rPr>
          <w:rFonts w:cs="Myriad Pro"/>
          <w:color w:val="231F20"/>
          <w:spacing w:val="1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>inges with or without needles</w:t>
      </w:r>
    </w:p>
    <w:p w:rsidR="00ED74C5" w:rsidRPr="00270824" w:rsidRDefault="00ED74C5" w:rsidP="00ED74C5">
      <w:pPr>
        <w:pStyle w:val="ListParagraph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0"/>
        <w:rPr>
          <w:rFonts w:cs="Myriad Pro"/>
          <w:color w:val="000000"/>
          <w:sz w:val="23"/>
          <w:szCs w:val="23"/>
        </w:rPr>
      </w:pPr>
      <w:r w:rsidRPr="00270824">
        <w:rPr>
          <w:rFonts w:cs="Myriad Pro"/>
          <w:color w:val="231F20"/>
          <w:spacing w:val="-2"/>
          <w:sz w:val="23"/>
          <w:szCs w:val="23"/>
        </w:rPr>
        <w:t>S</w:t>
      </w:r>
      <w:r w:rsidRPr="00270824">
        <w:rPr>
          <w:rFonts w:cs="Myriad Pro"/>
          <w:color w:val="231F20"/>
          <w:sz w:val="23"/>
          <w:szCs w:val="23"/>
        </w:rPr>
        <w:t>y</w:t>
      </w:r>
      <w:r w:rsidRPr="00270824">
        <w:rPr>
          <w:rFonts w:cs="Myriad Pro"/>
          <w:color w:val="231F20"/>
          <w:spacing w:val="1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 xml:space="preserve">inges with </w:t>
      </w:r>
      <w:r w:rsidRPr="00270824">
        <w:rPr>
          <w:rFonts w:cs="Myriad Pro"/>
          <w:color w:val="231F20"/>
          <w:spacing w:val="-1"/>
          <w:sz w:val="23"/>
          <w:szCs w:val="23"/>
        </w:rPr>
        <w:t>v</w:t>
      </w:r>
      <w:r w:rsidRPr="00270824">
        <w:rPr>
          <w:rFonts w:cs="Myriad Pro"/>
          <w:color w:val="231F20"/>
          <w:sz w:val="23"/>
          <w:szCs w:val="23"/>
        </w:rPr>
        <w:t>a</w:t>
      </w:r>
      <w:r w:rsidRPr="00270824">
        <w:rPr>
          <w:rFonts w:cs="Myriad Pro"/>
          <w:color w:val="231F20"/>
          <w:spacing w:val="-1"/>
          <w:sz w:val="23"/>
          <w:szCs w:val="23"/>
        </w:rPr>
        <w:t>c</w:t>
      </w:r>
      <w:r w:rsidRPr="00270824">
        <w:rPr>
          <w:rFonts w:cs="Myriad Pro"/>
          <w:color w:val="231F20"/>
          <w:sz w:val="23"/>
          <w:szCs w:val="23"/>
        </w:rPr>
        <w:t>cine d</w:t>
      </w:r>
      <w:r w:rsidRPr="00270824">
        <w:rPr>
          <w:rFonts w:cs="Myriad Pro"/>
          <w:color w:val="231F20"/>
          <w:spacing w:val="-1"/>
          <w:sz w:val="23"/>
          <w:szCs w:val="23"/>
        </w:rPr>
        <w:t>r</w:t>
      </w:r>
      <w:r w:rsidRPr="00270824">
        <w:rPr>
          <w:rFonts w:cs="Myriad Pro"/>
          <w:color w:val="231F20"/>
          <w:spacing w:val="-2"/>
          <w:sz w:val="23"/>
          <w:szCs w:val="23"/>
        </w:rPr>
        <w:t>a</w:t>
      </w:r>
      <w:r w:rsidRPr="00270824">
        <w:rPr>
          <w:rFonts w:cs="Myriad Pro"/>
          <w:color w:val="231F20"/>
          <w:sz w:val="23"/>
          <w:szCs w:val="23"/>
        </w:rPr>
        <w:t>wn up and not used</w:t>
      </w:r>
    </w:p>
    <w:p w:rsidR="00ED74C5" w:rsidRPr="00270824" w:rsidRDefault="00ED74C5" w:rsidP="00ED74C5">
      <w:pPr>
        <w:pStyle w:val="ListParagraph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0"/>
        <w:rPr>
          <w:rFonts w:cs="Myriad Pro"/>
          <w:color w:val="000000"/>
          <w:sz w:val="23"/>
          <w:szCs w:val="23"/>
        </w:rPr>
      </w:pPr>
      <w:r w:rsidRPr="00270824">
        <w:rPr>
          <w:rFonts w:cs="Myriad Pro"/>
          <w:color w:val="231F20"/>
          <w:sz w:val="23"/>
          <w:szCs w:val="23"/>
        </w:rPr>
        <w:t>B</w:t>
      </w:r>
      <w:r w:rsidRPr="00270824">
        <w:rPr>
          <w:rFonts w:cs="Myriad Pro"/>
          <w:color w:val="231F20"/>
          <w:spacing w:val="-2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 xml:space="preserve">oken or damaged </w:t>
      </w:r>
      <w:r w:rsidRPr="00270824">
        <w:rPr>
          <w:rFonts w:cs="Myriad Pro"/>
          <w:color w:val="231F20"/>
          <w:spacing w:val="-1"/>
          <w:sz w:val="23"/>
          <w:szCs w:val="23"/>
        </w:rPr>
        <w:t>v</w:t>
      </w:r>
      <w:r w:rsidRPr="00270824">
        <w:rPr>
          <w:rFonts w:cs="Myriad Pro"/>
          <w:color w:val="231F20"/>
          <w:sz w:val="23"/>
          <w:szCs w:val="23"/>
        </w:rPr>
        <w:t>a</w:t>
      </w:r>
      <w:r w:rsidRPr="00270824">
        <w:rPr>
          <w:rFonts w:cs="Myriad Pro"/>
          <w:color w:val="231F20"/>
          <w:spacing w:val="-1"/>
          <w:sz w:val="23"/>
          <w:szCs w:val="23"/>
        </w:rPr>
        <w:t>c</w:t>
      </w:r>
      <w:r w:rsidRPr="00270824">
        <w:rPr>
          <w:rFonts w:cs="Myriad Pro"/>
          <w:color w:val="231F20"/>
          <w:sz w:val="23"/>
          <w:szCs w:val="23"/>
        </w:rPr>
        <w:t>cine vials</w:t>
      </w:r>
    </w:p>
    <w:p w:rsidR="00ED74C5" w:rsidRPr="00270824" w:rsidRDefault="00ED74C5" w:rsidP="00ED74C5">
      <w:pPr>
        <w:pStyle w:val="ListParagraph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20"/>
        <w:rPr>
          <w:rFonts w:cs="Myriad Pro"/>
          <w:color w:val="000000"/>
          <w:sz w:val="23"/>
          <w:szCs w:val="23"/>
        </w:rPr>
      </w:pPr>
      <w:r w:rsidRPr="00270824">
        <w:rPr>
          <w:rFonts w:cs="Myriad Pro"/>
          <w:color w:val="231F20"/>
          <w:spacing w:val="1"/>
          <w:sz w:val="23"/>
          <w:szCs w:val="23"/>
        </w:rPr>
        <w:t>M</w:t>
      </w:r>
      <w:r w:rsidRPr="00270824">
        <w:rPr>
          <w:rFonts w:cs="Myriad Pro"/>
          <w:color w:val="231F20"/>
          <w:sz w:val="23"/>
          <w:szCs w:val="23"/>
        </w:rPr>
        <w:t>ulti</w:t>
      </w:r>
      <w:r w:rsidRPr="00270824">
        <w:rPr>
          <w:rFonts w:cs="Myriad Pro"/>
          <w:color w:val="231F20"/>
          <w:spacing w:val="4"/>
          <w:sz w:val="23"/>
          <w:szCs w:val="23"/>
        </w:rPr>
        <w:t>-</w:t>
      </w:r>
      <w:r w:rsidRPr="00270824">
        <w:rPr>
          <w:rFonts w:cs="Myriad Pro"/>
          <w:color w:val="231F20"/>
          <w:sz w:val="23"/>
          <w:szCs w:val="23"/>
        </w:rPr>
        <w:t>dose vials th</w:t>
      </w:r>
      <w:r w:rsidRPr="00270824">
        <w:rPr>
          <w:rFonts w:cs="Myriad Pro"/>
          <w:color w:val="231F20"/>
          <w:spacing w:val="-1"/>
          <w:sz w:val="23"/>
          <w:szCs w:val="23"/>
        </w:rPr>
        <w:t>a</w:t>
      </w:r>
      <w:r w:rsidRPr="00270824">
        <w:rPr>
          <w:rFonts w:cs="Myriad Pro"/>
          <w:color w:val="231F20"/>
          <w:sz w:val="23"/>
          <w:szCs w:val="23"/>
        </w:rPr>
        <w:t>t h</w:t>
      </w:r>
      <w:r w:rsidRPr="00270824">
        <w:rPr>
          <w:rFonts w:cs="Myriad Pro"/>
          <w:color w:val="231F20"/>
          <w:spacing w:val="-2"/>
          <w:sz w:val="23"/>
          <w:szCs w:val="23"/>
        </w:rPr>
        <w:t>av</w:t>
      </w:r>
      <w:r w:rsidRPr="00270824">
        <w:rPr>
          <w:rFonts w:cs="Myriad Pro"/>
          <w:color w:val="231F20"/>
          <w:sz w:val="23"/>
          <w:szCs w:val="23"/>
        </w:rPr>
        <w:t>e al</w:t>
      </w:r>
      <w:r w:rsidRPr="00270824">
        <w:rPr>
          <w:rFonts w:cs="Myriad Pro"/>
          <w:color w:val="231F20"/>
          <w:spacing w:val="-2"/>
          <w:sz w:val="23"/>
          <w:szCs w:val="23"/>
        </w:rPr>
        <w:t>r</w:t>
      </w:r>
      <w:r w:rsidRPr="00270824">
        <w:rPr>
          <w:rFonts w:cs="Myriad Pro"/>
          <w:color w:val="231F20"/>
          <w:sz w:val="23"/>
          <w:szCs w:val="23"/>
        </w:rPr>
        <w:t>eady been withd</w:t>
      </w:r>
      <w:r w:rsidRPr="00270824">
        <w:rPr>
          <w:rFonts w:cs="Myriad Pro"/>
          <w:color w:val="231F20"/>
          <w:spacing w:val="-1"/>
          <w:sz w:val="23"/>
          <w:szCs w:val="23"/>
        </w:rPr>
        <w:t>r</w:t>
      </w:r>
      <w:r w:rsidRPr="00270824">
        <w:rPr>
          <w:rFonts w:cs="Myriad Pro"/>
          <w:color w:val="231F20"/>
          <w:spacing w:val="-2"/>
          <w:sz w:val="23"/>
          <w:szCs w:val="23"/>
        </w:rPr>
        <w:t>a</w:t>
      </w:r>
      <w:r w:rsidRPr="00270824">
        <w:rPr>
          <w:rFonts w:cs="Myriad Pro"/>
          <w:color w:val="231F20"/>
          <w:sz w:val="23"/>
          <w:szCs w:val="23"/>
        </w:rPr>
        <w:t>wn</w:t>
      </w:r>
    </w:p>
    <w:p w:rsidR="00ED74C5" w:rsidRPr="00270824" w:rsidRDefault="00ED74C5" w:rsidP="00ED74C5">
      <w:pPr>
        <w:pStyle w:val="NoSpacing"/>
        <w:numPr>
          <w:ilvl w:val="1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 xml:space="preserve">Report spoiled or expired vaccines to the </w:t>
      </w:r>
      <w:r w:rsidR="00510D1E" w:rsidRPr="00270824">
        <w:rPr>
          <w:sz w:val="23"/>
          <w:szCs w:val="23"/>
        </w:rPr>
        <w:t>V</w:t>
      </w:r>
      <w:r w:rsidR="00E813DA" w:rsidRPr="00270824">
        <w:rPr>
          <w:sz w:val="23"/>
          <w:szCs w:val="23"/>
        </w:rPr>
        <w:t>VFA</w:t>
      </w:r>
      <w:r w:rsidRPr="00270824">
        <w:rPr>
          <w:sz w:val="23"/>
          <w:szCs w:val="23"/>
        </w:rPr>
        <w:t xml:space="preserve"> </w:t>
      </w:r>
      <w:r w:rsidR="00510D1E" w:rsidRPr="00270824">
        <w:rPr>
          <w:sz w:val="23"/>
          <w:szCs w:val="23"/>
        </w:rPr>
        <w:t>p</w:t>
      </w:r>
      <w:r w:rsidRPr="00270824">
        <w:rPr>
          <w:sz w:val="23"/>
          <w:szCs w:val="23"/>
        </w:rPr>
        <w:t>rogram before placing a new vaccine order</w:t>
      </w:r>
    </w:p>
    <w:p w:rsidR="00A36230" w:rsidRPr="00270824" w:rsidRDefault="00A36230" w:rsidP="00A36230">
      <w:pPr>
        <w:pStyle w:val="NoSpacing"/>
        <w:ind w:left="1440"/>
        <w:rPr>
          <w:sz w:val="23"/>
          <w:szCs w:val="23"/>
        </w:rPr>
      </w:pPr>
    </w:p>
    <w:p w:rsidR="00A36230" w:rsidRPr="00270824" w:rsidRDefault="00A36230" w:rsidP="00A36230">
      <w:pPr>
        <w:pStyle w:val="NoSpacing"/>
        <w:numPr>
          <w:ilvl w:val="0"/>
          <w:numId w:val="1"/>
        </w:numPr>
        <w:rPr>
          <w:sz w:val="23"/>
          <w:szCs w:val="23"/>
        </w:rPr>
      </w:pPr>
      <w:r w:rsidRPr="00270824">
        <w:rPr>
          <w:sz w:val="23"/>
          <w:szCs w:val="23"/>
        </w:rPr>
        <w:t>Vaccine Restitution</w:t>
      </w:r>
    </w:p>
    <w:p w:rsidR="00A36230" w:rsidRPr="00270824" w:rsidRDefault="00A36230" w:rsidP="00A36230">
      <w:pPr>
        <w:pStyle w:val="NoSpacing"/>
        <w:numPr>
          <w:ilvl w:val="1"/>
          <w:numId w:val="1"/>
        </w:numPr>
        <w:rPr>
          <w:sz w:val="23"/>
          <w:szCs w:val="23"/>
        </w:rPr>
      </w:pPr>
      <w:r w:rsidRPr="00270824">
        <w:rPr>
          <w:rFonts w:cs="Cambria"/>
          <w:sz w:val="23"/>
          <w:szCs w:val="23"/>
        </w:rPr>
        <w:t>The VVF</w:t>
      </w:r>
      <w:r w:rsidR="00E813DA" w:rsidRPr="00270824">
        <w:rPr>
          <w:rFonts w:cs="Cambria"/>
          <w:sz w:val="23"/>
          <w:szCs w:val="23"/>
        </w:rPr>
        <w:t>A</w:t>
      </w:r>
      <w:r w:rsidRPr="00270824">
        <w:rPr>
          <w:rFonts w:cs="Cambria"/>
          <w:sz w:val="23"/>
          <w:szCs w:val="23"/>
        </w:rPr>
        <w:t xml:space="preserve"> Provider Agreement states, “I will comply with the requirements for vaccine management including: Ordering vaccine and maintaining appropriate vaccine inventories, and Returning all spoiled/expired public vaccines to CDC’s centralized vaccine distributor within six months of spoilage/expiration.” </w:t>
      </w:r>
    </w:p>
    <w:p w:rsidR="00A36230" w:rsidRPr="00270824" w:rsidRDefault="00A36230" w:rsidP="00A36230">
      <w:pPr>
        <w:pStyle w:val="NoSpacing"/>
        <w:numPr>
          <w:ilvl w:val="1"/>
          <w:numId w:val="1"/>
        </w:numPr>
        <w:rPr>
          <w:sz w:val="23"/>
          <w:szCs w:val="23"/>
        </w:rPr>
      </w:pPr>
      <w:r w:rsidRPr="00270824">
        <w:rPr>
          <w:rFonts w:cs="Cambria-Bold"/>
          <w:bCs/>
          <w:sz w:val="23"/>
          <w:szCs w:val="23"/>
        </w:rPr>
        <w:t>The VVF</w:t>
      </w:r>
      <w:r w:rsidR="00E813DA" w:rsidRPr="00270824">
        <w:rPr>
          <w:rFonts w:cs="Cambria-Bold"/>
          <w:bCs/>
          <w:sz w:val="23"/>
          <w:szCs w:val="23"/>
        </w:rPr>
        <w:t>A</w:t>
      </w:r>
      <w:r w:rsidRPr="00270824">
        <w:rPr>
          <w:rFonts w:cs="Cambria-Bold"/>
          <w:bCs/>
          <w:sz w:val="23"/>
          <w:szCs w:val="23"/>
        </w:rPr>
        <w:t xml:space="preserve"> Provider Agreement also states, “I agree to operate within the V</w:t>
      </w:r>
      <w:r w:rsidR="00E813DA" w:rsidRPr="00270824">
        <w:rPr>
          <w:rFonts w:cs="Cambria-Bold"/>
          <w:bCs/>
          <w:sz w:val="23"/>
          <w:szCs w:val="23"/>
        </w:rPr>
        <w:t>V</w:t>
      </w:r>
      <w:r w:rsidRPr="00270824">
        <w:rPr>
          <w:rFonts w:cs="Cambria-Bold"/>
          <w:bCs/>
          <w:sz w:val="23"/>
          <w:szCs w:val="23"/>
        </w:rPr>
        <w:t>F</w:t>
      </w:r>
      <w:r w:rsidR="00E813DA" w:rsidRPr="00270824">
        <w:rPr>
          <w:rFonts w:cs="Cambria-Bold"/>
          <w:bCs/>
          <w:sz w:val="23"/>
          <w:szCs w:val="23"/>
        </w:rPr>
        <w:t>A</w:t>
      </w:r>
      <w:r w:rsidRPr="00270824">
        <w:rPr>
          <w:rFonts w:cs="Cambria-Bold"/>
          <w:bCs/>
          <w:sz w:val="23"/>
          <w:szCs w:val="23"/>
        </w:rPr>
        <w:t xml:space="preserve"> program in a manner intended to avoid fraud and abuse as defined in the Medicaid regulations…”</w:t>
      </w:r>
    </w:p>
    <w:p w:rsidR="00A36230" w:rsidRPr="00270824" w:rsidRDefault="00A36230" w:rsidP="00A36230">
      <w:pPr>
        <w:pStyle w:val="NoSpacing"/>
        <w:numPr>
          <w:ilvl w:val="1"/>
          <w:numId w:val="1"/>
        </w:numPr>
        <w:rPr>
          <w:sz w:val="23"/>
          <w:szCs w:val="23"/>
        </w:rPr>
      </w:pPr>
      <w:r w:rsidRPr="00270824">
        <w:rPr>
          <w:rFonts w:cs="Cambria"/>
          <w:sz w:val="23"/>
          <w:szCs w:val="23"/>
        </w:rPr>
        <w:t xml:space="preserve">Excessive wastage </w:t>
      </w:r>
      <w:proofErr w:type="gramStart"/>
      <w:r w:rsidRPr="00270824">
        <w:rPr>
          <w:rFonts w:cs="Cambria"/>
          <w:sz w:val="23"/>
          <w:szCs w:val="23"/>
        </w:rPr>
        <w:t>is considered</w:t>
      </w:r>
      <w:proofErr w:type="gramEnd"/>
      <w:r w:rsidRPr="00270824">
        <w:rPr>
          <w:rFonts w:cs="Cambria"/>
          <w:sz w:val="23"/>
          <w:szCs w:val="23"/>
        </w:rPr>
        <w:t xml:space="preserve"> abusive when it is due to negligent inventory management. </w:t>
      </w:r>
    </w:p>
    <w:p w:rsidR="00A36230" w:rsidRPr="00270824" w:rsidRDefault="00A36230" w:rsidP="00A36230">
      <w:pPr>
        <w:pStyle w:val="NoSpacing"/>
        <w:numPr>
          <w:ilvl w:val="1"/>
          <w:numId w:val="1"/>
        </w:numPr>
        <w:rPr>
          <w:sz w:val="23"/>
          <w:szCs w:val="23"/>
        </w:rPr>
      </w:pPr>
      <w:r w:rsidRPr="00270824">
        <w:rPr>
          <w:rFonts w:cs="Cambria-Bold"/>
          <w:bCs/>
          <w:sz w:val="23"/>
          <w:szCs w:val="23"/>
        </w:rPr>
        <w:t>The agreement states, “I agree to replace vaccine purchas</w:t>
      </w:r>
      <w:r w:rsidR="00E813DA" w:rsidRPr="00270824">
        <w:rPr>
          <w:rFonts w:cs="Cambria-Bold"/>
          <w:bCs/>
          <w:sz w:val="23"/>
          <w:szCs w:val="23"/>
        </w:rPr>
        <w:t xml:space="preserve">ed with state and federal </w:t>
      </w:r>
      <w:proofErr w:type="gramStart"/>
      <w:r w:rsidR="00E813DA" w:rsidRPr="00270824">
        <w:rPr>
          <w:rFonts w:cs="Cambria-Bold"/>
          <w:bCs/>
          <w:sz w:val="23"/>
          <w:szCs w:val="23"/>
        </w:rPr>
        <w:t>funds</w:t>
      </w:r>
      <w:r w:rsidRPr="00270824">
        <w:rPr>
          <w:rFonts w:cs="Cambria-Bold"/>
          <w:bCs/>
          <w:sz w:val="23"/>
          <w:szCs w:val="23"/>
        </w:rPr>
        <w:t>, that</w:t>
      </w:r>
      <w:proofErr w:type="gramEnd"/>
      <w:r w:rsidRPr="00270824">
        <w:rPr>
          <w:rFonts w:cs="Cambria-Bold"/>
          <w:bCs/>
          <w:sz w:val="23"/>
          <w:szCs w:val="23"/>
        </w:rPr>
        <w:t xml:space="preserve"> are deemed non‐viable due to provider negligence on a dose‐for‐dose basis.”</w:t>
      </w:r>
    </w:p>
    <w:p w:rsidR="00713CD4" w:rsidRPr="00270824" w:rsidRDefault="00713CD4" w:rsidP="00ED74C5">
      <w:pPr>
        <w:pStyle w:val="NoSpacing"/>
        <w:ind w:left="1440"/>
        <w:rPr>
          <w:sz w:val="23"/>
          <w:szCs w:val="23"/>
        </w:rPr>
      </w:pPr>
    </w:p>
    <w:p w:rsidR="00AE298F" w:rsidRPr="00270824" w:rsidRDefault="00AE298F" w:rsidP="00AE298F">
      <w:pPr>
        <w:pStyle w:val="NoSpacing"/>
        <w:ind w:left="2160"/>
        <w:rPr>
          <w:sz w:val="23"/>
          <w:szCs w:val="23"/>
        </w:rPr>
      </w:pPr>
    </w:p>
    <w:p w:rsidR="00E813DA" w:rsidRPr="00270824" w:rsidRDefault="00E813DA" w:rsidP="00AE298F">
      <w:pPr>
        <w:pStyle w:val="NoSpacing"/>
        <w:ind w:left="2160"/>
        <w:rPr>
          <w:sz w:val="23"/>
          <w:szCs w:val="23"/>
        </w:rPr>
      </w:pPr>
    </w:p>
    <w:p w:rsidR="00E813DA" w:rsidRPr="00270824" w:rsidRDefault="00E813DA" w:rsidP="00AE298F">
      <w:pPr>
        <w:pStyle w:val="NoSpacing"/>
        <w:ind w:left="2160"/>
        <w:rPr>
          <w:sz w:val="23"/>
          <w:szCs w:val="23"/>
        </w:rPr>
      </w:pPr>
    </w:p>
    <w:p w:rsidR="00E813DA" w:rsidRPr="00270824" w:rsidRDefault="00E813DA" w:rsidP="00AE298F">
      <w:pPr>
        <w:pStyle w:val="NoSpacing"/>
        <w:ind w:left="2160"/>
        <w:rPr>
          <w:sz w:val="23"/>
          <w:szCs w:val="23"/>
        </w:rPr>
      </w:pPr>
    </w:p>
    <w:p w:rsidR="00E813DA" w:rsidRPr="00270824" w:rsidRDefault="00E813DA" w:rsidP="00AE298F">
      <w:pPr>
        <w:pStyle w:val="NoSpacing"/>
        <w:ind w:left="2160"/>
        <w:rPr>
          <w:sz w:val="23"/>
          <w:szCs w:val="23"/>
        </w:rPr>
      </w:pPr>
    </w:p>
    <w:p w:rsidR="00E813DA" w:rsidRPr="00270824" w:rsidRDefault="00E813DA" w:rsidP="00AE298F">
      <w:pPr>
        <w:pStyle w:val="NoSpacing"/>
        <w:ind w:left="2160"/>
        <w:rPr>
          <w:sz w:val="23"/>
          <w:szCs w:val="23"/>
        </w:rPr>
      </w:pPr>
    </w:p>
    <w:p w:rsidR="00E813DA" w:rsidRPr="00270824" w:rsidRDefault="00E813DA" w:rsidP="00AE298F">
      <w:pPr>
        <w:pStyle w:val="NoSpacing"/>
        <w:ind w:left="2160"/>
        <w:rPr>
          <w:sz w:val="23"/>
          <w:szCs w:val="23"/>
        </w:rPr>
      </w:pPr>
    </w:p>
    <w:p w:rsidR="00E813DA" w:rsidRPr="00270824" w:rsidRDefault="00E813DA" w:rsidP="00AE298F">
      <w:pPr>
        <w:pStyle w:val="NoSpacing"/>
        <w:ind w:left="2160"/>
        <w:rPr>
          <w:sz w:val="23"/>
          <w:szCs w:val="23"/>
        </w:rPr>
      </w:pPr>
    </w:p>
    <w:p w:rsidR="00E813DA" w:rsidRPr="00270824" w:rsidRDefault="00E813DA" w:rsidP="00AE298F">
      <w:pPr>
        <w:pStyle w:val="NoSpacing"/>
        <w:ind w:left="2160"/>
        <w:rPr>
          <w:sz w:val="23"/>
          <w:szCs w:val="23"/>
        </w:rPr>
      </w:pPr>
    </w:p>
    <w:p w:rsidR="00E813DA" w:rsidRPr="00270824" w:rsidRDefault="00E813DA" w:rsidP="00AE298F">
      <w:pPr>
        <w:pStyle w:val="NoSpacing"/>
        <w:ind w:left="2160"/>
        <w:rPr>
          <w:sz w:val="23"/>
          <w:szCs w:val="23"/>
        </w:rPr>
      </w:pPr>
    </w:p>
    <w:p w:rsidR="00E813DA" w:rsidRPr="00270824" w:rsidRDefault="00E813DA" w:rsidP="00AE298F">
      <w:pPr>
        <w:pStyle w:val="NoSpacing"/>
        <w:ind w:left="2160"/>
        <w:rPr>
          <w:sz w:val="23"/>
          <w:szCs w:val="23"/>
        </w:rPr>
      </w:pPr>
    </w:p>
    <w:p w:rsidR="00E813DA" w:rsidRPr="00270824" w:rsidRDefault="00E813DA" w:rsidP="00AE298F">
      <w:pPr>
        <w:pStyle w:val="NoSpacing"/>
        <w:ind w:left="2160"/>
        <w:rPr>
          <w:sz w:val="23"/>
          <w:szCs w:val="23"/>
        </w:rPr>
      </w:pPr>
    </w:p>
    <w:p w:rsidR="00E813DA" w:rsidRPr="00270824" w:rsidRDefault="00E813DA" w:rsidP="00AE298F">
      <w:pPr>
        <w:pStyle w:val="NoSpacing"/>
        <w:ind w:left="2160"/>
        <w:rPr>
          <w:sz w:val="23"/>
          <w:szCs w:val="23"/>
        </w:rPr>
      </w:pPr>
    </w:p>
    <w:p w:rsidR="00E813DA" w:rsidRPr="00270824" w:rsidRDefault="00E813DA" w:rsidP="00AE298F">
      <w:pPr>
        <w:pStyle w:val="NoSpacing"/>
        <w:ind w:left="2160"/>
        <w:rPr>
          <w:sz w:val="23"/>
          <w:szCs w:val="23"/>
        </w:rPr>
      </w:pPr>
    </w:p>
    <w:p w:rsidR="00E813DA" w:rsidRPr="00270824" w:rsidRDefault="00E813DA" w:rsidP="00AE298F">
      <w:pPr>
        <w:pStyle w:val="NoSpacing"/>
        <w:ind w:left="2160"/>
        <w:rPr>
          <w:sz w:val="23"/>
          <w:szCs w:val="23"/>
        </w:rPr>
      </w:pPr>
    </w:p>
    <w:p w:rsidR="00E813DA" w:rsidRPr="00270824" w:rsidRDefault="00E813DA" w:rsidP="00AE298F">
      <w:pPr>
        <w:pStyle w:val="NoSpacing"/>
        <w:ind w:left="2160"/>
        <w:rPr>
          <w:sz w:val="23"/>
          <w:szCs w:val="23"/>
        </w:rPr>
      </w:pPr>
    </w:p>
    <w:p w:rsidR="00E813DA" w:rsidRPr="00270824" w:rsidRDefault="00E813DA" w:rsidP="00AE298F">
      <w:pPr>
        <w:pStyle w:val="NoSpacing"/>
        <w:ind w:left="2160"/>
        <w:rPr>
          <w:sz w:val="23"/>
          <w:szCs w:val="23"/>
        </w:rPr>
      </w:pPr>
    </w:p>
    <w:p w:rsidR="00E813DA" w:rsidRPr="00270824" w:rsidRDefault="00E813DA" w:rsidP="00AE298F">
      <w:pPr>
        <w:pStyle w:val="NoSpacing"/>
        <w:ind w:left="2160"/>
        <w:rPr>
          <w:sz w:val="23"/>
          <w:szCs w:val="23"/>
        </w:rPr>
      </w:pPr>
    </w:p>
    <w:p w:rsidR="00E813DA" w:rsidRPr="00270824" w:rsidRDefault="00E813DA" w:rsidP="00AE298F">
      <w:pPr>
        <w:pStyle w:val="NoSpacing"/>
        <w:ind w:left="2160"/>
        <w:rPr>
          <w:sz w:val="23"/>
          <w:szCs w:val="23"/>
        </w:rPr>
      </w:pPr>
    </w:p>
    <w:p w:rsidR="00E813DA" w:rsidRPr="00270824" w:rsidRDefault="00E813DA" w:rsidP="00AE298F">
      <w:pPr>
        <w:pStyle w:val="NoSpacing"/>
        <w:ind w:left="2160"/>
        <w:rPr>
          <w:sz w:val="23"/>
          <w:szCs w:val="23"/>
        </w:rPr>
      </w:pPr>
    </w:p>
    <w:p w:rsidR="00E813DA" w:rsidRPr="00270824" w:rsidRDefault="00E813DA" w:rsidP="00AE298F">
      <w:pPr>
        <w:pStyle w:val="NoSpacing"/>
        <w:ind w:left="2160"/>
        <w:rPr>
          <w:sz w:val="23"/>
          <w:szCs w:val="23"/>
        </w:rPr>
      </w:pPr>
    </w:p>
    <w:p w:rsidR="00E813DA" w:rsidRPr="00270824" w:rsidRDefault="00E813DA" w:rsidP="00AE298F">
      <w:pPr>
        <w:pStyle w:val="NoSpacing"/>
        <w:ind w:left="2160"/>
        <w:rPr>
          <w:sz w:val="23"/>
          <w:szCs w:val="23"/>
        </w:rPr>
      </w:pPr>
    </w:p>
    <w:p w:rsidR="002566D4" w:rsidRPr="00270824" w:rsidRDefault="002566D4" w:rsidP="002566D4">
      <w:pPr>
        <w:pStyle w:val="Default"/>
        <w:rPr>
          <w:rFonts w:asciiTheme="minorHAnsi" w:hAnsiTheme="minorHAnsi"/>
          <w:sz w:val="23"/>
          <w:szCs w:val="23"/>
        </w:rPr>
      </w:pPr>
      <w:bookmarkStart w:id="0" w:name="_GoBack"/>
      <w:bookmarkEnd w:id="0"/>
      <w:r w:rsidRPr="00270824">
        <w:rPr>
          <w:rFonts w:asciiTheme="minorHAnsi" w:hAnsiTheme="minorHAnsi"/>
          <w:sz w:val="23"/>
          <w:szCs w:val="23"/>
        </w:rPr>
        <w:lastRenderedPageBreak/>
        <w:t>Th</w:t>
      </w:r>
      <w:r w:rsidR="004A33CE" w:rsidRPr="00270824">
        <w:rPr>
          <w:rFonts w:asciiTheme="minorHAnsi" w:hAnsiTheme="minorHAnsi"/>
          <w:sz w:val="23"/>
          <w:szCs w:val="23"/>
        </w:rPr>
        <w:t>e Vaccine Management</w:t>
      </w:r>
      <w:r w:rsidRPr="00270824">
        <w:rPr>
          <w:rFonts w:asciiTheme="minorHAnsi" w:hAnsiTheme="minorHAnsi"/>
          <w:sz w:val="23"/>
          <w:szCs w:val="23"/>
        </w:rPr>
        <w:t xml:space="preserve"> plan must be reviewed and/or updated annually or more frequently if changes occur. All information in the plan must be current. A “review date” and signature is required in order to verify that </w:t>
      </w:r>
      <w:r w:rsidR="00506027" w:rsidRPr="00270824">
        <w:rPr>
          <w:rFonts w:asciiTheme="minorHAnsi" w:hAnsiTheme="minorHAnsi"/>
          <w:sz w:val="23"/>
          <w:szCs w:val="23"/>
        </w:rPr>
        <w:t>i</w:t>
      </w:r>
      <w:r w:rsidRPr="00270824">
        <w:rPr>
          <w:rFonts w:asciiTheme="minorHAnsi" w:hAnsiTheme="minorHAnsi"/>
          <w:sz w:val="23"/>
          <w:szCs w:val="23"/>
        </w:rPr>
        <w:t xml:space="preserve">t </w:t>
      </w:r>
      <w:r w:rsidR="00506027" w:rsidRPr="00270824">
        <w:rPr>
          <w:rFonts w:asciiTheme="minorHAnsi" w:hAnsiTheme="minorHAnsi"/>
          <w:sz w:val="23"/>
          <w:szCs w:val="23"/>
        </w:rPr>
        <w:t>is</w:t>
      </w:r>
      <w:r w:rsidRPr="00270824">
        <w:rPr>
          <w:rFonts w:asciiTheme="minorHAnsi" w:hAnsiTheme="minorHAnsi"/>
          <w:sz w:val="23"/>
          <w:szCs w:val="23"/>
        </w:rPr>
        <w:t xml:space="preserve"> current. </w:t>
      </w:r>
    </w:p>
    <w:p w:rsidR="00ED74C5" w:rsidRDefault="00ED74C5" w:rsidP="00E335F0">
      <w:pPr>
        <w:pStyle w:val="NoSpacing"/>
        <w:ind w:left="1440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980"/>
        <w:gridCol w:w="6156"/>
      </w:tblGrid>
      <w:tr w:rsidR="004A33CE" w:rsidTr="004A33CE">
        <w:tc>
          <w:tcPr>
            <w:tcW w:w="1980" w:type="dxa"/>
          </w:tcPr>
          <w:p w:rsidR="004A33CE" w:rsidRPr="004A33CE" w:rsidRDefault="004A33CE" w:rsidP="00E335F0">
            <w:pPr>
              <w:pStyle w:val="NoSpacing"/>
              <w:rPr>
                <w:b/>
              </w:rPr>
            </w:pPr>
            <w:r w:rsidRPr="004A33CE">
              <w:rPr>
                <w:b/>
              </w:rPr>
              <w:t>Review Date</w:t>
            </w:r>
          </w:p>
        </w:tc>
        <w:tc>
          <w:tcPr>
            <w:tcW w:w="6156" w:type="dxa"/>
          </w:tcPr>
          <w:p w:rsidR="004A33CE" w:rsidRPr="004A33CE" w:rsidRDefault="004A33CE" w:rsidP="00E335F0">
            <w:pPr>
              <w:pStyle w:val="NoSpacing"/>
              <w:rPr>
                <w:b/>
              </w:rPr>
            </w:pPr>
            <w:r w:rsidRPr="004A33CE">
              <w:rPr>
                <w:b/>
              </w:rPr>
              <w:t>Signature of individual responsible for the content</w:t>
            </w:r>
          </w:p>
        </w:tc>
      </w:tr>
      <w:tr w:rsidR="004A33CE" w:rsidTr="004A33CE">
        <w:trPr>
          <w:trHeight w:val="431"/>
        </w:trPr>
        <w:tc>
          <w:tcPr>
            <w:tcW w:w="1980" w:type="dxa"/>
          </w:tcPr>
          <w:p w:rsidR="004A33CE" w:rsidRDefault="004A33CE" w:rsidP="00E335F0">
            <w:pPr>
              <w:pStyle w:val="NoSpacing"/>
            </w:pPr>
          </w:p>
        </w:tc>
        <w:tc>
          <w:tcPr>
            <w:tcW w:w="6156" w:type="dxa"/>
          </w:tcPr>
          <w:p w:rsidR="004A33CE" w:rsidRDefault="004A33CE" w:rsidP="00E335F0">
            <w:pPr>
              <w:pStyle w:val="NoSpacing"/>
            </w:pPr>
          </w:p>
        </w:tc>
      </w:tr>
      <w:tr w:rsidR="004A33CE" w:rsidTr="004A33CE">
        <w:trPr>
          <w:trHeight w:val="431"/>
        </w:trPr>
        <w:tc>
          <w:tcPr>
            <w:tcW w:w="1980" w:type="dxa"/>
          </w:tcPr>
          <w:p w:rsidR="004A33CE" w:rsidRDefault="004A33CE" w:rsidP="00E335F0">
            <w:pPr>
              <w:pStyle w:val="NoSpacing"/>
            </w:pPr>
          </w:p>
        </w:tc>
        <w:tc>
          <w:tcPr>
            <w:tcW w:w="6156" w:type="dxa"/>
          </w:tcPr>
          <w:p w:rsidR="004A33CE" w:rsidRDefault="004A33CE" w:rsidP="00E335F0">
            <w:pPr>
              <w:pStyle w:val="NoSpacing"/>
            </w:pPr>
          </w:p>
        </w:tc>
      </w:tr>
      <w:tr w:rsidR="004A33CE" w:rsidTr="004A33CE">
        <w:trPr>
          <w:trHeight w:val="431"/>
        </w:trPr>
        <w:tc>
          <w:tcPr>
            <w:tcW w:w="1980" w:type="dxa"/>
          </w:tcPr>
          <w:p w:rsidR="004A33CE" w:rsidRDefault="004A33CE" w:rsidP="00E335F0">
            <w:pPr>
              <w:pStyle w:val="NoSpacing"/>
            </w:pPr>
          </w:p>
        </w:tc>
        <w:tc>
          <w:tcPr>
            <w:tcW w:w="6156" w:type="dxa"/>
          </w:tcPr>
          <w:p w:rsidR="004A33CE" w:rsidRDefault="004A33CE" w:rsidP="00E335F0">
            <w:pPr>
              <w:pStyle w:val="NoSpacing"/>
            </w:pPr>
          </w:p>
        </w:tc>
      </w:tr>
      <w:tr w:rsidR="004A33CE" w:rsidTr="004A33CE">
        <w:trPr>
          <w:trHeight w:val="431"/>
        </w:trPr>
        <w:tc>
          <w:tcPr>
            <w:tcW w:w="1980" w:type="dxa"/>
          </w:tcPr>
          <w:p w:rsidR="004A33CE" w:rsidRDefault="004A33CE" w:rsidP="00E335F0">
            <w:pPr>
              <w:pStyle w:val="NoSpacing"/>
            </w:pPr>
          </w:p>
        </w:tc>
        <w:tc>
          <w:tcPr>
            <w:tcW w:w="6156" w:type="dxa"/>
          </w:tcPr>
          <w:p w:rsidR="004A33CE" w:rsidRDefault="004A33CE" w:rsidP="00E335F0">
            <w:pPr>
              <w:pStyle w:val="NoSpacing"/>
            </w:pPr>
          </w:p>
        </w:tc>
      </w:tr>
      <w:tr w:rsidR="004A33CE" w:rsidTr="004A33CE">
        <w:trPr>
          <w:trHeight w:val="431"/>
        </w:trPr>
        <w:tc>
          <w:tcPr>
            <w:tcW w:w="1980" w:type="dxa"/>
          </w:tcPr>
          <w:p w:rsidR="004A33CE" w:rsidRDefault="004A33CE" w:rsidP="00E335F0">
            <w:pPr>
              <w:pStyle w:val="NoSpacing"/>
            </w:pPr>
          </w:p>
        </w:tc>
        <w:tc>
          <w:tcPr>
            <w:tcW w:w="6156" w:type="dxa"/>
          </w:tcPr>
          <w:p w:rsidR="004A33CE" w:rsidRDefault="004A33CE" w:rsidP="00E335F0">
            <w:pPr>
              <w:pStyle w:val="NoSpacing"/>
            </w:pPr>
          </w:p>
        </w:tc>
      </w:tr>
      <w:tr w:rsidR="004A33CE" w:rsidTr="004A33CE">
        <w:trPr>
          <w:trHeight w:val="431"/>
        </w:trPr>
        <w:tc>
          <w:tcPr>
            <w:tcW w:w="1980" w:type="dxa"/>
          </w:tcPr>
          <w:p w:rsidR="004A33CE" w:rsidRDefault="004A33CE" w:rsidP="00E335F0">
            <w:pPr>
              <w:pStyle w:val="NoSpacing"/>
            </w:pPr>
          </w:p>
        </w:tc>
        <w:tc>
          <w:tcPr>
            <w:tcW w:w="6156" w:type="dxa"/>
          </w:tcPr>
          <w:p w:rsidR="004A33CE" w:rsidRDefault="004A33CE" w:rsidP="00E335F0">
            <w:pPr>
              <w:pStyle w:val="NoSpacing"/>
            </w:pPr>
          </w:p>
        </w:tc>
      </w:tr>
      <w:tr w:rsidR="004A33CE" w:rsidTr="004A33CE">
        <w:trPr>
          <w:trHeight w:val="431"/>
        </w:trPr>
        <w:tc>
          <w:tcPr>
            <w:tcW w:w="1980" w:type="dxa"/>
          </w:tcPr>
          <w:p w:rsidR="004A33CE" w:rsidRDefault="004A33CE" w:rsidP="00E335F0">
            <w:pPr>
              <w:pStyle w:val="NoSpacing"/>
            </w:pPr>
          </w:p>
        </w:tc>
        <w:tc>
          <w:tcPr>
            <w:tcW w:w="6156" w:type="dxa"/>
          </w:tcPr>
          <w:p w:rsidR="004A33CE" w:rsidRDefault="004A33CE" w:rsidP="00E335F0">
            <w:pPr>
              <w:pStyle w:val="NoSpacing"/>
            </w:pPr>
          </w:p>
        </w:tc>
      </w:tr>
      <w:tr w:rsidR="004A33CE" w:rsidTr="004A33CE">
        <w:trPr>
          <w:trHeight w:val="431"/>
        </w:trPr>
        <w:tc>
          <w:tcPr>
            <w:tcW w:w="1980" w:type="dxa"/>
          </w:tcPr>
          <w:p w:rsidR="004A33CE" w:rsidRDefault="004A33CE" w:rsidP="00E335F0">
            <w:pPr>
              <w:pStyle w:val="NoSpacing"/>
            </w:pPr>
          </w:p>
        </w:tc>
        <w:tc>
          <w:tcPr>
            <w:tcW w:w="6156" w:type="dxa"/>
          </w:tcPr>
          <w:p w:rsidR="004A33CE" w:rsidRDefault="004A33CE" w:rsidP="00E335F0">
            <w:pPr>
              <w:pStyle w:val="NoSpacing"/>
            </w:pPr>
          </w:p>
        </w:tc>
      </w:tr>
      <w:tr w:rsidR="004A33CE" w:rsidTr="004A33CE">
        <w:trPr>
          <w:trHeight w:val="431"/>
        </w:trPr>
        <w:tc>
          <w:tcPr>
            <w:tcW w:w="1980" w:type="dxa"/>
          </w:tcPr>
          <w:p w:rsidR="004A33CE" w:rsidRDefault="004A33CE" w:rsidP="00E335F0">
            <w:pPr>
              <w:pStyle w:val="NoSpacing"/>
            </w:pPr>
          </w:p>
        </w:tc>
        <w:tc>
          <w:tcPr>
            <w:tcW w:w="6156" w:type="dxa"/>
          </w:tcPr>
          <w:p w:rsidR="004A33CE" w:rsidRDefault="004A33CE" w:rsidP="00E335F0">
            <w:pPr>
              <w:pStyle w:val="NoSpacing"/>
            </w:pPr>
          </w:p>
        </w:tc>
      </w:tr>
      <w:tr w:rsidR="004A33CE" w:rsidTr="004A33CE">
        <w:trPr>
          <w:trHeight w:val="431"/>
        </w:trPr>
        <w:tc>
          <w:tcPr>
            <w:tcW w:w="1980" w:type="dxa"/>
          </w:tcPr>
          <w:p w:rsidR="004A33CE" w:rsidRDefault="004A33CE" w:rsidP="00E335F0">
            <w:pPr>
              <w:pStyle w:val="NoSpacing"/>
            </w:pPr>
          </w:p>
        </w:tc>
        <w:tc>
          <w:tcPr>
            <w:tcW w:w="6156" w:type="dxa"/>
          </w:tcPr>
          <w:p w:rsidR="004A33CE" w:rsidRDefault="004A33CE" w:rsidP="00E335F0">
            <w:pPr>
              <w:pStyle w:val="NoSpacing"/>
            </w:pPr>
          </w:p>
        </w:tc>
      </w:tr>
      <w:tr w:rsidR="004A33CE" w:rsidTr="004A33CE">
        <w:trPr>
          <w:trHeight w:val="431"/>
        </w:trPr>
        <w:tc>
          <w:tcPr>
            <w:tcW w:w="1980" w:type="dxa"/>
          </w:tcPr>
          <w:p w:rsidR="004A33CE" w:rsidRDefault="004A33CE" w:rsidP="00E335F0">
            <w:pPr>
              <w:pStyle w:val="NoSpacing"/>
            </w:pPr>
          </w:p>
        </w:tc>
        <w:tc>
          <w:tcPr>
            <w:tcW w:w="6156" w:type="dxa"/>
          </w:tcPr>
          <w:p w:rsidR="004A33CE" w:rsidRDefault="004A33CE" w:rsidP="00E335F0">
            <w:pPr>
              <w:pStyle w:val="NoSpacing"/>
            </w:pPr>
          </w:p>
        </w:tc>
      </w:tr>
      <w:tr w:rsidR="004A33CE" w:rsidTr="004A33CE">
        <w:trPr>
          <w:trHeight w:val="431"/>
        </w:trPr>
        <w:tc>
          <w:tcPr>
            <w:tcW w:w="1980" w:type="dxa"/>
          </w:tcPr>
          <w:p w:rsidR="004A33CE" w:rsidRDefault="004A33CE" w:rsidP="00E335F0">
            <w:pPr>
              <w:pStyle w:val="NoSpacing"/>
            </w:pPr>
          </w:p>
        </w:tc>
        <w:tc>
          <w:tcPr>
            <w:tcW w:w="6156" w:type="dxa"/>
          </w:tcPr>
          <w:p w:rsidR="004A33CE" w:rsidRDefault="004A33CE" w:rsidP="00E335F0">
            <w:pPr>
              <w:pStyle w:val="NoSpacing"/>
            </w:pPr>
          </w:p>
        </w:tc>
      </w:tr>
      <w:tr w:rsidR="00E813DA" w:rsidTr="004A33CE">
        <w:trPr>
          <w:trHeight w:val="431"/>
        </w:trPr>
        <w:tc>
          <w:tcPr>
            <w:tcW w:w="1980" w:type="dxa"/>
          </w:tcPr>
          <w:p w:rsidR="00E813DA" w:rsidRDefault="00E813DA" w:rsidP="00E335F0">
            <w:pPr>
              <w:pStyle w:val="NoSpacing"/>
            </w:pPr>
          </w:p>
        </w:tc>
        <w:tc>
          <w:tcPr>
            <w:tcW w:w="6156" w:type="dxa"/>
          </w:tcPr>
          <w:p w:rsidR="00E813DA" w:rsidRDefault="00E813DA" w:rsidP="00E335F0">
            <w:pPr>
              <w:pStyle w:val="NoSpacing"/>
            </w:pPr>
          </w:p>
        </w:tc>
      </w:tr>
      <w:tr w:rsidR="00E813DA" w:rsidTr="004A33CE">
        <w:trPr>
          <w:trHeight w:val="431"/>
        </w:trPr>
        <w:tc>
          <w:tcPr>
            <w:tcW w:w="1980" w:type="dxa"/>
          </w:tcPr>
          <w:p w:rsidR="00E813DA" w:rsidRDefault="00E813DA" w:rsidP="00E335F0">
            <w:pPr>
              <w:pStyle w:val="NoSpacing"/>
            </w:pPr>
          </w:p>
        </w:tc>
        <w:tc>
          <w:tcPr>
            <w:tcW w:w="6156" w:type="dxa"/>
          </w:tcPr>
          <w:p w:rsidR="00E813DA" w:rsidRDefault="00E813DA" w:rsidP="00E335F0">
            <w:pPr>
              <w:pStyle w:val="NoSpacing"/>
            </w:pPr>
          </w:p>
        </w:tc>
      </w:tr>
      <w:tr w:rsidR="00E813DA" w:rsidTr="004A33CE">
        <w:trPr>
          <w:trHeight w:val="431"/>
        </w:trPr>
        <w:tc>
          <w:tcPr>
            <w:tcW w:w="1980" w:type="dxa"/>
          </w:tcPr>
          <w:p w:rsidR="00E813DA" w:rsidRDefault="00E813DA" w:rsidP="00E335F0">
            <w:pPr>
              <w:pStyle w:val="NoSpacing"/>
            </w:pPr>
          </w:p>
        </w:tc>
        <w:tc>
          <w:tcPr>
            <w:tcW w:w="6156" w:type="dxa"/>
          </w:tcPr>
          <w:p w:rsidR="00E813DA" w:rsidRDefault="00E813DA" w:rsidP="00E335F0">
            <w:pPr>
              <w:pStyle w:val="NoSpacing"/>
            </w:pPr>
          </w:p>
        </w:tc>
      </w:tr>
      <w:tr w:rsidR="00E813DA" w:rsidTr="004A33CE">
        <w:trPr>
          <w:trHeight w:val="431"/>
        </w:trPr>
        <w:tc>
          <w:tcPr>
            <w:tcW w:w="1980" w:type="dxa"/>
          </w:tcPr>
          <w:p w:rsidR="00E813DA" w:rsidRDefault="00E813DA" w:rsidP="00E335F0">
            <w:pPr>
              <w:pStyle w:val="NoSpacing"/>
            </w:pPr>
          </w:p>
        </w:tc>
        <w:tc>
          <w:tcPr>
            <w:tcW w:w="6156" w:type="dxa"/>
          </w:tcPr>
          <w:p w:rsidR="00E813DA" w:rsidRDefault="00E813DA" w:rsidP="00E335F0">
            <w:pPr>
              <w:pStyle w:val="NoSpacing"/>
            </w:pPr>
          </w:p>
        </w:tc>
      </w:tr>
      <w:tr w:rsidR="00E813DA" w:rsidTr="004A33CE">
        <w:trPr>
          <w:trHeight w:val="431"/>
        </w:trPr>
        <w:tc>
          <w:tcPr>
            <w:tcW w:w="1980" w:type="dxa"/>
          </w:tcPr>
          <w:p w:rsidR="00E813DA" w:rsidRDefault="00E813DA" w:rsidP="00E335F0">
            <w:pPr>
              <w:pStyle w:val="NoSpacing"/>
            </w:pPr>
          </w:p>
        </w:tc>
        <w:tc>
          <w:tcPr>
            <w:tcW w:w="6156" w:type="dxa"/>
          </w:tcPr>
          <w:p w:rsidR="00E813DA" w:rsidRDefault="00E813DA" w:rsidP="00E335F0">
            <w:pPr>
              <w:pStyle w:val="NoSpacing"/>
            </w:pPr>
          </w:p>
        </w:tc>
      </w:tr>
      <w:tr w:rsidR="00E813DA" w:rsidTr="004A33CE">
        <w:trPr>
          <w:trHeight w:val="431"/>
        </w:trPr>
        <w:tc>
          <w:tcPr>
            <w:tcW w:w="1980" w:type="dxa"/>
          </w:tcPr>
          <w:p w:rsidR="00E813DA" w:rsidRDefault="00E813DA" w:rsidP="00E335F0">
            <w:pPr>
              <w:pStyle w:val="NoSpacing"/>
            </w:pPr>
          </w:p>
        </w:tc>
        <w:tc>
          <w:tcPr>
            <w:tcW w:w="6156" w:type="dxa"/>
          </w:tcPr>
          <w:p w:rsidR="00E813DA" w:rsidRDefault="00E813DA" w:rsidP="00E335F0">
            <w:pPr>
              <w:pStyle w:val="NoSpacing"/>
            </w:pPr>
          </w:p>
        </w:tc>
      </w:tr>
      <w:tr w:rsidR="00E813DA" w:rsidTr="004A33CE">
        <w:trPr>
          <w:trHeight w:val="431"/>
        </w:trPr>
        <w:tc>
          <w:tcPr>
            <w:tcW w:w="1980" w:type="dxa"/>
          </w:tcPr>
          <w:p w:rsidR="00E813DA" w:rsidRDefault="00E813DA" w:rsidP="00E335F0">
            <w:pPr>
              <w:pStyle w:val="NoSpacing"/>
            </w:pPr>
          </w:p>
        </w:tc>
        <w:tc>
          <w:tcPr>
            <w:tcW w:w="6156" w:type="dxa"/>
          </w:tcPr>
          <w:p w:rsidR="00E813DA" w:rsidRDefault="00E813DA" w:rsidP="00E335F0">
            <w:pPr>
              <w:pStyle w:val="NoSpacing"/>
            </w:pPr>
          </w:p>
        </w:tc>
      </w:tr>
      <w:tr w:rsidR="00E813DA" w:rsidTr="004A33CE">
        <w:trPr>
          <w:trHeight w:val="431"/>
        </w:trPr>
        <w:tc>
          <w:tcPr>
            <w:tcW w:w="1980" w:type="dxa"/>
          </w:tcPr>
          <w:p w:rsidR="00E813DA" w:rsidRDefault="00E813DA" w:rsidP="00E335F0">
            <w:pPr>
              <w:pStyle w:val="NoSpacing"/>
            </w:pPr>
          </w:p>
        </w:tc>
        <w:tc>
          <w:tcPr>
            <w:tcW w:w="6156" w:type="dxa"/>
          </w:tcPr>
          <w:p w:rsidR="00E813DA" w:rsidRDefault="00E813DA" w:rsidP="00E335F0">
            <w:pPr>
              <w:pStyle w:val="NoSpacing"/>
            </w:pPr>
          </w:p>
        </w:tc>
      </w:tr>
      <w:tr w:rsidR="00E813DA" w:rsidTr="004A33CE">
        <w:trPr>
          <w:trHeight w:val="431"/>
        </w:trPr>
        <w:tc>
          <w:tcPr>
            <w:tcW w:w="1980" w:type="dxa"/>
          </w:tcPr>
          <w:p w:rsidR="00E813DA" w:rsidRDefault="00E813DA" w:rsidP="00E335F0">
            <w:pPr>
              <w:pStyle w:val="NoSpacing"/>
            </w:pPr>
          </w:p>
        </w:tc>
        <w:tc>
          <w:tcPr>
            <w:tcW w:w="6156" w:type="dxa"/>
          </w:tcPr>
          <w:p w:rsidR="00E813DA" w:rsidRDefault="00E813DA" w:rsidP="00E335F0">
            <w:pPr>
              <w:pStyle w:val="NoSpacing"/>
            </w:pPr>
          </w:p>
        </w:tc>
      </w:tr>
      <w:tr w:rsidR="00E813DA" w:rsidTr="004A33CE">
        <w:trPr>
          <w:trHeight w:val="431"/>
        </w:trPr>
        <w:tc>
          <w:tcPr>
            <w:tcW w:w="1980" w:type="dxa"/>
          </w:tcPr>
          <w:p w:rsidR="00E813DA" w:rsidRDefault="00E813DA" w:rsidP="00E335F0">
            <w:pPr>
              <w:pStyle w:val="NoSpacing"/>
            </w:pPr>
          </w:p>
        </w:tc>
        <w:tc>
          <w:tcPr>
            <w:tcW w:w="6156" w:type="dxa"/>
          </w:tcPr>
          <w:p w:rsidR="00E813DA" w:rsidRDefault="00E813DA" w:rsidP="00E335F0">
            <w:pPr>
              <w:pStyle w:val="NoSpacing"/>
            </w:pPr>
          </w:p>
        </w:tc>
      </w:tr>
      <w:tr w:rsidR="00E813DA" w:rsidTr="004A33CE">
        <w:trPr>
          <w:trHeight w:val="431"/>
        </w:trPr>
        <w:tc>
          <w:tcPr>
            <w:tcW w:w="1980" w:type="dxa"/>
          </w:tcPr>
          <w:p w:rsidR="00E813DA" w:rsidRDefault="00E813DA" w:rsidP="00E335F0">
            <w:pPr>
              <w:pStyle w:val="NoSpacing"/>
            </w:pPr>
          </w:p>
        </w:tc>
        <w:tc>
          <w:tcPr>
            <w:tcW w:w="6156" w:type="dxa"/>
          </w:tcPr>
          <w:p w:rsidR="00E813DA" w:rsidRDefault="00E813DA" w:rsidP="00E335F0">
            <w:pPr>
              <w:pStyle w:val="NoSpacing"/>
            </w:pPr>
          </w:p>
        </w:tc>
      </w:tr>
      <w:tr w:rsidR="00E813DA" w:rsidTr="004A33CE">
        <w:trPr>
          <w:trHeight w:val="431"/>
        </w:trPr>
        <w:tc>
          <w:tcPr>
            <w:tcW w:w="1980" w:type="dxa"/>
          </w:tcPr>
          <w:p w:rsidR="00E813DA" w:rsidRDefault="00E813DA" w:rsidP="00E335F0">
            <w:pPr>
              <w:pStyle w:val="NoSpacing"/>
            </w:pPr>
          </w:p>
        </w:tc>
        <w:tc>
          <w:tcPr>
            <w:tcW w:w="6156" w:type="dxa"/>
          </w:tcPr>
          <w:p w:rsidR="00E813DA" w:rsidRDefault="00E813DA" w:rsidP="00E335F0">
            <w:pPr>
              <w:pStyle w:val="NoSpacing"/>
            </w:pPr>
          </w:p>
        </w:tc>
      </w:tr>
      <w:tr w:rsidR="00E813DA" w:rsidTr="004A33CE">
        <w:trPr>
          <w:trHeight w:val="431"/>
        </w:trPr>
        <w:tc>
          <w:tcPr>
            <w:tcW w:w="1980" w:type="dxa"/>
          </w:tcPr>
          <w:p w:rsidR="00E813DA" w:rsidRDefault="00E813DA" w:rsidP="00E335F0">
            <w:pPr>
              <w:pStyle w:val="NoSpacing"/>
            </w:pPr>
          </w:p>
        </w:tc>
        <w:tc>
          <w:tcPr>
            <w:tcW w:w="6156" w:type="dxa"/>
          </w:tcPr>
          <w:p w:rsidR="00E813DA" w:rsidRDefault="00E813DA" w:rsidP="00E335F0">
            <w:pPr>
              <w:pStyle w:val="NoSpacing"/>
            </w:pPr>
          </w:p>
        </w:tc>
      </w:tr>
      <w:tr w:rsidR="00E813DA" w:rsidTr="004A33CE">
        <w:trPr>
          <w:trHeight w:val="431"/>
        </w:trPr>
        <w:tc>
          <w:tcPr>
            <w:tcW w:w="1980" w:type="dxa"/>
          </w:tcPr>
          <w:p w:rsidR="00E813DA" w:rsidRDefault="00E813DA" w:rsidP="00E335F0">
            <w:pPr>
              <w:pStyle w:val="NoSpacing"/>
            </w:pPr>
          </w:p>
        </w:tc>
        <w:tc>
          <w:tcPr>
            <w:tcW w:w="6156" w:type="dxa"/>
          </w:tcPr>
          <w:p w:rsidR="00E813DA" w:rsidRDefault="00E813DA" w:rsidP="00E335F0">
            <w:pPr>
              <w:pStyle w:val="NoSpacing"/>
            </w:pPr>
          </w:p>
        </w:tc>
      </w:tr>
    </w:tbl>
    <w:p w:rsidR="00ED74C5" w:rsidRDefault="00ED74C5" w:rsidP="00E335F0">
      <w:pPr>
        <w:pStyle w:val="NoSpacing"/>
        <w:ind w:left="1440"/>
      </w:pPr>
    </w:p>
    <w:sectPr w:rsidR="00ED74C5" w:rsidSect="00962249">
      <w:foot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E86" w:rsidRDefault="00A52E86" w:rsidP="00357B04">
      <w:pPr>
        <w:spacing w:after="0" w:line="240" w:lineRule="auto"/>
      </w:pPr>
      <w:r>
        <w:separator/>
      </w:r>
    </w:p>
  </w:endnote>
  <w:endnote w:type="continuationSeparator" w:id="0">
    <w:p w:rsidR="00A52E86" w:rsidRDefault="00A52E86" w:rsidP="0035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Web Pro">
    <w:altName w:val="Myriad Web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94" w:rsidRDefault="00713CD4" w:rsidP="00595B94">
    <w:pPr>
      <w:pStyle w:val="Footer"/>
      <w:jc w:val="right"/>
    </w:pPr>
    <w:r>
      <w:t>0</w:t>
    </w:r>
    <w:r w:rsidR="00363CB8">
      <w:t>7</w:t>
    </w:r>
    <w:r w:rsidR="00595B94">
      <w:t>/</w:t>
    </w:r>
    <w:r w:rsidR="00363CB8">
      <w:t>30</w:t>
    </w:r>
    <w:r w:rsidR="00595B94">
      <w:t>/201</w:t>
    </w:r>
    <w:r w:rsidR="00363CB8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E86" w:rsidRDefault="00A52E86" w:rsidP="00357B04">
      <w:pPr>
        <w:spacing w:after="0" w:line="240" w:lineRule="auto"/>
      </w:pPr>
      <w:r>
        <w:separator/>
      </w:r>
    </w:p>
  </w:footnote>
  <w:footnote w:type="continuationSeparator" w:id="0">
    <w:p w:rsidR="00A52E86" w:rsidRDefault="00A52E86" w:rsidP="00357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87D"/>
    <w:multiLevelType w:val="hybridMultilevel"/>
    <w:tmpl w:val="7688AA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617CAC"/>
    <w:multiLevelType w:val="hybridMultilevel"/>
    <w:tmpl w:val="4A889CBA"/>
    <w:lvl w:ilvl="0" w:tplc="AE4C3EA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96A6E"/>
    <w:multiLevelType w:val="hybridMultilevel"/>
    <w:tmpl w:val="582856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77E23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2A0407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4E45"/>
    <w:multiLevelType w:val="hybridMultilevel"/>
    <w:tmpl w:val="CBF87766"/>
    <w:lvl w:ilvl="0" w:tplc="AE4C3EAE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EC4A558A">
      <w:numFmt w:val="bullet"/>
      <w:lvlText w:val="•"/>
      <w:lvlJc w:val="left"/>
      <w:pPr>
        <w:ind w:left="1620" w:hanging="360"/>
      </w:pPr>
      <w:rPr>
        <w:rFonts w:ascii="Calibri" w:eastAsiaTheme="minorEastAsia" w:hAnsi="Calibri" w:cs="Myriad Pro" w:hint="default"/>
        <w:color w:val="231F20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B1A6102"/>
    <w:multiLevelType w:val="hybridMultilevel"/>
    <w:tmpl w:val="CFA46C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715F1"/>
    <w:multiLevelType w:val="hybridMultilevel"/>
    <w:tmpl w:val="FDB6B9D4"/>
    <w:lvl w:ilvl="0" w:tplc="AE4C3E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E4C3EA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231F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52FF1"/>
    <w:multiLevelType w:val="hybridMultilevel"/>
    <w:tmpl w:val="F8CA2510"/>
    <w:lvl w:ilvl="0" w:tplc="AE4C3EA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2A5B32"/>
    <w:multiLevelType w:val="hybridMultilevel"/>
    <w:tmpl w:val="B14675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7B0983"/>
    <w:multiLevelType w:val="hybridMultilevel"/>
    <w:tmpl w:val="B86A2D4C"/>
    <w:lvl w:ilvl="0" w:tplc="794005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598CEB6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305F70"/>
    <w:multiLevelType w:val="hybridMultilevel"/>
    <w:tmpl w:val="3D5C6B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4D3D5B"/>
    <w:multiLevelType w:val="hybridMultilevel"/>
    <w:tmpl w:val="F6EC58E8"/>
    <w:lvl w:ilvl="0" w:tplc="AE4C3E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94514"/>
    <w:multiLevelType w:val="hybridMultilevel"/>
    <w:tmpl w:val="ACF84E74"/>
    <w:lvl w:ilvl="0" w:tplc="AE4C3E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94CFE"/>
    <w:multiLevelType w:val="hybridMultilevel"/>
    <w:tmpl w:val="D710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4559C"/>
    <w:multiLevelType w:val="hybridMultilevel"/>
    <w:tmpl w:val="21FE6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3"/>
  </w:num>
  <w:num w:numId="9">
    <w:abstractNumId w:val="10"/>
  </w:num>
  <w:num w:numId="10">
    <w:abstractNumId w:val="1"/>
  </w:num>
  <w:num w:numId="11">
    <w:abstractNumId w:val="12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9D"/>
    <w:rsid w:val="00001EF4"/>
    <w:rsid w:val="000469D6"/>
    <w:rsid w:val="00047D53"/>
    <w:rsid w:val="0008524E"/>
    <w:rsid w:val="000A3D5F"/>
    <w:rsid w:val="000D6508"/>
    <w:rsid w:val="000E0DC5"/>
    <w:rsid w:val="00157219"/>
    <w:rsid w:val="00161EED"/>
    <w:rsid w:val="002307FC"/>
    <w:rsid w:val="0023177C"/>
    <w:rsid w:val="002566D4"/>
    <w:rsid w:val="002578C6"/>
    <w:rsid w:val="00270824"/>
    <w:rsid w:val="0028106A"/>
    <w:rsid w:val="002B36A9"/>
    <w:rsid w:val="002B64EF"/>
    <w:rsid w:val="002D520A"/>
    <w:rsid w:val="002E02AF"/>
    <w:rsid w:val="002E25B7"/>
    <w:rsid w:val="00300BC6"/>
    <w:rsid w:val="003402F8"/>
    <w:rsid w:val="00357B04"/>
    <w:rsid w:val="00363CB8"/>
    <w:rsid w:val="003747C7"/>
    <w:rsid w:val="00386A6F"/>
    <w:rsid w:val="00423BD3"/>
    <w:rsid w:val="0044781E"/>
    <w:rsid w:val="00474A65"/>
    <w:rsid w:val="004A33CE"/>
    <w:rsid w:val="004F7983"/>
    <w:rsid w:val="00506027"/>
    <w:rsid w:val="00510D1E"/>
    <w:rsid w:val="005425A6"/>
    <w:rsid w:val="00595B94"/>
    <w:rsid w:val="005F1DEE"/>
    <w:rsid w:val="00611039"/>
    <w:rsid w:val="006E0791"/>
    <w:rsid w:val="00700C34"/>
    <w:rsid w:val="00707E8F"/>
    <w:rsid w:val="00713CD4"/>
    <w:rsid w:val="00732F77"/>
    <w:rsid w:val="00741A60"/>
    <w:rsid w:val="007622F1"/>
    <w:rsid w:val="00772E59"/>
    <w:rsid w:val="007A4432"/>
    <w:rsid w:val="008110FA"/>
    <w:rsid w:val="008157C7"/>
    <w:rsid w:val="0083121D"/>
    <w:rsid w:val="00897D9D"/>
    <w:rsid w:val="009006F4"/>
    <w:rsid w:val="00933E82"/>
    <w:rsid w:val="00962249"/>
    <w:rsid w:val="009C1DA6"/>
    <w:rsid w:val="009F1192"/>
    <w:rsid w:val="009F12FE"/>
    <w:rsid w:val="00A36230"/>
    <w:rsid w:val="00A45BD3"/>
    <w:rsid w:val="00A514A6"/>
    <w:rsid w:val="00A52E86"/>
    <w:rsid w:val="00AB708A"/>
    <w:rsid w:val="00AE298F"/>
    <w:rsid w:val="00B1030E"/>
    <w:rsid w:val="00B73B3D"/>
    <w:rsid w:val="00BA54F0"/>
    <w:rsid w:val="00BD48A5"/>
    <w:rsid w:val="00BD7BF7"/>
    <w:rsid w:val="00C473BE"/>
    <w:rsid w:val="00C9405C"/>
    <w:rsid w:val="00CF21C8"/>
    <w:rsid w:val="00CF6343"/>
    <w:rsid w:val="00D16B72"/>
    <w:rsid w:val="00D31F41"/>
    <w:rsid w:val="00D43795"/>
    <w:rsid w:val="00D475CF"/>
    <w:rsid w:val="00D57AD8"/>
    <w:rsid w:val="00DB4FE9"/>
    <w:rsid w:val="00DC506D"/>
    <w:rsid w:val="00DD3135"/>
    <w:rsid w:val="00DD52E4"/>
    <w:rsid w:val="00DE370C"/>
    <w:rsid w:val="00DE5645"/>
    <w:rsid w:val="00DF13F1"/>
    <w:rsid w:val="00E326E8"/>
    <w:rsid w:val="00E335F0"/>
    <w:rsid w:val="00E809C9"/>
    <w:rsid w:val="00E813DA"/>
    <w:rsid w:val="00ED74C5"/>
    <w:rsid w:val="00EF26F1"/>
    <w:rsid w:val="00F76241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8997B6-BE65-4621-81F1-D2F0AC2D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D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B04"/>
  </w:style>
  <w:style w:type="paragraph" w:styleId="Footer">
    <w:name w:val="footer"/>
    <w:basedOn w:val="Normal"/>
    <w:link w:val="FooterChar"/>
    <w:uiPriority w:val="99"/>
    <w:unhideWhenUsed/>
    <w:rsid w:val="00357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B04"/>
  </w:style>
  <w:style w:type="paragraph" w:styleId="ListParagraph">
    <w:name w:val="List Paragraph"/>
    <w:basedOn w:val="Normal"/>
    <w:uiPriority w:val="34"/>
    <w:qFormat/>
    <w:rsid w:val="002B3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E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121D"/>
    <w:rPr>
      <w:color w:val="800080" w:themeColor="followedHyperlink"/>
      <w:u w:val="single"/>
    </w:rPr>
  </w:style>
  <w:style w:type="paragraph" w:customStyle="1" w:styleId="Default">
    <w:name w:val="Default"/>
    <w:rsid w:val="00D16B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A3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E298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E298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2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7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h.virginia.gov/content/uploads/sites/11/2016/08/EmerRespPla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B6AC1-59C9-4ED4-BAAF-36562A4D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Prabhu, Emily *HS</dc:creator>
  <cp:lastModifiedBy>Elizabeth Miller</cp:lastModifiedBy>
  <cp:revision>5</cp:revision>
  <dcterms:created xsi:type="dcterms:W3CDTF">2018-07-30T16:37:00Z</dcterms:created>
  <dcterms:modified xsi:type="dcterms:W3CDTF">2018-07-30T16:50:00Z</dcterms:modified>
</cp:coreProperties>
</file>