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EDB92" w14:textId="77777777" w:rsidR="006849A0" w:rsidRDefault="005437E8">
      <w:r>
        <w:rPr>
          <w:noProof/>
        </w:rPr>
        <mc:AlternateContent>
          <mc:Choice Requires="wps">
            <w:drawing>
              <wp:anchor distT="0" distB="0" distL="114300" distR="114300" simplePos="0" relativeHeight="251659264" behindDoc="0" locked="0" layoutInCell="1" allowOverlap="1" wp14:anchorId="011B79FF" wp14:editId="1623D526">
                <wp:simplePos x="0" y="0"/>
                <wp:positionH relativeFrom="column">
                  <wp:posOffset>165735</wp:posOffset>
                </wp:positionH>
                <wp:positionV relativeFrom="paragraph">
                  <wp:posOffset>116205</wp:posOffset>
                </wp:positionV>
                <wp:extent cx="5943600" cy="792480"/>
                <wp:effectExtent l="0" t="0" r="0" b="0"/>
                <wp:wrapThrough wrapText="bothSides">
                  <wp:wrapPolygon edited="0">
                    <wp:start x="0" y="0"/>
                    <wp:lineTo x="0"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5943600" cy="792480"/>
                        </a:xfrm>
                        <a:prstGeom prst="rect">
                          <a:avLst/>
                        </a:prstGeom>
                        <a:noFill/>
                        <a:ln>
                          <a:noFill/>
                        </a:ln>
                        <a:effectLst/>
                      </wps:spPr>
                      <wps:txbx>
                        <w:txbxContent>
                          <w:p w14:paraId="5E3F263C" w14:textId="77777777" w:rsidR="006849A0" w:rsidRPr="006849A0" w:rsidRDefault="006849A0" w:rsidP="006849A0">
                            <w:pPr>
                              <w:jc w:val="center"/>
                              <w:rPr>
                                <w:b/>
                                <w:color w:val="F7CAAC" w:themeColor="accent2" w:themeTint="66"/>
                                <w:sz w:val="48"/>
                                <w:szCs w:val="48"/>
                                <w14:textOutline w14:w="22225" w14:cap="flat" w14:cmpd="sng" w14:algn="ctr">
                                  <w14:solidFill>
                                    <w14:schemeClr w14:val="accent2"/>
                                  </w14:solidFill>
                                  <w14:prstDash w14:val="solid"/>
                                  <w14:round/>
                                </w14:textOutline>
                              </w:rPr>
                            </w:pPr>
                            <w:r w:rsidRPr="006849A0">
                              <w:rPr>
                                <w:b/>
                                <w:color w:val="F7CAAC" w:themeColor="accent2" w:themeTint="66"/>
                                <w:sz w:val="48"/>
                                <w:szCs w:val="48"/>
                                <w14:textOutline w14:w="22225" w14:cap="flat" w14:cmpd="sng" w14:algn="ctr">
                                  <w14:solidFill>
                                    <w14:schemeClr w14:val="accent2"/>
                                  </w14:solidFill>
                                  <w14:prstDash w14:val="solid"/>
                                  <w14:round/>
                                </w14:textOutline>
                              </w:rPr>
                              <w:t xml:space="preserve">2017 Fredericksburg City Local Public Health System Assessment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1B79FF" id="_x0000_t202" coordsize="21600,21600" o:spt="202" path="m0,0l0,21600,21600,21600,21600,0xe">
                <v:stroke joinstyle="miter"/>
                <v:path gradientshapeok="t" o:connecttype="rect"/>
              </v:shapetype>
              <v:shape id="Text_x0020_Box_x0020_1" o:spid="_x0000_s1026" type="#_x0000_t202" style="position:absolute;margin-left:13.05pt;margin-top:9.15pt;width:468pt;height:62.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" filled="f" stroked="f">
                <v:fill o:detectmouseclick="t"/>
                <v:textbox style="mso-fit-shape-to-text:t">
                  <w:txbxContent>
                    <w:p w14:paraId="5E3F263C" w14:textId="77777777" w:rsidR="006849A0" w:rsidRPr="006849A0" w:rsidRDefault="006849A0" w:rsidP="006849A0">
                      <w:pPr>
                        <w:jc w:val="center"/>
                        <w:rPr>
                          <w:b/>
                          <w:color w:val="F7CAAC" w:themeColor="accent2" w:themeTint="66"/>
                          <w:sz w:val="48"/>
                          <w:szCs w:val="48"/>
                          <w14:textOutline w14:w="22225" w14:cap="flat" w14:cmpd="sng" w14:algn="ctr">
                            <w14:solidFill>
                              <w14:schemeClr w14:val="accent2"/>
                            </w14:solidFill>
                            <w14:prstDash w14:val="solid"/>
                            <w14:round/>
                          </w14:textOutline>
                        </w:rPr>
                      </w:pPr>
                      <w:r w:rsidRPr="006849A0">
                        <w:rPr>
                          <w:b/>
                          <w:color w:val="F7CAAC" w:themeColor="accent2" w:themeTint="66"/>
                          <w:sz w:val="48"/>
                          <w:szCs w:val="48"/>
                          <w14:textOutline w14:w="22225" w14:cap="flat" w14:cmpd="sng" w14:algn="ctr">
                            <w14:solidFill>
                              <w14:schemeClr w14:val="accent2"/>
                            </w14:solidFill>
                            <w14:prstDash w14:val="solid"/>
                            <w14:round/>
                          </w14:textOutline>
                        </w:rPr>
                        <w:t xml:space="preserve">2017 Fredericksburg City Local Public Health System Assessment </w:t>
                      </w:r>
                    </w:p>
                  </w:txbxContent>
                </v:textbox>
                <w10:wrap type="through"/>
              </v:shape>
            </w:pict>
          </mc:Fallback>
        </mc:AlternateContent>
      </w:r>
    </w:p>
    <w:p w14:paraId="1ADA6874" w14:textId="77777777" w:rsidR="006849A0" w:rsidRPr="006849A0" w:rsidRDefault="006849A0" w:rsidP="006849A0"/>
    <w:p w14:paraId="47E5D9A5" w14:textId="77777777" w:rsidR="006849A0" w:rsidRPr="006849A0" w:rsidRDefault="006849A0" w:rsidP="006849A0"/>
    <w:p w14:paraId="57DB6EEC" w14:textId="77777777" w:rsidR="006849A0" w:rsidRPr="006849A0" w:rsidRDefault="006849A0" w:rsidP="006849A0"/>
    <w:p w14:paraId="183B47BA" w14:textId="77777777" w:rsidR="006849A0" w:rsidRPr="006849A0" w:rsidRDefault="006849A0" w:rsidP="006849A0"/>
    <w:p w14:paraId="353B64F1" w14:textId="77777777" w:rsidR="006849A0" w:rsidRPr="006849A0" w:rsidRDefault="006849A0" w:rsidP="006849A0"/>
    <w:p w14:paraId="429C3822" w14:textId="77777777" w:rsidR="006849A0" w:rsidRPr="006849A0" w:rsidRDefault="006849A0" w:rsidP="006849A0"/>
    <w:p w14:paraId="7E224E3C" w14:textId="77777777" w:rsidR="006849A0" w:rsidRPr="006849A0" w:rsidRDefault="006849A0" w:rsidP="006849A0"/>
    <w:p w14:paraId="0520447E" w14:textId="713261FB" w:rsidR="006849A0" w:rsidRPr="00E52DB2" w:rsidRDefault="006849A0" w:rsidP="006849A0">
      <w:pPr>
        <w:rPr>
          <w:rFonts w:ascii="Tahoma" w:eastAsia="Microsoft JhengHei" w:hAnsi="Tahoma" w:cs="Tahoma"/>
          <w:sz w:val="24"/>
          <w:szCs w:val="24"/>
        </w:rPr>
      </w:pPr>
      <w:r w:rsidRPr="00E52DB2">
        <w:rPr>
          <w:rFonts w:ascii="Tahoma" w:eastAsia="Microsoft JhengHei" w:hAnsi="Tahoma" w:cs="Tahoma"/>
          <w:sz w:val="24"/>
          <w:szCs w:val="24"/>
        </w:rPr>
        <w:t>Your organization was identified as a critical part of the Fredericksburg City Local Public Health System (see diagram below).  Your insights and input will assure</w:t>
      </w:r>
      <w:r w:rsidR="001944F5">
        <w:rPr>
          <w:rFonts w:ascii="Tahoma" w:eastAsia="Microsoft JhengHei" w:hAnsi="Tahoma" w:cs="Tahoma"/>
          <w:sz w:val="24"/>
          <w:szCs w:val="24"/>
        </w:rPr>
        <w:t xml:space="preserve"> the success of</w:t>
      </w:r>
      <w:r w:rsidR="00E717BF">
        <w:rPr>
          <w:rFonts w:ascii="Tahoma" w:eastAsia="Microsoft JhengHei" w:hAnsi="Tahoma" w:cs="Tahoma"/>
          <w:sz w:val="24"/>
          <w:szCs w:val="24"/>
        </w:rPr>
        <w:t xml:space="preserve"> the P</w:t>
      </w:r>
      <w:r w:rsidRPr="00E52DB2">
        <w:rPr>
          <w:rFonts w:ascii="Tahoma" w:eastAsia="Microsoft JhengHei" w:hAnsi="Tahoma" w:cs="Tahoma"/>
          <w:sz w:val="24"/>
          <w:szCs w:val="24"/>
        </w:rPr>
        <w:t xml:space="preserve">ublic Health System </w:t>
      </w:r>
      <w:r w:rsidR="001944F5">
        <w:rPr>
          <w:rFonts w:ascii="Tahoma" w:eastAsia="Microsoft JhengHei" w:hAnsi="Tahoma" w:cs="Tahoma"/>
          <w:sz w:val="24"/>
          <w:szCs w:val="24"/>
        </w:rPr>
        <w:t>Assessment (LPHSA)</w:t>
      </w:r>
      <w:r w:rsidRPr="00E52DB2">
        <w:rPr>
          <w:rFonts w:ascii="Tahoma" w:eastAsia="Microsoft JhengHei" w:hAnsi="Tahoma" w:cs="Tahoma"/>
          <w:sz w:val="24"/>
          <w:szCs w:val="24"/>
        </w:rPr>
        <w:t xml:space="preserve">. Thank you for your participation. </w:t>
      </w:r>
    </w:p>
    <w:p w14:paraId="1E44D27A" w14:textId="77777777" w:rsidR="00E52DB2" w:rsidRPr="00E52DB2" w:rsidRDefault="00E52DB2" w:rsidP="006849A0">
      <w:pPr>
        <w:rPr>
          <w:rFonts w:ascii="Tahoma" w:eastAsia="Microsoft JhengHei" w:hAnsi="Tahoma" w:cs="Tahoma"/>
          <w:sz w:val="24"/>
          <w:szCs w:val="24"/>
        </w:rPr>
      </w:pPr>
    </w:p>
    <w:p w14:paraId="3B4AE182" w14:textId="77777777" w:rsidR="005437E8" w:rsidRPr="00E52DB2" w:rsidRDefault="005437E8" w:rsidP="00E52DB2">
      <w:pPr>
        <w:outlineLvl w:val="0"/>
        <w:rPr>
          <w:rFonts w:ascii="Tahoma" w:eastAsia="Microsoft JhengHei" w:hAnsi="Tahoma" w:cs="Tahoma"/>
          <w:b/>
          <w:color w:val="C45911" w:themeColor="accent2" w:themeShade="BF"/>
          <w:sz w:val="24"/>
          <w:szCs w:val="24"/>
        </w:rPr>
      </w:pPr>
      <w:r w:rsidRPr="00E52DB2">
        <w:rPr>
          <w:rFonts w:ascii="Tahoma" w:eastAsia="Microsoft JhengHei" w:hAnsi="Tahoma" w:cs="Tahoma"/>
          <w:b/>
          <w:color w:val="C45911" w:themeColor="accent2" w:themeShade="BF"/>
          <w:sz w:val="24"/>
          <w:szCs w:val="24"/>
        </w:rPr>
        <w:t>What is LPHSA?</w:t>
      </w:r>
    </w:p>
    <w:p w14:paraId="42BA05A1" w14:textId="77777777" w:rsidR="005437E8" w:rsidRPr="00E52DB2" w:rsidRDefault="005437E8" w:rsidP="006849A0">
      <w:pPr>
        <w:rPr>
          <w:rFonts w:ascii="Tahoma" w:eastAsia="Microsoft JhengHei" w:hAnsi="Tahoma" w:cs="Tahoma"/>
          <w:sz w:val="24"/>
          <w:szCs w:val="24"/>
        </w:rPr>
      </w:pPr>
    </w:p>
    <w:p w14:paraId="7576BD50" w14:textId="77777777" w:rsidR="005437E8" w:rsidRPr="00E52DB2" w:rsidRDefault="005437E8" w:rsidP="006849A0">
      <w:pPr>
        <w:rPr>
          <w:rFonts w:ascii="Tahoma" w:eastAsia="Microsoft JhengHei" w:hAnsi="Tahoma" w:cs="Tahoma"/>
          <w:sz w:val="24"/>
          <w:szCs w:val="24"/>
        </w:rPr>
      </w:pPr>
      <w:r w:rsidRPr="00E52DB2">
        <w:rPr>
          <w:rFonts w:ascii="Tahoma" w:eastAsia="Microsoft JhengHei" w:hAnsi="Tahoma" w:cs="Tahoma"/>
          <w:sz w:val="24"/>
          <w:szCs w:val="24"/>
        </w:rPr>
        <w:t>The LPHSA measures the capacity of the local public health system to conduct essential public health services by bringing together community organizations to discuss and evaluate how Fredericksburg City public health system measures against national performance standards developed by</w:t>
      </w:r>
      <w:r w:rsidR="00E16913" w:rsidRPr="00E52DB2">
        <w:rPr>
          <w:rFonts w:ascii="Tahoma" w:eastAsia="Microsoft JhengHei" w:hAnsi="Tahoma" w:cs="Tahoma"/>
          <w:sz w:val="24"/>
          <w:szCs w:val="24"/>
        </w:rPr>
        <w:t xml:space="preserve"> the C</w:t>
      </w:r>
      <w:r w:rsidRPr="00E52DB2">
        <w:rPr>
          <w:rFonts w:ascii="Tahoma" w:eastAsia="Microsoft JhengHei" w:hAnsi="Tahoma" w:cs="Tahoma"/>
          <w:sz w:val="24"/>
          <w:szCs w:val="24"/>
        </w:rPr>
        <w:t>enter</w:t>
      </w:r>
      <w:r w:rsidR="00E16913" w:rsidRPr="00E52DB2">
        <w:rPr>
          <w:rFonts w:ascii="Tahoma" w:eastAsia="Microsoft JhengHei" w:hAnsi="Tahoma" w:cs="Tahoma"/>
          <w:sz w:val="24"/>
          <w:szCs w:val="24"/>
        </w:rPr>
        <w:t>s for Disease C</w:t>
      </w:r>
      <w:r w:rsidRPr="00E52DB2">
        <w:rPr>
          <w:rFonts w:ascii="Tahoma" w:eastAsia="Microsoft JhengHei" w:hAnsi="Tahoma" w:cs="Tahoma"/>
          <w:sz w:val="24"/>
          <w:szCs w:val="24"/>
        </w:rPr>
        <w:t xml:space="preserve">ontrol and Prevention (CDC). </w:t>
      </w:r>
    </w:p>
    <w:p w14:paraId="67499F5F" w14:textId="3951D9EE" w:rsidR="006849A0" w:rsidRPr="00E52DB2" w:rsidRDefault="00E52DB2" w:rsidP="00E52DB2">
      <w:pPr>
        <w:tabs>
          <w:tab w:val="left" w:pos="991"/>
        </w:tabs>
        <w:rPr>
          <w:rFonts w:ascii="Tahoma" w:eastAsia="Microsoft JhengHei" w:hAnsi="Tahoma" w:cs="Tahoma"/>
          <w:sz w:val="24"/>
          <w:szCs w:val="24"/>
        </w:rPr>
      </w:pPr>
      <w:r w:rsidRPr="00E52DB2">
        <w:rPr>
          <w:rFonts w:ascii="Tahoma" w:eastAsia="Microsoft JhengHei" w:hAnsi="Tahoma" w:cs="Tahoma"/>
          <w:sz w:val="24"/>
          <w:szCs w:val="24"/>
        </w:rPr>
        <w:tab/>
      </w:r>
    </w:p>
    <w:p w14:paraId="0E73DC5A" w14:textId="1E3FEA22" w:rsidR="006849A0" w:rsidRPr="00E52DB2" w:rsidRDefault="006849A0" w:rsidP="006849A0">
      <w:pPr>
        <w:rPr>
          <w:rFonts w:ascii="Tahoma" w:eastAsia="Microsoft JhengHei" w:hAnsi="Tahoma" w:cs="Tahoma"/>
          <w:sz w:val="24"/>
          <w:szCs w:val="24"/>
        </w:rPr>
      </w:pPr>
      <w:r w:rsidRPr="00E52DB2">
        <w:rPr>
          <w:rFonts w:ascii="Tahoma" w:eastAsia="Microsoft JhengHei" w:hAnsi="Tahoma" w:cs="Tahoma"/>
          <w:sz w:val="24"/>
          <w:szCs w:val="24"/>
        </w:rPr>
        <w:t>Below are the three</w:t>
      </w:r>
      <w:r w:rsidR="001944F5">
        <w:rPr>
          <w:rFonts w:ascii="Tahoma" w:eastAsia="Microsoft JhengHei" w:hAnsi="Tahoma" w:cs="Tahoma"/>
          <w:sz w:val="24"/>
          <w:szCs w:val="24"/>
        </w:rPr>
        <w:t xml:space="preserve"> public health core functions </w:t>
      </w:r>
      <w:r w:rsidRPr="00E52DB2">
        <w:rPr>
          <w:rFonts w:ascii="Tahoma" w:eastAsia="Microsoft JhengHei" w:hAnsi="Tahoma" w:cs="Tahoma"/>
          <w:sz w:val="24"/>
          <w:szCs w:val="24"/>
        </w:rPr>
        <w:t>and the ten essential public health services</w:t>
      </w:r>
      <w:r w:rsidR="00F53F3B" w:rsidRPr="00E52DB2">
        <w:rPr>
          <w:rFonts w:ascii="Tahoma" w:eastAsia="Microsoft JhengHei" w:hAnsi="Tahoma" w:cs="Tahoma"/>
          <w:sz w:val="24"/>
          <w:szCs w:val="24"/>
        </w:rPr>
        <w:t>. Under</w:t>
      </w:r>
      <w:r w:rsidRPr="00E52DB2">
        <w:rPr>
          <w:rFonts w:ascii="Tahoma" w:eastAsia="Microsoft JhengHei" w:hAnsi="Tahoma" w:cs="Tahoma"/>
          <w:sz w:val="24"/>
          <w:szCs w:val="24"/>
        </w:rPr>
        <w:t xml:space="preserve"> each essential services are few questions</w:t>
      </w:r>
      <w:r w:rsidR="00F53F3B" w:rsidRPr="00E52DB2">
        <w:rPr>
          <w:rFonts w:ascii="Tahoma" w:eastAsia="Microsoft JhengHei" w:hAnsi="Tahoma" w:cs="Tahoma"/>
          <w:sz w:val="24"/>
          <w:szCs w:val="24"/>
        </w:rPr>
        <w:t xml:space="preserve"> </w:t>
      </w:r>
      <w:r w:rsidR="001944F5">
        <w:rPr>
          <w:rFonts w:ascii="Tahoma" w:eastAsia="Microsoft JhengHei" w:hAnsi="Tahoma" w:cs="Tahoma"/>
          <w:sz w:val="24"/>
          <w:szCs w:val="24"/>
        </w:rPr>
        <w:t>that will</w:t>
      </w:r>
      <w:r w:rsidR="00F53F3B" w:rsidRPr="00E52DB2">
        <w:rPr>
          <w:rFonts w:ascii="Tahoma" w:eastAsia="Microsoft JhengHei" w:hAnsi="Tahoma" w:cs="Tahoma"/>
          <w:sz w:val="24"/>
          <w:szCs w:val="24"/>
        </w:rPr>
        <w:t xml:space="preserve"> help us assess how well our p</w:t>
      </w:r>
      <w:r w:rsidR="001944F5">
        <w:rPr>
          <w:rFonts w:ascii="Tahoma" w:eastAsia="Microsoft JhengHei" w:hAnsi="Tahoma" w:cs="Tahoma"/>
          <w:sz w:val="24"/>
          <w:szCs w:val="24"/>
        </w:rPr>
        <w:t>ublic health system is doing</w:t>
      </w:r>
      <w:r w:rsidR="00F53F3B" w:rsidRPr="00E52DB2">
        <w:rPr>
          <w:rFonts w:ascii="Tahoma" w:eastAsia="Microsoft JhengHei" w:hAnsi="Tahoma" w:cs="Tahoma"/>
          <w:sz w:val="24"/>
          <w:szCs w:val="24"/>
        </w:rPr>
        <w:t xml:space="preserve">. </w:t>
      </w:r>
      <w:r w:rsidRPr="00E52DB2">
        <w:rPr>
          <w:rFonts w:ascii="Tahoma" w:eastAsia="Microsoft JhengHei" w:hAnsi="Tahoma" w:cs="Tahoma"/>
          <w:sz w:val="24"/>
          <w:szCs w:val="24"/>
        </w:rPr>
        <w:t xml:space="preserve">Please review before the meeting to help you provoke your thinking. </w:t>
      </w:r>
    </w:p>
    <w:p w14:paraId="0DD91E33" w14:textId="77777777" w:rsidR="006849A0" w:rsidRPr="00E52DB2" w:rsidRDefault="006849A0" w:rsidP="006849A0">
      <w:pPr>
        <w:rPr>
          <w:rFonts w:ascii="Tahoma" w:eastAsia="Microsoft JhengHei" w:hAnsi="Tahoma" w:cs="Tahoma"/>
          <w:color w:val="C45911" w:themeColor="accent2" w:themeShade="BF"/>
          <w:sz w:val="24"/>
          <w:szCs w:val="24"/>
        </w:rPr>
      </w:pPr>
    </w:p>
    <w:p w14:paraId="5D68322A" w14:textId="77777777" w:rsidR="0021579D" w:rsidRPr="00E52DB2" w:rsidRDefault="006849A0" w:rsidP="006849A0">
      <w:pPr>
        <w:rPr>
          <w:rFonts w:ascii="Tahoma" w:eastAsia="Microsoft JhengHei" w:hAnsi="Tahoma" w:cs="Tahoma"/>
          <w:color w:val="C45911" w:themeColor="accent2" w:themeShade="BF"/>
          <w:sz w:val="24"/>
          <w:szCs w:val="24"/>
        </w:rPr>
      </w:pPr>
      <w:r w:rsidRPr="00E52DB2">
        <w:rPr>
          <w:rFonts w:ascii="Tahoma" w:eastAsia="Microsoft JhengHei" w:hAnsi="Tahoma" w:cs="Tahoma"/>
          <w:color w:val="C45911" w:themeColor="accent2" w:themeShade="BF"/>
          <w:sz w:val="24"/>
          <w:szCs w:val="24"/>
        </w:rPr>
        <w:t xml:space="preserve">Assessment, the first core function, has two essential services: </w:t>
      </w:r>
    </w:p>
    <w:p w14:paraId="01595279" w14:textId="77777777" w:rsidR="006849A0" w:rsidRPr="00E52DB2" w:rsidRDefault="006849A0" w:rsidP="006849A0">
      <w:pPr>
        <w:rPr>
          <w:rFonts w:ascii="Tahoma" w:eastAsia="Microsoft JhengHei" w:hAnsi="Tahoma" w:cs="Tahoma"/>
          <w:sz w:val="24"/>
          <w:szCs w:val="24"/>
        </w:rPr>
      </w:pPr>
      <w:r w:rsidRPr="00E52DB2">
        <w:rPr>
          <w:rFonts w:ascii="Tahoma" w:eastAsia="Microsoft JhengHei" w:hAnsi="Tahoma" w:cs="Tahoma"/>
          <w:sz w:val="24"/>
          <w:szCs w:val="24"/>
        </w:rPr>
        <w:tab/>
      </w:r>
    </w:p>
    <w:p w14:paraId="5ABD9DEF" w14:textId="77777777" w:rsidR="005437E8" w:rsidRPr="00E52DB2" w:rsidRDefault="006849A0" w:rsidP="00E52DB2">
      <w:pPr>
        <w:outlineLvl w:val="0"/>
        <w:rPr>
          <w:rFonts w:ascii="Tahoma" w:eastAsia="Microsoft JhengHei" w:hAnsi="Tahoma" w:cs="Tahoma"/>
          <w:color w:val="000000" w:themeColor="text1"/>
          <w:sz w:val="24"/>
          <w:szCs w:val="24"/>
        </w:rPr>
      </w:pPr>
      <w:r w:rsidRPr="00E52DB2">
        <w:rPr>
          <w:rFonts w:ascii="Tahoma" w:eastAsia="Microsoft JhengHei" w:hAnsi="Tahoma" w:cs="Tahoma"/>
          <w:sz w:val="24"/>
          <w:szCs w:val="24"/>
        </w:rPr>
        <w:tab/>
      </w:r>
      <w:r w:rsidRPr="00E52DB2">
        <w:rPr>
          <w:rFonts w:ascii="Tahoma" w:eastAsia="Microsoft JhengHei" w:hAnsi="Tahoma" w:cs="Tahoma"/>
          <w:color w:val="000000" w:themeColor="text1"/>
          <w:sz w:val="24"/>
          <w:szCs w:val="24"/>
        </w:rPr>
        <w:t xml:space="preserve">ES 1: Monitor health status to identify community health problems </w:t>
      </w:r>
    </w:p>
    <w:p w14:paraId="3760B996" w14:textId="77777777" w:rsidR="005437E8" w:rsidRPr="00E52DB2" w:rsidRDefault="005437E8" w:rsidP="005437E8">
      <w:pPr>
        <w:pStyle w:val="ListParagraph"/>
        <w:numPr>
          <w:ilvl w:val="0"/>
          <w:numId w:val="1"/>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What is going on in our community?</w:t>
      </w:r>
    </w:p>
    <w:p w14:paraId="1CAE98EE" w14:textId="0EFCEB07" w:rsidR="005437E8" w:rsidRPr="00E52DB2" w:rsidRDefault="005437E8" w:rsidP="00E52DB2">
      <w:pPr>
        <w:pStyle w:val="ListParagraph"/>
        <w:numPr>
          <w:ilvl w:val="0"/>
          <w:numId w:val="1"/>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How healthy are we?</w:t>
      </w:r>
    </w:p>
    <w:p w14:paraId="712D9735" w14:textId="15E94A13" w:rsidR="006849A0" w:rsidRPr="00E52DB2" w:rsidRDefault="006849A0" w:rsidP="00E52DB2">
      <w:pPr>
        <w:ind w:left="72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ES 2: Diagnose and investigate health problems and health hazards in the community </w:t>
      </w:r>
    </w:p>
    <w:p w14:paraId="7D0EC7A8" w14:textId="77777777" w:rsidR="00F53F3B" w:rsidRPr="00E52DB2" w:rsidRDefault="00F53F3B" w:rsidP="00F53F3B">
      <w:pPr>
        <w:pStyle w:val="ListParagraph"/>
        <w:numPr>
          <w:ilvl w:val="0"/>
          <w:numId w:val="2"/>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Are we ready to respond to the health problems in our community? </w:t>
      </w:r>
    </w:p>
    <w:p w14:paraId="3B0E7E87" w14:textId="77777777" w:rsidR="006849A0" w:rsidRPr="00E52DB2" w:rsidRDefault="006849A0" w:rsidP="006849A0">
      <w:pPr>
        <w:rPr>
          <w:rFonts w:ascii="Tahoma" w:eastAsia="Microsoft JhengHei" w:hAnsi="Tahoma" w:cs="Tahoma"/>
          <w:color w:val="833C0B" w:themeColor="accent2" w:themeShade="80"/>
          <w:sz w:val="24"/>
          <w:szCs w:val="24"/>
        </w:rPr>
      </w:pPr>
    </w:p>
    <w:p w14:paraId="3618DCAE" w14:textId="77777777" w:rsidR="006849A0" w:rsidRPr="00E52DB2" w:rsidRDefault="006849A0" w:rsidP="006849A0">
      <w:pPr>
        <w:rPr>
          <w:rFonts w:ascii="Tahoma" w:eastAsia="Microsoft JhengHei" w:hAnsi="Tahoma" w:cs="Tahoma"/>
          <w:color w:val="C45911" w:themeColor="accent2" w:themeShade="BF"/>
          <w:sz w:val="24"/>
          <w:szCs w:val="24"/>
        </w:rPr>
      </w:pPr>
      <w:r w:rsidRPr="00E52DB2">
        <w:rPr>
          <w:rFonts w:ascii="Tahoma" w:eastAsia="Microsoft JhengHei" w:hAnsi="Tahoma" w:cs="Tahoma"/>
          <w:color w:val="C45911" w:themeColor="accent2" w:themeShade="BF"/>
          <w:sz w:val="24"/>
          <w:szCs w:val="24"/>
        </w:rPr>
        <w:t xml:space="preserve">Policy Development, the second core function, has three essential services: </w:t>
      </w:r>
    </w:p>
    <w:p w14:paraId="72D6DEAB" w14:textId="77777777" w:rsidR="006849A0" w:rsidRPr="00E52DB2" w:rsidRDefault="006849A0" w:rsidP="006849A0">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 </w:t>
      </w:r>
      <w:r w:rsidRPr="00E52DB2">
        <w:rPr>
          <w:rFonts w:ascii="Tahoma" w:eastAsia="Microsoft JhengHei" w:hAnsi="Tahoma" w:cs="Tahoma"/>
          <w:color w:val="000000" w:themeColor="text1"/>
          <w:sz w:val="24"/>
          <w:szCs w:val="24"/>
        </w:rPr>
        <w:tab/>
      </w:r>
    </w:p>
    <w:p w14:paraId="38292FB2" w14:textId="77777777" w:rsidR="006849A0" w:rsidRPr="00E52DB2" w:rsidRDefault="006849A0" w:rsidP="00E52DB2">
      <w:pPr>
        <w:outlineLvl w:val="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t xml:space="preserve">ES 3: Inform, educate, and empower people about health issues </w:t>
      </w:r>
    </w:p>
    <w:p w14:paraId="6706FFEE" w14:textId="10ECAA96" w:rsidR="00F53F3B" w:rsidRPr="00E52DB2" w:rsidRDefault="00F53F3B" w:rsidP="00E52DB2">
      <w:pPr>
        <w:pStyle w:val="ListParagraph"/>
        <w:numPr>
          <w:ilvl w:val="0"/>
          <w:numId w:val="2"/>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Are we ready to respond to the health problems in our community? </w:t>
      </w:r>
    </w:p>
    <w:p w14:paraId="12953FE1" w14:textId="77777777" w:rsidR="006849A0" w:rsidRPr="00E52DB2" w:rsidRDefault="006849A0" w:rsidP="006849A0">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t xml:space="preserve">ES 4: Mobilize community partnerships to identify and solve health problems </w:t>
      </w:r>
    </w:p>
    <w:p w14:paraId="584704D1" w14:textId="6ED2D256" w:rsidR="00E52DB2" w:rsidRPr="00E52DB2" w:rsidRDefault="00E717BF" w:rsidP="00E52DB2">
      <w:pPr>
        <w:pStyle w:val="ListParagraph"/>
        <w:numPr>
          <w:ilvl w:val="0"/>
          <w:numId w:val="2"/>
        </w:numPr>
        <w:rPr>
          <w:rFonts w:ascii="Tahoma" w:eastAsia="Microsoft JhengHei" w:hAnsi="Tahoma" w:cs="Tahoma"/>
          <w:color w:val="000000" w:themeColor="text1"/>
          <w:sz w:val="24"/>
          <w:szCs w:val="24"/>
        </w:rPr>
      </w:pPr>
      <w:r>
        <w:rPr>
          <w:rFonts w:ascii="Tahoma" w:eastAsia="Microsoft JhengHei" w:hAnsi="Tahoma" w:cs="Tahoma"/>
          <w:color w:val="000000" w:themeColor="text1"/>
          <w:sz w:val="24"/>
          <w:szCs w:val="24"/>
        </w:rPr>
        <w:t xml:space="preserve">How well do we </w:t>
      </w:r>
      <w:r w:rsidR="00F53F3B" w:rsidRPr="00E52DB2">
        <w:rPr>
          <w:rFonts w:ascii="Tahoma" w:eastAsia="Microsoft JhengHei" w:hAnsi="Tahoma" w:cs="Tahoma"/>
          <w:color w:val="000000" w:themeColor="text1"/>
          <w:sz w:val="24"/>
          <w:szCs w:val="24"/>
        </w:rPr>
        <w:t xml:space="preserve">get our community engaged in local health issues? </w:t>
      </w:r>
    </w:p>
    <w:p w14:paraId="7408EA9C" w14:textId="5FECAE58" w:rsidR="006849A0" w:rsidRPr="00E52DB2" w:rsidRDefault="00E16913" w:rsidP="00E52DB2">
      <w:pPr>
        <w:ind w:left="72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ES 5: Develop p</w:t>
      </w:r>
      <w:r w:rsidR="006849A0" w:rsidRPr="00E52DB2">
        <w:rPr>
          <w:rFonts w:ascii="Tahoma" w:eastAsia="Microsoft JhengHei" w:hAnsi="Tahoma" w:cs="Tahoma"/>
          <w:color w:val="000000" w:themeColor="text1"/>
          <w:sz w:val="24"/>
          <w:szCs w:val="24"/>
        </w:rPr>
        <w:t xml:space="preserve">olicies and plans that support individual and community health </w:t>
      </w:r>
      <w:r w:rsidR="00E52DB2">
        <w:rPr>
          <w:rFonts w:ascii="Tahoma" w:eastAsia="Microsoft JhengHei" w:hAnsi="Tahoma" w:cs="Tahoma"/>
          <w:color w:val="000000" w:themeColor="text1"/>
          <w:sz w:val="24"/>
          <w:szCs w:val="24"/>
        </w:rPr>
        <w:t xml:space="preserve">     </w:t>
      </w:r>
      <w:r w:rsidR="006849A0" w:rsidRPr="00E52DB2">
        <w:rPr>
          <w:rFonts w:ascii="Tahoma" w:eastAsia="Microsoft JhengHei" w:hAnsi="Tahoma" w:cs="Tahoma"/>
          <w:color w:val="000000" w:themeColor="text1"/>
          <w:sz w:val="24"/>
          <w:szCs w:val="24"/>
        </w:rPr>
        <w:t xml:space="preserve">efforts </w:t>
      </w:r>
    </w:p>
    <w:p w14:paraId="151D6799" w14:textId="0D12BF50" w:rsidR="00F53F3B" w:rsidRPr="00E52DB2" w:rsidRDefault="007E56AA" w:rsidP="00F53F3B">
      <w:pPr>
        <w:pStyle w:val="ListParagraph"/>
        <w:numPr>
          <w:ilvl w:val="0"/>
          <w:numId w:val="2"/>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What policies in gove</w:t>
      </w:r>
      <w:r w:rsidR="00E717BF">
        <w:rPr>
          <w:rFonts w:ascii="Tahoma" w:eastAsia="Microsoft JhengHei" w:hAnsi="Tahoma" w:cs="Tahoma"/>
          <w:color w:val="000000" w:themeColor="text1"/>
          <w:sz w:val="24"/>
          <w:szCs w:val="24"/>
        </w:rPr>
        <w:t>rnment and private sector – non</w:t>
      </w:r>
      <w:r w:rsidRPr="00E52DB2">
        <w:rPr>
          <w:rFonts w:ascii="Tahoma" w:eastAsia="Microsoft JhengHei" w:hAnsi="Tahoma" w:cs="Tahoma"/>
          <w:color w:val="000000" w:themeColor="text1"/>
          <w:sz w:val="24"/>
          <w:szCs w:val="24"/>
        </w:rPr>
        <w:t>profit and for profit – promote health in our community?</w:t>
      </w:r>
    </w:p>
    <w:p w14:paraId="241C150D" w14:textId="77777777" w:rsidR="007E56AA" w:rsidRPr="00E52DB2" w:rsidRDefault="007E56AA" w:rsidP="00F53F3B">
      <w:pPr>
        <w:pStyle w:val="ListParagraph"/>
        <w:numPr>
          <w:ilvl w:val="0"/>
          <w:numId w:val="2"/>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How effective are we in setting health policies? </w:t>
      </w:r>
    </w:p>
    <w:p w14:paraId="64605D9A" w14:textId="77777777" w:rsidR="006849A0" w:rsidRPr="00E52DB2" w:rsidRDefault="006849A0" w:rsidP="006849A0">
      <w:pPr>
        <w:rPr>
          <w:rFonts w:ascii="Tahoma" w:eastAsia="Microsoft JhengHei" w:hAnsi="Tahoma" w:cs="Tahoma"/>
          <w:color w:val="000000" w:themeColor="text1"/>
          <w:sz w:val="24"/>
          <w:szCs w:val="24"/>
        </w:rPr>
      </w:pPr>
    </w:p>
    <w:p w14:paraId="2447C83A" w14:textId="6D249793" w:rsidR="006849A0" w:rsidRPr="00E52DB2" w:rsidRDefault="006849A0" w:rsidP="006849A0">
      <w:pPr>
        <w:rPr>
          <w:rFonts w:ascii="Tahoma" w:eastAsia="Microsoft JhengHei" w:hAnsi="Tahoma" w:cs="Tahoma"/>
          <w:color w:val="C45911" w:themeColor="accent2" w:themeShade="BF"/>
          <w:sz w:val="24"/>
          <w:szCs w:val="24"/>
        </w:rPr>
      </w:pPr>
      <w:r w:rsidRPr="00E52DB2">
        <w:rPr>
          <w:rFonts w:ascii="Tahoma" w:eastAsia="Microsoft JhengHei" w:hAnsi="Tahoma" w:cs="Tahoma"/>
          <w:color w:val="C45911" w:themeColor="accent2" w:themeShade="BF"/>
          <w:sz w:val="24"/>
          <w:szCs w:val="24"/>
        </w:rPr>
        <w:lastRenderedPageBreak/>
        <w:t xml:space="preserve">Assurance, the third core function, has four (4) essential services: </w:t>
      </w:r>
    </w:p>
    <w:p w14:paraId="429D4C35" w14:textId="77777777" w:rsidR="00E52DB2" w:rsidRPr="00E52DB2" w:rsidRDefault="006849A0" w:rsidP="006849A0">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r>
    </w:p>
    <w:p w14:paraId="70D92439" w14:textId="27817017" w:rsidR="006849A0" w:rsidRPr="00E52DB2" w:rsidRDefault="006849A0" w:rsidP="00E52DB2">
      <w:pPr>
        <w:ind w:firstLine="720"/>
        <w:outlineLvl w:val="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ES 6: Enforce laws and regulations that protect health and ensure safety</w:t>
      </w:r>
    </w:p>
    <w:p w14:paraId="554F7FAA" w14:textId="77777777" w:rsidR="007E56AA" w:rsidRPr="00E52DB2" w:rsidRDefault="007E56AA" w:rsidP="007E56AA">
      <w:pPr>
        <w:pStyle w:val="ListParagraph"/>
        <w:numPr>
          <w:ilvl w:val="0"/>
          <w:numId w:val="3"/>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When we as a system enforce laws and regulation, are we technically competent, fair, and effective?</w:t>
      </w:r>
    </w:p>
    <w:p w14:paraId="65E17865" w14:textId="77777777" w:rsidR="006849A0" w:rsidRPr="00E52DB2" w:rsidRDefault="006849A0" w:rsidP="00E52DB2">
      <w:pPr>
        <w:outlineLvl w:val="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t>ES 7: Link people to needed personal health services</w:t>
      </w:r>
    </w:p>
    <w:p w14:paraId="182A8D62" w14:textId="40C32663" w:rsidR="007E56AA" w:rsidRPr="00E52DB2" w:rsidRDefault="007E56AA" w:rsidP="00E52DB2">
      <w:pPr>
        <w:pStyle w:val="ListParagraph"/>
        <w:numPr>
          <w:ilvl w:val="0"/>
          <w:numId w:val="3"/>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Are people in our community receiving the health care they need?</w:t>
      </w:r>
    </w:p>
    <w:p w14:paraId="337E9975" w14:textId="77777777" w:rsidR="006849A0" w:rsidRPr="00E52DB2" w:rsidRDefault="006849A0" w:rsidP="006849A0">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t>ES 8: Assure a competent public health and personal health care workforce</w:t>
      </w:r>
    </w:p>
    <w:p w14:paraId="1AD1E177" w14:textId="77777777" w:rsidR="007E56AA" w:rsidRPr="00E52DB2" w:rsidRDefault="007E56AA" w:rsidP="007E56AA">
      <w:pPr>
        <w:pStyle w:val="ListParagraph"/>
        <w:numPr>
          <w:ilvl w:val="0"/>
          <w:numId w:val="3"/>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Do we have a competent public health system staff?</w:t>
      </w:r>
    </w:p>
    <w:p w14:paraId="5E2B2C5D" w14:textId="5789A88E" w:rsidR="00E52DB2" w:rsidRPr="001944F5" w:rsidRDefault="007E56AA" w:rsidP="001944F5">
      <w:pPr>
        <w:pStyle w:val="ListParagraph"/>
        <w:numPr>
          <w:ilvl w:val="0"/>
          <w:numId w:val="3"/>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How can we be sure that our staff is current? </w:t>
      </w:r>
    </w:p>
    <w:p w14:paraId="2000551D" w14:textId="03FFCC96" w:rsidR="006849A0" w:rsidRPr="00E52DB2" w:rsidRDefault="006849A0" w:rsidP="00E52DB2">
      <w:pPr>
        <w:ind w:left="72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ES 9: Evaluate effectiveness, accessibility, and quality of</w:t>
      </w:r>
      <w:r w:rsidR="00E52DB2" w:rsidRPr="00E52DB2">
        <w:rPr>
          <w:rFonts w:ascii="Tahoma" w:eastAsia="Microsoft JhengHei" w:hAnsi="Tahoma" w:cs="Tahoma"/>
          <w:color w:val="000000" w:themeColor="text1"/>
          <w:sz w:val="24"/>
          <w:szCs w:val="24"/>
        </w:rPr>
        <w:t xml:space="preserve"> personal and</w:t>
      </w:r>
      <w:r w:rsidR="00E52DB2">
        <w:rPr>
          <w:rFonts w:ascii="Tahoma" w:eastAsia="Microsoft JhengHei" w:hAnsi="Tahoma" w:cs="Tahoma"/>
          <w:color w:val="000000" w:themeColor="text1"/>
          <w:sz w:val="24"/>
          <w:szCs w:val="24"/>
        </w:rPr>
        <w:t xml:space="preserve"> population health </w:t>
      </w:r>
      <w:r w:rsidRPr="00E52DB2">
        <w:rPr>
          <w:rFonts w:ascii="Tahoma" w:eastAsia="Microsoft JhengHei" w:hAnsi="Tahoma" w:cs="Tahoma"/>
          <w:color w:val="000000" w:themeColor="text1"/>
          <w:sz w:val="24"/>
          <w:szCs w:val="24"/>
        </w:rPr>
        <w:t>services</w:t>
      </w:r>
    </w:p>
    <w:p w14:paraId="47CE0942" w14:textId="77777777" w:rsidR="007E56AA" w:rsidRPr="00E52DB2" w:rsidRDefault="007E56AA" w:rsidP="007E56AA">
      <w:pPr>
        <w:pStyle w:val="ListParagraph"/>
        <w:numPr>
          <w:ilvl w:val="0"/>
          <w:numId w:val="4"/>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Are we doing any good?</w:t>
      </w:r>
    </w:p>
    <w:p w14:paraId="46460D01" w14:textId="77777777" w:rsidR="007E56AA" w:rsidRPr="00E52DB2" w:rsidRDefault="007E56AA" w:rsidP="007E56AA">
      <w:pPr>
        <w:pStyle w:val="ListParagraph"/>
        <w:numPr>
          <w:ilvl w:val="0"/>
          <w:numId w:val="4"/>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Are we doing this right?</w:t>
      </w:r>
    </w:p>
    <w:p w14:paraId="086DCC03" w14:textId="77777777" w:rsidR="007E56AA" w:rsidRPr="00E52DB2" w:rsidRDefault="007E56AA" w:rsidP="007E56AA">
      <w:pPr>
        <w:pStyle w:val="ListParagraph"/>
        <w:numPr>
          <w:ilvl w:val="0"/>
          <w:numId w:val="4"/>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Are we doing the right things? </w:t>
      </w:r>
    </w:p>
    <w:p w14:paraId="77385119" w14:textId="77777777" w:rsidR="006849A0" w:rsidRPr="00E52DB2" w:rsidRDefault="006849A0" w:rsidP="006849A0">
      <w:pPr>
        <w:rPr>
          <w:rFonts w:ascii="Tahoma" w:eastAsia="Microsoft JhengHei" w:hAnsi="Tahoma" w:cs="Tahoma"/>
          <w:color w:val="000000" w:themeColor="text1"/>
          <w:sz w:val="24"/>
          <w:szCs w:val="24"/>
        </w:rPr>
      </w:pPr>
    </w:p>
    <w:p w14:paraId="0AB11C84" w14:textId="383F4EF4" w:rsidR="006849A0" w:rsidRPr="00E52DB2" w:rsidRDefault="006849A0" w:rsidP="006849A0">
      <w:pPr>
        <w:rPr>
          <w:rFonts w:ascii="Tahoma" w:eastAsia="Microsoft JhengHei" w:hAnsi="Tahoma" w:cs="Tahoma"/>
          <w:color w:val="C45911" w:themeColor="accent2" w:themeShade="BF"/>
          <w:sz w:val="24"/>
          <w:szCs w:val="24"/>
        </w:rPr>
      </w:pPr>
      <w:r w:rsidRPr="00E52DB2">
        <w:rPr>
          <w:rFonts w:ascii="Tahoma" w:eastAsia="Microsoft JhengHei" w:hAnsi="Tahoma" w:cs="Tahoma"/>
          <w:color w:val="C45911" w:themeColor="accent2" w:themeShade="BF"/>
          <w:sz w:val="24"/>
          <w:szCs w:val="24"/>
        </w:rPr>
        <w:t>The tenth essential service – Research – crosses al</w:t>
      </w:r>
      <w:r w:rsidR="00E16913" w:rsidRPr="00E52DB2">
        <w:rPr>
          <w:rFonts w:ascii="Tahoma" w:eastAsia="Microsoft JhengHei" w:hAnsi="Tahoma" w:cs="Tahoma"/>
          <w:color w:val="C45911" w:themeColor="accent2" w:themeShade="BF"/>
          <w:sz w:val="24"/>
          <w:szCs w:val="24"/>
        </w:rPr>
        <w:t>l</w:t>
      </w:r>
      <w:r w:rsidR="00E717BF">
        <w:rPr>
          <w:rFonts w:ascii="Tahoma" w:eastAsia="Microsoft JhengHei" w:hAnsi="Tahoma" w:cs="Tahoma"/>
          <w:color w:val="C45911" w:themeColor="accent2" w:themeShade="BF"/>
          <w:sz w:val="24"/>
          <w:szCs w:val="24"/>
        </w:rPr>
        <w:t xml:space="preserve"> three</w:t>
      </w:r>
      <w:r w:rsidRPr="00E52DB2">
        <w:rPr>
          <w:rFonts w:ascii="Tahoma" w:eastAsia="Microsoft JhengHei" w:hAnsi="Tahoma" w:cs="Tahoma"/>
          <w:color w:val="C45911" w:themeColor="accent2" w:themeShade="BF"/>
          <w:sz w:val="24"/>
          <w:szCs w:val="24"/>
        </w:rPr>
        <w:t xml:space="preserve"> core functions and the other nine services: </w:t>
      </w:r>
    </w:p>
    <w:p w14:paraId="2FD7C130" w14:textId="77777777" w:rsidR="00E52DB2" w:rsidRPr="00E52DB2" w:rsidRDefault="006849A0" w:rsidP="007E56AA">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ab/>
      </w:r>
    </w:p>
    <w:p w14:paraId="479F97C5" w14:textId="031B1FBD" w:rsidR="006849A0" w:rsidRPr="00E52DB2" w:rsidRDefault="006849A0" w:rsidP="00E52DB2">
      <w:pPr>
        <w:ind w:firstLine="720"/>
        <w:outlineLvl w:val="0"/>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ES 10: Research for new insights and innovative solutions </w:t>
      </w:r>
    </w:p>
    <w:p w14:paraId="508E33A9" w14:textId="77777777" w:rsidR="006849A0" w:rsidRPr="00E52DB2" w:rsidRDefault="00F53F3B" w:rsidP="00F53F3B">
      <w:pPr>
        <w:pStyle w:val="ListParagraph"/>
        <w:numPr>
          <w:ilvl w:val="0"/>
          <w:numId w:val="2"/>
        </w:num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Are we discovering and using new ways to get the job done? </w:t>
      </w:r>
    </w:p>
    <w:p w14:paraId="7A60C517" w14:textId="77777777" w:rsidR="006849A0" w:rsidRDefault="006849A0" w:rsidP="006849A0">
      <w:pPr>
        <w:ind w:firstLine="720"/>
        <w:rPr>
          <w:rFonts w:ascii="Tahoma" w:eastAsia="Microsoft JhengHei" w:hAnsi="Tahoma" w:cs="Tahoma"/>
          <w:color w:val="000000" w:themeColor="text1"/>
          <w:sz w:val="24"/>
          <w:szCs w:val="24"/>
        </w:rPr>
      </w:pPr>
    </w:p>
    <w:p w14:paraId="6F14EA08" w14:textId="77777777" w:rsidR="001944F5" w:rsidRDefault="001944F5" w:rsidP="001944F5">
      <w:pPr>
        <w:rPr>
          <w:rFonts w:ascii="Tahoma" w:eastAsia="Microsoft JhengHei" w:hAnsi="Tahoma" w:cs="Tahoma"/>
          <w:color w:val="000000" w:themeColor="text1"/>
          <w:sz w:val="24"/>
          <w:szCs w:val="24"/>
        </w:rPr>
      </w:pPr>
    </w:p>
    <w:p w14:paraId="2EF8150B" w14:textId="60927EBC" w:rsidR="001944F5" w:rsidRPr="001944F5" w:rsidRDefault="001944F5" w:rsidP="001944F5">
      <w:pPr>
        <w:rPr>
          <w:rFonts w:ascii="Tahoma" w:eastAsia="Microsoft JhengHei" w:hAnsi="Tahoma" w:cs="Tahoma"/>
          <w:b/>
          <w:color w:val="C45911" w:themeColor="accent2" w:themeShade="BF"/>
          <w:sz w:val="32"/>
          <w:szCs w:val="32"/>
        </w:rPr>
      </w:pPr>
      <w:r w:rsidRPr="001944F5">
        <w:rPr>
          <w:rFonts w:ascii="Tahoma" w:eastAsia="Microsoft JhengHei" w:hAnsi="Tahoma" w:cs="Tahoma"/>
          <w:b/>
          <w:color w:val="C45911" w:themeColor="accent2" w:themeShade="BF"/>
          <w:sz w:val="32"/>
          <w:szCs w:val="32"/>
        </w:rPr>
        <w:t xml:space="preserve">Core Public Health Functions and Essential Services </w:t>
      </w:r>
    </w:p>
    <w:p w14:paraId="6D75F65E" w14:textId="60927EBC" w:rsidR="006849A0" w:rsidRPr="00E52DB2" w:rsidRDefault="006849A0" w:rsidP="006849A0">
      <w:pPr>
        <w:ind w:firstLine="720"/>
        <w:rPr>
          <w:rFonts w:ascii="Tahoma" w:hAnsi="Tahoma" w:cs="Tahoma"/>
          <w:color w:val="000000" w:themeColor="text1"/>
          <w:sz w:val="24"/>
          <w:szCs w:val="24"/>
        </w:rPr>
      </w:pPr>
    </w:p>
    <w:p w14:paraId="61796D75" w14:textId="696BDE40" w:rsidR="006849A0" w:rsidRPr="00E52DB2" w:rsidRDefault="001944F5" w:rsidP="006849A0">
      <w:pPr>
        <w:ind w:firstLine="720"/>
        <w:rPr>
          <w:rFonts w:ascii="Tahoma" w:hAnsi="Tahoma" w:cs="Tahoma"/>
          <w:color w:val="000000" w:themeColor="text1"/>
          <w:sz w:val="24"/>
          <w:szCs w:val="24"/>
        </w:rPr>
      </w:pPr>
      <w:r>
        <w:rPr>
          <w:rFonts w:ascii="Tahoma" w:hAnsi="Tahoma" w:cs="Tahoma"/>
          <w:color w:val="000000" w:themeColor="text1"/>
          <w:sz w:val="24"/>
          <w:szCs w:val="24"/>
        </w:rPr>
        <w:t xml:space="preserve">             </w:t>
      </w:r>
      <w:r>
        <w:rPr>
          <w:rFonts w:ascii="Helvetica" w:eastAsiaTheme="minorHAnsi" w:hAnsi="Helvetica" w:cs="Helvetica"/>
          <w:noProof/>
          <w:sz w:val="24"/>
          <w:szCs w:val="24"/>
        </w:rPr>
        <w:drawing>
          <wp:inline distT="0" distB="0" distL="0" distR="0" wp14:anchorId="09EFC6ED" wp14:editId="0A658A68">
            <wp:extent cx="3137535" cy="3176673"/>
            <wp:effectExtent l="0" t="0" r="1206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723" cy="3216350"/>
                    </a:xfrm>
                    <a:prstGeom prst="rect">
                      <a:avLst/>
                    </a:prstGeom>
                    <a:noFill/>
                    <a:ln>
                      <a:noFill/>
                    </a:ln>
                  </pic:spPr>
                </pic:pic>
              </a:graphicData>
            </a:graphic>
          </wp:inline>
        </w:drawing>
      </w:r>
    </w:p>
    <w:p w14:paraId="0A68FE58" w14:textId="77777777" w:rsidR="006849A0" w:rsidRPr="00E52DB2" w:rsidRDefault="006849A0" w:rsidP="001944F5">
      <w:pPr>
        <w:rPr>
          <w:rFonts w:ascii="Tahoma" w:hAnsi="Tahoma" w:cs="Tahoma"/>
          <w:sz w:val="24"/>
          <w:szCs w:val="24"/>
        </w:rPr>
      </w:pPr>
    </w:p>
    <w:p w14:paraId="78F22B77" w14:textId="6D016377" w:rsidR="006849A0" w:rsidRPr="00E52DB2" w:rsidRDefault="006849A0" w:rsidP="006849A0">
      <w:pPr>
        <w:ind w:firstLine="720"/>
        <w:rPr>
          <w:sz w:val="24"/>
          <w:szCs w:val="24"/>
        </w:rPr>
      </w:pPr>
    </w:p>
    <w:p w14:paraId="7D7A6897" w14:textId="77777777" w:rsidR="006849A0" w:rsidRPr="00E52DB2" w:rsidRDefault="006849A0" w:rsidP="006849A0">
      <w:pPr>
        <w:ind w:firstLine="720"/>
        <w:rPr>
          <w:sz w:val="24"/>
          <w:szCs w:val="24"/>
        </w:rPr>
      </w:pPr>
    </w:p>
    <w:p w14:paraId="21FB5C3D" w14:textId="698ADFB0" w:rsidR="001944F5" w:rsidRPr="001944F5" w:rsidRDefault="001944F5" w:rsidP="00E52DB2">
      <w:pPr>
        <w:rPr>
          <w:rFonts w:ascii="Tahoma" w:hAnsi="Tahoma" w:cs="Tahoma"/>
          <w:b/>
          <w:color w:val="C45911" w:themeColor="accent2" w:themeShade="BF"/>
          <w:sz w:val="32"/>
          <w:szCs w:val="32"/>
        </w:rPr>
      </w:pPr>
      <w:r w:rsidRPr="001944F5">
        <w:rPr>
          <w:rFonts w:ascii="Tahoma" w:hAnsi="Tahoma" w:cs="Tahoma"/>
          <w:b/>
          <w:color w:val="C45911" w:themeColor="accent2" w:themeShade="BF"/>
          <w:sz w:val="32"/>
          <w:szCs w:val="32"/>
        </w:rPr>
        <w:t>Local Public Health System</w:t>
      </w:r>
    </w:p>
    <w:p w14:paraId="37111E97" w14:textId="158939AC" w:rsidR="006849A0" w:rsidRDefault="006849A0" w:rsidP="006849A0">
      <w:pPr>
        <w:ind w:firstLine="720"/>
      </w:pPr>
    </w:p>
    <w:p w14:paraId="26CF5C0D" w14:textId="4C763867" w:rsidR="006849A0" w:rsidRDefault="00B7793F" w:rsidP="006849A0">
      <w:pPr>
        <w:ind w:firstLine="720"/>
      </w:pPr>
      <w:r>
        <w:rPr>
          <w:noProof/>
        </w:rPr>
        <w:drawing>
          <wp:inline distT="0" distB="0" distL="0" distR="0" wp14:anchorId="6E5E94BE" wp14:editId="2ED661EF">
            <wp:extent cx="5943600" cy="3538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ublicHealthSyste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538855"/>
                    </a:xfrm>
                    <a:prstGeom prst="rect">
                      <a:avLst/>
                    </a:prstGeom>
                  </pic:spPr>
                </pic:pic>
              </a:graphicData>
            </a:graphic>
          </wp:inline>
        </w:drawing>
      </w:r>
      <w:bookmarkStart w:id="0" w:name="_GoBack"/>
      <w:bookmarkEnd w:id="0"/>
    </w:p>
    <w:p w14:paraId="7223EC8C" w14:textId="77777777" w:rsidR="00E52DB2" w:rsidRDefault="00E52DB2" w:rsidP="00E52DB2">
      <w:pPr>
        <w:rPr>
          <w:rFonts w:ascii="Tahoma" w:eastAsia="Microsoft JhengHei" w:hAnsi="Tahoma" w:cs="Tahoma"/>
        </w:rPr>
      </w:pPr>
    </w:p>
    <w:p w14:paraId="54F8B7F8" w14:textId="77777777" w:rsidR="001944F5" w:rsidRDefault="001944F5" w:rsidP="00E52DB2">
      <w:pPr>
        <w:rPr>
          <w:rFonts w:ascii="Tahoma" w:eastAsia="Microsoft JhengHei" w:hAnsi="Tahoma" w:cs="Tahoma"/>
        </w:rPr>
      </w:pPr>
    </w:p>
    <w:p w14:paraId="64B693E9" w14:textId="77777777" w:rsidR="001944F5" w:rsidRDefault="001944F5" w:rsidP="00E52DB2">
      <w:pPr>
        <w:rPr>
          <w:rFonts w:ascii="Tahoma" w:eastAsia="Microsoft JhengHei" w:hAnsi="Tahoma" w:cs="Tahoma"/>
        </w:rPr>
      </w:pPr>
    </w:p>
    <w:p w14:paraId="44E63FB4" w14:textId="5E7B2728" w:rsidR="00E52DB2" w:rsidRPr="001944F5" w:rsidRDefault="00E52DB2" w:rsidP="006849A0">
      <w:pPr>
        <w:rPr>
          <w:rFonts w:ascii="Tahoma" w:eastAsia="Microsoft JhengHei" w:hAnsi="Tahoma" w:cs="Tahoma"/>
          <w:color w:val="000000" w:themeColor="text1"/>
          <w:sz w:val="24"/>
          <w:szCs w:val="24"/>
        </w:rPr>
      </w:pPr>
      <w:r w:rsidRPr="00E52DB2">
        <w:rPr>
          <w:rFonts w:ascii="Tahoma" w:eastAsia="Microsoft JhengHei" w:hAnsi="Tahoma" w:cs="Tahoma"/>
          <w:color w:val="000000" w:themeColor="text1"/>
          <w:sz w:val="24"/>
          <w:szCs w:val="24"/>
        </w:rPr>
        <w:t xml:space="preserve">For more </w:t>
      </w:r>
      <w:r w:rsidR="001944F5">
        <w:rPr>
          <w:rFonts w:ascii="Tahoma" w:eastAsia="Microsoft JhengHei" w:hAnsi="Tahoma" w:cs="Tahoma"/>
          <w:color w:val="000000" w:themeColor="text1"/>
          <w:sz w:val="24"/>
          <w:szCs w:val="24"/>
        </w:rPr>
        <w:t>information about</w:t>
      </w:r>
      <w:r w:rsidRPr="00E52DB2">
        <w:rPr>
          <w:rFonts w:ascii="Tahoma" w:eastAsia="Microsoft JhengHei" w:hAnsi="Tahoma" w:cs="Tahoma"/>
          <w:color w:val="000000" w:themeColor="text1"/>
          <w:sz w:val="24"/>
          <w:szCs w:val="24"/>
        </w:rPr>
        <w:t xml:space="preserve"> the 2017 Fredericksburg City Community Health Assessment please </w:t>
      </w:r>
      <w:hyperlink r:id="rId10" w:history="1">
        <w:r w:rsidRPr="001944F5">
          <w:rPr>
            <w:rStyle w:val="Hyperlink"/>
            <w:rFonts w:ascii="Tahoma" w:eastAsia="Microsoft JhengHei" w:hAnsi="Tahoma" w:cs="Tahoma"/>
            <w:sz w:val="24"/>
            <w:szCs w:val="24"/>
          </w:rPr>
          <w:t>click here.</w:t>
        </w:r>
      </w:hyperlink>
    </w:p>
    <w:p w14:paraId="6A00308A" w14:textId="77777777" w:rsidR="00E52DB2" w:rsidRDefault="00E52DB2" w:rsidP="006849A0">
      <w:pPr>
        <w:rPr>
          <w:rFonts w:ascii="Tahoma" w:eastAsia="Microsoft JhengHei" w:hAnsi="Tahoma" w:cs="Tahoma"/>
        </w:rPr>
      </w:pPr>
    </w:p>
    <w:p w14:paraId="5568CBFE" w14:textId="77777777" w:rsidR="006849A0" w:rsidRPr="006849A0" w:rsidRDefault="006849A0" w:rsidP="006849A0">
      <w:pPr>
        <w:ind w:firstLine="720"/>
      </w:pPr>
    </w:p>
    <w:sectPr w:rsidR="006849A0" w:rsidRPr="006849A0" w:rsidSect="004F6BB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58F7" w14:textId="77777777" w:rsidR="001F10DA" w:rsidRDefault="001F10DA" w:rsidP="006849A0">
      <w:r>
        <w:separator/>
      </w:r>
    </w:p>
  </w:endnote>
  <w:endnote w:type="continuationSeparator" w:id="0">
    <w:p w14:paraId="5D4EEC48" w14:textId="77777777" w:rsidR="001F10DA" w:rsidRDefault="001F10DA" w:rsidP="0068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icrosoft JhengHei">
    <w:panose1 w:val="020B0604030504040204"/>
    <w:charset w:val="88"/>
    <w:family w:val="auto"/>
    <w:pitch w:val="variable"/>
    <w:sig w:usb0="00000087" w:usb1="288F4000" w:usb2="00000016" w:usb3="00000000" w:csb0="00100009"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4798" w14:textId="77777777" w:rsidR="001944F5" w:rsidRDefault="001944F5" w:rsidP="008307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1B4FD" w14:textId="77777777" w:rsidR="001944F5" w:rsidRDefault="001944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8AC" w14:textId="77777777" w:rsidR="001944F5" w:rsidRDefault="001944F5" w:rsidP="008307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0DA">
      <w:rPr>
        <w:rStyle w:val="PageNumber"/>
        <w:noProof/>
      </w:rPr>
      <w:t>1</w:t>
    </w:r>
    <w:r>
      <w:rPr>
        <w:rStyle w:val="PageNumber"/>
      </w:rPr>
      <w:fldChar w:fldCharType="end"/>
    </w:r>
  </w:p>
  <w:p w14:paraId="34F34E28" w14:textId="77777777" w:rsidR="001944F5" w:rsidRDefault="001944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E71A5" w14:textId="77777777" w:rsidR="001F10DA" w:rsidRDefault="001F10DA" w:rsidP="006849A0">
      <w:r>
        <w:separator/>
      </w:r>
    </w:p>
  </w:footnote>
  <w:footnote w:type="continuationSeparator" w:id="0">
    <w:p w14:paraId="0091AD1F" w14:textId="77777777" w:rsidR="001F10DA" w:rsidRDefault="001F10DA" w:rsidP="006849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B2A36" w14:textId="7CE15C3C" w:rsidR="001944F5" w:rsidRDefault="001944F5">
    <w:pPr>
      <w:pStyle w:val="Header"/>
    </w:pPr>
    <w:r>
      <w:tab/>
    </w:r>
    <w:r>
      <w:tab/>
      <w:t>July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5E35F5"/>
    <w:multiLevelType w:val="hybridMultilevel"/>
    <w:tmpl w:val="66AC3E5A"/>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8F115AE"/>
    <w:multiLevelType w:val="hybridMultilevel"/>
    <w:tmpl w:val="5C56BE72"/>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79FD31E6"/>
    <w:multiLevelType w:val="hybridMultilevel"/>
    <w:tmpl w:val="5770D6A2"/>
    <w:lvl w:ilvl="0" w:tplc="9432AC54">
      <w:start w:val="1"/>
      <w:numFmt w:val="bullet"/>
      <w:lvlText w:val=""/>
      <w:lvlJc w:val="left"/>
      <w:pPr>
        <w:ind w:left="1710" w:hanging="360"/>
      </w:pPr>
      <w:rPr>
        <w:rFonts w:ascii="Wingdings" w:hAnsi="Wingdings" w:hint="default"/>
        <w:color w:val="000000" w:themeColor="text1"/>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7D2E1BAC"/>
    <w:multiLevelType w:val="hybridMultilevel"/>
    <w:tmpl w:val="34168AEE"/>
    <w:lvl w:ilvl="0" w:tplc="6E04EC1C">
      <w:start w:val="1"/>
      <w:numFmt w:val="bullet"/>
      <w:lvlText w:val=""/>
      <w:lvlJc w:val="left"/>
      <w:pPr>
        <w:ind w:left="1710" w:hanging="360"/>
      </w:pPr>
      <w:rPr>
        <w:rFonts w:ascii="Wingdings" w:hAnsi="Wingdings" w:hint="default"/>
        <w:color w:val="000000" w:themeColor="text1"/>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A0"/>
    <w:rsid w:val="00040BD4"/>
    <w:rsid w:val="00072446"/>
    <w:rsid w:val="001944F5"/>
    <w:rsid w:val="001F10DA"/>
    <w:rsid w:val="0030437F"/>
    <w:rsid w:val="004269A0"/>
    <w:rsid w:val="004B3219"/>
    <w:rsid w:val="004F6BB1"/>
    <w:rsid w:val="005437E8"/>
    <w:rsid w:val="005A0F65"/>
    <w:rsid w:val="006849A0"/>
    <w:rsid w:val="006B117E"/>
    <w:rsid w:val="007E56AA"/>
    <w:rsid w:val="008B68B5"/>
    <w:rsid w:val="008C2C4D"/>
    <w:rsid w:val="0095648C"/>
    <w:rsid w:val="00B7793F"/>
    <w:rsid w:val="00BE44FC"/>
    <w:rsid w:val="00BF673F"/>
    <w:rsid w:val="00C179C1"/>
    <w:rsid w:val="00E16913"/>
    <w:rsid w:val="00E5008D"/>
    <w:rsid w:val="00E52DB2"/>
    <w:rsid w:val="00E65EB6"/>
    <w:rsid w:val="00E717BF"/>
    <w:rsid w:val="00F53F3B"/>
    <w:rsid w:val="00FE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F0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9A0"/>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9A0"/>
    <w:pPr>
      <w:tabs>
        <w:tab w:val="center" w:pos="4680"/>
        <w:tab w:val="right" w:pos="9360"/>
      </w:tabs>
      <w:overflowPunct/>
      <w:autoSpaceDE/>
      <w:autoSpaceDN/>
      <w:adjustRightInd/>
      <w:textAlignment w:val="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6849A0"/>
  </w:style>
  <w:style w:type="paragraph" w:styleId="Footer">
    <w:name w:val="footer"/>
    <w:basedOn w:val="Normal"/>
    <w:link w:val="FooterChar"/>
    <w:uiPriority w:val="99"/>
    <w:unhideWhenUsed/>
    <w:rsid w:val="006849A0"/>
    <w:pPr>
      <w:tabs>
        <w:tab w:val="center" w:pos="4680"/>
        <w:tab w:val="right" w:pos="9360"/>
      </w:tabs>
      <w:overflowPunct/>
      <w:autoSpaceDE/>
      <w:autoSpaceDN/>
      <w:adjustRightInd/>
      <w:textAlignment w:val="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6849A0"/>
  </w:style>
  <w:style w:type="paragraph" w:styleId="ListParagraph">
    <w:name w:val="List Paragraph"/>
    <w:basedOn w:val="Normal"/>
    <w:uiPriority w:val="34"/>
    <w:qFormat/>
    <w:rsid w:val="005437E8"/>
    <w:pPr>
      <w:ind w:left="720"/>
      <w:contextualSpacing/>
    </w:pPr>
  </w:style>
  <w:style w:type="character" w:styleId="Hyperlink">
    <w:name w:val="Hyperlink"/>
    <w:basedOn w:val="DefaultParagraphFont"/>
    <w:uiPriority w:val="99"/>
    <w:unhideWhenUsed/>
    <w:rsid w:val="001944F5"/>
    <w:rPr>
      <w:color w:val="0563C1" w:themeColor="hyperlink"/>
      <w:u w:val="single"/>
    </w:rPr>
  </w:style>
  <w:style w:type="character" w:styleId="PageNumber">
    <w:name w:val="page number"/>
    <w:basedOn w:val="DefaultParagraphFont"/>
    <w:uiPriority w:val="99"/>
    <w:semiHidden/>
    <w:unhideWhenUsed/>
    <w:rsid w:val="001944F5"/>
  </w:style>
  <w:style w:type="paragraph" w:styleId="Revision">
    <w:name w:val="Revision"/>
    <w:hidden/>
    <w:uiPriority w:val="99"/>
    <w:semiHidden/>
    <w:rsid w:val="001944F5"/>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1944F5"/>
    <w:rPr>
      <w:sz w:val="24"/>
      <w:szCs w:val="24"/>
    </w:rPr>
  </w:style>
  <w:style w:type="character" w:customStyle="1" w:styleId="DocumentMapChar">
    <w:name w:val="Document Map Char"/>
    <w:basedOn w:val="DefaultParagraphFont"/>
    <w:link w:val="DocumentMap"/>
    <w:uiPriority w:val="99"/>
    <w:semiHidden/>
    <w:rsid w:val="001944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vdh.virginia.gov/rappahannock/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8E08B-1A03-BE42-971B-CF668346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2617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Lemma, Saba Seifu</dc:creator>
  <cp:keywords/>
  <dc:description/>
  <cp:lastModifiedBy>Lemma, Saba Seifu</cp:lastModifiedBy>
  <cp:revision>4</cp:revision>
  <dcterms:created xsi:type="dcterms:W3CDTF">2017-07-18T17:43:00Z</dcterms:created>
  <dcterms:modified xsi:type="dcterms:W3CDTF">2017-07-19T17:05:00Z</dcterms:modified>
</cp:coreProperties>
</file>