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5BA5D" w14:textId="77777777" w:rsidR="00573046" w:rsidRDefault="00890AD1" w:rsidP="00573046">
      <w:pPr>
        <w:pBdr>
          <w:top w:val="single" w:sz="18" w:space="16" w:color="auto"/>
          <w:left w:val="single" w:sz="18" w:space="1" w:color="auto"/>
          <w:bottom w:val="single" w:sz="18" w:space="1" w:color="auto"/>
          <w:right w:val="single" w:sz="18" w:space="1" w:color="auto"/>
        </w:pBdr>
        <w:spacing w:before="240" w:after="240" w:line="276" w:lineRule="auto"/>
        <w:jc w:val="center"/>
        <w:rPr>
          <w:sz w:val="24"/>
        </w:rPr>
      </w:pPr>
      <w:r w:rsidRPr="00573046">
        <w:rPr>
          <w:b/>
          <w:sz w:val="44"/>
        </w:rPr>
        <w:t xml:space="preserve">COMMONWEALTH OF </w:t>
      </w:r>
      <w:r w:rsidR="003F14A4" w:rsidRPr="00573046">
        <w:rPr>
          <w:b/>
          <w:sz w:val="44"/>
        </w:rPr>
        <w:t>VIRGINIA</w:t>
      </w:r>
    </w:p>
    <w:p w14:paraId="24707D92" w14:textId="29F1128A" w:rsidR="00573046" w:rsidRDefault="003F14A4" w:rsidP="00573046">
      <w:pPr>
        <w:pBdr>
          <w:top w:val="single" w:sz="18" w:space="16" w:color="auto"/>
          <w:left w:val="single" w:sz="18" w:space="1" w:color="auto"/>
          <w:bottom w:val="single" w:sz="18" w:space="1" w:color="auto"/>
          <w:right w:val="single" w:sz="18" w:space="1" w:color="auto"/>
        </w:pBdr>
        <w:spacing w:after="240" w:line="276" w:lineRule="auto"/>
        <w:jc w:val="center"/>
        <w:rPr>
          <w:b/>
          <w:sz w:val="44"/>
        </w:rPr>
      </w:pPr>
      <w:r w:rsidRPr="00573046">
        <w:rPr>
          <w:b/>
          <w:sz w:val="44"/>
        </w:rPr>
        <w:t>DRINKING WATER</w:t>
      </w:r>
    </w:p>
    <w:p w14:paraId="763FCB72" w14:textId="2DAB6C8F" w:rsidR="003F14A4" w:rsidRPr="00573046" w:rsidRDefault="003F14A4" w:rsidP="00573046">
      <w:pPr>
        <w:pBdr>
          <w:top w:val="single" w:sz="18" w:space="16" w:color="auto"/>
          <w:left w:val="single" w:sz="18" w:space="1" w:color="auto"/>
          <w:bottom w:val="single" w:sz="18" w:space="1" w:color="auto"/>
          <w:right w:val="single" w:sz="18" w:space="1" w:color="auto"/>
        </w:pBdr>
        <w:spacing w:after="240" w:line="276" w:lineRule="auto"/>
        <w:jc w:val="center"/>
        <w:rPr>
          <w:b/>
          <w:sz w:val="44"/>
        </w:rPr>
      </w:pPr>
      <w:r w:rsidRPr="00573046">
        <w:rPr>
          <w:b/>
          <w:sz w:val="44"/>
        </w:rPr>
        <w:t xml:space="preserve">Water Supply Assistance Grant Fund </w:t>
      </w:r>
    </w:p>
    <w:p w14:paraId="0859D38E" w14:textId="77777777" w:rsidR="00573046" w:rsidRDefault="003F14A4" w:rsidP="00573046">
      <w:pPr>
        <w:pBdr>
          <w:top w:val="single" w:sz="18" w:space="16" w:color="auto"/>
          <w:left w:val="single" w:sz="18" w:space="1" w:color="auto"/>
          <w:bottom w:val="single" w:sz="18" w:space="1" w:color="auto"/>
          <w:right w:val="single" w:sz="18" w:space="1" w:color="auto"/>
        </w:pBdr>
        <w:spacing w:after="240" w:line="276" w:lineRule="auto"/>
        <w:jc w:val="center"/>
        <w:rPr>
          <w:b/>
          <w:sz w:val="36"/>
        </w:rPr>
      </w:pPr>
      <w:r w:rsidRPr="00573046">
        <w:rPr>
          <w:b/>
          <w:sz w:val="44"/>
        </w:rPr>
        <w:t>Program Guidelines</w:t>
      </w:r>
    </w:p>
    <w:p w14:paraId="4D5058FC" w14:textId="77777777" w:rsidR="00573046" w:rsidRDefault="00A33E98" w:rsidP="00573046">
      <w:pPr>
        <w:pBdr>
          <w:top w:val="single" w:sz="18" w:space="16" w:color="auto"/>
          <w:left w:val="single" w:sz="18" w:space="1" w:color="auto"/>
          <w:bottom w:val="single" w:sz="18" w:space="1" w:color="auto"/>
          <w:right w:val="single" w:sz="18" w:space="1" w:color="auto"/>
        </w:pBdr>
        <w:spacing w:after="240" w:line="276" w:lineRule="auto"/>
        <w:jc w:val="center"/>
        <w:rPr>
          <w:b/>
          <w:sz w:val="28"/>
        </w:rPr>
      </w:pPr>
      <w:r w:rsidRPr="00573046">
        <w:rPr>
          <w:b/>
          <w:sz w:val="28"/>
        </w:rPr>
        <w:t xml:space="preserve">Updated </w:t>
      </w:r>
      <w:r w:rsidR="00C94BAC" w:rsidRPr="00573046">
        <w:rPr>
          <w:b/>
          <w:sz w:val="28"/>
        </w:rPr>
        <w:t xml:space="preserve">February 26, </w:t>
      </w:r>
      <w:r w:rsidR="00D07EE2" w:rsidRPr="00573046">
        <w:rPr>
          <w:b/>
          <w:sz w:val="28"/>
        </w:rPr>
        <w:t>20</w:t>
      </w:r>
      <w:r w:rsidR="00C94BAC" w:rsidRPr="00573046">
        <w:rPr>
          <w:b/>
          <w:sz w:val="28"/>
        </w:rPr>
        <w:t>26</w:t>
      </w:r>
    </w:p>
    <w:p w14:paraId="11D1B258" w14:textId="2194786A" w:rsidR="004A3B36" w:rsidRPr="00573046" w:rsidRDefault="00890AD1" w:rsidP="00573046">
      <w:pPr>
        <w:pBdr>
          <w:top w:val="single" w:sz="18" w:space="16" w:color="auto"/>
          <w:left w:val="single" w:sz="18" w:space="1" w:color="auto"/>
          <w:bottom w:val="single" w:sz="18" w:space="1" w:color="auto"/>
          <w:right w:val="single" w:sz="18" w:space="1" w:color="auto"/>
        </w:pBdr>
        <w:spacing w:after="240" w:line="276" w:lineRule="auto"/>
        <w:jc w:val="center"/>
        <w:rPr>
          <w:b/>
          <w:sz w:val="24"/>
        </w:rPr>
      </w:pPr>
      <w:r w:rsidRPr="00573046">
        <w:rPr>
          <w:noProof/>
        </w:rPr>
        <w:drawing>
          <wp:inline distT="0" distB="0" distL="0" distR="0" wp14:anchorId="0548321F" wp14:editId="1BC93252">
            <wp:extent cx="2286000" cy="2286000"/>
            <wp:effectExtent l="0" t="0" r="0" b="0"/>
            <wp:docPr id="1" name="Picture 1" descr="State seal for the Commonwealth of Virginia. It states &quot;Sic Semper Tyrann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Commonwealth of Virginia. It states &quot;Sic Semper Tyrannis&quo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291B953F" w14:textId="0EDD365E" w:rsidR="00573046" w:rsidRDefault="00E00CE9" w:rsidP="00573046">
      <w:pPr>
        <w:pBdr>
          <w:top w:val="single" w:sz="18" w:space="16" w:color="auto"/>
          <w:left w:val="single" w:sz="18" w:space="1" w:color="auto"/>
          <w:bottom w:val="single" w:sz="18" w:space="1" w:color="auto"/>
          <w:right w:val="single" w:sz="18" w:space="1" w:color="auto"/>
        </w:pBdr>
        <w:spacing w:after="240" w:line="276" w:lineRule="auto"/>
        <w:jc w:val="center"/>
        <w:rPr>
          <w:b/>
          <w:sz w:val="24"/>
        </w:rPr>
      </w:pPr>
      <w:r w:rsidRPr="00573046">
        <w:rPr>
          <w:noProof/>
          <w:snapToGrid/>
        </w:rPr>
        <w:drawing>
          <wp:inline distT="0" distB="0" distL="0" distR="0" wp14:anchorId="420016C6" wp14:editId="27F91EF8">
            <wp:extent cx="2606040" cy="914400"/>
            <wp:effectExtent l="0" t="0" r="3810" b="0"/>
            <wp:docPr id="4" name="Picture 1" descr="Logo for the Virginia Department of Health. It states &quot;Protecting You and Your Environment&quot;. www.vdh.virgini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for the Virginia Department of Health. It states &quot;Protecting You and Your Environment&quot;. www.vdh.virginia.g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6040" cy="914400"/>
                    </a:xfrm>
                    <a:prstGeom prst="rect">
                      <a:avLst/>
                    </a:prstGeom>
                    <a:noFill/>
                    <a:ln>
                      <a:noFill/>
                    </a:ln>
                  </pic:spPr>
                </pic:pic>
              </a:graphicData>
            </a:graphic>
          </wp:inline>
        </w:drawing>
      </w:r>
      <w:r w:rsidR="00573046">
        <w:rPr>
          <w:b/>
          <w:sz w:val="24"/>
        </w:rPr>
        <w:t xml:space="preserve">       </w:t>
      </w:r>
      <w:r w:rsidRPr="00573046">
        <w:rPr>
          <w:noProof/>
          <w:snapToGrid/>
          <w:sz w:val="28"/>
          <w:szCs w:val="28"/>
        </w:rPr>
        <w:drawing>
          <wp:inline distT="0" distB="0" distL="0" distR="0" wp14:anchorId="17563AF9" wp14:editId="14674B4C">
            <wp:extent cx="1455420" cy="906780"/>
            <wp:effectExtent l="0" t="0" r="0" b="7620"/>
            <wp:docPr id="3" name="Picture 2" descr="Logo for the Office of Drinking Water. It states &quot;Safe Drinking Water for a Healthy Virgini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for the Office of Drinking Water. It states &quot;Safe Drinking Water for a Healthy Virginia.&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420" cy="906780"/>
                    </a:xfrm>
                    <a:prstGeom prst="rect">
                      <a:avLst/>
                    </a:prstGeom>
                    <a:noFill/>
                    <a:ln>
                      <a:noFill/>
                    </a:ln>
                  </pic:spPr>
                </pic:pic>
              </a:graphicData>
            </a:graphic>
          </wp:inline>
        </w:drawing>
      </w:r>
    </w:p>
    <w:p w14:paraId="0C2C3B2F" w14:textId="77777777" w:rsidR="00573046" w:rsidRDefault="003F14A4" w:rsidP="00573046">
      <w:pPr>
        <w:pBdr>
          <w:top w:val="single" w:sz="18" w:space="16" w:color="auto"/>
          <w:left w:val="single" w:sz="18" w:space="1" w:color="auto"/>
          <w:bottom w:val="single" w:sz="18" w:space="1" w:color="auto"/>
          <w:right w:val="single" w:sz="18" w:space="1" w:color="auto"/>
        </w:pBdr>
        <w:spacing w:line="276" w:lineRule="auto"/>
        <w:jc w:val="center"/>
        <w:rPr>
          <w:b/>
          <w:sz w:val="22"/>
        </w:rPr>
      </w:pPr>
      <w:r w:rsidRPr="00573046">
        <w:rPr>
          <w:b/>
          <w:sz w:val="22"/>
        </w:rPr>
        <w:t>Virginia Department of Health</w:t>
      </w:r>
    </w:p>
    <w:p w14:paraId="536D03E6" w14:textId="223952DA" w:rsidR="003F14A4" w:rsidRPr="00573046" w:rsidRDefault="003F14A4" w:rsidP="00573046">
      <w:pPr>
        <w:pBdr>
          <w:top w:val="single" w:sz="18" w:space="16" w:color="auto"/>
          <w:left w:val="single" w:sz="18" w:space="1" w:color="auto"/>
          <w:bottom w:val="single" w:sz="18" w:space="1" w:color="auto"/>
          <w:right w:val="single" w:sz="18" w:space="1" w:color="auto"/>
        </w:pBdr>
        <w:spacing w:line="276" w:lineRule="auto"/>
        <w:jc w:val="center"/>
        <w:rPr>
          <w:b/>
          <w:sz w:val="22"/>
        </w:rPr>
      </w:pPr>
      <w:r w:rsidRPr="00573046">
        <w:rPr>
          <w:b/>
          <w:sz w:val="22"/>
        </w:rPr>
        <w:t>Office of Drinking Water</w:t>
      </w:r>
    </w:p>
    <w:p w14:paraId="18CBA2EB" w14:textId="77777777" w:rsidR="00573046" w:rsidRDefault="003F14A4" w:rsidP="00573046">
      <w:pPr>
        <w:pBdr>
          <w:top w:val="single" w:sz="18" w:space="16" w:color="auto"/>
          <w:left w:val="single" w:sz="18" w:space="1" w:color="auto"/>
          <w:bottom w:val="single" w:sz="18" w:space="1" w:color="auto"/>
          <w:right w:val="single" w:sz="18" w:space="1" w:color="auto"/>
        </w:pBdr>
        <w:spacing w:line="276" w:lineRule="auto"/>
        <w:jc w:val="center"/>
        <w:rPr>
          <w:b/>
          <w:sz w:val="22"/>
        </w:rPr>
      </w:pPr>
      <w:r w:rsidRPr="00573046">
        <w:rPr>
          <w:b/>
          <w:sz w:val="22"/>
        </w:rPr>
        <w:t>Financial and Construction Assistance Program</w:t>
      </w:r>
    </w:p>
    <w:p w14:paraId="456E8343" w14:textId="77777777" w:rsidR="00573046" w:rsidRDefault="003F14A4" w:rsidP="00573046">
      <w:pPr>
        <w:pBdr>
          <w:top w:val="single" w:sz="18" w:space="16" w:color="auto"/>
          <w:left w:val="single" w:sz="18" w:space="1" w:color="auto"/>
          <w:bottom w:val="single" w:sz="18" w:space="1" w:color="auto"/>
          <w:right w:val="single" w:sz="18" w:space="1" w:color="auto"/>
        </w:pBdr>
        <w:spacing w:line="276" w:lineRule="auto"/>
        <w:jc w:val="center"/>
        <w:rPr>
          <w:b/>
          <w:sz w:val="18"/>
          <w:szCs w:val="18"/>
        </w:rPr>
      </w:pPr>
      <w:r w:rsidRPr="00573046">
        <w:rPr>
          <w:b/>
          <w:sz w:val="18"/>
          <w:szCs w:val="18"/>
        </w:rPr>
        <w:t xml:space="preserve">109 Governor Street, </w:t>
      </w:r>
      <w:r w:rsidR="00A001C1" w:rsidRPr="00573046">
        <w:rPr>
          <w:b/>
          <w:sz w:val="18"/>
          <w:szCs w:val="18"/>
        </w:rPr>
        <w:t>6</w:t>
      </w:r>
      <w:r w:rsidR="00A001C1" w:rsidRPr="00573046">
        <w:rPr>
          <w:b/>
          <w:sz w:val="18"/>
          <w:szCs w:val="18"/>
          <w:vertAlign w:val="superscript"/>
        </w:rPr>
        <w:t>th</w:t>
      </w:r>
      <w:r w:rsidR="00A001C1" w:rsidRPr="00573046">
        <w:rPr>
          <w:b/>
          <w:sz w:val="18"/>
          <w:szCs w:val="18"/>
        </w:rPr>
        <w:t xml:space="preserve"> Floor</w:t>
      </w:r>
      <w:r w:rsidRPr="00573046">
        <w:rPr>
          <w:b/>
          <w:sz w:val="18"/>
          <w:szCs w:val="18"/>
        </w:rPr>
        <w:t>, Richmond Virginia 23219</w:t>
      </w:r>
    </w:p>
    <w:p w14:paraId="11DA0086" w14:textId="5735C90B" w:rsidR="003F14A4" w:rsidRPr="00573046" w:rsidRDefault="003F14A4" w:rsidP="00573046">
      <w:pPr>
        <w:pBdr>
          <w:top w:val="single" w:sz="18" w:space="16" w:color="auto"/>
          <w:left w:val="single" w:sz="18" w:space="1" w:color="auto"/>
          <w:bottom w:val="single" w:sz="18" w:space="1" w:color="auto"/>
          <w:right w:val="single" w:sz="18" w:space="1" w:color="auto"/>
        </w:pBdr>
        <w:spacing w:line="276" w:lineRule="auto"/>
        <w:jc w:val="center"/>
        <w:rPr>
          <w:b/>
          <w:sz w:val="18"/>
          <w:szCs w:val="18"/>
        </w:rPr>
      </w:pPr>
      <w:r w:rsidRPr="00573046">
        <w:rPr>
          <w:b/>
          <w:sz w:val="18"/>
          <w:szCs w:val="18"/>
        </w:rPr>
        <w:t>Voice:</w:t>
      </w:r>
      <w:r w:rsidR="0082695B" w:rsidRPr="00573046">
        <w:rPr>
          <w:b/>
          <w:sz w:val="18"/>
          <w:szCs w:val="18"/>
        </w:rPr>
        <w:tab/>
      </w:r>
      <w:r w:rsidRPr="00573046">
        <w:rPr>
          <w:b/>
          <w:sz w:val="18"/>
          <w:szCs w:val="18"/>
        </w:rPr>
        <w:t>804 – 864-750</w:t>
      </w:r>
      <w:r w:rsidR="00275B50" w:rsidRPr="00573046">
        <w:rPr>
          <w:b/>
          <w:sz w:val="18"/>
          <w:szCs w:val="18"/>
        </w:rPr>
        <w:t>0</w:t>
      </w:r>
    </w:p>
    <w:p w14:paraId="2F902732" w14:textId="77777777" w:rsidR="00573046" w:rsidRDefault="003F14A4" w:rsidP="00573046">
      <w:pPr>
        <w:pBdr>
          <w:top w:val="single" w:sz="18" w:space="16" w:color="auto"/>
          <w:left w:val="single" w:sz="18" w:space="1" w:color="auto"/>
          <w:bottom w:val="single" w:sz="18" w:space="1" w:color="auto"/>
          <w:right w:val="single" w:sz="18" w:space="1" w:color="auto"/>
        </w:pBdr>
        <w:spacing w:line="276" w:lineRule="auto"/>
        <w:jc w:val="center"/>
        <w:rPr>
          <w:b/>
          <w:sz w:val="18"/>
          <w:szCs w:val="18"/>
        </w:rPr>
      </w:pPr>
      <w:r w:rsidRPr="00573046">
        <w:rPr>
          <w:b/>
          <w:sz w:val="18"/>
          <w:szCs w:val="18"/>
        </w:rPr>
        <w:t>Fax:</w:t>
      </w:r>
      <w:r w:rsidR="0082695B" w:rsidRPr="00573046">
        <w:rPr>
          <w:b/>
          <w:sz w:val="18"/>
          <w:szCs w:val="18"/>
        </w:rPr>
        <w:tab/>
      </w:r>
      <w:r w:rsidRPr="00573046">
        <w:rPr>
          <w:b/>
          <w:sz w:val="18"/>
          <w:szCs w:val="18"/>
        </w:rPr>
        <w:t xml:space="preserve">804 – </w:t>
      </w:r>
      <w:smartTag w:uri="urn:schemas-microsoft-com:office:smarttags" w:element="phone">
        <w:smartTagPr>
          <w:attr w:uri="urn:schemas-microsoft-com:office:office" w:name="ls" w:val="trans"/>
          <w:attr w:name="phonenumber" w:val="$6864$$$"/>
        </w:smartTagPr>
        <w:r w:rsidRPr="00573046">
          <w:rPr>
            <w:b/>
            <w:sz w:val="18"/>
            <w:szCs w:val="18"/>
          </w:rPr>
          <w:t>864-7521</w:t>
        </w:r>
      </w:smartTag>
    </w:p>
    <w:p w14:paraId="518F30A9" w14:textId="77777777" w:rsidR="00573046" w:rsidRDefault="00C94BAC" w:rsidP="00573046">
      <w:pPr>
        <w:pBdr>
          <w:top w:val="single" w:sz="18" w:space="16" w:color="auto"/>
          <w:left w:val="single" w:sz="18" w:space="1" w:color="auto"/>
          <w:bottom w:val="single" w:sz="18" w:space="1" w:color="auto"/>
          <w:right w:val="single" w:sz="18" w:space="1" w:color="auto"/>
        </w:pBdr>
        <w:spacing w:after="240" w:line="276" w:lineRule="auto"/>
        <w:jc w:val="center"/>
        <w:rPr>
          <w:b/>
          <w:sz w:val="18"/>
          <w:szCs w:val="18"/>
        </w:rPr>
      </w:pPr>
      <w:hyperlink r:id="rId10" w:history="1">
        <w:r w:rsidRPr="00573046">
          <w:rPr>
            <w:color w:val="0000FF"/>
            <w:u w:val="single"/>
          </w:rPr>
          <w:t>Financial &amp; Construction Assistance Programs (FCAP) - Drinking Water</w:t>
        </w:r>
      </w:hyperlink>
    </w:p>
    <w:p w14:paraId="07683D45" w14:textId="483C6F86" w:rsidR="003F14A4" w:rsidRPr="00573046" w:rsidRDefault="003F14A4" w:rsidP="00D00A11">
      <w:pPr>
        <w:spacing w:after="240" w:line="276" w:lineRule="auto"/>
        <w:rPr>
          <w:b/>
          <w:sz w:val="24"/>
        </w:rPr>
        <w:sectPr w:rsidR="003F14A4" w:rsidRPr="00573046" w:rsidSect="0082695B">
          <w:headerReference w:type="default" r:id="rId11"/>
          <w:footerReference w:type="even" r:id="rId12"/>
          <w:footerReference w:type="default" r:id="rId13"/>
          <w:pgSz w:w="12240" w:h="15840" w:code="1"/>
          <w:pgMar w:top="1714" w:right="1440" w:bottom="1008" w:left="1440" w:header="720" w:footer="576" w:gutter="0"/>
          <w:pgNumType w:start="1"/>
          <w:cols w:space="720"/>
        </w:sectPr>
      </w:pPr>
    </w:p>
    <w:p w14:paraId="32061DE7" w14:textId="537A3A87" w:rsidR="00573046" w:rsidRDefault="003F14A4" w:rsidP="00D00A11">
      <w:pPr>
        <w:spacing w:after="240" w:line="276" w:lineRule="auto"/>
        <w:jc w:val="center"/>
        <w:rPr>
          <w:b/>
          <w:sz w:val="24"/>
        </w:rPr>
      </w:pPr>
      <w:r w:rsidRPr="00573046">
        <w:rPr>
          <w:b/>
          <w:sz w:val="24"/>
        </w:rPr>
        <w:lastRenderedPageBreak/>
        <w:t>TABLE OF CONTENTS</w:t>
      </w:r>
    </w:p>
    <w:p w14:paraId="71680541" w14:textId="338E1EF2" w:rsidR="00573046" w:rsidRDefault="00573046" w:rsidP="00573046">
      <w:pPr>
        <w:spacing w:after="240" w:line="276" w:lineRule="auto"/>
        <w:rPr>
          <w:b/>
          <w:sz w:val="24"/>
        </w:rPr>
      </w:pPr>
      <w:r>
        <w:rPr>
          <w:b/>
          <w:sz w:val="24"/>
        </w:rPr>
        <w:t xml:space="preserve"> </w:t>
      </w:r>
      <w:r w:rsidR="003F14A4" w:rsidRPr="00573046">
        <w:rPr>
          <w:b/>
          <w:sz w:val="24"/>
        </w:rPr>
        <w:t>I.</w:t>
      </w:r>
      <w:r w:rsidR="003F14A4" w:rsidRPr="00573046">
        <w:rPr>
          <w:b/>
          <w:sz w:val="24"/>
        </w:rPr>
        <w:tab/>
      </w:r>
      <w:r w:rsidR="003F14A4" w:rsidRPr="00573046">
        <w:rPr>
          <w:sz w:val="24"/>
        </w:rPr>
        <w:t>INTRODUCTION</w:t>
      </w:r>
      <w:r w:rsidR="003F14A4" w:rsidRPr="00573046">
        <w:rPr>
          <w:b/>
          <w:sz w:val="24"/>
        </w:rPr>
        <w:tab/>
      </w:r>
      <w:r w:rsidR="003F14A4" w:rsidRPr="00573046">
        <w:rPr>
          <w:b/>
          <w:sz w:val="24"/>
        </w:rPr>
        <w:tab/>
      </w:r>
      <w:r w:rsidR="003F14A4" w:rsidRPr="00573046">
        <w:rPr>
          <w:b/>
          <w:sz w:val="24"/>
        </w:rPr>
        <w:tab/>
      </w:r>
      <w:r w:rsidR="003F14A4" w:rsidRPr="00573046">
        <w:rPr>
          <w:b/>
          <w:sz w:val="24"/>
        </w:rPr>
        <w:tab/>
      </w:r>
      <w:r w:rsidR="003F14A4" w:rsidRPr="00573046">
        <w:rPr>
          <w:b/>
          <w:sz w:val="24"/>
        </w:rPr>
        <w:tab/>
      </w:r>
      <w:r w:rsidR="003F14A4" w:rsidRPr="00573046">
        <w:rPr>
          <w:b/>
          <w:sz w:val="24"/>
        </w:rPr>
        <w:tab/>
      </w:r>
      <w:r w:rsidR="003F14A4" w:rsidRPr="00573046">
        <w:rPr>
          <w:b/>
          <w:sz w:val="24"/>
        </w:rPr>
        <w:tab/>
      </w:r>
      <w:r w:rsidR="003F14A4" w:rsidRPr="00573046">
        <w:rPr>
          <w:b/>
          <w:sz w:val="24"/>
        </w:rPr>
        <w:tab/>
        <w:t xml:space="preserve"> </w:t>
      </w:r>
      <w:r w:rsidR="003F14A4" w:rsidRPr="00573046">
        <w:rPr>
          <w:b/>
          <w:sz w:val="24"/>
        </w:rPr>
        <w:tab/>
      </w:r>
    </w:p>
    <w:p w14:paraId="587BA744" w14:textId="54B7698D" w:rsidR="003F14A4" w:rsidRPr="00573046" w:rsidRDefault="003F14A4" w:rsidP="009B447F">
      <w:pPr>
        <w:spacing w:after="240" w:line="276" w:lineRule="auto"/>
        <w:rPr>
          <w:sz w:val="24"/>
        </w:rPr>
      </w:pPr>
      <w:r w:rsidRPr="00573046">
        <w:rPr>
          <w:b/>
          <w:sz w:val="24"/>
        </w:rPr>
        <w:t xml:space="preserve"> II.</w:t>
      </w:r>
      <w:r w:rsidRPr="00573046">
        <w:rPr>
          <w:b/>
          <w:sz w:val="24"/>
        </w:rPr>
        <w:tab/>
      </w:r>
      <w:r w:rsidRPr="00573046">
        <w:rPr>
          <w:sz w:val="24"/>
        </w:rPr>
        <w:t>GOAL</w:t>
      </w:r>
      <w:r w:rsidRPr="00573046">
        <w:rPr>
          <w:sz w:val="24"/>
        </w:rPr>
        <w:tab/>
      </w:r>
      <w:r w:rsidRPr="00573046">
        <w:rPr>
          <w:b/>
          <w:sz w:val="24"/>
        </w:rPr>
        <w:tab/>
      </w:r>
      <w:r w:rsidRPr="00573046">
        <w:rPr>
          <w:b/>
          <w:sz w:val="24"/>
        </w:rPr>
        <w:tab/>
      </w:r>
      <w:r w:rsidRPr="00573046">
        <w:rPr>
          <w:b/>
          <w:sz w:val="24"/>
        </w:rPr>
        <w:tab/>
      </w:r>
      <w:r w:rsidRPr="00573046">
        <w:rPr>
          <w:b/>
          <w:sz w:val="24"/>
        </w:rPr>
        <w:tab/>
      </w:r>
      <w:r w:rsidRPr="00573046">
        <w:rPr>
          <w:b/>
          <w:sz w:val="24"/>
        </w:rPr>
        <w:tab/>
      </w:r>
      <w:r w:rsidRPr="00573046">
        <w:rPr>
          <w:b/>
          <w:sz w:val="24"/>
        </w:rPr>
        <w:tab/>
      </w:r>
      <w:r w:rsidRPr="00573046">
        <w:rPr>
          <w:b/>
          <w:sz w:val="24"/>
        </w:rPr>
        <w:tab/>
      </w:r>
      <w:r w:rsidRPr="00573046">
        <w:rPr>
          <w:b/>
          <w:sz w:val="24"/>
        </w:rPr>
        <w:tab/>
      </w:r>
      <w:r w:rsidRPr="00573046">
        <w:rPr>
          <w:b/>
          <w:sz w:val="24"/>
        </w:rPr>
        <w:tab/>
      </w:r>
      <w:r w:rsidRPr="00573046">
        <w:rPr>
          <w:b/>
          <w:sz w:val="24"/>
        </w:rPr>
        <w:tab/>
      </w:r>
    </w:p>
    <w:p w14:paraId="60E89B8E" w14:textId="77777777" w:rsidR="00573046" w:rsidRDefault="003F14A4" w:rsidP="00573046">
      <w:pPr>
        <w:tabs>
          <w:tab w:val="left" w:pos="720"/>
          <w:tab w:val="left" w:pos="1440"/>
          <w:tab w:val="left" w:pos="7920"/>
          <w:tab w:val="left" w:pos="8100"/>
        </w:tabs>
        <w:spacing w:after="240" w:line="276" w:lineRule="auto"/>
        <w:rPr>
          <w:sz w:val="24"/>
        </w:rPr>
      </w:pPr>
      <w:r w:rsidRPr="00573046">
        <w:rPr>
          <w:b/>
          <w:sz w:val="24"/>
        </w:rPr>
        <w:t>III.</w:t>
      </w:r>
      <w:r w:rsidRPr="00573046">
        <w:rPr>
          <w:b/>
          <w:sz w:val="24"/>
        </w:rPr>
        <w:tab/>
      </w:r>
      <w:r w:rsidRPr="00573046">
        <w:rPr>
          <w:sz w:val="24"/>
        </w:rPr>
        <w:t>TYPES OF FINANCIAL ASSISTANCE</w:t>
      </w:r>
      <w:r w:rsidRPr="00573046">
        <w:rPr>
          <w:b/>
          <w:sz w:val="24"/>
        </w:rPr>
        <w:tab/>
      </w:r>
      <w:r w:rsidRPr="00573046">
        <w:rPr>
          <w:b/>
          <w:sz w:val="24"/>
        </w:rPr>
        <w:tab/>
        <w:t xml:space="preserve"> </w:t>
      </w:r>
      <w:r w:rsidRPr="00573046">
        <w:rPr>
          <w:b/>
          <w:sz w:val="24"/>
        </w:rPr>
        <w:tab/>
      </w:r>
      <w:r w:rsidRPr="00573046">
        <w:rPr>
          <w:b/>
          <w:sz w:val="24"/>
        </w:rPr>
        <w:tab/>
      </w:r>
    </w:p>
    <w:p w14:paraId="7F48A272" w14:textId="77777777" w:rsidR="00573046" w:rsidRDefault="003F14A4" w:rsidP="00573046">
      <w:pPr>
        <w:numPr>
          <w:ilvl w:val="0"/>
          <w:numId w:val="1"/>
        </w:numPr>
        <w:tabs>
          <w:tab w:val="left" w:pos="1440"/>
          <w:tab w:val="left" w:pos="7920"/>
          <w:tab w:val="left" w:pos="8100"/>
        </w:tabs>
        <w:spacing w:after="240" w:line="276" w:lineRule="auto"/>
        <w:rPr>
          <w:b/>
          <w:sz w:val="24"/>
        </w:rPr>
      </w:pPr>
      <w:r w:rsidRPr="00573046">
        <w:rPr>
          <w:sz w:val="24"/>
        </w:rPr>
        <w:t>CRITERIA FOR GRANT ELIGIBILITY</w:t>
      </w:r>
    </w:p>
    <w:p w14:paraId="580E0686" w14:textId="77777777" w:rsidR="00573046" w:rsidRDefault="003F14A4" w:rsidP="00573046">
      <w:pPr>
        <w:numPr>
          <w:ilvl w:val="0"/>
          <w:numId w:val="1"/>
        </w:numPr>
        <w:tabs>
          <w:tab w:val="left" w:pos="1440"/>
          <w:tab w:val="left" w:pos="7920"/>
          <w:tab w:val="left" w:pos="8100"/>
        </w:tabs>
        <w:spacing w:after="240" w:line="276" w:lineRule="auto"/>
        <w:rPr>
          <w:sz w:val="24"/>
        </w:rPr>
      </w:pPr>
      <w:r w:rsidRPr="00573046">
        <w:rPr>
          <w:sz w:val="24"/>
        </w:rPr>
        <w:t xml:space="preserve">APPLICATION </w:t>
      </w:r>
    </w:p>
    <w:p w14:paraId="36AEAEAE" w14:textId="77777777" w:rsidR="006B5D22" w:rsidRPr="006B5D22" w:rsidRDefault="003F14A4" w:rsidP="006B5D22">
      <w:pPr>
        <w:pStyle w:val="Header"/>
        <w:numPr>
          <w:ilvl w:val="0"/>
          <w:numId w:val="1"/>
        </w:numPr>
        <w:tabs>
          <w:tab w:val="clear" w:pos="4320"/>
          <w:tab w:val="clear" w:pos="8640"/>
          <w:tab w:val="left" w:pos="1440"/>
          <w:tab w:val="left" w:pos="7920"/>
          <w:tab w:val="left" w:pos="8100"/>
        </w:tabs>
        <w:spacing w:after="240" w:line="276" w:lineRule="auto"/>
        <w:rPr>
          <w:b/>
          <w:sz w:val="24"/>
        </w:rPr>
      </w:pPr>
      <w:r w:rsidRPr="00573046">
        <w:rPr>
          <w:sz w:val="24"/>
        </w:rPr>
        <w:t>GRANT DISTRIBUTION PRIORITIE</w:t>
      </w:r>
      <w:r w:rsidR="006B5D22">
        <w:rPr>
          <w:sz w:val="24"/>
        </w:rPr>
        <w:t>S</w:t>
      </w:r>
    </w:p>
    <w:p w14:paraId="5B8B2CCC" w14:textId="18717FB3" w:rsidR="003F14A4" w:rsidRPr="006B5D22" w:rsidRDefault="006B5D22" w:rsidP="006B5D22">
      <w:pPr>
        <w:pStyle w:val="Header"/>
        <w:tabs>
          <w:tab w:val="clear" w:pos="4320"/>
          <w:tab w:val="clear" w:pos="8640"/>
          <w:tab w:val="left" w:pos="1440"/>
          <w:tab w:val="left" w:pos="7920"/>
          <w:tab w:val="left" w:pos="8100"/>
        </w:tabs>
        <w:spacing w:after="240" w:line="276" w:lineRule="auto"/>
        <w:ind w:left="720"/>
        <w:rPr>
          <w:b/>
          <w:sz w:val="24"/>
        </w:rPr>
      </w:pPr>
      <w:r>
        <w:rPr>
          <w:sz w:val="24"/>
        </w:rPr>
        <w:tab/>
      </w:r>
      <w:r w:rsidR="003F14A4" w:rsidRPr="006B5D22">
        <w:rPr>
          <w:sz w:val="24"/>
        </w:rPr>
        <w:t xml:space="preserve">Planning </w:t>
      </w:r>
      <w:r w:rsidR="008E061F" w:rsidRPr="006B5D22">
        <w:rPr>
          <w:sz w:val="24"/>
        </w:rPr>
        <w:t>and Design Awards</w:t>
      </w:r>
    </w:p>
    <w:p w14:paraId="05427B0F" w14:textId="77777777" w:rsidR="003F14A4" w:rsidRPr="00573046" w:rsidRDefault="003F14A4" w:rsidP="00573046">
      <w:pPr>
        <w:spacing w:after="240" w:line="276" w:lineRule="auto"/>
        <w:rPr>
          <w:sz w:val="24"/>
        </w:rPr>
      </w:pPr>
      <w:r w:rsidRPr="00573046">
        <w:tab/>
      </w:r>
      <w:r w:rsidRPr="00573046">
        <w:tab/>
      </w:r>
      <w:r w:rsidRPr="00573046">
        <w:rPr>
          <w:sz w:val="24"/>
        </w:rPr>
        <w:t>Source Water Development or Improvement Grants</w:t>
      </w:r>
    </w:p>
    <w:p w14:paraId="521AFDA2" w14:textId="77777777" w:rsidR="00573046" w:rsidRDefault="003F14A4" w:rsidP="00573046">
      <w:pPr>
        <w:spacing w:after="240" w:line="276" w:lineRule="auto"/>
        <w:ind w:left="1440"/>
        <w:rPr>
          <w:sz w:val="24"/>
        </w:rPr>
      </w:pPr>
      <w:r w:rsidRPr="00573046">
        <w:rPr>
          <w:sz w:val="24"/>
        </w:rPr>
        <w:t>Small Project Construction Grants</w:t>
      </w:r>
    </w:p>
    <w:p w14:paraId="21BC78B5" w14:textId="77777777" w:rsidR="00573046" w:rsidRDefault="003F14A4" w:rsidP="00573046">
      <w:pPr>
        <w:numPr>
          <w:ilvl w:val="0"/>
          <w:numId w:val="1"/>
        </w:numPr>
        <w:spacing w:after="240" w:line="276" w:lineRule="auto"/>
        <w:rPr>
          <w:sz w:val="24"/>
        </w:rPr>
      </w:pPr>
      <w:r w:rsidRPr="00573046">
        <w:rPr>
          <w:sz w:val="24"/>
        </w:rPr>
        <w:t>GRANT CONDITIONS</w:t>
      </w:r>
    </w:p>
    <w:p w14:paraId="78334A1C" w14:textId="70810C29" w:rsidR="003F14A4" w:rsidRPr="00573046" w:rsidRDefault="003F14A4" w:rsidP="00573046">
      <w:pPr>
        <w:spacing w:after="240" w:line="276" w:lineRule="auto"/>
        <w:ind w:left="1440"/>
        <w:rPr>
          <w:sz w:val="24"/>
        </w:rPr>
      </w:pPr>
      <w:r w:rsidRPr="00573046">
        <w:rPr>
          <w:sz w:val="24"/>
        </w:rPr>
        <w:t>Eligible Costs</w:t>
      </w:r>
    </w:p>
    <w:p w14:paraId="62AF0670" w14:textId="77777777" w:rsidR="003F14A4" w:rsidRPr="00573046" w:rsidRDefault="003F14A4" w:rsidP="00573046">
      <w:pPr>
        <w:spacing w:after="240" w:line="276" w:lineRule="auto"/>
        <w:ind w:left="1440"/>
        <w:rPr>
          <w:sz w:val="24"/>
        </w:rPr>
      </w:pPr>
      <w:r w:rsidRPr="00573046">
        <w:rPr>
          <w:sz w:val="24"/>
        </w:rPr>
        <w:t>Reimbursement</w:t>
      </w:r>
    </w:p>
    <w:p w14:paraId="6F96D0AC" w14:textId="77777777" w:rsidR="003F14A4" w:rsidRPr="00573046" w:rsidRDefault="003F14A4" w:rsidP="00573046">
      <w:pPr>
        <w:spacing w:after="240" w:line="276" w:lineRule="auto"/>
        <w:ind w:left="1440"/>
        <w:rPr>
          <w:sz w:val="24"/>
        </w:rPr>
      </w:pPr>
      <w:r w:rsidRPr="00573046">
        <w:rPr>
          <w:sz w:val="24"/>
        </w:rPr>
        <w:t>Project Implementation</w:t>
      </w:r>
    </w:p>
    <w:p w14:paraId="5F77C5A6" w14:textId="4B46D099" w:rsidR="003F14A4" w:rsidRPr="006B5D22" w:rsidRDefault="003F14A4" w:rsidP="006B5D22">
      <w:pPr>
        <w:spacing w:after="240" w:line="276" w:lineRule="auto"/>
        <w:ind w:left="1440"/>
        <w:rPr>
          <w:sz w:val="24"/>
        </w:rPr>
      </w:pPr>
      <w:r w:rsidRPr="00573046">
        <w:rPr>
          <w:sz w:val="24"/>
        </w:rPr>
        <w:t>Other</w:t>
      </w:r>
    </w:p>
    <w:p w14:paraId="71FC8CA6" w14:textId="4A84E2EF" w:rsidR="003F14A4" w:rsidRPr="00573046" w:rsidRDefault="003F14A4" w:rsidP="00393112">
      <w:pPr>
        <w:numPr>
          <w:ilvl w:val="0"/>
          <w:numId w:val="1"/>
        </w:numPr>
        <w:spacing w:after="240" w:line="276" w:lineRule="auto"/>
        <w:rPr>
          <w:b/>
        </w:rPr>
      </w:pPr>
      <w:r w:rsidRPr="00393112">
        <w:rPr>
          <w:sz w:val="24"/>
        </w:rPr>
        <w:t>APPENDICES</w:t>
      </w:r>
      <w:r w:rsidRPr="00393112">
        <w:rPr>
          <w:sz w:val="24"/>
        </w:rPr>
        <w:tab/>
      </w:r>
      <w:r w:rsidRPr="00573046">
        <w:tab/>
      </w:r>
      <w:r w:rsidRPr="00573046">
        <w:tab/>
      </w:r>
      <w:r w:rsidRPr="00573046">
        <w:tab/>
      </w:r>
      <w:r w:rsidRPr="00573046">
        <w:tab/>
      </w:r>
    </w:p>
    <w:p w14:paraId="00ACABCD" w14:textId="71F11B41" w:rsidR="003F14A4" w:rsidRPr="00393112" w:rsidRDefault="003F14A4" w:rsidP="00393112">
      <w:pPr>
        <w:pStyle w:val="ListParagraph"/>
        <w:numPr>
          <w:ilvl w:val="0"/>
          <w:numId w:val="18"/>
        </w:numPr>
        <w:spacing w:after="240"/>
        <w:rPr>
          <w:sz w:val="24"/>
        </w:rPr>
      </w:pPr>
      <w:r w:rsidRPr="00393112">
        <w:rPr>
          <w:sz w:val="24"/>
        </w:rPr>
        <w:t>Excerpt from Code of Virginia</w:t>
      </w:r>
    </w:p>
    <w:p w14:paraId="7B4795BC" w14:textId="7C1BABF8" w:rsidR="003F14A4" w:rsidRPr="00393112" w:rsidRDefault="003F14A4" w:rsidP="00393112">
      <w:pPr>
        <w:pStyle w:val="ListParagraph"/>
        <w:numPr>
          <w:ilvl w:val="0"/>
          <w:numId w:val="18"/>
        </w:numPr>
        <w:spacing w:after="240" w:line="276" w:lineRule="auto"/>
        <w:rPr>
          <w:sz w:val="24"/>
        </w:rPr>
      </w:pPr>
      <w:r w:rsidRPr="00393112">
        <w:rPr>
          <w:sz w:val="24"/>
        </w:rPr>
        <w:t>Source Water Development or Improvement Project Scoring</w:t>
      </w:r>
    </w:p>
    <w:p w14:paraId="761AA649" w14:textId="77777777" w:rsidR="00D00A11" w:rsidRDefault="003F14A4" w:rsidP="009A6514">
      <w:pPr>
        <w:pStyle w:val="ListParagraph"/>
        <w:numPr>
          <w:ilvl w:val="0"/>
          <w:numId w:val="18"/>
        </w:numPr>
        <w:spacing w:after="240" w:line="276" w:lineRule="auto"/>
        <w:rPr>
          <w:sz w:val="24"/>
        </w:rPr>
      </w:pPr>
      <w:r w:rsidRPr="00393112">
        <w:rPr>
          <w:sz w:val="24"/>
        </w:rPr>
        <w:t>Application Package</w:t>
      </w:r>
      <w:r w:rsidR="00D00A11">
        <w:rPr>
          <w:sz w:val="24"/>
        </w:rPr>
        <w:t xml:space="preserve"> </w:t>
      </w:r>
      <w:r w:rsidR="00D00A11">
        <w:rPr>
          <w:sz w:val="24"/>
        </w:rPr>
        <w:br w:type="page"/>
      </w:r>
    </w:p>
    <w:p w14:paraId="27B8D9FC" w14:textId="4B4D78A8" w:rsidR="00573046" w:rsidRPr="00D00A11" w:rsidRDefault="00317676" w:rsidP="00D00A11">
      <w:pPr>
        <w:pStyle w:val="Heading1"/>
        <w:spacing w:after="240" w:line="276" w:lineRule="auto"/>
        <w:rPr>
          <w:u w:val="single"/>
        </w:rPr>
      </w:pPr>
      <w:r w:rsidRPr="00D00A11">
        <w:rPr>
          <w:u w:val="single"/>
        </w:rPr>
        <w:lastRenderedPageBreak/>
        <w:t>PREFACE</w:t>
      </w:r>
    </w:p>
    <w:p w14:paraId="358514DC" w14:textId="508AFAC1" w:rsidR="003F14A4" w:rsidRPr="006B5D22" w:rsidRDefault="00C94BAC" w:rsidP="006B5D22">
      <w:pPr>
        <w:widowControl/>
        <w:spacing w:after="240" w:line="276" w:lineRule="auto"/>
        <w:ind w:left="360"/>
        <w:jc w:val="both"/>
        <w:rPr>
          <w:i/>
          <w:sz w:val="21"/>
          <w:szCs w:val="21"/>
        </w:rPr>
      </w:pPr>
      <w:r w:rsidRPr="00573046">
        <w:rPr>
          <w:i/>
          <w:sz w:val="21"/>
          <w:szCs w:val="21"/>
        </w:rPr>
        <w:t xml:space="preserve">Water Supply Assistance Grant (WSAG) funds are </w:t>
      </w:r>
      <w:r w:rsidRPr="00573046">
        <w:rPr>
          <w:i/>
          <w:sz w:val="21"/>
          <w:szCs w:val="21"/>
          <w:u w:val="single"/>
        </w:rPr>
        <w:t>not</w:t>
      </w:r>
      <w:r w:rsidRPr="00573046">
        <w:rPr>
          <w:i/>
          <w:sz w:val="21"/>
          <w:szCs w:val="21"/>
        </w:rPr>
        <w:t xml:space="preserve"> allocated </w:t>
      </w:r>
      <w:r w:rsidR="005F05CF" w:rsidRPr="00573046">
        <w:rPr>
          <w:i/>
          <w:sz w:val="21"/>
          <w:szCs w:val="21"/>
        </w:rPr>
        <w:t xml:space="preserve">to </w:t>
      </w:r>
      <w:r w:rsidR="00BB0AD4" w:rsidRPr="00573046">
        <w:rPr>
          <w:i/>
          <w:sz w:val="21"/>
          <w:szCs w:val="21"/>
        </w:rPr>
        <w:t xml:space="preserve">the Virginia Department of Health </w:t>
      </w:r>
      <w:r w:rsidRPr="00573046">
        <w:rPr>
          <w:i/>
          <w:sz w:val="21"/>
          <w:szCs w:val="21"/>
        </w:rPr>
        <w:t>every year</w:t>
      </w:r>
      <w:r w:rsidR="0013678B" w:rsidRPr="00573046">
        <w:rPr>
          <w:i/>
          <w:sz w:val="21"/>
          <w:szCs w:val="21"/>
        </w:rPr>
        <w:t xml:space="preserve">, and, as such, </w:t>
      </w:r>
      <w:r w:rsidR="005F05CF" w:rsidRPr="00573046">
        <w:rPr>
          <w:i/>
          <w:sz w:val="21"/>
          <w:szCs w:val="21"/>
        </w:rPr>
        <w:t>may be very limited or not available</w:t>
      </w:r>
      <w:r w:rsidR="006D48F7" w:rsidRPr="00573046">
        <w:rPr>
          <w:i/>
          <w:sz w:val="21"/>
          <w:szCs w:val="21"/>
        </w:rPr>
        <w:t>.</w:t>
      </w:r>
      <w:r w:rsidR="00573046">
        <w:rPr>
          <w:i/>
          <w:sz w:val="21"/>
          <w:szCs w:val="21"/>
        </w:rPr>
        <w:t xml:space="preserve"> </w:t>
      </w:r>
      <w:r w:rsidR="006D48F7" w:rsidRPr="00573046">
        <w:rPr>
          <w:i/>
          <w:sz w:val="21"/>
          <w:szCs w:val="21"/>
        </w:rPr>
        <w:t xml:space="preserve">Please contact VDH to discuss the availability of these </w:t>
      </w:r>
      <w:r w:rsidR="008A4B29" w:rsidRPr="00573046">
        <w:rPr>
          <w:i/>
          <w:sz w:val="21"/>
          <w:szCs w:val="21"/>
        </w:rPr>
        <w:t xml:space="preserve">WSAG </w:t>
      </w:r>
      <w:r w:rsidR="006D48F7" w:rsidRPr="00573046">
        <w:rPr>
          <w:i/>
          <w:sz w:val="21"/>
          <w:szCs w:val="21"/>
        </w:rPr>
        <w:t xml:space="preserve">funds - </w:t>
      </w:r>
      <w:hyperlink r:id="rId14" w:history="1">
        <w:r w:rsidR="006D48F7" w:rsidRPr="00573046">
          <w:rPr>
            <w:color w:val="0000FF"/>
            <w:u w:val="single"/>
          </w:rPr>
          <w:t>FCAP Staff &amp; Office Directory - Drinking Water</w:t>
        </w:r>
      </w:hyperlink>
    </w:p>
    <w:p w14:paraId="3DA6F074" w14:textId="70DFD330" w:rsidR="00573046" w:rsidRDefault="003F14A4" w:rsidP="00573046">
      <w:pPr>
        <w:pStyle w:val="Heading1"/>
        <w:spacing w:after="240" w:line="276" w:lineRule="auto"/>
        <w:rPr>
          <w:u w:val="single"/>
        </w:rPr>
      </w:pPr>
      <w:r w:rsidRPr="00573046">
        <w:t>I.</w:t>
      </w:r>
      <w:r w:rsidR="00573046">
        <w:t xml:space="preserve"> </w:t>
      </w:r>
      <w:r w:rsidRPr="00573046">
        <w:rPr>
          <w:u w:val="single"/>
        </w:rPr>
        <w:t xml:space="preserve">INTRODUCTION </w:t>
      </w:r>
    </w:p>
    <w:p w14:paraId="2B5A3507" w14:textId="3709634E" w:rsidR="00573046" w:rsidRDefault="003F14A4" w:rsidP="00573046">
      <w:pPr>
        <w:tabs>
          <w:tab w:val="left" w:pos="720"/>
        </w:tabs>
        <w:spacing w:after="240" w:line="276" w:lineRule="auto"/>
        <w:jc w:val="both"/>
        <w:rPr>
          <w:sz w:val="24"/>
        </w:rPr>
      </w:pPr>
      <w:r w:rsidRPr="00573046">
        <w:rPr>
          <w:sz w:val="24"/>
        </w:rPr>
        <w:t xml:space="preserve">The </w:t>
      </w:r>
      <w:r w:rsidRPr="00573046">
        <w:rPr>
          <w:i/>
          <w:sz w:val="24"/>
        </w:rPr>
        <w:t>Code of Virginia</w:t>
      </w:r>
      <w:r w:rsidRPr="00573046">
        <w:rPr>
          <w:sz w:val="24"/>
        </w:rPr>
        <w:t xml:space="preserve"> establishes a drinking water trust fund with the creation of the Water Supply Assistance Grant Fund (WSAG) in July 1999.</w:t>
      </w:r>
      <w:r w:rsidR="00573046">
        <w:rPr>
          <w:sz w:val="24"/>
        </w:rPr>
        <w:t xml:space="preserve"> </w:t>
      </w:r>
      <w:r w:rsidRPr="00573046">
        <w:rPr>
          <w:sz w:val="24"/>
        </w:rPr>
        <w:t xml:space="preserve">See </w:t>
      </w:r>
      <w:r w:rsidRPr="00B54D22">
        <w:rPr>
          <w:b/>
          <w:bCs/>
          <w:sz w:val="24"/>
        </w:rPr>
        <w:t>Appendix A</w:t>
      </w:r>
      <w:r w:rsidRPr="00573046">
        <w:rPr>
          <w:sz w:val="24"/>
        </w:rPr>
        <w:t>.</w:t>
      </w:r>
      <w:r w:rsidR="00573046">
        <w:rPr>
          <w:sz w:val="24"/>
        </w:rPr>
        <w:t xml:space="preserve"> </w:t>
      </w:r>
    </w:p>
    <w:p w14:paraId="2997966F" w14:textId="197966D1" w:rsidR="00573046" w:rsidRDefault="003F14A4" w:rsidP="00573046">
      <w:pPr>
        <w:pStyle w:val="BodyText2"/>
        <w:tabs>
          <w:tab w:val="clear" w:pos="270"/>
          <w:tab w:val="left" w:pos="720"/>
        </w:tabs>
        <w:spacing w:after="240" w:line="276" w:lineRule="auto"/>
        <w:jc w:val="both"/>
      </w:pPr>
      <w:r w:rsidRPr="00573046">
        <w:t>The Virginia Department of Health (VDH) administers these state funds and coordinates such funding with other sources.</w:t>
      </w:r>
      <w:r w:rsidR="00573046">
        <w:t xml:space="preserve"> </w:t>
      </w:r>
      <w:r w:rsidRPr="00573046">
        <w:t>VDH is the State’s Advocate for Safe Drinking Water and has been since the early 1900’s. Also, VDH has had primary enforcement responsibility</w:t>
      </w:r>
      <w:r w:rsidR="007F37E3" w:rsidRPr="00573046">
        <w:t xml:space="preserve"> (</w:t>
      </w:r>
      <w:r w:rsidRPr="00573046">
        <w:t>primacy</w:t>
      </w:r>
      <w:r w:rsidR="007F37E3" w:rsidRPr="00573046">
        <w:t>)</w:t>
      </w:r>
      <w:r w:rsidRPr="00573046">
        <w:t xml:space="preserve"> for the federal Safe Drinking Water Act since 1977.</w:t>
      </w:r>
    </w:p>
    <w:p w14:paraId="50FF6E69" w14:textId="3C85B2F4" w:rsidR="00573046" w:rsidRDefault="003F14A4" w:rsidP="00573046">
      <w:pPr>
        <w:pStyle w:val="BodyTextIndent2"/>
        <w:spacing w:after="240" w:line="276" w:lineRule="auto"/>
        <w:ind w:left="0"/>
        <w:jc w:val="both"/>
      </w:pPr>
      <w:r w:rsidRPr="00573046">
        <w:t>This document establishes guidelines for the WSAG grants and the use of available dollars.</w:t>
      </w:r>
      <w:r w:rsidR="00573046">
        <w:t xml:space="preserve"> </w:t>
      </w:r>
      <w:r w:rsidRPr="00573046">
        <w:t>An advisory committee to VDH assisted in creating the guidelines that will be reviewed annually for needed changes or additions and distributed for public comment.</w:t>
      </w:r>
    </w:p>
    <w:p w14:paraId="67AB29E0" w14:textId="0A0D0029" w:rsidR="003F14A4" w:rsidRPr="006B5D22" w:rsidRDefault="003F14A4" w:rsidP="006B5D22">
      <w:pPr>
        <w:tabs>
          <w:tab w:val="left" w:pos="720"/>
        </w:tabs>
        <w:spacing w:after="240" w:line="276" w:lineRule="auto"/>
        <w:jc w:val="both"/>
        <w:rPr>
          <w:sz w:val="24"/>
        </w:rPr>
      </w:pPr>
      <w:r w:rsidRPr="00573046">
        <w:rPr>
          <w:sz w:val="24"/>
        </w:rPr>
        <w:t>Available funding under the SDWA is addressed in other program documents developed annually by the Virginia Department of Health (VDH) for the ultimate approval by the U. S. Environmental Protection Agency.</w:t>
      </w:r>
      <w:r w:rsidR="00573046">
        <w:rPr>
          <w:sz w:val="24"/>
        </w:rPr>
        <w:t xml:space="preserve"> </w:t>
      </w:r>
      <w:r w:rsidRPr="00573046">
        <w:rPr>
          <w:sz w:val="24"/>
        </w:rPr>
        <w:t xml:space="preserve">Funds for the WSAG grants as provided in the Appropriations Act and are </w:t>
      </w:r>
      <w:r w:rsidRPr="00573046">
        <w:rPr>
          <w:sz w:val="24"/>
          <w:u w:val="single"/>
        </w:rPr>
        <w:t>solely state dollars</w:t>
      </w:r>
      <w:r w:rsidRPr="00573046">
        <w:rPr>
          <w:sz w:val="24"/>
        </w:rPr>
        <w:t>.</w:t>
      </w:r>
      <w:r w:rsidR="00573046">
        <w:t xml:space="preserve"> </w:t>
      </w:r>
      <w:r w:rsidRPr="00573046">
        <w:rPr>
          <w:sz w:val="24"/>
        </w:rPr>
        <w:t>Any restricted funding provided to the WSAG program designated for a specific purpose will be used for that purpose.</w:t>
      </w:r>
    </w:p>
    <w:p w14:paraId="74AC2F3B" w14:textId="2501900F" w:rsidR="00573046" w:rsidRDefault="003F14A4" w:rsidP="00573046">
      <w:pPr>
        <w:pStyle w:val="BodyTextIndent2"/>
        <w:spacing w:after="240" w:line="276" w:lineRule="auto"/>
        <w:ind w:left="0"/>
        <w:jc w:val="both"/>
      </w:pPr>
      <w:r w:rsidRPr="00573046">
        <w:t xml:space="preserve">The </w:t>
      </w:r>
      <w:r w:rsidRPr="00573046">
        <w:rPr>
          <w:i/>
        </w:rPr>
        <w:t>Code of Virginia</w:t>
      </w:r>
      <w:r w:rsidRPr="00573046">
        <w:t xml:space="preserve"> gives broad di</w:t>
      </w:r>
      <w:r w:rsidR="007F37E3" w:rsidRPr="00573046">
        <w:t>scretion</w:t>
      </w:r>
      <w:r w:rsidRPr="00573046">
        <w:t xml:space="preserve"> for WSAG dollars to be used as grants to assist localities and owners of waterworks in the provision of drinking water.</w:t>
      </w:r>
      <w:r w:rsidR="00573046">
        <w:t xml:space="preserve"> </w:t>
      </w:r>
      <w:r w:rsidRPr="00573046">
        <w:t>Therefore, these dollars</w:t>
      </w:r>
      <w:r w:rsidR="001724BA" w:rsidRPr="00573046">
        <w:t xml:space="preserve"> (as available)</w:t>
      </w:r>
      <w:r w:rsidRPr="00573046">
        <w:t xml:space="preserve"> may be utilized in various ways to address localities’ specific needs. </w:t>
      </w:r>
    </w:p>
    <w:p w14:paraId="76A97196" w14:textId="4E957E70" w:rsidR="00573046" w:rsidRDefault="00084B21" w:rsidP="00573046">
      <w:pPr>
        <w:pStyle w:val="BodyTextIndent2"/>
        <w:spacing w:after="240" w:line="276" w:lineRule="auto"/>
        <w:ind w:left="0"/>
        <w:jc w:val="both"/>
      </w:pPr>
      <w:r w:rsidRPr="00573046">
        <w:t xml:space="preserve">These </w:t>
      </w:r>
      <w:r w:rsidR="003F14A4" w:rsidRPr="00573046">
        <w:t xml:space="preserve">guidelines address those needs for </w:t>
      </w:r>
      <w:r w:rsidR="00D97E16" w:rsidRPr="00573046">
        <w:t xml:space="preserve">three </w:t>
      </w:r>
      <w:r w:rsidR="003F14A4" w:rsidRPr="00573046">
        <w:t xml:space="preserve">categories: (1) Planning </w:t>
      </w:r>
      <w:r w:rsidR="008E061F" w:rsidRPr="00573046">
        <w:t>and Design Awards</w:t>
      </w:r>
      <w:r w:rsidR="003F14A4" w:rsidRPr="00573046">
        <w:t xml:space="preserve">, (2) Source Water Development or Improvement Grants, </w:t>
      </w:r>
      <w:r w:rsidR="00F97951" w:rsidRPr="00573046">
        <w:t xml:space="preserve">and </w:t>
      </w:r>
      <w:r w:rsidR="003F14A4" w:rsidRPr="00573046">
        <w:t xml:space="preserve">(3) Small Project Construction Grants. These categories are described in </w:t>
      </w:r>
      <w:r w:rsidR="003F14A4" w:rsidRPr="00573046">
        <w:rPr>
          <w:b/>
        </w:rPr>
        <w:t>Section VI</w:t>
      </w:r>
      <w:r w:rsidR="003F14A4" w:rsidRPr="00573046">
        <w:t>.</w:t>
      </w:r>
      <w:r w:rsidR="00573046">
        <w:t xml:space="preserve"> </w:t>
      </w:r>
      <w:r w:rsidR="003442BD" w:rsidRPr="00573046">
        <w:t>T</w:t>
      </w:r>
      <w:r w:rsidR="003F14A4" w:rsidRPr="00573046">
        <w:t xml:space="preserve">hese categories will be reviewed annually for needed changes or </w:t>
      </w:r>
      <w:proofErr w:type="gramStart"/>
      <w:r w:rsidR="003F14A4" w:rsidRPr="00573046">
        <w:t>additions</w:t>
      </w:r>
      <w:proofErr w:type="gramEnd"/>
      <w:r w:rsidR="003F14A4" w:rsidRPr="00573046">
        <w:t xml:space="preserve"> and public comment will be solicited.</w:t>
      </w:r>
    </w:p>
    <w:p w14:paraId="4B16C695" w14:textId="77777777" w:rsidR="00573046" w:rsidRDefault="001724BA" w:rsidP="00393112">
      <w:pPr>
        <w:pStyle w:val="BodyText2"/>
        <w:tabs>
          <w:tab w:val="clear" w:pos="270"/>
        </w:tabs>
        <w:spacing w:line="276" w:lineRule="auto"/>
        <w:jc w:val="both"/>
      </w:pPr>
      <w:r w:rsidRPr="00573046">
        <w:t>Important WS</w:t>
      </w:r>
      <w:r w:rsidR="00084B21" w:rsidRPr="00573046">
        <w:t>A</w:t>
      </w:r>
      <w:r w:rsidRPr="00573046">
        <w:t>G Guideline information:</w:t>
      </w:r>
    </w:p>
    <w:p w14:paraId="3DD09EEB" w14:textId="5D7776D6" w:rsidR="003F14A4" w:rsidRPr="00573046" w:rsidRDefault="003F14A4" w:rsidP="00393112">
      <w:pPr>
        <w:numPr>
          <w:ilvl w:val="0"/>
          <w:numId w:val="14"/>
        </w:numPr>
        <w:spacing w:line="276" w:lineRule="auto"/>
        <w:ind w:left="360"/>
        <w:jc w:val="both"/>
        <w:rPr>
          <w:sz w:val="24"/>
        </w:rPr>
      </w:pPr>
      <w:r w:rsidRPr="00573046">
        <w:rPr>
          <w:sz w:val="24"/>
        </w:rPr>
        <w:t>No local match is required to obtain a grant.</w:t>
      </w:r>
    </w:p>
    <w:p w14:paraId="0A612860" w14:textId="77777777" w:rsidR="003F14A4" w:rsidRPr="00573046" w:rsidRDefault="003F14A4" w:rsidP="00393112">
      <w:pPr>
        <w:pStyle w:val="BodyTextIndent2"/>
        <w:numPr>
          <w:ilvl w:val="0"/>
          <w:numId w:val="14"/>
        </w:numPr>
        <w:spacing w:line="276" w:lineRule="auto"/>
        <w:ind w:left="360"/>
        <w:jc w:val="both"/>
      </w:pPr>
      <w:r w:rsidRPr="00573046">
        <w:t>No application fee or other fees are required</w:t>
      </w:r>
      <w:r w:rsidR="007F37E3" w:rsidRPr="00573046">
        <w:t xml:space="preserve"> to obtain a grant</w:t>
      </w:r>
      <w:r w:rsidRPr="00573046">
        <w:t xml:space="preserve">. </w:t>
      </w:r>
    </w:p>
    <w:p w14:paraId="4C569CC7" w14:textId="77777777" w:rsidR="003F14A4" w:rsidRPr="00573046" w:rsidRDefault="003F14A4" w:rsidP="00393112">
      <w:pPr>
        <w:pStyle w:val="BodyText2"/>
        <w:numPr>
          <w:ilvl w:val="0"/>
          <w:numId w:val="14"/>
        </w:numPr>
        <w:tabs>
          <w:tab w:val="clear" w:pos="270"/>
        </w:tabs>
        <w:spacing w:line="276" w:lineRule="auto"/>
        <w:ind w:left="360"/>
        <w:jc w:val="both"/>
        <w:rPr>
          <w:u w:val="single"/>
        </w:rPr>
      </w:pPr>
      <w:r w:rsidRPr="00573046">
        <w:t>No annual audit is required</w:t>
      </w:r>
      <w:r w:rsidR="007F37E3" w:rsidRPr="00573046">
        <w:t xml:space="preserve"> to obtain a grant</w:t>
      </w:r>
      <w:r w:rsidRPr="00573046">
        <w:t>.</w:t>
      </w:r>
    </w:p>
    <w:p w14:paraId="76800F19" w14:textId="0498C90C" w:rsidR="00AA44BE" w:rsidRPr="006B5D22" w:rsidRDefault="00FB136C" w:rsidP="00393112">
      <w:pPr>
        <w:pStyle w:val="BodyText2"/>
        <w:numPr>
          <w:ilvl w:val="0"/>
          <w:numId w:val="14"/>
        </w:numPr>
        <w:tabs>
          <w:tab w:val="clear" w:pos="270"/>
        </w:tabs>
        <w:spacing w:after="240" w:line="276" w:lineRule="auto"/>
        <w:ind w:left="360"/>
        <w:jc w:val="both"/>
        <w:rPr>
          <w:u w:val="single"/>
        </w:rPr>
      </w:pPr>
      <w:r w:rsidRPr="00573046">
        <w:t xml:space="preserve">DWSRF </w:t>
      </w:r>
      <w:r w:rsidRPr="00573046">
        <w:rPr>
          <w:u w:val="single"/>
        </w:rPr>
        <w:t>federal requirements do not normally apply</w:t>
      </w:r>
      <w:r w:rsidRPr="00573046">
        <w:t xml:space="preserve"> unless they are also state requirements.</w:t>
      </w:r>
    </w:p>
    <w:p w14:paraId="05082D96" w14:textId="4DFD0AB7" w:rsidR="00573046" w:rsidRDefault="003F14A4" w:rsidP="00573046">
      <w:pPr>
        <w:pStyle w:val="Heading1"/>
        <w:spacing w:after="240" w:line="276" w:lineRule="auto"/>
        <w:rPr>
          <w:u w:val="single"/>
        </w:rPr>
      </w:pPr>
      <w:r w:rsidRPr="00573046">
        <w:lastRenderedPageBreak/>
        <w:t>II</w:t>
      </w:r>
      <w:r w:rsidR="006B5D22" w:rsidRPr="00573046">
        <w:t>.</w:t>
      </w:r>
      <w:r w:rsidR="006B5D22">
        <w:t xml:space="preserve"> </w:t>
      </w:r>
      <w:r w:rsidR="006B5D22" w:rsidRPr="006B5D22">
        <w:rPr>
          <w:u w:val="single"/>
        </w:rPr>
        <w:t>GOAL</w:t>
      </w:r>
    </w:p>
    <w:p w14:paraId="4000C19E" w14:textId="77777777" w:rsidR="00573046" w:rsidRDefault="003F14A4" w:rsidP="009A6514">
      <w:pPr>
        <w:pStyle w:val="BodyText"/>
        <w:keepLines/>
        <w:spacing w:after="240" w:line="276" w:lineRule="auto"/>
        <w:jc w:val="both"/>
        <w:rPr>
          <w:sz w:val="24"/>
        </w:rPr>
      </w:pPr>
      <w:r w:rsidRPr="00573046">
        <w:rPr>
          <w:sz w:val="24"/>
        </w:rPr>
        <w:t>The goal of the WSAG Program is to assist in providing an adequate and safe drinking water supply essential to the public health and economic well</w:t>
      </w:r>
      <w:r w:rsidR="000807A3" w:rsidRPr="00573046">
        <w:rPr>
          <w:sz w:val="24"/>
        </w:rPr>
        <w:t>-</w:t>
      </w:r>
      <w:r w:rsidRPr="00573046">
        <w:rPr>
          <w:sz w:val="24"/>
        </w:rPr>
        <w:t>being of the citizens of the Commonwealth.</w:t>
      </w:r>
    </w:p>
    <w:p w14:paraId="32BE5B38" w14:textId="4AE49624" w:rsidR="00573046" w:rsidRDefault="003F14A4" w:rsidP="00573046">
      <w:pPr>
        <w:pStyle w:val="Heading1"/>
        <w:spacing w:after="240" w:line="276" w:lineRule="auto"/>
        <w:rPr>
          <w:u w:val="single"/>
        </w:rPr>
      </w:pPr>
      <w:r w:rsidRPr="00573046">
        <w:t>III</w:t>
      </w:r>
      <w:r w:rsidR="006B5D22" w:rsidRPr="00573046">
        <w:t>.</w:t>
      </w:r>
      <w:r w:rsidR="006B5D22">
        <w:t xml:space="preserve"> </w:t>
      </w:r>
      <w:r w:rsidR="006B5D22" w:rsidRPr="006B5D22">
        <w:rPr>
          <w:u w:val="single"/>
        </w:rPr>
        <w:t>TYPES</w:t>
      </w:r>
      <w:r w:rsidRPr="00573046">
        <w:rPr>
          <w:u w:val="single"/>
        </w:rPr>
        <w:t xml:space="preserve"> OF FINANCIAL ASSISTANCE</w:t>
      </w:r>
    </w:p>
    <w:p w14:paraId="5DC95F93" w14:textId="77777777" w:rsidR="00573046" w:rsidRDefault="003F14A4" w:rsidP="00393112">
      <w:pPr>
        <w:spacing w:line="276" w:lineRule="auto"/>
        <w:jc w:val="both"/>
        <w:rPr>
          <w:sz w:val="24"/>
        </w:rPr>
      </w:pPr>
      <w:r w:rsidRPr="00573046">
        <w:rPr>
          <w:sz w:val="24"/>
        </w:rPr>
        <w:t>To allow the greatest flexibility to complete projects listed in Section VI, the WSAG Program allows any type of financial assistance vehicle, including but not limited to the following:</w:t>
      </w:r>
    </w:p>
    <w:p w14:paraId="744C3C8B" w14:textId="4BBE477D" w:rsidR="00F97951" w:rsidRPr="00573046" w:rsidRDefault="00F97951" w:rsidP="00393112">
      <w:pPr>
        <w:numPr>
          <w:ilvl w:val="0"/>
          <w:numId w:val="2"/>
        </w:numPr>
        <w:spacing w:line="276" w:lineRule="auto"/>
        <w:jc w:val="both"/>
        <w:rPr>
          <w:sz w:val="24"/>
        </w:rPr>
      </w:pPr>
      <w:r w:rsidRPr="00573046">
        <w:rPr>
          <w:sz w:val="24"/>
        </w:rPr>
        <w:t>Grants for construction projects for water systems</w:t>
      </w:r>
    </w:p>
    <w:p w14:paraId="65698CDE" w14:textId="08605FEA" w:rsidR="008E061F" w:rsidRPr="00573046" w:rsidRDefault="008E061F" w:rsidP="00393112">
      <w:pPr>
        <w:numPr>
          <w:ilvl w:val="0"/>
          <w:numId w:val="2"/>
        </w:numPr>
        <w:spacing w:line="276" w:lineRule="auto"/>
        <w:jc w:val="both"/>
        <w:rPr>
          <w:sz w:val="24"/>
        </w:rPr>
      </w:pPr>
      <w:r w:rsidRPr="00573046">
        <w:rPr>
          <w:sz w:val="24"/>
        </w:rPr>
        <w:t>Grants for lead service line replacements</w:t>
      </w:r>
    </w:p>
    <w:p w14:paraId="1D4E1F81" w14:textId="62643A05" w:rsidR="003F14A4" w:rsidRPr="00573046" w:rsidRDefault="003F14A4" w:rsidP="00393112">
      <w:pPr>
        <w:numPr>
          <w:ilvl w:val="0"/>
          <w:numId w:val="2"/>
        </w:numPr>
        <w:spacing w:line="276" w:lineRule="auto"/>
        <w:jc w:val="both"/>
        <w:rPr>
          <w:sz w:val="24"/>
        </w:rPr>
      </w:pPr>
      <w:r w:rsidRPr="00573046">
        <w:rPr>
          <w:sz w:val="24"/>
        </w:rPr>
        <w:t>Grants for project planning</w:t>
      </w:r>
    </w:p>
    <w:p w14:paraId="591B5F32" w14:textId="77777777" w:rsidR="003F14A4" w:rsidRPr="00573046" w:rsidRDefault="003F14A4" w:rsidP="00393112">
      <w:pPr>
        <w:numPr>
          <w:ilvl w:val="0"/>
          <w:numId w:val="2"/>
        </w:numPr>
        <w:spacing w:line="276" w:lineRule="auto"/>
        <w:jc w:val="both"/>
        <w:rPr>
          <w:sz w:val="24"/>
        </w:rPr>
      </w:pPr>
      <w:r w:rsidRPr="00573046">
        <w:rPr>
          <w:sz w:val="24"/>
        </w:rPr>
        <w:t>Grants for capacity building activities addressing regionalization or consolidation</w:t>
      </w:r>
    </w:p>
    <w:p w14:paraId="0A1FD802" w14:textId="77777777" w:rsidR="003F14A4" w:rsidRPr="00573046" w:rsidRDefault="003F14A4" w:rsidP="00393112">
      <w:pPr>
        <w:numPr>
          <w:ilvl w:val="0"/>
          <w:numId w:val="2"/>
        </w:numPr>
        <w:spacing w:line="276" w:lineRule="auto"/>
        <w:jc w:val="both"/>
        <w:rPr>
          <w:sz w:val="24"/>
        </w:rPr>
      </w:pPr>
      <w:r w:rsidRPr="00573046">
        <w:rPr>
          <w:sz w:val="24"/>
        </w:rPr>
        <w:t xml:space="preserve">Refinance of debt obligations </w:t>
      </w:r>
    </w:p>
    <w:p w14:paraId="02AE8C36" w14:textId="77777777" w:rsidR="003F14A4" w:rsidRPr="00573046" w:rsidRDefault="003F14A4" w:rsidP="00393112">
      <w:pPr>
        <w:numPr>
          <w:ilvl w:val="0"/>
          <w:numId w:val="2"/>
        </w:numPr>
        <w:spacing w:line="276" w:lineRule="auto"/>
        <w:jc w:val="both"/>
        <w:rPr>
          <w:sz w:val="24"/>
        </w:rPr>
      </w:pPr>
      <w:r w:rsidRPr="00573046">
        <w:rPr>
          <w:sz w:val="24"/>
        </w:rPr>
        <w:t>Guarantee or purchase of insurance for a local obligation, and</w:t>
      </w:r>
    </w:p>
    <w:p w14:paraId="5446A61B" w14:textId="77777777" w:rsidR="00573046" w:rsidRDefault="003F14A4" w:rsidP="00393112">
      <w:pPr>
        <w:numPr>
          <w:ilvl w:val="0"/>
          <w:numId w:val="2"/>
        </w:numPr>
        <w:spacing w:after="240" w:line="276" w:lineRule="auto"/>
        <w:jc w:val="both"/>
        <w:rPr>
          <w:sz w:val="24"/>
        </w:rPr>
      </w:pPr>
      <w:r w:rsidRPr="00573046">
        <w:rPr>
          <w:sz w:val="24"/>
        </w:rPr>
        <w:t>Source of revenue or security of bonds.</w:t>
      </w:r>
    </w:p>
    <w:p w14:paraId="23CE10A1" w14:textId="3B8D82BD" w:rsidR="00573046" w:rsidRDefault="003F14A4" w:rsidP="006B5D22">
      <w:pPr>
        <w:pStyle w:val="Heading1"/>
        <w:spacing w:after="240" w:line="276" w:lineRule="auto"/>
      </w:pPr>
      <w:r w:rsidRPr="00573046">
        <w:t xml:space="preserve">IV. </w:t>
      </w:r>
      <w:r w:rsidRPr="006B5D22">
        <w:rPr>
          <w:u w:val="single"/>
        </w:rPr>
        <w:t>CRITERIA</w:t>
      </w:r>
      <w:r w:rsidRPr="00573046">
        <w:t xml:space="preserve"> FOR GRANT ELIGIBILITY</w:t>
      </w:r>
    </w:p>
    <w:p w14:paraId="2036AD1C" w14:textId="491FDABA" w:rsidR="00573046" w:rsidRDefault="003F14A4" w:rsidP="00393112">
      <w:pPr>
        <w:numPr>
          <w:ilvl w:val="0"/>
          <w:numId w:val="2"/>
        </w:numPr>
        <w:spacing w:line="276" w:lineRule="auto"/>
        <w:jc w:val="both"/>
        <w:rPr>
          <w:sz w:val="24"/>
        </w:rPr>
      </w:pPr>
      <w:r w:rsidRPr="00573046">
        <w:rPr>
          <w:sz w:val="24"/>
        </w:rPr>
        <w:t xml:space="preserve">Any locality or owner of a </w:t>
      </w:r>
      <w:proofErr w:type="gramStart"/>
      <w:r w:rsidRPr="00393112">
        <w:rPr>
          <w:sz w:val="24"/>
        </w:rPr>
        <w:t>community</w:t>
      </w:r>
      <w:r w:rsidRPr="00573046">
        <w:rPr>
          <w:sz w:val="24"/>
        </w:rPr>
        <w:t xml:space="preserve"> waterworks</w:t>
      </w:r>
      <w:proofErr w:type="gramEnd"/>
      <w:r w:rsidRPr="00573046">
        <w:rPr>
          <w:sz w:val="24"/>
        </w:rPr>
        <w:t xml:space="preserve"> is eligible, except the state</w:t>
      </w:r>
      <w:r w:rsidR="000807A3" w:rsidRPr="00573046">
        <w:rPr>
          <w:sz w:val="24"/>
        </w:rPr>
        <w:t>,</w:t>
      </w:r>
      <w:r w:rsidRPr="00573046">
        <w:rPr>
          <w:sz w:val="24"/>
        </w:rPr>
        <w:t xml:space="preserve"> federal</w:t>
      </w:r>
      <w:r w:rsidR="000807A3" w:rsidRPr="00573046">
        <w:rPr>
          <w:sz w:val="24"/>
        </w:rPr>
        <w:t>, or tribal</w:t>
      </w:r>
      <w:r w:rsidRPr="00573046">
        <w:rPr>
          <w:sz w:val="24"/>
        </w:rPr>
        <w:t xml:space="preserve"> governments.</w:t>
      </w:r>
      <w:r w:rsidR="00573046">
        <w:rPr>
          <w:sz w:val="24"/>
        </w:rPr>
        <w:t xml:space="preserve"> </w:t>
      </w:r>
      <w:r w:rsidRPr="00573046">
        <w:rPr>
          <w:sz w:val="24"/>
        </w:rPr>
        <w:t>Preference is given to problems at existing waterworks by points.</w:t>
      </w:r>
    </w:p>
    <w:p w14:paraId="2DE2387F" w14:textId="76B2EC4A" w:rsidR="00573046" w:rsidRDefault="003F14A4" w:rsidP="00393112">
      <w:pPr>
        <w:numPr>
          <w:ilvl w:val="0"/>
          <w:numId w:val="2"/>
        </w:numPr>
        <w:spacing w:after="240" w:line="276" w:lineRule="auto"/>
        <w:jc w:val="both"/>
        <w:rPr>
          <w:sz w:val="24"/>
        </w:rPr>
      </w:pPr>
      <w:r w:rsidRPr="00573046">
        <w:rPr>
          <w:sz w:val="24"/>
        </w:rPr>
        <w:t>Of those eligible, no assistance shall be provided if the applicant is in significant noncompliance with any requirement of the state or national drinking water regulations.</w:t>
      </w:r>
      <w:r w:rsidR="00573046">
        <w:rPr>
          <w:sz w:val="24"/>
        </w:rPr>
        <w:t xml:space="preserve"> </w:t>
      </w:r>
      <w:r w:rsidRPr="00573046">
        <w:rPr>
          <w:sz w:val="24"/>
        </w:rPr>
        <w:t>However, an applicant may receive assistance if the use of the funds or other actions are agreed to that will ensure compliance.</w:t>
      </w:r>
    </w:p>
    <w:p w14:paraId="7FD023C5" w14:textId="1B2314CD" w:rsidR="00573046" w:rsidRDefault="003F14A4" w:rsidP="00573046">
      <w:pPr>
        <w:tabs>
          <w:tab w:val="left" w:pos="360"/>
        </w:tabs>
        <w:spacing w:after="240" w:line="276" w:lineRule="auto"/>
        <w:jc w:val="both"/>
        <w:rPr>
          <w:sz w:val="24"/>
        </w:rPr>
      </w:pPr>
      <w:r w:rsidRPr="00573046">
        <w:rPr>
          <w:sz w:val="24"/>
        </w:rPr>
        <w:t xml:space="preserve">The activity is within one of the Guideline designated project categories of </w:t>
      </w:r>
      <w:r w:rsidRPr="00573046">
        <w:t>(</w:t>
      </w:r>
      <w:r w:rsidRPr="00573046">
        <w:rPr>
          <w:sz w:val="24"/>
        </w:rPr>
        <w:t xml:space="preserve">1) Planning Grants, (2) Source Water Development or Improvement Grants, </w:t>
      </w:r>
      <w:r w:rsidR="00F97951" w:rsidRPr="00573046">
        <w:rPr>
          <w:sz w:val="24"/>
        </w:rPr>
        <w:t xml:space="preserve">and </w:t>
      </w:r>
      <w:r w:rsidRPr="00573046">
        <w:rPr>
          <w:sz w:val="24"/>
        </w:rPr>
        <w:t>(3) Small Project Construction Grants</w:t>
      </w:r>
      <w:r w:rsidR="00F97951" w:rsidRPr="00573046">
        <w:rPr>
          <w:sz w:val="24"/>
        </w:rPr>
        <w:t>.</w:t>
      </w:r>
      <w:r w:rsidR="00573046">
        <w:rPr>
          <w:sz w:val="24"/>
        </w:rPr>
        <w:t xml:space="preserve"> </w:t>
      </w:r>
      <w:r w:rsidRPr="00573046">
        <w:rPr>
          <w:sz w:val="24"/>
        </w:rPr>
        <w:t xml:space="preserve">See </w:t>
      </w:r>
      <w:r w:rsidRPr="00573046">
        <w:rPr>
          <w:b/>
          <w:sz w:val="24"/>
        </w:rPr>
        <w:t>Section VI</w:t>
      </w:r>
      <w:r w:rsidRPr="00573046">
        <w:rPr>
          <w:sz w:val="24"/>
        </w:rPr>
        <w:t>.</w:t>
      </w:r>
    </w:p>
    <w:p w14:paraId="6960F189" w14:textId="3D77E4B3" w:rsidR="00573046" w:rsidRDefault="003F14A4" w:rsidP="006B5D22">
      <w:pPr>
        <w:pStyle w:val="Heading1"/>
        <w:spacing w:after="240" w:line="276" w:lineRule="auto"/>
        <w:rPr>
          <w:b w:val="0"/>
          <w:u w:val="single"/>
        </w:rPr>
      </w:pPr>
      <w:r w:rsidRPr="00573046">
        <w:t>V.</w:t>
      </w:r>
      <w:r w:rsidR="00393112" w:rsidRPr="00393112">
        <w:t xml:space="preserve"> </w:t>
      </w:r>
      <w:r w:rsidRPr="00573046">
        <w:rPr>
          <w:u w:val="single"/>
        </w:rPr>
        <w:t>APPLICATION</w:t>
      </w:r>
    </w:p>
    <w:p w14:paraId="0E6326E8" w14:textId="0CD44731" w:rsidR="00573046" w:rsidRDefault="003F14A4" w:rsidP="00573046">
      <w:pPr>
        <w:pStyle w:val="BodyText2"/>
        <w:tabs>
          <w:tab w:val="clear" w:pos="270"/>
          <w:tab w:val="left" w:pos="720"/>
        </w:tabs>
        <w:spacing w:after="240" w:line="276" w:lineRule="auto"/>
        <w:jc w:val="both"/>
      </w:pPr>
      <w:r w:rsidRPr="00573046">
        <w:t xml:space="preserve">To promote coordination of </w:t>
      </w:r>
      <w:r w:rsidR="007F37E3" w:rsidRPr="00573046">
        <w:t xml:space="preserve">assistance </w:t>
      </w:r>
      <w:r w:rsidRPr="00573046">
        <w:t>funding and streamline the</w:t>
      </w:r>
      <w:r w:rsidR="007F37E3" w:rsidRPr="00573046">
        <w:t xml:space="preserve"> application</w:t>
      </w:r>
      <w:r w:rsidRPr="00573046">
        <w:t xml:space="preserve"> process</w:t>
      </w:r>
      <w:r w:rsidR="007F37E3" w:rsidRPr="00573046">
        <w:t xml:space="preserve">, </w:t>
      </w:r>
      <w:r w:rsidRPr="00573046">
        <w:t>applicants</w:t>
      </w:r>
      <w:r w:rsidR="007F37E3" w:rsidRPr="00573046">
        <w:t xml:space="preserve"> that apply for</w:t>
      </w:r>
      <w:r w:rsidRPr="00573046">
        <w:t xml:space="preserve"> DWSRF Program funding </w:t>
      </w:r>
      <w:r w:rsidR="007F37E3" w:rsidRPr="00573046">
        <w:t>are automatically considered for the WSAG Program funding.</w:t>
      </w:r>
      <w:r w:rsidR="00573046">
        <w:t xml:space="preserve"> </w:t>
      </w:r>
      <w:r w:rsidR="008E061F" w:rsidRPr="00573046">
        <w:t>VDH reserves the right to choose the funding program that best suits the situation and resolves the projects</w:t>
      </w:r>
      <w:r w:rsidR="00C33642" w:rsidRPr="00573046">
        <w:t>’</w:t>
      </w:r>
      <w:r w:rsidR="008E061F" w:rsidRPr="00573046">
        <w:t xml:space="preserve"> needs.</w:t>
      </w:r>
    </w:p>
    <w:p w14:paraId="639C4B3F" w14:textId="77777777" w:rsidR="00573046" w:rsidRDefault="003F14A4" w:rsidP="00573046">
      <w:pPr>
        <w:pStyle w:val="BodyText2"/>
        <w:tabs>
          <w:tab w:val="clear" w:pos="270"/>
          <w:tab w:val="left" w:pos="720"/>
        </w:tabs>
        <w:spacing w:after="240" w:line="276" w:lineRule="auto"/>
        <w:jc w:val="both"/>
      </w:pPr>
      <w:r w:rsidRPr="00573046">
        <w:t>The WSAG dollars may be used in conjunction with any other funding sources.</w:t>
      </w:r>
    </w:p>
    <w:p w14:paraId="5061AA16" w14:textId="7CA3FB5A" w:rsidR="00573046" w:rsidRDefault="003F14A4" w:rsidP="00573046">
      <w:pPr>
        <w:spacing w:after="240" w:line="276" w:lineRule="auto"/>
        <w:jc w:val="both"/>
        <w:rPr>
          <w:b/>
          <w:i/>
          <w:sz w:val="24"/>
          <w:szCs w:val="24"/>
        </w:rPr>
      </w:pPr>
      <w:r w:rsidRPr="00573046">
        <w:rPr>
          <w:b/>
          <w:i/>
          <w:sz w:val="24"/>
          <w:szCs w:val="24"/>
        </w:rPr>
        <w:t xml:space="preserve">VDH may reduce the grant </w:t>
      </w:r>
      <w:proofErr w:type="gramStart"/>
      <w:r w:rsidRPr="00573046">
        <w:rPr>
          <w:b/>
          <w:i/>
          <w:sz w:val="24"/>
          <w:szCs w:val="24"/>
        </w:rPr>
        <w:t>amount, or</w:t>
      </w:r>
      <w:proofErr w:type="gramEnd"/>
      <w:r w:rsidRPr="00573046">
        <w:rPr>
          <w:b/>
          <w:i/>
          <w:sz w:val="24"/>
          <w:szCs w:val="24"/>
        </w:rPr>
        <w:t xml:space="preserve"> reduce the scope and size of a project to ensure the greatest benefit to as many waterworks as possible.</w:t>
      </w:r>
      <w:r w:rsidR="00573046">
        <w:rPr>
          <w:b/>
          <w:i/>
          <w:sz w:val="24"/>
          <w:szCs w:val="24"/>
        </w:rPr>
        <w:t xml:space="preserve"> </w:t>
      </w:r>
      <w:r w:rsidR="008E68C1" w:rsidRPr="00573046">
        <w:rPr>
          <w:b/>
          <w:i/>
          <w:sz w:val="24"/>
          <w:szCs w:val="24"/>
        </w:rPr>
        <w:t>VDH reserves the right to limit funding participation to the least cost of the feasible alternatives.</w:t>
      </w:r>
      <w:r w:rsidR="00573046">
        <w:rPr>
          <w:b/>
          <w:i/>
          <w:sz w:val="24"/>
          <w:szCs w:val="24"/>
        </w:rPr>
        <w:t xml:space="preserve"> </w:t>
      </w:r>
      <w:r w:rsidR="00FB136C" w:rsidRPr="00573046">
        <w:rPr>
          <w:b/>
          <w:i/>
          <w:sz w:val="24"/>
          <w:szCs w:val="24"/>
        </w:rPr>
        <w:t>VDH reserves the right to require regionalization/consolidation of under-performing waterworks.</w:t>
      </w:r>
    </w:p>
    <w:p w14:paraId="6217AF4B" w14:textId="5094F872" w:rsidR="00573046" w:rsidRDefault="003F14A4" w:rsidP="00573046">
      <w:pPr>
        <w:pStyle w:val="Heading1"/>
        <w:spacing w:after="240" w:line="276" w:lineRule="auto"/>
        <w:rPr>
          <w:u w:val="single"/>
        </w:rPr>
      </w:pPr>
      <w:r w:rsidRPr="00573046">
        <w:lastRenderedPageBreak/>
        <w:t>VI.</w:t>
      </w:r>
      <w:r w:rsidR="00393112" w:rsidRPr="00393112">
        <w:t xml:space="preserve"> </w:t>
      </w:r>
      <w:r w:rsidRPr="00573046">
        <w:rPr>
          <w:u w:val="single"/>
        </w:rPr>
        <w:t>GRANT DISTRIBUTION PRIORITIES</w:t>
      </w:r>
    </w:p>
    <w:p w14:paraId="180B9F68" w14:textId="14EC20CE" w:rsidR="00573046" w:rsidRDefault="003119B4" w:rsidP="00573046">
      <w:pPr>
        <w:tabs>
          <w:tab w:val="left" w:pos="720"/>
        </w:tabs>
        <w:spacing w:after="240" w:line="276" w:lineRule="auto"/>
        <w:jc w:val="both"/>
        <w:rPr>
          <w:sz w:val="24"/>
        </w:rPr>
      </w:pPr>
      <w:r w:rsidRPr="00573046">
        <w:rPr>
          <w:sz w:val="24"/>
          <w:u w:val="single"/>
        </w:rPr>
        <w:t>The funding of activities under the WSAG Program is contingent upon the availability of state funding</w:t>
      </w:r>
      <w:r w:rsidRPr="00573046">
        <w:rPr>
          <w:sz w:val="24"/>
        </w:rPr>
        <w:t>.</w:t>
      </w:r>
      <w:r w:rsidR="00573046">
        <w:rPr>
          <w:sz w:val="24"/>
        </w:rPr>
        <w:t xml:space="preserve"> </w:t>
      </w:r>
      <w:r w:rsidR="003F14A4" w:rsidRPr="00573046">
        <w:rPr>
          <w:sz w:val="24"/>
        </w:rPr>
        <w:t>The distribution of available funds may be prioritized and designated to certain categories of assistance.</w:t>
      </w:r>
    </w:p>
    <w:p w14:paraId="42285E70" w14:textId="1244DCBF" w:rsidR="00573046" w:rsidRDefault="003F14A4" w:rsidP="00573046">
      <w:pPr>
        <w:spacing w:after="240" w:line="276" w:lineRule="auto"/>
        <w:jc w:val="both"/>
        <w:rPr>
          <w:sz w:val="24"/>
        </w:rPr>
      </w:pPr>
      <w:r w:rsidRPr="00573046">
        <w:rPr>
          <w:sz w:val="24"/>
        </w:rPr>
        <w:t xml:space="preserve">Available unrestricted funds will be distributed between project categories on a dollar or percentage of total funds </w:t>
      </w:r>
      <w:proofErr w:type="gramStart"/>
      <w:r w:rsidRPr="00573046">
        <w:rPr>
          <w:sz w:val="24"/>
        </w:rPr>
        <w:t>available</w:t>
      </w:r>
      <w:proofErr w:type="gramEnd"/>
      <w:r w:rsidRPr="00573046">
        <w:rPr>
          <w:sz w:val="24"/>
        </w:rPr>
        <w:t xml:space="preserve"> basis as follows</w:t>
      </w:r>
      <w:r w:rsidR="00AA44BE" w:rsidRPr="00573046">
        <w:rPr>
          <w:sz w:val="24"/>
        </w:rPr>
        <w:t xml:space="preserve"> or used to supplement DWSR</w:t>
      </w:r>
      <w:r w:rsidR="00D03CF0" w:rsidRPr="00573046">
        <w:rPr>
          <w:sz w:val="24"/>
        </w:rPr>
        <w:t>F</w:t>
      </w:r>
      <w:r w:rsidR="00AA44BE" w:rsidRPr="00573046">
        <w:rPr>
          <w:sz w:val="24"/>
        </w:rPr>
        <w:t xml:space="preserve"> project categories</w:t>
      </w:r>
      <w:r w:rsidRPr="00573046">
        <w:rPr>
          <w:sz w:val="24"/>
        </w:rPr>
        <w:t>.</w:t>
      </w:r>
      <w:r w:rsidR="00573046">
        <w:rPr>
          <w:sz w:val="24"/>
        </w:rPr>
        <w:t xml:space="preserve"> </w:t>
      </w:r>
      <w:r w:rsidRPr="00573046">
        <w:rPr>
          <w:sz w:val="24"/>
        </w:rPr>
        <w:t>If insufficient interest is expressed in any category, funds may be shifted to another category.</w:t>
      </w:r>
    </w:p>
    <w:p w14:paraId="534C70A7" w14:textId="71F28827" w:rsidR="003F14A4" w:rsidRPr="00393112" w:rsidRDefault="002E56B0" w:rsidP="00393112">
      <w:pPr>
        <w:pStyle w:val="EnvelopeReturn"/>
        <w:widowControl w:val="0"/>
        <w:spacing w:after="240" w:line="276" w:lineRule="auto"/>
        <w:jc w:val="both"/>
        <w:rPr>
          <w:snapToGrid w:val="0"/>
        </w:rPr>
      </w:pPr>
      <w:r w:rsidRPr="00573046">
        <w:rPr>
          <w:snapToGrid w:val="0"/>
        </w:rPr>
        <w:t>Unless stated otherwise</w:t>
      </w:r>
      <w:r w:rsidR="00F97951" w:rsidRPr="00573046">
        <w:rPr>
          <w:snapToGrid w:val="0"/>
        </w:rPr>
        <w:t>,</w:t>
      </w:r>
      <w:r w:rsidRPr="00573046">
        <w:rPr>
          <w:snapToGrid w:val="0"/>
        </w:rPr>
        <w:t xml:space="preserve"> VDH will utilize the scoring and prioritization criteria that was developed for the DWSRF Program.</w:t>
      </w:r>
      <w:r w:rsidR="00573046">
        <w:rPr>
          <w:snapToGrid w:val="0"/>
        </w:rPr>
        <w:t xml:space="preserve"> </w:t>
      </w:r>
      <w:r w:rsidRPr="00573046">
        <w:rPr>
          <w:snapToGrid w:val="0"/>
        </w:rPr>
        <w:t xml:space="preserve">Please refer to the most current version of the DWSRF </w:t>
      </w:r>
      <w:r w:rsidR="005F269D" w:rsidRPr="00573046">
        <w:rPr>
          <w:snapToGrid w:val="0"/>
        </w:rPr>
        <w:t xml:space="preserve">Program Design </w:t>
      </w:r>
      <w:r w:rsidRPr="00573046">
        <w:rPr>
          <w:snapToGrid w:val="0"/>
        </w:rPr>
        <w:t>Manual for details.</w:t>
      </w:r>
      <w:r w:rsidR="00573046">
        <w:rPr>
          <w:snapToGrid w:val="0"/>
        </w:rPr>
        <w:t xml:space="preserve"> </w:t>
      </w:r>
    </w:p>
    <w:p w14:paraId="2CB6450F" w14:textId="77777777" w:rsidR="00573046" w:rsidRPr="00393112" w:rsidRDefault="001724BA" w:rsidP="00393112">
      <w:pPr>
        <w:pStyle w:val="Heading3"/>
      </w:pPr>
      <w:r w:rsidRPr="00393112">
        <w:t xml:space="preserve">WSAG </w:t>
      </w:r>
      <w:r w:rsidR="003F14A4" w:rsidRPr="00393112">
        <w:t>Planning</w:t>
      </w:r>
      <w:r w:rsidR="008E061F" w:rsidRPr="00393112">
        <w:t xml:space="preserve"> and Design Awards</w:t>
      </w:r>
    </w:p>
    <w:p w14:paraId="51940A5E" w14:textId="3D35CB6D" w:rsidR="00573046" w:rsidRDefault="009660EE" w:rsidP="00573046">
      <w:pPr>
        <w:spacing w:after="240" w:line="276" w:lineRule="auto"/>
        <w:jc w:val="both"/>
        <w:rPr>
          <w:sz w:val="24"/>
          <w:szCs w:val="24"/>
        </w:rPr>
      </w:pPr>
      <w:r w:rsidRPr="00573046">
        <w:rPr>
          <w:sz w:val="24"/>
        </w:rPr>
        <w:t xml:space="preserve">Please note that Planning and Design Funding is available through the DWSRF program and it is </w:t>
      </w:r>
      <w:r w:rsidRPr="00573046">
        <w:rPr>
          <w:sz w:val="24"/>
          <w:szCs w:val="24"/>
        </w:rPr>
        <w:t>managed by the ODW Capacity Development Team.</w:t>
      </w:r>
      <w:r w:rsidR="00573046">
        <w:rPr>
          <w:sz w:val="24"/>
          <w:szCs w:val="24"/>
        </w:rPr>
        <w:t xml:space="preserve"> </w:t>
      </w:r>
      <w:r w:rsidRPr="00573046">
        <w:rPr>
          <w:sz w:val="24"/>
          <w:szCs w:val="24"/>
        </w:rPr>
        <w:t xml:space="preserve">This information is available on the ODW webpages - </w:t>
      </w:r>
      <w:hyperlink r:id="rId15" w:history="1">
        <w:r w:rsidRPr="00573046">
          <w:rPr>
            <w:color w:val="0000FF"/>
            <w:sz w:val="24"/>
            <w:szCs w:val="24"/>
            <w:u w:val="single"/>
          </w:rPr>
          <w:t>Planning &amp; Design Fund Application &amp; Information - Drinking Water</w:t>
        </w:r>
      </w:hyperlink>
      <w:r w:rsidRPr="00573046">
        <w:rPr>
          <w:sz w:val="24"/>
          <w:szCs w:val="24"/>
        </w:rPr>
        <w:t xml:space="preserve"> .</w:t>
      </w:r>
      <w:r w:rsidR="00573046">
        <w:rPr>
          <w:sz w:val="24"/>
          <w:szCs w:val="24"/>
        </w:rPr>
        <w:t xml:space="preserve"> </w:t>
      </w:r>
      <w:r w:rsidRPr="00573046">
        <w:rPr>
          <w:sz w:val="24"/>
          <w:szCs w:val="24"/>
        </w:rPr>
        <w:t>Since Planning and Design Funding is available through the DWSRF program, FCAP reserves the right to prioritize WSAG funding, if available, for Small Project Construction Grants and the Surface Source Water Development or Improvement Grants.</w:t>
      </w:r>
      <w:r w:rsidR="00573046">
        <w:rPr>
          <w:sz w:val="24"/>
          <w:szCs w:val="24"/>
        </w:rPr>
        <w:t xml:space="preserve"> </w:t>
      </w:r>
    </w:p>
    <w:p w14:paraId="4474CD2A" w14:textId="46204CDA" w:rsidR="00573046" w:rsidRDefault="003F14A4" w:rsidP="00573046">
      <w:pPr>
        <w:spacing w:after="240" w:line="276" w:lineRule="auto"/>
        <w:jc w:val="both"/>
        <w:rPr>
          <w:sz w:val="24"/>
        </w:rPr>
      </w:pPr>
      <w:r w:rsidRPr="00573046">
        <w:rPr>
          <w:sz w:val="24"/>
          <w:szCs w:val="24"/>
        </w:rPr>
        <w:t xml:space="preserve">In ranking of </w:t>
      </w:r>
      <w:r w:rsidR="009660EE" w:rsidRPr="00573046">
        <w:rPr>
          <w:sz w:val="24"/>
          <w:szCs w:val="24"/>
        </w:rPr>
        <w:t xml:space="preserve">WSAG Planning and Design </w:t>
      </w:r>
      <w:r w:rsidRPr="00573046">
        <w:rPr>
          <w:sz w:val="24"/>
          <w:szCs w:val="24"/>
        </w:rPr>
        <w:t xml:space="preserve">applications, preference is given to those that address problems of small, rural, </w:t>
      </w:r>
      <w:r w:rsidRPr="00573046">
        <w:rPr>
          <w:sz w:val="24"/>
          <w:szCs w:val="24"/>
          <w:u w:val="single"/>
        </w:rPr>
        <w:t>community</w:t>
      </w:r>
      <w:r w:rsidRPr="00573046">
        <w:rPr>
          <w:sz w:val="24"/>
          <w:szCs w:val="24"/>
        </w:rPr>
        <w:t xml:space="preserve"> waterworks</w:t>
      </w:r>
      <w:r w:rsidRPr="00573046">
        <w:rPr>
          <w:sz w:val="24"/>
        </w:rPr>
        <w:t xml:space="preserve"> with multi-jurisdictional support.</w:t>
      </w:r>
      <w:r w:rsidR="00573046">
        <w:rPr>
          <w:sz w:val="24"/>
        </w:rPr>
        <w:t xml:space="preserve"> </w:t>
      </w:r>
      <w:r w:rsidRPr="00573046">
        <w:rPr>
          <w:sz w:val="24"/>
        </w:rPr>
        <w:t xml:space="preserve">The applicant submits the current VDH </w:t>
      </w:r>
      <w:r w:rsidR="009660EE" w:rsidRPr="00573046">
        <w:rPr>
          <w:sz w:val="24"/>
        </w:rPr>
        <w:t>P</w:t>
      </w:r>
      <w:r w:rsidRPr="00573046">
        <w:rPr>
          <w:sz w:val="24"/>
        </w:rPr>
        <w:t xml:space="preserve">lanning </w:t>
      </w:r>
      <w:r w:rsidR="009660EE" w:rsidRPr="00573046">
        <w:rPr>
          <w:sz w:val="24"/>
        </w:rPr>
        <w:t>and D</w:t>
      </w:r>
      <w:r w:rsidR="00FA11AE" w:rsidRPr="00573046">
        <w:rPr>
          <w:sz w:val="24"/>
        </w:rPr>
        <w:t xml:space="preserve">esign grant </w:t>
      </w:r>
      <w:r w:rsidRPr="00573046">
        <w:rPr>
          <w:sz w:val="24"/>
        </w:rPr>
        <w:t xml:space="preserve">application to </w:t>
      </w:r>
      <w:r w:rsidR="009660EE" w:rsidRPr="00573046">
        <w:rPr>
          <w:sz w:val="24"/>
        </w:rPr>
        <w:t>FCAP</w:t>
      </w:r>
      <w:r w:rsidRPr="00573046">
        <w:rPr>
          <w:sz w:val="24"/>
        </w:rPr>
        <w:t>.</w:t>
      </w:r>
      <w:r w:rsidR="00573046">
        <w:rPr>
          <w:sz w:val="24"/>
        </w:rPr>
        <w:t xml:space="preserve"> </w:t>
      </w:r>
      <w:r w:rsidRPr="00573046">
        <w:rPr>
          <w:sz w:val="24"/>
        </w:rPr>
        <w:t>To promote coordination of funding and streamline the process for applicants, grants are prioritized in accordance with the rating criteria of the current DWSRF Program.</w:t>
      </w:r>
      <w:r w:rsidR="00573046">
        <w:rPr>
          <w:sz w:val="24"/>
        </w:rPr>
        <w:t xml:space="preserve"> </w:t>
      </w:r>
    </w:p>
    <w:p w14:paraId="37CD2887" w14:textId="42D471A4" w:rsidR="00573046" w:rsidRDefault="003F14A4" w:rsidP="00573046">
      <w:pPr>
        <w:spacing w:after="240" w:line="276" w:lineRule="auto"/>
        <w:jc w:val="both"/>
        <w:rPr>
          <w:sz w:val="24"/>
          <w:szCs w:val="24"/>
        </w:rPr>
      </w:pPr>
      <w:r w:rsidRPr="00573046">
        <w:rPr>
          <w:sz w:val="24"/>
        </w:rPr>
        <w:t xml:space="preserve">Eligible activities may include (but not be limited </w:t>
      </w:r>
      <w:proofErr w:type="gramStart"/>
      <w:r w:rsidRPr="00573046">
        <w:rPr>
          <w:sz w:val="24"/>
        </w:rPr>
        <w:t>to):</w:t>
      </w:r>
      <w:proofErr w:type="gramEnd"/>
      <w:r w:rsidRPr="00573046">
        <w:rPr>
          <w:sz w:val="24"/>
        </w:rPr>
        <w:t xml:space="preserve"> </w:t>
      </w:r>
      <w:r w:rsidR="00FA11AE" w:rsidRPr="00573046">
        <w:rPr>
          <w:sz w:val="24"/>
        </w:rPr>
        <w:t>c</w:t>
      </w:r>
      <w:r w:rsidRPr="00573046">
        <w:rPr>
          <w:sz w:val="24"/>
        </w:rPr>
        <w:t>apacity building activities addressing regionalization or consolidation, performance of source water quality and quantity studies, drilling test wells to determine source feasibility, income surveys, preliminary engineering planning, design and preparation of plans and specifications, or other similar technical assistance projects.</w:t>
      </w:r>
      <w:r w:rsidR="00573046">
        <w:rPr>
          <w:sz w:val="24"/>
        </w:rPr>
        <w:t xml:space="preserve"> </w:t>
      </w:r>
      <w:r w:rsidR="00DF7704" w:rsidRPr="00573046">
        <w:rPr>
          <w:sz w:val="24"/>
          <w:szCs w:val="24"/>
        </w:rPr>
        <w:t>Administrative and legal fees are not eligible costs.</w:t>
      </w:r>
      <w:r w:rsidR="00573046">
        <w:rPr>
          <w:sz w:val="24"/>
          <w:szCs w:val="24"/>
        </w:rPr>
        <w:t xml:space="preserve"> </w:t>
      </w:r>
    </w:p>
    <w:p w14:paraId="7EC45064" w14:textId="77777777" w:rsidR="00573046" w:rsidRDefault="003F14A4" w:rsidP="00393112">
      <w:pPr>
        <w:pStyle w:val="Heading3"/>
      </w:pPr>
      <w:r w:rsidRPr="00573046">
        <w:t>Surface Source Water Development or Improvement Grants</w:t>
      </w:r>
    </w:p>
    <w:p w14:paraId="403A6DEF" w14:textId="271FB565" w:rsidR="00573046" w:rsidRDefault="001724BA" w:rsidP="00573046">
      <w:pPr>
        <w:spacing w:after="240" w:line="276" w:lineRule="auto"/>
        <w:jc w:val="both"/>
        <w:rPr>
          <w:sz w:val="24"/>
        </w:rPr>
      </w:pPr>
      <w:r w:rsidRPr="00573046">
        <w:rPr>
          <w:sz w:val="24"/>
        </w:rPr>
        <w:t>These grants are</w:t>
      </w:r>
      <w:r w:rsidR="003F14A4" w:rsidRPr="00573046">
        <w:rPr>
          <w:sz w:val="24"/>
        </w:rPr>
        <w:t xml:space="preserve"> used for </w:t>
      </w:r>
      <w:r w:rsidR="003F14A4" w:rsidRPr="00573046">
        <w:rPr>
          <w:sz w:val="24"/>
          <w:u w:val="single"/>
        </w:rPr>
        <w:t>community</w:t>
      </w:r>
      <w:r w:rsidR="003F14A4" w:rsidRPr="00573046">
        <w:rPr>
          <w:sz w:val="24"/>
        </w:rPr>
        <w:t xml:space="preserve"> waterworks surface source water development or improvement activities.</w:t>
      </w:r>
      <w:r w:rsidR="00573046">
        <w:rPr>
          <w:sz w:val="24"/>
        </w:rPr>
        <w:t xml:space="preserve"> </w:t>
      </w:r>
      <w:r w:rsidR="00C7107A" w:rsidRPr="00573046">
        <w:rPr>
          <w:sz w:val="24"/>
        </w:rPr>
        <w:t>Individual a</w:t>
      </w:r>
      <w:r w:rsidR="003F14A4" w:rsidRPr="00573046">
        <w:rPr>
          <w:sz w:val="24"/>
        </w:rPr>
        <w:t xml:space="preserve">pplications </w:t>
      </w:r>
      <w:r w:rsidR="00C33642" w:rsidRPr="00573046">
        <w:rPr>
          <w:sz w:val="24"/>
        </w:rPr>
        <w:t>cannot</w:t>
      </w:r>
      <w:r w:rsidR="003F14A4" w:rsidRPr="00573046">
        <w:rPr>
          <w:sz w:val="24"/>
        </w:rPr>
        <w:t xml:space="preserve"> exceed </w:t>
      </w:r>
      <w:r w:rsidRPr="00573046">
        <w:rPr>
          <w:sz w:val="24"/>
        </w:rPr>
        <w:t xml:space="preserve">$200,000. </w:t>
      </w:r>
    </w:p>
    <w:p w14:paraId="16E493E4" w14:textId="7F72F684" w:rsidR="00573046" w:rsidRDefault="003F14A4" w:rsidP="00573046">
      <w:pPr>
        <w:spacing w:after="240" w:line="276" w:lineRule="auto"/>
        <w:jc w:val="both"/>
        <w:rPr>
          <w:sz w:val="24"/>
          <w:szCs w:val="24"/>
        </w:rPr>
      </w:pPr>
      <w:r w:rsidRPr="00573046">
        <w:rPr>
          <w:sz w:val="24"/>
        </w:rPr>
        <w:t>The applicant submits the current VDH construction application to VDH.</w:t>
      </w:r>
      <w:r w:rsidR="00573046">
        <w:rPr>
          <w:sz w:val="24"/>
        </w:rPr>
        <w:t xml:space="preserve"> </w:t>
      </w:r>
      <w:r w:rsidR="00C12331" w:rsidRPr="00573046">
        <w:rPr>
          <w:sz w:val="24"/>
        </w:rPr>
        <w:t>T</w:t>
      </w:r>
      <w:r w:rsidR="00C12331" w:rsidRPr="00573046">
        <w:rPr>
          <w:sz w:val="24"/>
          <w:szCs w:val="24"/>
        </w:rPr>
        <w:t>his is the application titled “Application for Construction Funds.”</w:t>
      </w:r>
      <w:r w:rsidR="00573046">
        <w:rPr>
          <w:sz w:val="24"/>
          <w:szCs w:val="24"/>
        </w:rPr>
        <w:t xml:space="preserve"> </w:t>
      </w:r>
      <w:r w:rsidR="00C12331" w:rsidRPr="00573046">
        <w:rPr>
          <w:sz w:val="24"/>
          <w:szCs w:val="24"/>
        </w:rPr>
        <w:t xml:space="preserve">This application is available on the ODW webpages - </w:t>
      </w:r>
      <w:hyperlink r:id="rId16" w:history="1">
        <w:r w:rsidR="00C12331" w:rsidRPr="00573046">
          <w:rPr>
            <w:color w:val="0000FF"/>
            <w:sz w:val="24"/>
            <w:szCs w:val="24"/>
            <w:u w:val="single"/>
          </w:rPr>
          <w:t>Drinking Water Funding Program Details &amp; Application - Drinking Water</w:t>
        </w:r>
      </w:hyperlink>
      <w:r w:rsidR="00C12331" w:rsidRPr="00573046">
        <w:rPr>
          <w:sz w:val="24"/>
          <w:szCs w:val="24"/>
        </w:rPr>
        <w:t>.</w:t>
      </w:r>
    </w:p>
    <w:p w14:paraId="59E3128C" w14:textId="4D956966" w:rsidR="00573046" w:rsidRDefault="003F14A4" w:rsidP="00573046">
      <w:pPr>
        <w:spacing w:after="240" w:line="276" w:lineRule="auto"/>
        <w:jc w:val="both"/>
        <w:rPr>
          <w:sz w:val="24"/>
        </w:rPr>
      </w:pPr>
      <w:r w:rsidRPr="00573046">
        <w:rPr>
          <w:sz w:val="24"/>
        </w:rPr>
        <w:lastRenderedPageBreak/>
        <w:t xml:space="preserve">In ranking of applications, preference is given to those that address problems of small, rural, </w:t>
      </w:r>
      <w:r w:rsidRPr="00573046">
        <w:rPr>
          <w:sz w:val="24"/>
          <w:u w:val="single"/>
        </w:rPr>
        <w:t>community</w:t>
      </w:r>
      <w:r w:rsidRPr="00573046">
        <w:rPr>
          <w:sz w:val="24"/>
        </w:rPr>
        <w:t xml:space="preserve"> waterworks with multi-jurisdictional support.</w:t>
      </w:r>
      <w:r w:rsidR="00573046">
        <w:rPr>
          <w:sz w:val="24"/>
        </w:rPr>
        <w:t xml:space="preserve"> </w:t>
      </w:r>
      <w:r w:rsidRPr="00573046">
        <w:rPr>
          <w:sz w:val="24"/>
        </w:rPr>
        <w:t xml:space="preserve">See </w:t>
      </w:r>
      <w:r w:rsidRPr="00573046">
        <w:rPr>
          <w:b/>
          <w:sz w:val="24"/>
        </w:rPr>
        <w:t xml:space="preserve">Appendix </w:t>
      </w:r>
      <w:r w:rsidR="00BD1F75" w:rsidRPr="00573046">
        <w:rPr>
          <w:b/>
          <w:sz w:val="24"/>
        </w:rPr>
        <w:t>B</w:t>
      </w:r>
      <w:r w:rsidRPr="00573046">
        <w:rPr>
          <w:sz w:val="24"/>
        </w:rPr>
        <w:t xml:space="preserve"> for the WSAG scoring points sheet. </w:t>
      </w:r>
    </w:p>
    <w:p w14:paraId="21A22905" w14:textId="77777777" w:rsidR="00573046" w:rsidRDefault="003F14A4" w:rsidP="00573046">
      <w:pPr>
        <w:pStyle w:val="BodyText2"/>
        <w:tabs>
          <w:tab w:val="clear" w:pos="270"/>
        </w:tabs>
        <w:spacing w:after="240" w:line="276" w:lineRule="auto"/>
        <w:jc w:val="both"/>
      </w:pPr>
      <w:r w:rsidRPr="00573046">
        <w:t xml:space="preserve">Eligible activities may include (but not be limited </w:t>
      </w:r>
      <w:proofErr w:type="gramStart"/>
      <w:r w:rsidRPr="00573046">
        <w:t>to):</w:t>
      </w:r>
      <w:proofErr w:type="gramEnd"/>
      <w:r w:rsidRPr="00573046">
        <w:t xml:space="preserve"> land purchase, options to purchase land, general site development costs, and dam upgrade and construction.</w:t>
      </w:r>
    </w:p>
    <w:p w14:paraId="290DDF9B" w14:textId="77777777" w:rsidR="00573046" w:rsidRDefault="003F14A4" w:rsidP="00393112">
      <w:pPr>
        <w:pStyle w:val="Heading3"/>
      </w:pPr>
      <w:r w:rsidRPr="00573046">
        <w:t>Small Project Construction Grants</w:t>
      </w:r>
    </w:p>
    <w:p w14:paraId="28D5CAB5" w14:textId="6678925C" w:rsidR="00573046" w:rsidRDefault="001724BA" w:rsidP="00573046">
      <w:pPr>
        <w:spacing w:after="240" w:line="276" w:lineRule="auto"/>
        <w:jc w:val="both"/>
        <w:rPr>
          <w:sz w:val="24"/>
        </w:rPr>
      </w:pPr>
      <w:r w:rsidRPr="00573046">
        <w:rPr>
          <w:sz w:val="24"/>
        </w:rPr>
        <w:t>These grants are</w:t>
      </w:r>
      <w:r w:rsidR="003F14A4" w:rsidRPr="00573046">
        <w:rPr>
          <w:sz w:val="24"/>
        </w:rPr>
        <w:t xml:space="preserve"> used for small </w:t>
      </w:r>
      <w:r w:rsidR="003F14A4" w:rsidRPr="00573046">
        <w:rPr>
          <w:sz w:val="24"/>
          <w:u w:val="single"/>
        </w:rPr>
        <w:t>community</w:t>
      </w:r>
      <w:r w:rsidR="003F14A4" w:rsidRPr="00573046">
        <w:rPr>
          <w:sz w:val="24"/>
        </w:rPr>
        <w:t xml:space="preserve"> waterworks project construction that is defined as a project whose total project cost does not exceed $50</w:t>
      </w:r>
      <w:r w:rsidR="002E56B0" w:rsidRPr="00573046">
        <w:rPr>
          <w:sz w:val="24"/>
        </w:rPr>
        <w:t>0</w:t>
      </w:r>
      <w:r w:rsidR="003F14A4" w:rsidRPr="00573046">
        <w:rPr>
          <w:sz w:val="24"/>
        </w:rPr>
        <w:t>,000.</w:t>
      </w:r>
      <w:r w:rsidR="00573046">
        <w:rPr>
          <w:sz w:val="24"/>
        </w:rPr>
        <w:t xml:space="preserve"> </w:t>
      </w:r>
      <w:r w:rsidR="003F14A4" w:rsidRPr="00573046">
        <w:rPr>
          <w:sz w:val="24"/>
        </w:rPr>
        <w:t xml:space="preserve">Eligible activities may include (but not be limited </w:t>
      </w:r>
      <w:proofErr w:type="gramStart"/>
      <w:r w:rsidR="003F14A4" w:rsidRPr="00573046">
        <w:rPr>
          <w:sz w:val="24"/>
        </w:rPr>
        <w:t>to):</w:t>
      </w:r>
      <w:proofErr w:type="gramEnd"/>
      <w:r w:rsidR="003F14A4" w:rsidRPr="00573046">
        <w:rPr>
          <w:sz w:val="24"/>
        </w:rPr>
        <w:t xml:space="preserve"> </w:t>
      </w:r>
      <w:r w:rsidR="002E56B0" w:rsidRPr="00573046">
        <w:rPr>
          <w:sz w:val="24"/>
        </w:rPr>
        <w:t xml:space="preserve">lead service line replacements, </w:t>
      </w:r>
      <w:r w:rsidR="003F14A4" w:rsidRPr="00573046">
        <w:rPr>
          <w:sz w:val="24"/>
        </w:rPr>
        <w:t>upgrade or construction of well or spring sources, waterlines, storage tanks, and treatment</w:t>
      </w:r>
      <w:r w:rsidR="00FA11AE" w:rsidRPr="00573046">
        <w:rPr>
          <w:sz w:val="24"/>
        </w:rPr>
        <w:t>.</w:t>
      </w:r>
      <w:r w:rsidR="00573046">
        <w:rPr>
          <w:sz w:val="24"/>
        </w:rPr>
        <w:t xml:space="preserve"> </w:t>
      </w:r>
      <w:r w:rsidR="00FA11AE" w:rsidRPr="00573046">
        <w:rPr>
          <w:sz w:val="24"/>
        </w:rPr>
        <w:t xml:space="preserve">VDH reserves the right to fund construction projects that exceed $500,000 </w:t>
      </w:r>
      <w:r w:rsidR="00FA11AE" w:rsidRPr="00573046">
        <w:rPr>
          <w:sz w:val="24"/>
          <w:u w:val="single"/>
        </w:rPr>
        <w:t>if funds are available</w:t>
      </w:r>
      <w:r w:rsidR="00FA11AE" w:rsidRPr="00573046">
        <w:rPr>
          <w:sz w:val="24"/>
        </w:rPr>
        <w:t>.</w:t>
      </w:r>
      <w:r w:rsidR="00573046">
        <w:rPr>
          <w:sz w:val="24"/>
        </w:rPr>
        <w:t xml:space="preserve"> </w:t>
      </w:r>
    </w:p>
    <w:p w14:paraId="020A3A00" w14:textId="2B551B14" w:rsidR="00573046" w:rsidRDefault="003F14A4" w:rsidP="00573046">
      <w:pPr>
        <w:spacing w:after="240" w:line="276" w:lineRule="auto"/>
        <w:jc w:val="both"/>
        <w:rPr>
          <w:sz w:val="24"/>
          <w:szCs w:val="24"/>
        </w:rPr>
      </w:pPr>
      <w:r w:rsidRPr="00573046">
        <w:rPr>
          <w:sz w:val="24"/>
          <w:szCs w:val="24"/>
        </w:rPr>
        <w:t>The applicant submits the current application to VDH.</w:t>
      </w:r>
      <w:r w:rsidR="00573046">
        <w:rPr>
          <w:sz w:val="24"/>
          <w:szCs w:val="24"/>
        </w:rPr>
        <w:t xml:space="preserve"> </w:t>
      </w:r>
      <w:r w:rsidR="009A7DCA" w:rsidRPr="00573046">
        <w:rPr>
          <w:sz w:val="24"/>
          <w:szCs w:val="24"/>
        </w:rPr>
        <w:t>For Lead Service Line Replacement (LSLR) projects this is the application titled “Application for the Lead Elimination Assistance Program (LEAP).</w:t>
      </w:r>
      <w:r w:rsidR="00573046">
        <w:rPr>
          <w:sz w:val="24"/>
          <w:szCs w:val="24"/>
        </w:rPr>
        <w:t xml:space="preserve"> </w:t>
      </w:r>
      <w:r w:rsidR="009A7DCA" w:rsidRPr="00573046">
        <w:rPr>
          <w:sz w:val="24"/>
          <w:szCs w:val="24"/>
        </w:rPr>
        <w:t>For all other construction projects, this is the application titled “Application for Construction Funds.”</w:t>
      </w:r>
      <w:r w:rsidR="00573046">
        <w:rPr>
          <w:sz w:val="24"/>
          <w:szCs w:val="24"/>
        </w:rPr>
        <w:t xml:space="preserve"> </w:t>
      </w:r>
      <w:r w:rsidR="009A7DCA" w:rsidRPr="00573046">
        <w:rPr>
          <w:sz w:val="24"/>
          <w:szCs w:val="24"/>
        </w:rPr>
        <w:t xml:space="preserve">These applications are available on the ODW webpages - </w:t>
      </w:r>
      <w:hyperlink r:id="rId17" w:history="1">
        <w:r w:rsidR="009A7DCA" w:rsidRPr="00573046">
          <w:rPr>
            <w:color w:val="0000FF"/>
            <w:sz w:val="24"/>
            <w:szCs w:val="24"/>
            <w:u w:val="single"/>
          </w:rPr>
          <w:t>Drinking Water Funding Program Details &amp; Application - Drinking Water</w:t>
        </w:r>
      </w:hyperlink>
      <w:r w:rsidR="009A7DCA" w:rsidRPr="00573046">
        <w:rPr>
          <w:sz w:val="24"/>
          <w:szCs w:val="24"/>
        </w:rPr>
        <w:t>.</w:t>
      </w:r>
    </w:p>
    <w:p w14:paraId="3E4FE92F" w14:textId="268DA0E2" w:rsidR="00573046" w:rsidRDefault="003F14A4" w:rsidP="00573046">
      <w:pPr>
        <w:spacing w:after="240" w:line="276" w:lineRule="auto"/>
        <w:jc w:val="both"/>
        <w:rPr>
          <w:sz w:val="24"/>
        </w:rPr>
      </w:pPr>
      <w:r w:rsidRPr="00573046">
        <w:rPr>
          <w:sz w:val="24"/>
          <w:szCs w:val="24"/>
        </w:rPr>
        <w:t>To promote coordination of funding and streamline the process for applicants, grants are prioritized in accordance with rating criteria of the current DWSRF Program.</w:t>
      </w:r>
      <w:r w:rsidR="00573046">
        <w:rPr>
          <w:sz w:val="24"/>
          <w:szCs w:val="24"/>
        </w:rPr>
        <w:t xml:space="preserve"> </w:t>
      </w:r>
      <w:r w:rsidRPr="00573046">
        <w:rPr>
          <w:sz w:val="24"/>
          <w:szCs w:val="24"/>
        </w:rPr>
        <w:t>Preference is given to community waterworks.</w:t>
      </w:r>
      <w:r w:rsidR="00573046">
        <w:rPr>
          <w:sz w:val="24"/>
          <w:szCs w:val="24"/>
        </w:rPr>
        <w:t xml:space="preserve"> </w:t>
      </w:r>
      <w:r w:rsidRPr="00573046">
        <w:rPr>
          <w:sz w:val="24"/>
          <w:szCs w:val="24"/>
        </w:rPr>
        <w:t>This priority system ensures that all eligible acute or chronic health/ SDWA compliance projects are funded before any other eligible project</w:t>
      </w:r>
      <w:r w:rsidRPr="00573046">
        <w:rPr>
          <w:sz w:val="24"/>
        </w:rPr>
        <w:t xml:space="preserve">. </w:t>
      </w:r>
    </w:p>
    <w:p w14:paraId="2880421F" w14:textId="2E28DE2B" w:rsidR="00573046" w:rsidRDefault="003F14A4" w:rsidP="00573046">
      <w:pPr>
        <w:pStyle w:val="Heading1"/>
        <w:spacing w:after="240" w:line="276" w:lineRule="auto"/>
        <w:rPr>
          <w:u w:val="single"/>
        </w:rPr>
      </w:pPr>
      <w:r w:rsidRPr="00573046">
        <w:t>VII.</w:t>
      </w:r>
      <w:r w:rsidR="00393112" w:rsidRPr="00393112">
        <w:t xml:space="preserve"> </w:t>
      </w:r>
      <w:r w:rsidRPr="00573046">
        <w:rPr>
          <w:u w:val="single"/>
        </w:rPr>
        <w:t>GRANT CONDITIONS</w:t>
      </w:r>
      <w:r w:rsidR="00573046">
        <w:rPr>
          <w:u w:val="single"/>
        </w:rPr>
        <w:t xml:space="preserve"> </w:t>
      </w:r>
    </w:p>
    <w:p w14:paraId="411335E4" w14:textId="77777777" w:rsidR="00573046" w:rsidRDefault="003F14A4" w:rsidP="00573046">
      <w:pPr>
        <w:pStyle w:val="BodyText2"/>
        <w:tabs>
          <w:tab w:val="clear" w:pos="270"/>
        </w:tabs>
        <w:spacing w:after="240" w:line="276" w:lineRule="auto"/>
        <w:jc w:val="both"/>
      </w:pPr>
      <w:r w:rsidRPr="00573046">
        <w:t>All applicants for financing must comply with all applicable local ordinances, state and federal laws and regulations, or other requirements.</w:t>
      </w:r>
    </w:p>
    <w:p w14:paraId="4539B79D" w14:textId="577C5539" w:rsidR="00573046" w:rsidRDefault="003F14A4" w:rsidP="00573046">
      <w:pPr>
        <w:pStyle w:val="BodyText2"/>
        <w:tabs>
          <w:tab w:val="clear" w:pos="270"/>
        </w:tabs>
        <w:spacing w:after="240" w:line="276" w:lineRule="auto"/>
        <w:jc w:val="both"/>
      </w:pPr>
      <w:r w:rsidRPr="00573046">
        <w:t xml:space="preserve">All </w:t>
      </w:r>
      <w:r w:rsidRPr="00573046">
        <w:rPr>
          <w:i/>
        </w:rPr>
        <w:t>Waterworks Regulations</w:t>
      </w:r>
      <w:r w:rsidRPr="00573046">
        <w:t xml:space="preserve"> planning and design requirements, if applicable, must be satisfied prior to closing a construction grant.</w:t>
      </w:r>
      <w:r w:rsidR="00573046">
        <w:t xml:space="preserve"> </w:t>
      </w:r>
    </w:p>
    <w:p w14:paraId="5EB1BF4B" w14:textId="075DC3AB" w:rsidR="00573046" w:rsidRDefault="00885093" w:rsidP="00573046">
      <w:pPr>
        <w:widowControl/>
        <w:spacing w:after="240" w:line="276" w:lineRule="auto"/>
        <w:jc w:val="both"/>
        <w:rPr>
          <w:sz w:val="24"/>
        </w:rPr>
      </w:pPr>
      <w:r w:rsidRPr="00573046">
        <w:rPr>
          <w:sz w:val="24"/>
        </w:rPr>
        <w:t>An important VDH goal is to use the WSAG Program goal to assist waterworks in building long term financial sustainability and developing adequate financial capacity for necessary maintenance and infrastructure improvements.</w:t>
      </w:r>
      <w:r w:rsidR="00573046">
        <w:rPr>
          <w:sz w:val="24"/>
        </w:rPr>
        <w:t xml:space="preserve"> </w:t>
      </w:r>
      <w:r w:rsidRPr="00573046">
        <w:rPr>
          <w:sz w:val="24"/>
        </w:rPr>
        <w:t>As part of the application process</w:t>
      </w:r>
      <w:r w:rsidR="009A7DCA" w:rsidRPr="00573046">
        <w:rPr>
          <w:sz w:val="24"/>
        </w:rPr>
        <w:t>,</w:t>
      </w:r>
      <w:r w:rsidRPr="00573046">
        <w:rPr>
          <w:sz w:val="24"/>
        </w:rPr>
        <w:t xml:space="preserve"> VDH recommends all owners use the VDH guidance information to evaluate the current financial health of their waterworks, to evaluate their ability to accept new debt, and to affect changes needed to grow revenues to support these efforts.</w:t>
      </w:r>
    </w:p>
    <w:p w14:paraId="13EDED15" w14:textId="005E29AC" w:rsidR="00573046" w:rsidRPr="00393112" w:rsidRDefault="00885093" w:rsidP="00393112">
      <w:pPr>
        <w:widowControl/>
        <w:spacing w:after="240" w:line="276" w:lineRule="auto"/>
        <w:jc w:val="both"/>
        <w:rPr>
          <w:sz w:val="24"/>
        </w:rPr>
      </w:pPr>
      <w:r w:rsidRPr="00573046">
        <w:rPr>
          <w:sz w:val="24"/>
        </w:rPr>
        <w:t xml:space="preserve">VDH reserves the right to require measures that build financial health and financial sustainability of the waterworks as a condition of any loan, principal forgiveness, or grant offer acceptance and in </w:t>
      </w:r>
      <w:r w:rsidRPr="00573046">
        <w:rPr>
          <w:sz w:val="24"/>
        </w:rPr>
        <w:lastRenderedPageBreak/>
        <w:t>compliance with VDH’s capacity building expectations.</w:t>
      </w:r>
      <w:r w:rsidR="00573046">
        <w:rPr>
          <w:sz w:val="24"/>
        </w:rPr>
        <w:t xml:space="preserve"> </w:t>
      </w:r>
      <w:r w:rsidRPr="00573046">
        <w:rPr>
          <w:sz w:val="24"/>
        </w:rPr>
        <w:t>These measures will generally follow the expectations and requirements as identified in the DWSRF Program Design Manual.</w:t>
      </w:r>
      <w:r w:rsidR="00573046">
        <w:rPr>
          <w:sz w:val="24"/>
        </w:rPr>
        <w:t xml:space="preserve"> </w:t>
      </w:r>
    </w:p>
    <w:p w14:paraId="696C5784" w14:textId="77777777" w:rsidR="00573046" w:rsidRDefault="003F14A4" w:rsidP="00393112">
      <w:pPr>
        <w:pStyle w:val="Heading3"/>
      </w:pPr>
      <w:r w:rsidRPr="00573046">
        <w:t xml:space="preserve">Eligible Costs </w:t>
      </w:r>
    </w:p>
    <w:p w14:paraId="7AFD34FB" w14:textId="77777777" w:rsidR="00573046" w:rsidRDefault="0033449B" w:rsidP="00573046">
      <w:pPr>
        <w:pStyle w:val="BodyText2"/>
        <w:tabs>
          <w:tab w:val="clear" w:pos="270"/>
        </w:tabs>
        <w:spacing w:after="240" w:line="276" w:lineRule="auto"/>
        <w:jc w:val="both"/>
      </w:pPr>
      <w:r w:rsidRPr="00573046">
        <w:t>Regardless of their population size, successful applicants must comply</w:t>
      </w:r>
      <w:r w:rsidR="003F14A4" w:rsidRPr="00573046">
        <w:t xml:space="preserve"> with the Virginia Public Procurement Act, </w:t>
      </w:r>
      <w:r w:rsidRPr="00573046">
        <w:t>our program requirements, an</w:t>
      </w:r>
      <w:r w:rsidR="000413F5" w:rsidRPr="00573046">
        <w:t>d procurement procedural guidelines.</w:t>
      </w:r>
    </w:p>
    <w:p w14:paraId="4C1583AD" w14:textId="64AD2931" w:rsidR="00573046" w:rsidRDefault="003F14A4" w:rsidP="00573046">
      <w:pPr>
        <w:spacing w:after="240" w:line="276" w:lineRule="auto"/>
        <w:jc w:val="both"/>
        <w:rPr>
          <w:b/>
          <w:sz w:val="24"/>
        </w:rPr>
      </w:pPr>
      <w:r w:rsidRPr="00573046">
        <w:rPr>
          <w:sz w:val="24"/>
        </w:rPr>
        <w:t xml:space="preserve">Grants from the WSAG may be utilized for upgrading, rehabilitation, expansion, consolidation, regionalization or creation of </w:t>
      </w:r>
      <w:proofErr w:type="gramStart"/>
      <w:r w:rsidRPr="00573046">
        <w:rPr>
          <w:sz w:val="24"/>
        </w:rPr>
        <w:t>a community</w:t>
      </w:r>
      <w:proofErr w:type="gramEnd"/>
      <w:r w:rsidRPr="00573046">
        <w:rPr>
          <w:sz w:val="24"/>
        </w:rPr>
        <w:t xml:space="preserve"> waterworks.</w:t>
      </w:r>
      <w:r w:rsidR="00573046">
        <w:rPr>
          <w:sz w:val="24"/>
        </w:rPr>
        <w:t xml:space="preserve"> </w:t>
      </w:r>
      <w:r w:rsidRPr="00573046">
        <w:rPr>
          <w:sz w:val="24"/>
        </w:rPr>
        <w:t>Planning costs are allowed.</w:t>
      </w:r>
      <w:r w:rsidR="00573046">
        <w:rPr>
          <w:sz w:val="24"/>
        </w:rPr>
        <w:t xml:space="preserve"> </w:t>
      </w:r>
      <w:r w:rsidRPr="00573046">
        <w:rPr>
          <w:b/>
          <w:sz w:val="24"/>
        </w:rPr>
        <w:t xml:space="preserve">Eligible expenses incurred on an approved project </w:t>
      </w:r>
      <w:r w:rsidR="0064271E" w:rsidRPr="00573046">
        <w:rPr>
          <w:b/>
          <w:sz w:val="24"/>
        </w:rPr>
        <w:t xml:space="preserve">PRIOR </w:t>
      </w:r>
      <w:r w:rsidRPr="00573046">
        <w:rPr>
          <w:b/>
          <w:sz w:val="24"/>
        </w:rPr>
        <w:t xml:space="preserve">to the execution of a grant agreement </w:t>
      </w:r>
      <w:r w:rsidR="003A047D" w:rsidRPr="00573046">
        <w:rPr>
          <w:b/>
          <w:sz w:val="24"/>
        </w:rPr>
        <w:t xml:space="preserve">may </w:t>
      </w:r>
      <w:r w:rsidR="0064271E" w:rsidRPr="00573046">
        <w:rPr>
          <w:b/>
          <w:sz w:val="24"/>
        </w:rPr>
        <w:t>be considered for reimbursement</w:t>
      </w:r>
      <w:r w:rsidRPr="00573046">
        <w:rPr>
          <w:b/>
          <w:sz w:val="24"/>
        </w:rPr>
        <w:t>.</w:t>
      </w:r>
    </w:p>
    <w:p w14:paraId="1705060D" w14:textId="6C2375ED" w:rsidR="00573046" w:rsidRDefault="003F14A4" w:rsidP="00573046">
      <w:pPr>
        <w:spacing w:after="240" w:line="276" w:lineRule="auto"/>
        <w:jc w:val="both"/>
        <w:rPr>
          <w:sz w:val="24"/>
        </w:rPr>
      </w:pPr>
      <w:r w:rsidRPr="00573046">
        <w:rPr>
          <w:sz w:val="24"/>
        </w:rPr>
        <w:t>All costs will be reviewed for eligibility.</w:t>
      </w:r>
      <w:r w:rsidR="00573046">
        <w:rPr>
          <w:sz w:val="24"/>
        </w:rPr>
        <w:t xml:space="preserve"> </w:t>
      </w:r>
      <w:r w:rsidR="008E68C1" w:rsidRPr="00573046">
        <w:rPr>
          <w:sz w:val="24"/>
        </w:rPr>
        <w:t xml:space="preserve">To be considered for reimbursement all cost items must be eligible under program guidelines, specific to the </w:t>
      </w:r>
      <w:r w:rsidR="00382A37" w:rsidRPr="00573046">
        <w:rPr>
          <w:sz w:val="24"/>
        </w:rPr>
        <w:t>project, and</w:t>
      </w:r>
      <w:r w:rsidR="008E68C1" w:rsidRPr="00573046">
        <w:rPr>
          <w:sz w:val="24"/>
        </w:rPr>
        <w:t xml:space="preserve"> necessary for the waterworks/</w:t>
      </w:r>
      <w:r w:rsidR="00FB136C" w:rsidRPr="00573046">
        <w:rPr>
          <w:sz w:val="24"/>
        </w:rPr>
        <w:t xml:space="preserve"> </w:t>
      </w:r>
      <w:r w:rsidR="008E68C1" w:rsidRPr="00573046">
        <w:rPr>
          <w:sz w:val="24"/>
        </w:rPr>
        <w:t>infrastructural improvement.</w:t>
      </w:r>
    </w:p>
    <w:p w14:paraId="5DE64026" w14:textId="77777777" w:rsidR="00573046" w:rsidRDefault="003F14A4" w:rsidP="00573046">
      <w:pPr>
        <w:spacing w:after="240" w:line="276" w:lineRule="auto"/>
        <w:jc w:val="both"/>
        <w:rPr>
          <w:sz w:val="24"/>
        </w:rPr>
      </w:pPr>
      <w:r w:rsidRPr="00573046">
        <w:rPr>
          <w:sz w:val="24"/>
        </w:rPr>
        <w:t>A budget with appropriate details of costs is required.</w:t>
      </w:r>
    </w:p>
    <w:p w14:paraId="2824CF45" w14:textId="77777777" w:rsidR="00573046" w:rsidRDefault="003F14A4" w:rsidP="00393112">
      <w:pPr>
        <w:pStyle w:val="Heading3"/>
      </w:pPr>
      <w:r w:rsidRPr="00573046">
        <w:t>Reimbursement</w:t>
      </w:r>
    </w:p>
    <w:p w14:paraId="05A0D687" w14:textId="77777777" w:rsidR="00573046" w:rsidRDefault="003F14A4" w:rsidP="00573046">
      <w:pPr>
        <w:spacing w:after="240" w:line="276" w:lineRule="auto"/>
        <w:jc w:val="both"/>
        <w:rPr>
          <w:sz w:val="24"/>
        </w:rPr>
      </w:pPr>
      <w:r w:rsidRPr="00573046">
        <w:rPr>
          <w:sz w:val="24"/>
        </w:rPr>
        <w:t>The grant must be used to complete the project</w:t>
      </w:r>
      <w:r w:rsidR="00C7107A" w:rsidRPr="00573046">
        <w:rPr>
          <w:sz w:val="24"/>
        </w:rPr>
        <w:t xml:space="preserve"> in accordance with the approved project completion schedule</w:t>
      </w:r>
      <w:r w:rsidRPr="00573046">
        <w:rPr>
          <w:sz w:val="24"/>
        </w:rPr>
        <w:t>; otherwise, the recipient must repay the funds.</w:t>
      </w:r>
    </w:p>
    <w:p w14:paraId="2C554021" w14:textId="19584633" w:rsidR="00573046" w:rsidRDefault="003F14A4" w:rsidP="00573046">
      <w:pPr>
        <w:spacing w:after="240" w:line="276" w:lineRule="auto"/>
        <w:jc w:val="both"/>
        <w:rPr>
          <w:sz w:val="24"/>
        </w:rPr>
      </w:pPr>
      <w:r w:rsidRPr="00573046">
        <w:rPr>
          <w:sz w:val="24"/>
        </w:rPr>
        <w:t>Funds are disbursed on a cost reimbursement basis.</w:t>
      </w:r>
      <w:r w:rsidR="00573046">
        <w:rPr>
          <w:sz w:val="24"/>
        </w:rPr>
        <w:t xml:space="preserve"> </w:t>
      </w:r>
      <w:r w:rsidRPr="00573046">
        <w:rPr>
          <w:sz w:val="24"/>
        </w:rPr>
        <w:t>All requests for disbursement of funds must be substantiated by invoices and submitted attached to a requisition form shown in the grant agreement.</w:t>
      </w:r>
      <w:r w:rsidR="00573046">
        <w:rPr>
          <w:sz w:val="24"/>
        </w:rPr>
        <w:t xml:space="preserve"> </w:t>
      </w:r>
      <w:r w:rsidRPr="00573046">
        <w:rPr>
          <w:sz w:val="24"/>
        </w:rPr>
        <w:t xml:space="preserve">A Certificate of the Consulting Engineer will accompany the requisition. VDH will review and approve reimbursement requests prior to the actual disbursement of funds. A Certificate of Project Completion shall be delivered to VDH when the project is completed. </w:t>
      </w:r>
    </w:p>
    <w:p w14:paraId="10A77BB6" w14:textId="33E007B9" w:rsidR="00573046" w:rsidRDefault="003F14A4" w:rsidP="00573046">
      <w:pPr>
        <w:tabs>
          <w:tab w:val="left" w:pos="360"/>
        </w:tabs>
        <w:spacing w:after="240" w:line="276" w:lineRule="auto"/>
        <w:jc w:val="both"/>
        <w:rPr>
          <w:sz w:val="24"/>
        </w:rPr>
      </w:pPr>
      <w:r w:rsidRPr="00573046">
        <w:rPr>
          <w:sz w:val="24"/>
        </w:rPr>
        <w:t>An adequate record-keeping/filing system must exist or be created to ensure that required records related to the activity are maintained and accessible for at least three years after final payment.</w:t>
      </w:r>
      <w:r w:rsidR="00573046">
        <w:rPr>
          <w:sz w:val="24"/>
        </w:rPr>
        <w:t xml:space="preserve"> </w:t>
      </w:r>
      <w:r w:rsidRPr="00573046">
        <w:rPr>
          <w:sz w:val="24"/>
        </w:rPr>
        <w:t xml:space="preserve">VDH, its authorized representatives, or State </w:t>
      </w:r>
      <w:proofErr w:type="gramStart"/>
      <w:r w:rsidRPr="00573046">
        <w:rPr>
          <w:sz w:val="24"/>
        </w:rPr>
        <w:t>Auditors</w:t>
      </w:r>
      <w:proofErr w:type="gramEnd"/>
      <w:r w:rsidRPr="00573046">
        <w:rPr>
          <w:sz w:val="24"/>
        </w:rPr>
        <w:t xml:space="preserve"> shall have the right of access to work sites and shall have full access to and the right to examine all books, records and other documents related to the project.</w:t>
      </w:r>
      <w:r w:rsidR="00573046">
        <w:rPr>
          <w:sz w:val="24"/>
        </w:rPr>
        <w:t xml:space="preserve"> </w:t>
      </w:r>
      <w:r w:rsidRPr="00573046">
        <w:rPr>
          <w:sz w:val="24"/>
        </w:rPr>
        <w:t xml:space="preserve">A Final Project Evaluation and Final Financial Evaluation will be conducted by VDH to determine that all requirements and grant conditions have been satisfied and to ensure that financial management records are complete. Disbursement of funds will be held at the 95% level until </w:t>
      </w:r>
      <w:r w:rsidR="00945CE0" w:rsidRPr="00573046">
        <w:rPr>
          <w:sz w:val="24"/>
        </w:rPr>
        <w:t xml:space="preserve">the </w:t>
      </w:r>
      <w:r w:rsidR="004B1F67" w:rsidRPr="00573046">
        <w:rPr>
          <w:sz w:val="24"/>
        </w:rPr>
        <w:t>Final Project Evaluation and Final F</w:t>
      </w:r>
      <w:r w:rsidRPr="00573046">
        <w:rPr>
          <w:sz w:val="24"/>
        </w:rPr>
        <w:t xml:space="preserve">inancial </w:t>
      </w:r>
      <w:r w:rsidR="004B1F67" w:rsidRPr="00573046">
        <w:rPr>
          <w:sz w:val="24"/>
        </w:rPr>
        <w:t>E</w:t>
      </w:r>
      <w:r w:rsidRPr="00573046">
        <w:rPr>
          <w:sz w:val="24"/>
        </w:rPr>
        <w:t xml:space="preserve">valuation </w:t>
      </w:r>
      <w:r w:rsidR="00945CE0" w:rsidRPr="00573046">
        <w:rPr>
          <w:sz w:val="24"/>
        </w:rPr>
        <w:t>are</w:t>
      </w:r>
      <w:r w:rsidRPr="00573046">
        <w:rPr>
          <w:sz w:val="24"/>
        </w:rPr>
        <w:t xml:space="preserve"> conducted.</w:t>
      </w:r>
    </w:p>
    <w:p w14:paraId="6934FB20" w14:textId="77777777" w:rsidR="00573046" w:rsidRDefault="003F14A4" w:rsidP="00393112">
      <w:pPr>
        <w:pStyle w:val="Heading3"/>
      </w:pPr>
      <w:r w:rsidRPr="00573046">
        <w:t>Project Implementation</w:t>
      </w:r>
    </w:p>
    <w:p w14:paraId="0F7FC1C8" w14:textId="3A845B1B" w:rsidR="00573046" w:rsidRDefault="003F14A4" w:rsidP="00573046">
      <w:pPr>
        <w:spacing w:after="240" w:line="276" w:lineRule="auto"/>
        <w:jc w:val="both"/>
        <w:rPr>
          <w:sz w:val="24"/>
        </w:rPr>
      </w:pPr>
      <w:r w:rsidRPr="00573046">
        <w:rPr>
          <w:sz w:val="24"/>
        </w:rPr>
        <w:t>A project completion schedule is required.</w:t>
      </w:r>
      <w:r w:rsidR="00573046">
        <w:rPr>
          <w:sz w:val="24"/>
        </w:rPr>
        <w:t xml:space="preserve"> </w:t>
      </w:r>
      <w:r w:rsidRPr="00573046">
        <w:rPr>
          <w:sz w:val="24"/>
        </w:rPr>
        <w:t>It will show the items to be accomplished, when, and by whom.</w:t>
      </w:r>
      <w:r w:rsidR="00573046">
        <w:rPr>
          <w:sz w:val="24"/>
        </w:rPr>
        <w:t xml:space="preserve"> </w:t>
      </w:r>
      <w:r w:rsidR="0064271E" w:rsidRPr="00573046">
        <w:rPr>
          <w:sz w:val="24"/>
        </w:rPr>
        <w:t>Use of funds must occur as soon as possible after the grant contract is signed.</w:t>
      </w:r>
    </w:p>
    <w:p w14:paraId="49E8FA67" w14:textId="0155AAFD" w:rsidR="00573046" w:rsidRDefault="003F14A4" w:rsidP="00573046">
      <w:pPr>
        <w:spacing w:after="240" w:line="276" w:lineRule="auto"/>
        <w:jc w:val="both"/>
        <w:rPr>
          <w:sz w:val="24"/>
        </w:rPr>
      </w:pPr>
      <w:r w:rsidRPr="00573046">
        <w:rPr>
          <w:sz w:val="24"/>
        </w:rPr>
        <w:lastRenderedPageBreak/>
        <w:t>The grant recipient will designate a contact person to coordinate the activities.</w:t>
      </w:r>
      <w:r w:rsidR="00573046">
        <w:rPr>
          <w:sz w:val="24"/>
        </w:rPr>
        <w:t xml:space="preserve"> </w:t>
      </w:r>
    </w:p>
    <w:p w14:paraId="5C884212" w14:textId="3771555F" w:rsidR="00AA44BE" w:rsidRPr="00393112" w:rsidRDefault="003F14A4" w:rsidP="00393112">
      <w:pPr>
        <w:tabs>
          <w:tab w:val="left" w:pos="0"/>
          <w:tab w:val="left" w:pos="360"/>
        </w:tabs>
        <w:spacing w:after="240" w:line="276" w:lineRule="auto"/>
        <w:jc w:val="both"/>
        <w:rPr>
          <w:b/>
          <w:sz w:val="24"/>
        </w:rPr>
      </w:pPr>
      <w:r w:rsidRPr="00573046">
        <w:rPr>
          <w:sz w:val="24"/>
        </w:rPr>
        <w:t xml:space="preserve">The applicant must obtain any permits for construction, </w:t>
      </w:r>
      <w:r w:rsidR="00ED68E4" w:rsidRPr="00573046">
        <w:rPr>
          <w:sz w:val="24"/>
        </w:rPr>
        <w:t>etc.</w:t>
      </w:r>
      <w:r w:rsidRPr="00573046">
        <w:rPr>
          <w:sz w:val="24"/>
        </w:rPr>
        <w:t>, and have a field presence during construction.</w:t>
      </w:r>
      <w:r w:rsidR="00573046">
        <w:rPr>
          <w:sz w:val="24"/>
        </w:rPr>
        <w:t xml:space="preserve"> </w:t>
      </w:r>
      <w:r w:rsidRPr="00573046">
        <w:rPr>
          <w:sz w:val="24"/>
        </w:rPr>
        <w:t xml:space="preserve"> VDH will make a final inspection before issuance of an operating permit and disbursal of final funds. As identified in the grant agreement, the applicant will submit any required documentation to VDH.</w:t>
      </w:r>
    </w:p>
    <w:p w14:paraId="2D8521B7" w14:textId="77777777" w:rsidR="00573046" w:rsidRDefault="003F14A4" w:rsidP="00393112">
      <w:pPr>
        <w:pStyle w:val="Heading3"/>
      </w:pPr>
      <w:r w:rsidRPr="00573046">
        <w:t>Other</w:t>
      </w:r>
    </w:p>
    <w:p w14:paraId="185BB9F7" w14:textId="77777777" w:rsidR="00573046" w:rsidRDefault="003F14A4" w:rsidP="00573046">
      <w:pPr>
        <w:tabs>
          <w:tab w:val="left" w:pos="0"/>
          <w:tab w:val="left" w:pos="360"/>
        </w:tabs>
        <w:spacing w:after="240" w:line="276" w:lineRule="auto"/>
        <w:jc w:val="both"/>
        <w:rPr>
          <w:sz w:val="24"/>
        </w:rPr>
      </w:pPr>
      <w:r w:rsidRPr="00573046">
        <w:rPr>
          <w:sz w:val="24"/>
        </w:rPr>
        <w:t>As applicable, each activity must be in compliance with the Board of Health’s</w:t>
      </w:r>
      <w:r w:rsidRPr="00573046">
        <w:rPr>
          <w:i/>
          <w:sz w:val="24"/>
        </w:rPr>
        <w:t xml:space="preserve"> Waterworks Regulations</w:t>
      </w:r>
      <w:r w:rsidRPr="00573046">
        <w:rPr>
          <w:sz w:val="24"/>
        </w:rPr>
        <w:t xml:space="preserve"> for items such as p</w:t>
      </w:r>
      <w:r w:rsidRPr="00573046">
        <w:rPr>
          <w:sz w:val="22"/>
        </w:rPr>
        <w:t xml:space="preserve">ermit application - notification of intent; </w:t>
      </w:r>
      <w:r w:rsidRPr="00573046">
        <w:rPr>
          <w:sz w:val="24"/>
        </w:rPr>
        <w:t xml:space="preserve">preliminary engineering conferences; approval of preliminary engineering reports and any required business (operating) plans; and approval of project plan design. </w:t>
      </w:r>
    </w:p>
    <w:p w14:paraId="3D297071" w14:textId="77777777" w:rsidR="00573046" w:rsidRDefault="003F14A4" w:rsidP="00573046">
      <w:pPr>
        <w:numPr>
          <w:ilvl w:val="0"/>
          <w:numId w:val="16"/>
        </w:numPr>
        <w:tabs>
          <w:tab w:val="left" w:pos="0"/>
          <w:tab w:val="left" w:pos="360"/>
        </w:tabs>
        <w:spacing w:after="240" w:line="276" w:lineRule="auto"/>
        <w:jc w:val="both"/>
        <w:rPr>
          <w:sz w:val="24"/>
        </w:rPr>
      </w:pPr>
      <w:r w:rsidRPr="00573046">
        <w:rPr>
          <w:sz w:val="24"/>
        </w:rPr>
        <w:t xml:space="preserve">VDH will give notification that a complete or partial </w:t>
      </w:r>
      <w:r w:rsidR="0064271E" w:rsidRPr="00573046">
        <w:rPr>
          <w:sz w:val="24"/>
        </w:rPr>
        <w:t>Waterworks B</w:t>
      </w:r>
      <w:r w:rsidRPr="00573046">
        <w:rPr>
          <w:sz w:val="24"/>
        </w:rPr>
        <w:t xml:space="preserve">usiness </w:t>
      </w:r>
      <w:r w:rsidR="0064271E" w:rsidRPr="00573046">
        <w:rPr>
          <w:sz w:val="24"/>
        </w:rPr>
        <w:t>O</w:t>
      </w:r>
      <w:r w:rsidRPr="00573046">
        <w:rPr>
          <w:sz w:val="24"/>
        </w:rPr>
        <w:t>perati</w:t>
      </w:r>
      <w:r w:rsidR="0064271E" w:rsidRPr="00573046">
        <w:rPr>
          <w:sz w:val="24"/>
        </w:rPr>
        <w:t>ons</w:t>
      </w:r>
      <w:r w:rsidRPr="00573046">
        <w:rPr>
          <w:sz w:val="24"/>
        </w:rPr>
        <w:t xml:space="preserve"> </w:t>
      </w:r>
      <w:r w:rsidR="0064271E" w:rsidRPr="00573046">
        <w:rPr>
          <w:sz w:val="24"/>
        </w:rPr>
        <w:t>P</w:t>
      </w:r>
      <w:r w:rsidRPr="00573046">
        <w:rPr>
          <w:sz w:val="24"/>
        </w:rPr>
        <w:t>lan</w:t>
      </w:r>
      <w:r w:rsidR="0064271E" w:rsidRPr="00573046">
        <w:rPr>
          <w:sz w:val="24"/>
        </w:rPr>
        <w:t xml:space="preserve"> (</w:t>
      </w:r>
      <w:r w:rsidR="009C4BF1" w:rsidRPr="00573046">
        <w:rPr>
          <w:sz w:val="24"/>
        </w:rPr>
        <w:t>WBOP) may</w:t>
      </w:r>
      <w:r w:rsidRPr="00573046">
        <w:rPr>
          <w:sz w:val="24"/>
        </w:rPr>
        <w:t xml:space="preserve"> be required. </w:t>
      </w:r>
    </w:p>
    <w:p w14:paraId="0DAA5759" w14:textId="77777777" w:rsidR="00573046" w:rsidRDefault="003F14A4" w:rsidP="00573046">
      <w:pPr>
        <w:numPr>
          <w:ilvl w:val="0"/>
          <w:numId w:val="16"/>
        </w:numPr>
        <w:spacing w:after="240" w:line="276" w:lineRule="auto"/>
        <w:jc w:val="both"/>
        <w:rPr>
          <w:sz w:val="24"/>
          <w:u w:val="single"/>
        </w:rPr>
      </w:pPr>
      <w:r w:rsidRPr="00573046">
        <w:rPr>
          <w:sz w:val="24"/>
        </w:rPr>
        <w:t>No annual audit is required.</w:t>
      </w:r>
    </w:p>
    <w:p w14:paraId="38F5D398" w14:textId="77777777" w:rsidR="00573046" w:rsidRDefault="003F14A4" w:rsidP="00573046">
      <w:pPr>
        <w:pStyle w:val="BodyText2"/>
        <w:numPr>
          <w:ilvl w:val="0"/>
          <w:numId w:val="16"/>
        </w:numPr>
        <w:tabs>
          <w:tab w:val="clear" w:pos="270"/>
        </w:tabs>
        <w:spacing w:after="240" w:line="276" w:lineRule="auto"/>
        <w:jc w:val="both"/>
      </w:pPr>
      <w:r w:rsidRPr="00573046">
        <w:t>Liability insurance must be maintained for protection for claims arising from activities under the grant.</w:t>
      </w:r>
    </w:p>
    <w:p w14:paraId="61B09024" w14:textId="77777777" w:rsidR="00573046" w:rsidRDefault="003F14A4" w:rsidP="00573046">
      <w:pPr>
        <w:pStyle w:val="BodyText2"/>
        <w:numPr>
          <w:ilvl w:val="0"/>
          <w:numId w:val="16"/>
        </w:numPr>
        <w:tabs>
          <w:tab w:val="clear" w:pos="270"/>
        </w:tabs>
        <w:spacing w:after="240" w:line="276" w:lineRule="auto"/>
        <w:jc w:val="both"/>
      </w:pPr>
      <w:r w:rsidRPr="00573046">
        <w:t>The Virginia Conflicts of Interest Act is applicable.</w:t>
      </w:r>
    </w:p>
    <w:p w14:paraId="249697CD" w14:textId="77777777" w:rsidR="00573046" w:rsidRDefault="003F14A4" w:rsidP="00573046">
      <w:pPr>
        <w:pStyle w:val="BodyText2"/>
        <w:numPr>
          <w:ilvl w:val="0"/>
          <w:numId w:val="16"/>
        </w:numPr>
        <w:tabs>
          <w:tab w:val="clear" w:pos="270"/>
        </w:tabs>
        <w:spacing w:after="240" w:line="276" w:lineRule="auto"/>
        <w:jc w:val="both"/>
      </w:pPr>
      <w:r w:rsidRPr="00573046">
        <w:t>Each section of the grant agreement is severable from the entire agreement.</w:t>
      </w:r>
    </w:p>
    <w:p w14:paraId="0228298D" w14:textId="4CA8DE3F" w:rsidR="00573046" w:rsidRDefault="008E68C1" w:rsidP="00573046">
      <w:pPr>
        <w:pStyle w:val="BodyText2"/>
        <w:numPr>
          <w:ilvl w:val="0"/>
          <w:numId w:val="16"/>
        </w:numPr>
        <w:tabs>
          <w:tab w:val="clear" w:pos="270"/>
        </w:tabs>
        <w:spacing w:after="240" w:line="276" w:lineRule="auto"/>
        <w:jc w:val="both"/>
      </w:pPr>
      <w:r w:rsidRPr="00573046">
        <w:t>VDH expects all WSAG projects to be completed in a timely manner and in accordance with the approved project schedule.</w:t>
      </w:r>
      <w:r w:rsidR="00573046">
        <w:t xml:space="preserve"> </w:t>
      </w:r>
      <w:r w:rsidR="003F14A4" w:rsidRPr="00573046">
        <w:t xml:space="preserve">The </w:t>
      </w:r>
      <w:r w:rsidRPr="00573046">
        <w:t xml:space="preserve">WSAG </w:t>
      </w:r>
      <w:r w:rsidR="003F14A4" w:rsidRPr="00573046">
        <w:t xml:space="preserve">grant may be terminated </w:t>
      </w:r>
      <w:r w:rsidRPr="00573046">
        <w:t xml:space="preserve">if VDH determines that </w:t>
      </w:r>
      <w:r w:rsidR="00AA44BE" w:rsidRPr="00573046">
        <w:t>insufficient progress has been made on the project</w:t>
      </w:r>
      <w:r w:rsidR="003F14A4" w:rsidRPr="00573046">
        <w:t>.</w:t>
      </w:r>
      <w:r w:rsidR="00573046">
        <w:t xml:space="preserve"> </w:t>
      </w:r>
      <w:r w:rsidRPr="00573046">
        <w:t xml:space="preserve"> </w:t>
      </w:r>
    </w:p>
    <w:p w14:paraId="67CB7B53" w14:textId="40803852" w:rsidR="00573046" w:rsidRDefault="0064271E" w:rsidP="00573046">
      <w:pPr>
        <w:pStyle w:val="BodyText2"/>
        <w:numPr>
          <w:ilvl w:val="0"/>
          <w:numId w:val="16"/>
        </w:numPr>
        <w:tabs>
          <w:tab w:val="clear" w:pos="270"/>
        </w:tabs>
        <w:spacing w:after="240" w:line="276" w:lineRule="auto"/>
        <w:jc w:val="both"/>
        <w:rPr>
          <w:u w:val="single"/>
        </w:rPr>
      </w:pPr>
      <w:r w:rsidRPr="00573046">
        <w:t xml:space="preserve">VDH reserves the right to fund critical needs or emergency projects (as defined in the </w:t>
      </w:r>
      <w:r w:rsidR="009C4BF1" w:rsidRPr="00573046">
        <w:t>DW</w:t>
      </w:r>
      <w:r w:rsidRPr="00573046">
        <w:t>SRF Program Design Manual) subject to the availability of funds.</w:t>
      </w:r>
      <w:r w:rsidR="00573046">
        <w:t xml:space="preserve"> </w:t>
      </w:r>
      <w:r w:rsidRPr="00573046">
        <w:t xml:space="preserve"> </w:t>
      </w:r>
    </w:p>
    <w:p w14:paraId="696F8E4B" w14:textId="71A01D5D" w:rsidR="00393112" w:rsidRDefault="00D51935" w:rsidP="00393112">
      <w:pPr>
        <w:pStyle w:val="BodyText2"/>
        <w:numPr>
          <w:ilvl w:val="0"/>
          <w:numId w:val="16"/>
        </w:numPr>
        <w:tabs>
          <w:tab w:val="clear" w:pos="270"/>
        </w:tabs>
        <w:spacing w:after="240" w:line="276" w:lineRule="auto"/>
        <w:jc w:val="both"/>
      </w:pPr>
      <w:r w:rsidRPr="00573046">
        <w:t>VDH reserves the right to fund critical drinking water projects as identified by the Virginia General Assembly.</w:t>
      </w:r>
      <w:r w:rsidR="00573046">
        <w:t xml:space="preserve"> </w:t>
      </w:r>
      <w:r w:rsidR="00393112">
        <w:br w:type="page"/>
      </w:r>
    </w:p>
    <w:p w14:paraId="1E6D223C" w14:textId="77777777" w:rsidR="00573046" w:rsidRPr="00393112" w:rsidRDefault="003F14A4" w:rsidP="00393112">
      <w:pPr>
        <w:pStyle w:val="Heading1"/>
        <w:spacing w:after="240"/>
        <w:jc w:val="center"/>
      </w:pPr>
      <w:r w:rsidRPr="00393112">
        <w:lastRenderedPageBreak/>
        <w:t>APPENDIX A</w:t>
      </w:r>
    </w:p>
    <w:p w14:paraId="7E1F4D10" w14:textId="77777777" w:rsidR="00573046" w:rsidRDefault="003F14A4" w:rsidP="00573046">
      <w:pPr>
        <w:pStyle w:val="BodyText"/>
        <w:spacing w:after="240" w:line="276" w:lineRule="auto"/>
        <w:jc w:val="center"/>
        <w:rPr>
          <w:b/>
        </w:rPr>
      </w:pPr>
      <w:r w:rsidRPr="00573046">
        <w:rPr>
          <w:b/>
        </w:rPr>
        <w:t xml:space="preserve">Excerpt from </w:t>
      </w:r>
      <w:r w:rsidRPr="00573046">
        <w:rPr>
          <w:b/>
          <w:i/>
        </w:rPr>
        <w:t>Code of Virginia</w:t>
      </w:r>
    </w:p>
    <w:p w14:paraId="4EF3A5AA" w14:textId="77777777" w:rsidR="00573046" w:rsidRDefault="003F14A4" w:rsidP="00573046">
      <w:pPr>
        <w:pStyle w:val="BodyText"/>
        <w:spacing w:after="240" w:line="276" w:lineRule="auto"/>
        <w:rPr>
          <w:sz w:val="24"/>
          <w:szCs w:val="24"/>
        </w:rPr>
      </w:pPr>
      <w:r w:rsidRPr="00573046">
        <w:rPr>
          <w:sz w:val="24"/>
          <w:szCs w:val="24"/>
        </w:rPr>
        <w:t xml:space="preserve">§ 32.1-171.2 </w:t>
      </w:r>
    </w:p>
    <w:p w14:paraId="21F54DF4" w14:textId="77777777" w:rsidR="00573046" w:rsidRDefault="003F14A4" w:rsidP="00573046">
      <w:pPr>
        <w:pStyle w:val="BodyText"/>
        <w:spacing w:after="240" w:line="276" w:lineRule="auto"/>
        <w:jc w:val="both"/>
        <w:rPr>
          <w:sz w:val="24"/>
          <w:szCs w:val="24"/>
        </w:rPr>
      </w:pPr>
      <w:r w:rsidRPr="00573046">
        <w:rPr>
          <w:sz w:val="24"/>
          <w:szCs w:val="24"/>
        </w:rPr>
        <w:t xml:space="preserve">Water Supply Assistance Grant Fund established </w:t>
      </w:r>
    </w:p>
    <w:p w14:paraId="47611137" w14:textId="742747AB" w:rsidR="003F14A4" w:rsidRPr="00573046" w:rsidRDefault="003F14A4" w:rsidP="00573046">
      <w:pPr>
        <w:pStyle w:val="BodyText"/>
        <w:spacing w:after="240" w:line="276" w:lineRule="auto"/>
        <w:jc w:val="both"/>
        <w:rPr>
          <w:sz w:val="24"/>
          <w:szCs w:val="24"/>
        </w:rPr>
      </w:pPr>
      <w:r w:rsidRPr="00573046">
        <w:rPr>
          <w:sz w:val="24"/>
          <w:szCs w:val="24"/>
        </w:rPr>
        <w:t xml:space="preserve">A. There is hereby created in the state treasury a special </w:t>
      </w:r>
      <w:proofErr w:type="spellStart"/>
      <w:r w:rsidRPr="00573046">
        <w:rPr>
          <w:sz w:val="24"/>
          <w:szCs w:val="24"/>
        </w:rPr>
        <w:t>nonreverting</w:t>
      </w:r>
      <w:proofErr w:type="spellEnd"/>
      <w:r w:rsidRPr="00573046">
        <w:rPr>
          <w:sz w:val="24"/>
          <w:szCs w:val="24"/>
        </w:rPr>
        <w:t xml:space="preserve"> fund to be known as the Water Supply Assistance Grant Fund, hereafter referred to as "the Fund." The Fund shall be established on the books of the Comptroller. All funds appropriated as matching funds for moneys available through the federal Safe Drinking Water Act, all penalties and charges directed to this fund by §§ 32.1-27, 32.1-175.01 and 32.1-176, and all other funds from any public or private source directed to the Fund shall be paid into the state treasury and credited to the Fund. Interest earned on moneys in the Fund shall remain in</w:t>
      </w:r>
    </w:p>
    <w:p w14:paraId="05DFD2C7" w14:textId="77777777" w:rsidR="00573046" w:rsidRDefault="003F14A4" w:rsidP="00573046">
      <w:pPr>
        <w:pStyle w:val="BodyText"/>
        <w:spacing w:after="240" w:line="276" w:lineRule="auto"/>
        <w:jc w:val="both"/>
        <w:rPr>
          <w:sz w:val="24"/>
          <w:szCs w:val="24"/>
        </w:rPr>
      </w:pPr>
      <w:r w:rsidRPr="00573046">
        <w:rPr>
          <w:sz w:val="24"/>
          <w:szCs w:val="24"/>
        </w:rPr>
        <w:t xml:space="preserve">the Fund and be credited to it. Any moneys remaining in the Fund, including interest thereon, at the end of each fiscal year shall not revert to the general fund but shall remain in the Fund. Moneys in the Fund shall be used solely for the purposes found in subsection B. Expenditures and disbursements from the Fund shall be made by the State Treasurer on warrants issued by the Comptroller upon written request signed by the Commissioner at the direction of the Board. </w:t>
      </w:r>
    </w:p>
    <w:p w14:paraId="50C1DA04" w14:textId="77777777" w:rsidR="00573046" w:rsidRDefault="003F14A4" w:rsidP="00573046">
      <w:pPr>
        <w:pStyle w:val="BodyText"/>
        <w:spacing w:after="240" w:line="276" w:lineRule="auto"/>
        <w:jc w:val="both"/>
        <w:rPr>
          <w:sz w:val="24"/>
          <w:szCs w:val="24"/>
        </w:rPr>
      </w:pPr>
      <w:r w:rsidRPr="00573046">
        <w:rPr>
          <w:sz w:val="24"/>
          <w:szCs w:val="24"/>
        </w:rPr>
        <w:t>B. The Board shall utilize the moneys appropriated as matching funds for that purpose and, subject to other available funds, may make Water Supply Assistance Grants from the Fund to localities and the owners of waterworks to assist in the provision of drinking water. The Board shall develop guidelines establishing the (</w:t>
      </w:r>
      <w:proofErr w:type="spellStart"/>
      <w:r w:rsidRPr="00573046">
        <w:rPr>
          <w:sz w:val="24"/>
          <w:szCs w:val="24"/>
        </w:rPr>
        <w:t>i</w:t>
      </w:r>
      <w:proofErr w:type="spellEnd"/>
      <w:r w:rsidRPr="00573046">
        <w:rPr>
          <w:sz w:val="24"/>
          <w:szCs w:val="24"/>
        </w:rPr>
        <w:t xml:space="preserve">) criteria for grant eligibility, (ii) conditions to be included in grants, and (iii) grant distribution priorities. Among the factors that </w:t>
      </w:r>
      <w:proofErr w:type="gramStart"/>
      <w:r w:rsidRPr="00573046">
        <w:rPr>
          <w:sz w:val="24"/>
          <w:szCs w:val="24"/>
        </w:rPr>
        <w:t>shall</w:t>
      </w:r>
      <w:proofErr w:type="gramEnd"/>
      <w:r w:rsidRPr="00573046">
        <w:rPr>
          <w:sz w:val="24"/>
          <w:szCs w:val="24"/>
        </w:rPr>
        <w:t xml:space="preserve"> be included in the criteria for grant eligibility and in the grant distribution priorities shall be the financial condition of the locality wherein a grant is sought. </w:t>
      </w:r>
    </w:p>
    <w:p w14:paraId="0C4742AF" w14:textId="77777777" w:rsidR="00072BFD" w:rsidRDefault="003F14A4" w:rsidP="00072BFD">
      <w:pPr>
        <w:pStyle w:val="BodyText"/>
        <w:spacing w:after="240" w:line="276" w:lineRule="auto"/>
        <w:jc w:val="both"/>
        <w:rPr>
          <w:sz w:val="24"/>
          <w:szCs w:val="24"/>
        </w:rPr>
      </w:pPr>
      <w:r w:rsidRPr="00573046">
        <w:rPr>
          <w:sz w:val="24"/>
          <w:szCs w:val="24"/>
        </w:rPr>
        <w:t>C. The Administrative Process Act (§ 9-6.14:1 et seq.) shall not apply to the development of guidelines for the Fund. However, the process for development of the guidelines by the Board shall include (</w:t>
      </w:r>
      <w:proofErr w:type="spellStart"/>
      <w:r w:rsidRPr="00573046">
        <w:rPr>
          <w:sz w:val="24"/>
          <w:szCs w:val="24"/>
        </w:rPr>
        <w:t>i</w:t>
      </w:r>
      <w:proofErr w:type="spellEnd"/>
      <w:r w:rsidRPr="00573046">
        <w:rPr>
          <w:sz w:val="24"/>
          <w:szCs w:val="24"/>
        </w:rPr>
        <w:t>) the use of an advisory committee composed of interested parties, (ii) a minimum sixty-day public comment period on draft guidelines followed by a public hearing, (iii) written responses to all comments received, and (iv) notice of the availability of draft guidelines and final guidelines to all who request such notice.</w:t>
      </w:r>
      <w:r w:rsidR="00072BFD">
        <w:rPr>
          <w:sz w:val="24"/>
          <w:szCs w:val="24"/>
        </w:rPr>
        <w:br w:type="page"/>
      </w:r>
    </w:p>
    <w:p w14:paraId="359C17CC" w14:textId="24D5F3F1" w:rsidR="00573046" w:rsidRDefault="003F14A4" w:rsidP="00072BFD">
      <w:pPr>
        <w:pStyle w:val="Heading1"/>
        <w:spacing w:after="240"/>
        <w:jc w:val="center"/>
      </w:pPr>
      <w:r w:rsidRPr="00573046">
        <w:lastRenderedPageBreak/>
        <w:t>APPENDIX B</w:t>
      </w:r>
    </w:p>
    <w:p w14:paraId="51A932D5" w14:textId="0457F57C" w:rsidR="0082695B" w:rsidRPr="00393112" w:rsidRDefault="003F14A4" w:rsidP="00393112">
      <w:pPr>
        <w:jc w:val="center"/>
        <w:rPr>
          <w:b/>
          <w:bCs/>
          <w:sz w:val="24"/>
          <w:szCs w:val="24"/>
        </w:rPr>
      </w:pPr>
      <w:r w:rsidRPr="00393112">
        <w:rPr>
          <w:b/>
          <w:bCs/>
          <w:sz w:val="24"/>
          <w:szCs w:val="24"/>
        </w:rPr>
        <w:t>WSAG Source Water Development or Improvement Project Scoring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8"/>
        <w:gridCol w:w="1260"/>
      </w:tblGrid>
      <w:tr w:rsidR="003F14A4" w:rsidRPr="00573046" w14:paraId="481169D5" w14:textId="77777777" w:rsidTr="00B54D22">
        <w:trPr>
          <w:tblHeader/>
        </w:trPr>
        <w:tc>
          <w:tcPr>
            <w:tcW w:w="8208" w:type="dxa"/>
          </w:tcPr>
          <w:p w14:paraId="630FFCEE" w14:textId="77777777" w:rsidR="003F14A4" w:rsidRPr="00573046" w:rsidRDefault="003F14A4" w:rsidP="00B54D22">
            <w:pPr>
              <w:tabs>
                <w:tab w:val="left" w:pos="360"/>
              </w:tabs>
              <w:spacing w:line="276" w:lineRule="auto"/>
              <w:jc w:val="center"/>
            </w:pPr>
            <w:r w:rsidRPr="00573046">
              <w:t>WSAGF SOURCE WATER DEVELOPMENT ITEMS CONSIDERED</w:t>
            </w:r>
          </w:p>
        </w:tc>
        <w:tc>
          <w:tcPr>
            <w:tcW w:w="1260" w:type="dxa"/>
          </w:tcPr>
          <w:p w14:paraId="77671159" w14:textId="77777777" w:rsidR="003F14A4" w:rsidRPr="00573046" w:rsidRDefault="003F14A4" w:rsidP="00B54D22">
            <w:pPr>
              <w:tabs>
                <w:tab w:val="left" w:pos="360"/>
              </w:tabs>
              <w:spacing w:line="276" w:lineRule="auto"/>
              <w:jc w:val="center"/>
            </w:pPr>
            <w:r w:rsidRPr="00573046">
              <w:t>Points</w:t>
            </w:r>
          </w:p>
        </w:tc>
      </w:tr>
      <w:tr w:rsidR="003F14A4" w:rsidRPr="00573046" w14:paraId="57F35FBA" w14:textId="77777777">
        <w:tc>
          <w:tcPr>
            <w:tcW w:w="8208" w:type="dxa"/>
          </w:tcPr>
          <w:p w14:paraId="5F15FCCC" w14:textId="5EB971BE" w:rsidR="003F14A4" w:rsidRPr="00573046" w:rsidRDefault="003F14A4" w:rsidP="00B54D22">
            <w:pPr>
              <w:tabs>
                <w:tab w:val="left" w:pos="360"/>
              </w:tabs>
              <w:spacing w:line="276" w:lineRule="auto"/>
              <w:rPr>
                <w:b/>
              </w:rPr>
            </w:pPr>
            <w:r w:rsidRPr="00573046">
              <w:rPr>
                <w:b/>
              </w:rPr>
              <w:t>I.</w:t>
            </w:r>
            <w:r w:rsidR="00573046">
              <w:rPr>
                <w:b/>
              </w:rPr>
              <w:t xml:space="preserve"> </w:t>
            </w:r>
            <w:r w:rsidRPr="00573046">
              <w:rPr>
                <w:b/>
              </w:rPr>
              <w:t>REGIONALIZATION</w:t>
            </w:r>
          </w:p>
        </w:tc>
        <w:tc>
          <w:tcPr>
            <w:tcW w:w="1260" w:type="dxa"/>
          </w:tcPr>
          <w:p w14:paraId="699017F1" w14:textId="77777777" w:rsidR="003F14A4" w:rsidRPr="00573046" w:rsidRDefault="003F14A4" w:rsidP="00B54D22">
            <w:pPr>
              <w:tabs>
                <w:tab w:val="left" w:pos="360"/>
              </w:tabs>
              <w:spacing w:line="276" w:lineRule="auto"/>
              <w:jc w:val="center"/>
            </w:pPr>
          </w:p>
        </w:tc>
      </w:tr>
      <w:tr w:rsidR="003F14A4" w:rsidRPr="00573046" w14:paraId="09C7BBA6" w14:textId="77777777">
        <w:tc>
          <w:tcPr>
            <w:tcW w:w="8208" w:type="dxa"/>
          </w:tcPr>
          <w:p w14:paraId="2EAC40FB" w14:textId="77777777" w:rsidR="003F14A4" w:rsidRPr="00573046" w:rsidRDefault="003F14A4" w:rsidP="00B54D22">
            <w:pPr>
              <w:tabs>
                <w:tab w:val="left" w:pos="360"/>
              </w:tabs>
              <w:spacing w:line="276" w:lineRule="auto"/>
            </w:pPr>
            <w:r w:rsidRPr="00573046">
              <w:t>A. PROJECT HAS DOCUMENTED JURISDICTIONAL SUPPORT (</w:t>
            </w:r>
            <w:r w:rsidRPr="00573046">
              <w:rPr>
                <w:b/>
              </w:rPr>
              <w:t>15 points max</w:t>
            </w:r>
            <w:r w:rsidRPr="00573046">
              <w:t>.)</w:t>
            </w:r>
          </w:p>
        </w:tc>
        <w:tc>
          <w:tcPr>
            <w:tcW w:w="1260" w:type="dxa"/>
          </w:tcPr>
          <w:p w14:paraId="2145B1EE" w14:textId="77777777" w:rsidR="003F14A4" w:rsidRPr="00573046" w:rsidRDefault="003F14A4" w:rsidP="00B54D22">
            <w:pPr>
              <w:tabs>
                <w:tab w:val="left" w:pos="360"/>
              </w:tabs>
              <w:spacing w:line="276" w:lineRule="auto"/>
              <w:jc w:val="center"/>
            </w:pPr>
          </w:p>
        </w:tc>
      </w:tr>
      <w:tr w:rsidR="003F14A4" w:rsidRPr="00573046" w14:paraId="07E8EF82" w14:textId="77777777">
        <w:tc>
          <w:tcPr>
            <w:tcW w:w="8208" w:type="dxa"/>
          </w:tcPr>
          <w:p w14:paraId="4E768E05" w14:textId="77777777" w:rsidR="003F14A4" w:rsidRPr="00573046" w:rsidRDefault="003F14A4" w:rsidP="00B54D22">
            <w:pPr>
              <w:numPr>
                <w:ilvl w:val="0"/>
                <w:numId w:val="5"/>
              </w:numPr>
              <w:tabs>
                <w:tab w:val="left" w:pos="360"/>
              </w:tabs>
              <w:spacing w:line="276" w:lineRule="auto"/>
              <w:ind w:left="576"/>
            </w:pPr>
            <w:r w:rsidRPr="00573046">
              <w:t xml:space="preserve">1 jurisdiction, e.g., county, city, town, or </w:t>
            </w:r>
            <w:smartTag w:uri="urn:schemas-microsoft-com:office:smarttags" w:element="stockticker">
              <w:r w:rsidRPr="00573046">
                <w:t>PSA</w:t>
              </w:r>
            </w:smartTag>
            <w:r w:rsidRPr="00573046">
              <w:t xml:space="preserve"> </w:t>
            </w:r>
          </w:p>
        </w:tc>
        <w:tc>
          <w:tcPr>
            <w:tcW w:w="1260" w:type="dxa"/>
          </w:tcPr>
          <w:p w14:paraId="353330EE" w14:textId="77777777" w:rsidR="003F14A4" w:rsidRPr="00573046" w:rsidRDefault="003F14A4" w:rsidP="00B54D22">
            <w:pPr>
              <w:tabs>
                <w:tab w:val="left" w:pos="360"/>
              </w:tabs>
              <w:spacing w:line="276" w:lineRule="auto"/>
              <w:jc w:val="center"/>
            </w:pPr>
            <w:r w:rsidRPr="00573046">
              <w:t>5</w:t>
            </w:r>
          </w:p>
        </w:tc>
      </w:tr>
      <w:tr w:rsidR="003F14A4" w:rsidRPr="00573046" w14:paraId="20F91C21" w14:textId="77777777">
        <w:tc>
          <w:tcPr>
            <w:tcW w:w="8208" w:type="dxa"/>
          </w:tcPr>
          <w:p w14:paraId="0E3907ED" w14:textId="77777777" w:rsidR="003F14A4" w:rsidRPr="00573046" w:rsidRDefault="003F14A4" w:rsidP="00B54D22">
            <w:pPr>
              <w:numPr>
                <w:ilvl w:val="0"/>
                <w:numId w:val="5"/>
              </w:numPr>
              <w:tabs>
                <w:tab w:val="left" w:pos="360"/>
              </w:tabs>
              <w:spacing w:line="276" w:lineRule="auto"/>
              <w:ind w:left="576"/>
            </w:pPr>
            <w:r w:rsidRPr="00573046">
              <w:t>2 jurisdictions</w:t>
            </w:r>
          </w:p>
        </w:tc>
        <w:tc>
          <w:tcPr>
            <w:tcW w:w="1260" w:type="dxa"/>
          </w:tcPr>
          <w:p w14:paraId="3CF1BD54" w14:textId="77777777" w:rsidR="003F14A4" w:rsidRPr="00573046" w:rsidRDefault="003F14A4" w:rsidP="00B54D22">
            <w:pPr>
              <w:tabs>
                <w:tab w:val="left" w:pos="360"/>
              </w:tabs>
              <w:spacing w:line="276" w:lineRule="auto"/>
              <w:jc w:val="center"/>
            </w:pPr>
            <w:r w:rsidRPr="00573046">
              <w:t>10</w:t>
            </w:r>
          </w:p>
        </w:tc>
      </w:tr>
      <w:tr w:rsidR="003F14A4" w:rsidRPr="00573046" w14:paraId="3AE269E1" w14:textId="77777777">
        <w:tc>
          <w:tcPr>
            <w:tcW w:w="8208" w:type="dxa"/>
          </w:tcPr>
          <w:p w14:paraId="0FB8E4F3" w14:textId="77777777" w:rsidR="003F14A4" w:rsidRPr="00573046" w:rsidRDefault="003F14A4" w:rsidP="00B54D22">
            <w:pPr>
              <w:numPr>
                <w:ilvl w:val="0"/>
                <w:numId w:val="5"/>
              </w:numPr>
              <w:tabs>
                <w:tab w:val="left" w:pos="360"/>
              </w:tabs>
              <w:spacing w:line="276" w:lineRule="auto"/>
              <w:ind w:left="576"/>
            </w:pPr>
            <w:r w:rsidRPr="00573046">
              <w:rPr>
                <w:rFonts w:ascii="Lucida Sans Unicode" w:hAnsi="Lucida Sans Unicode"/>
              </w:rPr>
              <w:t>≧</w:t>
            </w:r>
            <w:r w:rsidRPr="00573046">
              <w:t>3 jurisdictions, e.g., PDC endorsement</w:t>
            </w:r>
          </w:p>
        </w:tc>
        <w:tc>
          <w:tcPr>
            <w:tcW w:w="1260" w:type="dxa"/>
          </w:tcPr>
          <w:p w14:paraId="4333F247" w14:textId="77777777" w:rsidR="003F14A4" w:rsidRPr="00573046" w:rsidRDefault="003F14A4" w:rsidP="00B54D22">
            <w:pPr>
              <w:tabs>
                <w:tab w:val="left" w:pos="360"/>
              </w:tabs>
              <w:spacing w:line="276" w:lineRule="auto"/>
              <w:jc w:val="center"/>
            </w:pPr>
            <w:r w:rsidRPr="00573046">
              <w:t>15</w:t>
            </w:r>
          </w:p>
        </w:tc>
      </w:tr>
      <w:tr w:rsidR="003F14A4" w:rsidRPr="00573046" w14:paraId="3BBB4BB3" w14:textId="77777777">
        <w:tc>
          <w:tcPr>
            <w:tcW w:w="8208" w:type="dxa"/>
          </w:tcPr>
          <w:p w14:paraId="06F65508" w14:textId="77777777" w:rsidR="003F14A4" w:rsidRPr="00573046" w:rsidRDefault="003F14A4" w:rsidP="00B54D22">
            <w:pPr>
              <w:tabs>
                <w:tab w:val="left" w:pos="360"/>
              </w:tabs>
              <w:spacing w:line="276" w:lineRule="auto"/>
            </w:pPr>
            <w:r w:rsidRPr="00573046">
              <w:t>B. PROJECT HAS DOCUMENTED OTHER FUNDING SUPPORT (</w:t>
            </w:r>
            <w:r w:rsidRPr="00573046">
              <w:rPr>
                <w:b/>
              </w:rPr>
              <w:t>15 points max</w:t>
            </w:r>
            <w:r w:rsidRPr="00573046">
              <w:t>.)</w:t>
            </w:r>
          </w:p>
        </w:tc>
        <w:tc>
          <w:tcPr>
            <w:tcW w:w="1260" w:type="dxa"/>
          </w:tcPr>
          <w:p w14:paraId="3328B52D" w14:textId="77777777" w:rsidR="003F14A4" w:rsidRPr="00573046" w:rsidRDefault="003F14A4" w:rsidP="00B54D22">
            <w:pPr>
              <w:tabs>
                <w:tab w:val="left" w:pos="360"/>
              </w:tabs>
              <w:spacing w:line="276" w:lineRule="auto"/>
              <w:jc w:val="center"/>
            </w:pPr>
          </w:p>
        </w:tc>
      </w:tr>
      <w:tr w:rsidR="003F14A4" w:rsidRPr="00573046" w14:paraId="4F6B150A" w14:textId="77777777">
        <w:tc>
          <w:tcPr>
            <w:tcW w:w="8208" w:type="dxa"/>
          </w:tcPr>
          <w:p w14:paraId="1B53EF64" w14:textId="77777777" w:rsidR="003F14A4" w:rsidRPr="00573046" w:rsidRDefault="003F14A4" w:rsidP="00B54D22">
            <w:pPr>
              <w:numPr>
                <w:ilvl w:val="0"/>
                <w:numId w:val="6"/>
              </w:numPr>
              <w:tabs>
                <w:tab w:val="left" w:pos="360"/>
              </w:tabs>
              <w:spacing w:line="276" w:lineRule="auto"/>
              <w:ind w:left="576"/>
            </w:pPr>
            <w:r w:rsidRPr="00573046">
              <w:t>1 source</w:t>
            </w:r>
          </w:p>
        </w:tc>
        <w:tc>
          <w:tcPr>
            <w:tcW w:w="1260" w:type="dxa"/>
          </w:tcPr>
          <w:p w14:paraId="7E138F3D" w14:textId="77777777" w:rsidR="003F14A4" w:rsidRPr="00573046" w:rsidRDefault="003F14A4" w:rsidP="00B54D22">
            <w:pPr>
              <w:tabs>
                <w:tab w:val="left" w:pos="360"/>
              </w:tabs>
              <w:spacing w:line="276" w:lineRule="auto"/>
              <w:jc w:val="center"/>
            </w:pPr>
            <w:r w:rsidRPr="00573046">
              <w:t>5</w:t>
            </w:r>
          </w:p>
        </w:tc>
      </w:tr>
      <w:tr w:rsidR="003F14A4" w:rsidRPr="00573046" w14:paraId="44EEA221" w14:textId="77777777">
        <w:tc>
          <w:tcPr>
            <w:tcW w:w="8208" w:type="dxa"/>
          </w:tcPr>
          <w:p w14:paraId="5A130077" w14:textId="77777777" w:rsidR="003F14A4" w:rsidRPr="00573046" w:rsidRDefault="003F14A4" w:rsidP="00B54D22">
            <w:pPr>
              <w:numPr>
                <w:ilvl w:val="0"/>
                <w:numId w:val="6"/>
              </w:numPr>
              <w:tabs>
                <w:tab w:val="left" w:pos="360"/>
              </w:tabs>
              <w:spacing w:line="276" w:lineRule="auto"/>
              <w:ind w:left="576"/>
            </w:pPr>
            <w:r w:rsidRPr="00573046">
              <w:t>2 sources</w:t>
            </w:r>
          </w:p>
        </w:tc>
        <w:tc>
          <w:tcPr>
            <w:tcW w:w="1260" w:type="dxa"/>
          </w:tcPr>
          <w:p w14:paraId="2605BB49" w14:textId="77777777" w:rsidR="003F14A4" w:rsidRPr="00573046" w:rsidRDefault="003F14A4" w:rsidP="00B54D22">
            <w:pPr>
              <w:tabs>
                <w:tab w:val="left" w:pos="360"/>
              </w:tabs>
              <w:spacing w:line="276" w:lineRule="auto"/>
              <w:jc w:val="center"/>
            </w:pPr>
            <w:r w:rsidRPr="00573046">
              <w:t>10</w:t>
            </w:r>
          </w:p>
        </w:tc>
      </w:tr>
      <w:tr w:rsidR="003F14A4" w:rsidRPr="00573046" w14:paraId="48119B8A" w14:textId="77777777">
        <w:tc>
          <w:tcPr>
            <w:tcW w:w="8208" w:type="dxa"/>
          </w:tcPr>
          <w:p w14:paraId="11CEB830" w14:textId="77777777" w:rsidR="003F14A4" w:rsidRPr="00573046" w:rsidRDefault="003F14A4" w:rsidP="00B54D22">
            <w:pPr>
              <w:numPr>
                <w:ilvl w:val="0"/>
                <w:numId w:val="6"/>
              </w:numPr>
              <w:tabs>
                <w:tab w:val="left" w:pos="360"/>
              </w:tabs>
              <w:spacing w:line="276" w:lineRule="auto"/>
              <w:ind w:left="576"/>
            </w:pPr>
            <w:r w:rsidRPr="00573046">
              <w:t>3 sources</w:t>
            </w:r>
          </w:p>
        </w:tc>
        <w:tc>
          <w:tcPr>
            <w:tcW w:w="1260" w:type="dxa"/>
          </w:tcPr>
          <w:p w14:paraId="427CC801" w14:textId="77777777" w:rsidR="003F14A4" w:rsidRPr="00573046" w:rsidRDefault="003F14A4" w:rsidP="00B54D22">
            <w:pPr>
              <w:tabs>
                <w:tab w:val="left" w:pos="360"/>
              </w:tabs>
              <w:spacing w:line="276" w:lineRule="auto"/>
              <w:jc w:val="center"/>
            </w:pPr>
            <w:r w:rsidRPr="00573046">
              <w:t>15</w:t>
            </w:r>
          </w:p>
        </w:tc>
      </w:tr>
      <w:tr w:rsidR="003F14A4" w:rsidRPr="00573046" w14:paraId="208D9AF7" w14:textId="77777777">
        <w:tc>
          <w:tcPr>
            <w:tcW w:w="8208" w:type="dxa"/>
          </w:tcPr>
          <w:p w14:paraId="31BD5FCB" w14:textId="3591055D" w:rsidR="003F14A4" w:rsidRPr="00573046" w:rsidRDefault="003F14A4" w:rsidP="00B54D22">
            <w:pPr>
              <w:tabs>
                <w:tab w:val="left" w:pos="360"/>
              </w:tabs>
              <w:spacing w:line="276" w:lineRule="auto"/>
              <w:rPr>
                <w:b/>
              </w:rPr>
            </w:pPr>
            <w:r w:rsidRPr="00573046">
              <w:rPr>
                <w:b/>
              </w:rPr>
              <w:t>II.</w:t>
            </w:r>
            <w:r w:rsidR="00573046">
              <w:rPr>
                <w:b/>
              </w:rPr>
              <w:t xml:space="preserve"> </w:t>
            </w:r>
            <w:r w:rsidRPr="00573046">
              <w:rPr>
                <w:b/>
              </w:rPr>
              <w:t>PROJECT PURPOSE</w:t>
            </w:r>
          </w:p>
        </w:tc>
        <w:tc>
          <w:tcPr>
            <w:tcW w:w="1260" w:type="dxa"/>
          </w:tcPr>
          <w:p w14:paraId="4910B21B" w14:textId="77777777" w:rsidR="003F14A4" w:rsidRPr="00573046" w:rsidRDefault="003F14A4" w:rsidP="00B54D22">
            <w:pPr>
              <w:tabs>
                <w:tab w:val="left" w:pos="360"/>
              </w:tabs>
              <w:spacing w:line="276" w:lineRule="auto"/>
              <w:jc w:val="center"/>
            </w:pPr>
          </w:p>
        </w:tc>
      </w:tr>
      <w:tr w:rsidR="003F14A4" w:rsidRPr="00573046" w14:paraId="31000876" w14:textId="77777777">
        <w:tc>
          <w:tcPr>
            <w:tcW w:w="8208" w:type="dxa"/>
          </w:tcPr>
          <w:p w14:paraId="737EB172" w14:textId="261FF573" w:rsidR="003F14A4" w:rsidRPr="00573046" w:rsidRDefault="003F14A4" w:rsidP="00B54D22">
            <w:pPr>
              <w:tabs>
                <w:tab w:val="left" w:pos="360"/>
              </w:tabs>
              <w:spacing w:line="276" w:lineRule="auto"/>
            </w:pPr>
            <w:r w:rsidRPr="00573046">
              <w:t>A. HEALTH or SAFETY COMPLIANCE</w:t>
            </w:r>
            <w:r w:rsidR="00573046">
              <w:t xml:space="preserve"> </w:t>
            </w:r>
            <w:r w:rsidRPr="00573046">
              <w:rPr>
                <w:b/>
              </w:rPr>
              <w:t>(40 points max</w:t>
            </w:r>
            <w:r w:rsidRPr="00573046">
              <w:t>.)</w:t>
            </w:r>
          </w:p>
        </w:tc>
        <w:tc>
          <w:tcPr>
            <w:tcW w:w="1260" w:type="dxa"/>
          </w:tcPr>
          <w:p w14:paraId="5E6A59B3" w14:textId="77777777" w:rsidR="003F14A4" w:rsidRPr="00573046" w:rsidRDefault="003F14A4" w:rsidP="00B54D22">
            <w:pPr>
              <w:tabs>
                <w:tab w:val="left" w:pos="360"/>
              </w:tabs>
              <w:spacing w:line="276" w:lineRule="auto"/>
              <w:jc w:val="center"/>
            </w:pPr>
          </w:p>
        </w:tc>
      </w:tr>
      <w:tr w:rsidR="003F14A4" w:rsidRPr="00573046" w14:paraId="60D846C7" w14:textId="77777777">
        <w:tc>
          <w:tcPr>
            <w:tcW w:w="8208" w:type="dxa"/>
          </w:tcPr>
          <w:p w14:paraId="695167F0" w14:textId="77777777" w:rsidR="003F14A4" w:rsidRPr="00573046" w:rsidRDefault="003F14A4" w:rsidP="00B54D22">
            <w:pPr>
              <w:numPr>
                <w:ilvl w:val="0"/>
                <w:numId w:val="7"/>
              </w:numPr>
              <w:tabs>
                <w:tab w:val="left" w:pos="360"/>
              </w:tabs>
              <w:spacing w:line="276" w:lineRule="auto"/>
              <w:ind w:left="576"/>
            </w:pPr>
            <w:r w:rsidRPr="00573046">
              <w:t>State or federal letter declaring a hazard</w:t>
            </w:r>
          </w:p>
        </w:tc>
        <w:tc>
          <w:tcPr>
            <w:tcW w:w="1260" w:type="dxa"/>
          </w:tcPr>
          <w:p w14:paraId="730D508E" w14:textId="77777777" w:rsidR="003F14A4" w:rsidRPr="00573046" w:rsidRDefault="003F14A4" w:rsidP="00B54D22">
            <w:pPr>
              <w:tabs>
                <w:tab w:val="left" w:pos="360"/>
              </w:tabs>
              <w:spacing w:line="276" w:lineRule="auto"/>
              <w:jc w:val="center"/>
            </w:pPr>
            <w:r w:rsidRPr="00573046">
              <w:t>25</w:t>
            </w:r>
          </w:p>
        </w:tc>
      </w:tr>
      <w:tr w:rsidR="003F14A4" w:rsidRPr="00573046" w14:paraId="25CFA485" w14:textId="77777777">
        <w:tc>
          <w:tcPr>
            <w:tcW w:w="8208" w:type="dxa"/>
          </w:tcPr>
          <w:p w14:paraId="64202F69" w14:textId="77777777" w:rsidR="003F14A4" w:rsidRPr="00573046" w:rsidRDefault="003F14A4" w:rsidP="00B54D22">
            <w:pPr>
              <w:numPr>
                <w:ilvl w:val="0"/>
                <w:numId w:val="7"/>
              </w:numPr>
              <w:tabs>
                <w:tab w:val="left" w:pos="360"/>
              </w:tabs>
              <w:spacing w:line="276" w:lineRule="auto"/>
              <w:ind w:left="576"/>
            </w:pPr>
            <w:r w:rsidRPr="00573046">
              <w:t>Continuing VDH boil water notice</w:t>
            </w:r>
          </w:p>
        </w:tc>
        <w:tc>
          <w:tcPr>
            <w:tcW w:w="1260" w:type="dxa"/>
          </w:tcPr>
          <w:p w14:paraId="41C7B74C" w14:textId="77777777" w:rsidR="003F14A4" w:rsidRPr="00573046" w:rsidRDefault="003F14A4" w:rsidP="00B54D22">
            <w:pPr>
              <w:tabs>
                <w:tab w:val="left" w:pos="360"/>
              </w:tabs>
              <w:spacing w:line="276" w:lineRule="auto"/>
              <w:jc w:val="center"/>
            </w:pPr>
            <w:r w:rsidRPr="00573046">
              <w:t>10</w:t>
            </w:r>
          </w:p>
        </w:tc>
      </w:tr>
      <w:tr w:rsidR="003F14A4" w:rsidRPr="00573046" w14:paraId="58D357E9" w14:textId="77777777">
        <w:tc>
          <w:tcPr>
            <w:tcW w:w="8208" w:type="dxa"/>
          </w:tcPr>
          <w:p w14:paraId="29E747DA" w14:textId="77777777" w:rsidR="003F14A4" w:rsidRPr="00573046" w:rsidRDefault="003F14A4" w:rsidP="00B54D22">
            <w:pPr>
              <w:numPr>
                <w:ilvl w:val="0"/>
                <w:numId w:val="7"/>
              </w:numPr>
              <w:tabs>
                <w:tab w:val="left" w:pos="360"/>
              </w:tabs>
              <w:spacing w:line="276" w:lineRule="auto"/>
              <w:ind w:left="576"/>
            </w:pPr>
            <w:r w:rsidRPr="00573046">
              <w:t>Significant Noncompliance (SNC) with Waterworks Regulations</w:t>
            </w:r>
          </w:p>
        </w:tc>
        <w:tc>
          <w:tcPr>
            <w:tcW w:w="1260" w:type="dxa"/>
          </w:tcPr>
          <w:p w14:paraId="28BC3F41" w14:textId="77777777" w:rsidR="003F14A4" w:rsidRPr="00573046" w:rsidRDefault="003F14A4" w:rsidP="00B54D22">
            <w:pPr>
              <w:tabs>
                <w:tab w:val="left" w:pos="360"/>
              </w:tabs>
              <w:spacing w:line="276" w:lineRule="auto"/>
              <w:jc w:val="center"/>
            </w:pPr>
            <w:r w:rsidRPr="00573046">
              <w:t>5</w:t>
            </w:r>
          </w:p>
        </w:tc>
      </w:tr>
      <w:tr w:rsidR="003F14A4" w:rsidRPr="00573046" w14:paraId="15DE365F" w14:textId="77777777">
        <w:tc>
          <w:tcPr>
            <w:tcW w:w="8208" w:type="dxa"/>
          </w:tcPr>
          <w:p w14:paraId="341C1E4C" w14:textId="3318077B" w:rsidR="003F14A4" w:rsidRPr="00573046" w:rsidRDefault="003F14A4" w:rsidP="00B54D22">
            <w:pPr>
              <w:tabs>
                <w:tab w:val="left" w:pos="360"/>
              </w:tabs>
              <w:spacing w:line="276" w:lineRule="auto"/>
            </w:pPr>
            <w:r w:rsidRPr="00573046">
              <w:t xml:space="preserve">B. GROWTH </w:t>
            </w:r>
            <w:r w:rsidRPr="00573046">
              <w:rPr>
                <w:b/>
              </w:rPr>
              <w:t xml:space="preserve">- </w:t>
            </w:r>
            <w:r w:rsidRPr="00573046">
              <w:t>UPGRADE TO INCREASE SAFE YIELD</w:t>
            </w:r>
            <w:r w:rsidR="00573046">
              <w:t xml:space="preserve"> </w:t>
            </w:r>
            <w:r w:rsidRPr="00573046">
              <w:rPr>
                <w:b/>
              </w:rPr>
              <w:t>(20 points max.)</w:t>
            </w:r>
          </w:p>
        </w:tc>
        <w:tc>
          <w:tcPr>
            <w:tcW w:w="1260" w:type="dxa"/>
          </w:tcPr>
          <w:p w14:paraId="35C30687" w14:textId="77777777" w:rsidR="003F14A4" w:rsidRPr="00573046" w:rsidRDefault="003F14A4" w:rsidP="00B54D22">
            <w:pPr>
              <w:tabs>
                <w:tab w:val="left" w:pos="360"/>
              </w:tabs>
              <w:spacing w:line="276" w:lineRule="auto"/>
              <w:jc w:val="center"/>
            </w:pPr>
          </w:p>
        </w:tc>
      </w:tr>
      <w:tr w:rsidR="003F14A4" w:rsidRPr="00573046" w14:paraId="7942C826" w14:textId="77777777">
        <w:tc>
          <w:tcPr>
            <w:tcW w:w="8208" w:type="dxa"/>
          </w:tcPr>
          <w:p w14:paraId="08D89F60" w14:textId="5900F96B" w:rsidR="003F14A4" w:rsidRPr="00573046" w:rsidRDefault="00573046" w:rsidP="00B54D22">
            <w:pPr>
              <w:pStyle w:val="Footer"/>
              <w:tabs>
                <w:tab w:val="clear" w:pos="4320"/>
                <w:tab w:val="clear" w:pos="8640"/>
                <w:tab w:val="left" w:pos="360"/>
              </w:tabs>
              <w:spacing w:line="276" w:lineRule="auto"/>
            </w:pPr>
            <w:r>
              <w:t xml:space="preserve">   </w:t>
            </w:r>
            <w:r w:rsidR="003F14A4" w:rsidRPr="00573046">
              <w:t xml:space="preserve"> </w:t>
            </w:r>
            <w:r w:rsidR="003F14A4" w:rsidRPr="00573046">
              <w:sym w:font="Symbol" w:char="F0B7"/>
            </w:r>
            <w:r w:rsidR="003F14A4" w:rsidRPr="00573046">
              <w:t xml:space="preserve"> Upgrade a documented inadequate surface water supply source</w:t>
            </w:r>
          </w:p>
        </w:tc>
        <w:tc>
          <w:tcPr>
            <w:tcW w:w="1260" w:type="dxa"/>
          </w:tcPr>
          <w:p w14:paraId="7966D693" w14:textId="77777777" w:rsidR="003F14A4" w:rsidRPr="00573046" w:rsidRDefault="003F14A4" w:rsidP="00B54D22">
            <w:pPr>
              <w:tabs>
                <w:tab w:val="left" w:pos="360"/>
              </w:tabs>
              <w:spacing w:line="276" w:lineRule="auto"/>
              <w:jc w:val="center"/>
            </w:pPr>
            <w:r w:rsidRPr="00573046">
              <w:t>20</w:t>
            </w:r>
          </w:p>
        </w:tc>
      </w:tr>
      <w:tr w:rsidR="003F14A4" w:rsidRPr="00573046" w14:paraId="60092048" w14:textId="77777777">
        <w:tc>
          <w:tcPr>
            <w:tcW w:w="8208" w:type="dxa"/>
          </w:tcPr>
          <w:p w14:paraId="120558A9" w14:textId="77777777" w:rsidR="003F14A4" w:rsidRPr="00573046" w:rsidRDefault="003F14A4" w:rsidP="00B54D22">
            <w:pPr>
              <w:numPr>
                <w:ilvl w:val="0"/>
                <w:numId w:val="8"/>
              </w:numPr>
              <w:tabs>
                <w:tab w:val="left" w:pos="360"/>
              </w:tabs>
              <w:spacing w:line="276" w:lineRule="auto"/>
              <w:ind w:left="576"/>
            </w:pPr>
            <w:r w:rsidRPr="00573046">
              <w:t>Create new water supply source</w:t>
            </w:r>
          </w:p>
        </w:tc>
        <w:tc>
          <w:tcPr>
            <w:tcW w:w="1260" w:type="dxa"/>
          </w:tcPr>
          <w:p w14:paraId="722712CC" w14:textId="77777777" w:rsidR="003F14A4" w:rsidRPr="00573046" w:rsidRDefault="003F14A4" w:rsidP="00B54D22">
            <w:pPr>
              <w:tabs>
                <w:tab w:val="left" w:pos="360"/>
              </w:tabs>
              <w:spacing w:line="276" w:lineRule="auto"/>
              <w:jc w:val="center"/>
            </w:pPr>
            <w:r w:rsidRPr="00573046">
              <w:t>10</w:t>
            </w:r>
          </w:p>
        </w:tc>
      </w:tr>
      <w:tr w:rsidR="003F14A4" w:rsidRPr="00573046" w14:paraId="52D9FE22" w14:textId="77777777">
        <w:tc>
          <w:tcPr>
            <w:tcW w:w="8208" w:type="dxa"/>
          </w:tcPr>
          <w:p w14:paraId="437532A4" w14:textId="2EC36704" w:rsidR="003F14A4" w:rsidRPr="00573046" w:rsidRDefault="003F14A4" w:rsidP="00B54D22">
            <w:pPr>
              <w:tabs>
                <w:tab w:val="left" w:pos="360"/>
              </w:tabs>
              <w:spacing w:line="276" w:lineRule="auto"/>
            </w:pPr>
            <w:r w:rsidRPr="00573046">
              <w:t>C.</w:t>
            </w:r>
            <w:r w:rsidR="00573046">
              <w:t xml:space="preserve"> </w:t>
            </w:r>
            <w:r w:rsidRPr="00573046">
              <w:t xml:space="preserve"> INTEGRATION OF EXISTING SOURCES</w:t>
            </w:r>
            <w:r w:rsidR="00573046">
              <w:t xml:space="preserve"> </w:t>
            </w:r>
            <w:r w:rsidRPr="00573046">
              <w:rPr>
                <w:b/>
              </w:rPr>
              <w:t>(8 points max</w:t>
            </w:r>
            <w:r w:rsidRPr="00573046">
              <w:t>.)</w:t>
            </w:r>
          </w:p>
        </w:tc>
        <w:tc>
          <w:tcPr>
            <w:tcW w:w="1260" w:type="dxa"/>
          </w:tcPr>
          <w:p w14:paraId="0224A4FC" w14:textId="77777777" w:rsidR="003F14A4" w:rsidRPr="00573046" w:rsidRDefault="003F14A4" w:rsidP="00B54D22">
            <w:pPr>
              <w:tabs>
                <w:tab w:val="left" w:pos="360"/>
              </w:tabs>
              <w:spacing w:line="276" w:lineRule="auto"/>
              <w:jc w:val="center"/>
            </w:pPr>
          </w:p>
        </w:tc>
      </w:tr>
      <w:tr w:rsidR="003F14A4" w:rsidRPr="00573046" w14:paraId="772AB823" w14:textId="77777777">
        <w:tc>
          <w:tcPr>
            <w:tcW w:w="8208" w:type="dxa"/>
          </w:tcPr>
          <w:p w14:paraId="0FF74D1A" w14:textId="0F7B9DF9" w:rsidR="003F14A4" w:rsidRPr="00573046" w:rsidRDefault="003F14A4" w:rsidP="00B54D22">
            <w:pPr>
              <w:tabs>
                <w:tab w:val="left" w:pos="360"/>
              </w:tabs>
              <w:spacing w:line="276" w:lineRule="auto"/>
              <w:ind w:left="360"/>
            </w:pPr>
            <w:r w:rsidRPr="00573046">
              <w:sym w:font="Symbol" w:char="F0B7"/>
            </w:r>
            <w:r w:rsidR="00573046">
              <w:t xml:space="preserve"> </w:t>
            </w:r>
            <w:r w:rsidRPr="00573046">
              <w:t xml:space="preserve">Promotes or consolidates sources between multiple waterworks non-complying with </w:t>
            </w:r>
            <w:r w:rsidRPr="00B54D22">
              <w:rPr>
                <w:i/>
              </w:rPr>
              <w:t>Waterworks Regulations</w:t>
            </w:r>
            <w:r w:rsidRPr="00B54D22">
              <w:t>.</w:t>
            </w:r>
          </w:p>
        </w:tc>
        <w:tc>
          <w:tcPr>
            <w:tcW w:w="1260" w:type="dxa"/>
          </w:tcPr>
          <w:p w14:paraId="1D559465" w14:textId="77777777" w:rsidR="003F14A4" w:rsidRPr="00573046" w:rsidRDefault="003F14A4" w:rsidP="00B54D22">
            <w:pPr>
              <w:tabs>
                <w:tab w:val="left" w:pos="360"/>
              </w:tabs>
              <w:spacing w:line="276" w:lineRule="auto"/>
              <w:jc w:val="center"/>
            </w:pPr>
            <w:r w:rsidRPr="00573046">
              <w:t>4</w:t>
            </w:r>
          </w:p>
        </w:tc>
      </w:tr>
      <w:tr w:rsidR="003F14A4" w:rsidRPr="00573046" w14:paraId="2F27E74A" w14:textId="77777777">
        <w:tc>
          <w:tcPr>
            <w:tcW w:w="8208" w:type="dxa"/>
          </w:tcPr>
          <w:p w14:paraId="3CE70190" w14:textId="7777367A" w:rsidR="003F14A4" w:rsidRPr="00573046" w:rsidRDefault="003F14A4" w:rsidP="00B54D22">
            <w:pPr>
              <w:tabs>
                <w:tab w:val="left" w:pos="360"/>
              </w:tabs>
              <w:spacing w:line="276" w:lineRule="auto"/>
              <w:ind w:left="360"/>
            </w:pPr>
            <w:r w:rsidRPr="00573046">
              <w:sym w:font="Symbol" w:char="F0B7"/>
            </w:r>
            <w:r w:rsidR="00573046">
              <w:t xml:space="preserve"> </w:t>
            </w:r>
            <w:r w:rsidRPr="00573046">
              <w:t xml:space="preserve">Promotes or consolidates source of one waterworks non-complying with </w:t>
            </w:r>
            <w:r w:rsidRPr="00B54D22">
              <w:rPr>
                <w:i/>
              </w:rPr>
              <w:t>Waterworks Regulations</w:t>
            </w:r>
          </w:p>
        </w:tc>
        <w:tc>
          <w:tcPr>
            <w:tcW w:w="1260" w:type="dxa"/>
          </w:tcPr>
          <w:p w14:paraId="0533CC0E" w14:textId="77777777" w:rsidR="003F14A4" w:rsidRPr="00573046" w:rsidRDefault="003F14A4" w:rsidP="00B54D22">
            <w:pPr>
              <w:tabs>
                <w:tab w:val="left" w:pos="360"/>
              </w:tabs>
              <w:spacing w:line="276" w:lineRule="auto"/>
              <w:jc w:val="center"/>
            </w:pPr>
            <w:r w:rsidRPr="00573046">
              <w:t>3</w:t>
            </w:r>
          </w:p>
        </w:tc>
      </w:tr>
      <w:tr w:rsidR="003F14A4" w:rsidRPr="00573046" w14:paraId="2643F2F8" w14:textId="77777777">
        <w:tc>
          <w:tcPr>
            <w:tcW w:w="8208" w:type="dxa"/>
          </w:tcPr>
          <w:p w14:paraId="28E0D02F" w14:textId="2FC8A0EA" w:rsidR="003F14A4" w:rsidRPr="00573046" w:rsidRDefault="003F14A4" w:rsidP="00B54D22">
            <w:pPr>
              <w:tabs>
                <w:tab w:val="left" w:pos="360"/>
              </w:tabs>
              <w:spacing w:line="276" w:lineRule="auto"/>
              <w:ind w:left="360"/>
            </w:pPr>
            <w:r w:rsidRPr="00573046">
              <w:sym w:font="Symbol" w:char="F0B7"/>
            </w:r>
            <w:r w:rsidR="00573046">
              <w:t xml:space="preserve"> </w:t>
            </w:r>
            <w:r w:rsidRPr="00573046">
              <w:t xml:space="preserve">Promotes or consolidates sources of waterworks complying with </w:t>
            </w:r>
            <w:r w:rsidRPr="00B54D22">
              <w:rPr>
                <w:i/>
              </w:rPr>
              <w:t>Waterworks Regulations</w:t>
            </w:r>
          </w:p>
        </w:tc>
        <w:tc>
          <w:tcPr>
            <w:tcW w:w="1260" w:type="dxa"/>
          </w:tcPr>
          <w:p w14:paraId="539F6DCB" w14:textId="77777777" w:rsidR="003F14A4" w:rsidRPr="00573046" w:rsidRDefault="003F14A4" w:rsidP="00B54D22">
            <w:pPr>
              <w:tabs>
                <w:tab w:val="left" w:pos="360"/>
              </w:tabs>
              <w:spacing w:line="276" w:lineRule="auto"/>
              <w:jc w:val="center"/>
            </w:pPr>
            <w:r w:rsidRPr="00573046">
              <w:t>2</w:t>
            </w:r>
          </w:p>
        </w:tc>
      </w:tr>
      <w:tr w:rsidR="003F14A4" w:rsidRPr="00573046" w14:paraId="1A1CFBAF" w14:textId="77777777">
        <w:tc>
          <w:tcPr>
            <w:tcW w:w="8208" w:type="dxa"/>
          </w:tcPr>
          <w:p w14:paraId="17CCCEFD" w14:textId="1BAC105C" w:rsidR="003F14A4" w:rsidRPr="00573046" w:rsidRDefault="003F14A4" w:rsidP="00B54D22">
            <w:pPr>
              <w:tabs>
                <w:tab w:val="left" w:pos="360"/>
              </w:tabs>
              <w:spacing w:line="276" w:lineRule="auto"/>
              <w:ind w:left="360"/>
            </w:pPr>
            <w:r w:rsidRPr="00573046">
              <w:sym w:font="Symbol" w:char="F0B7"/>
            </w:r>
            <w:r w:rsidR="00573046">
              <w:t xml:space="preserve"> </w:t>
            </w:r>
            <w:r w:rsidRPr="00573046">
              <w:t>Service to areas with individual homes having quality/quantity problems</w:t>
            </w:r>
          </w:p>
        </w:tc>
        <w:tc>
          <w:tcPr>
            <w:tcW w:w="1260" w:type="dxa"/>
          </w:tcPr>
          <w:p w14:paraId="272D90E9" w14:textId="77777777" w:rsidR="003F14A4" w:rsidRPr="00573046" w:rsidRDefault="003F14A4" w:rsidP="00B54D22">
            <w:pPr>
              <w:tabs>
                <w:tab w:val="left" w:pos="360"/>
              </w:tabs>
              <w:spacing w:line="276" w:lineRule="auto"/>
              <w:jc w:val="center"/>
            </w:pPr>
            <w:r w:rsidRPr="00573046">
              <w:t>2</w:t>
            </w:r>
          </w:p>
        </w:tc>
      </w:tr>
      <w:tr w:rsidR="003F14A4" w:rsidRPr="00573046" w14:paraId="182F9EFF" w14:textId="77777777">
        <w:tc>
          <w:tcPr>
            <w:tcW w:w="8208" w:type="dxa"/>
          </w:tcPr>
          <w:p w14:paraId="00D974E0" w14:textId="1563B69E" w:rsidR="003F14A4" w:rsidRPr="00573046" w:rsidRDefault="003F14A4" w:rsidP="00B54D22">
            <w:pPr>
              <w:tabs>
                <w:tab w:val="left" w:pos="360"/>
              </w:tabs>
              <w:spacing w:line="276" w:lineRule="auto"/>
              <w:rPr>
                <w:b/>
              </w:rPr>
            </w:pPr>
            <w:r w:rsidRPr="00573046">
              <w:rPr>
                <w:b/>
              </w:rPr>
              <w:t>III.</w:t>
            </w:r>
            <w:r w:rsidR="00573046">
              <w:rPr>
                <w:b/>
              </w:rPr>
              <w:t xml:space="preserve"> </w:t>
            </w:r>
            <w:r w:rsidRPr="00573046">
              <w:rPr>
                <w:b/>
              </w:rPr>
              <w:t>PROJECT AREA CHARACTERISTICS</w:t>
            </w:r>
          </w:p>
        </w:tc>
        <w:tc>
          <w:tcPr>
            <w:tcW w:w="1260" w:type="dxa"/>
          </w:tcPr>
          <w:p w14:paraId="316559B7" w14:textId="77777777" w:rsidR="003F14A4" w:rsidRPr="00573046" w:rsidRDefault="003F14A4" w:rsidP="00B54D22">
            <w:pPr>
              <w:tabs>
                <w:tab w:val="left" w:pos="360"/>
              </w:tabs>
              <w:spacing w:line="276" w:lineRule="auto"/>
              <w:jc w:val="center"/>
            </w:pPr>
          </w:p>
        </w:tc>
      </w:tr>
      <w:tr w:rsidR="003F14A4" w:rsidRPr="00573046" w14:paraId="1DDD2C65" w14:textId="77777777">
        <w:tc>
          <w:tcPr>
            <w:tcW w:w="8208" w:type="dxa"/>
          </w:tcPr>
          <w:p w14:paraId="75F34F9F" w14:textId="37F8222E" w:rsidR="003F14A4" w:rsidRPr="00573046" w:rsidRDefault="003F14A4" w:rsidP="00B54D22">
            <w:pPr>
              <w:tabs>
                <w:tab w:val="left" w:pos="360"/>
              </w:tabs>
              <w:spacing w:line="276" w:lineRule="auto"/>
            </w:pPr>
            <w:r w:rsidRPr="00573046">
              <w:t>A.</w:t>
            </w:r>
            <w:r w:rsidR="00573046">
              <w:t xml:space="preserve"> </w:t>
            </w:r>
            <w:r w:rsidRPr="00573046">
              <w:t>SOURCE WATER PROJECT SIZE</w:t>
            </w:r>
            <w:r w:rsidR="00573046">
              <w:t xml:space="preserve"> </w:t>
            </w:r>
            <w:r w:rsidRPr="00573046">
              <w:t>(</w:t>
            </w:r>
            <w:r w:rsidRPr="00573046">
              <w:rPr>
                <w:b/>
              </w:rPr>
              <w:t>20 points max</w:t>
            </w:r>
            <w:r w:rsidRPr="00573046">
              <w:t>.)</w:t>
            </w:r>
          </w:p>
        </w:tc>
        <w:tc>
          <w:tcPr>
            <w:tcW w:w="1260" w:type="dxa"/>
          </w:tcPr>
          <w:p w14:paraId="12428B0D" w14:textId="77777777" w:rsidR="003F14A4" w:rsidRPr="00573046" w:rsidRDefault="003F14A4" w:rsidP="00B54D22">
            <w:pPr>
              <w:tabs>
                <w:tab w:val="left" w:pos="360"/>
              </w:tabs>
              <w:spacing w:line="276" w:lineRule="auto"/>
              <w:jc w:val="center"/>
            </w:pPr>
          </w:p>
        </w:tc>
      </w:tr>
      <w:tr w:rsidR="0093431B" w:rsidRPr="00573046" w14:paraId="7A35E10F" w14:textId="77777777">
        <w:tc>
          <w:tcPr>
            <w:tcW w:w="8208" w:type="dxa"/>
          </w:tcPr>
          <w:p w14:paraId="48FCDAC9" w14:textId="08CC9EDC" w:rsidR="0093431B" w:rsidRPr="00573046" w:rsidRDefault="0093431B" w:rsidP="00B54D22">
            <w:pPr>
              <w:tabs>
                <w:tab w:val="left" w:pos="360"/>
              </w:tabs>
              <w:spacing w:line="276" w:lineRule="auto"/>
              <w:ind w:left="360"/>
            </w:pPr>
            <w:r w:rsidRPr="00573046">
              <w:sym w:font="Symbol" w:char="F0B7"/>
            </w:r>
            <w:r w:rsidR="00573046">
              <w:t xml:space="preserve"> </w:t>
            </w:r>
            <w:r w:rsidR="00B54D22" w:rsidRPr="00573046">
              <w:rPr>
                <w:rFonts w:ascii="Lucida Sans Unicode" w:hAnsi="Lucida Sans Unicode"/>
              </w:rPr>
              <w:t>≧</w:t>
            </w:r>
            <w:r w:rsidRPr="00B54D22">
              <w:t>10,</w:t>
            </w:r>
            <w:r w:rsidRPr="00573046">
              <w:t>000</w:t>
            </w:r>
            <w:r w:rsidR="00573046">
              <w:t xml:space="preserve"> </w:t>
            </w:r>
            <w:r w:rsidRPr="00573046">
              <w:t>population</w:t>
            </w:r>
          </w:p>
        </w:tc>
        <w:tc>
          <w:tcPr>
            <w:tcW w:w="1260" w:type="dxa"/>
          </w:tcPr>
          <w:p w14:paraId="27621E6C" w14:textId="77777777" w:rsidR="0093431B" w:rsidRPr="00573046" w:rsidRDefault="0093431B" w:rsidP="00B54D22">
            <w:pPr>
              <w:tabs>
                <w:tab w:val="left" w:pos="360"/>
              </w:tabs>
              <w:spacing w:line="276" w:lineRule="auto"/>
              <w:jc w:val="center"/>
            </w:pPr>
            <w:r w:rsidRPr="00573046">
              <w:t>0</w:t>
            </w:r>
          </w:p>
        </w:tc>
      </w:tr>
      <w:tr w:rsidR="0093431B" w:rsidRPr="00573046" w14:paraId="63EF08ED" w14:textId="77777777">
        <w:tc>
          <w:tcPr>
            <w:tcW w:w="8208" w:type="dxa"/>
          </w:tcPr>
          <w:p w14:paraId="0007F5C3" w14:textId="4AD094AF" w:rsidR="0093431B" w:rsidRPr="00573046" w:rsidRDefault="0093431B" w:rsidP="00B54D22">
            <w:pPr>
              <w:tabs>
                <w:tab w:val="left" w:pos="360"/>
              </w:tabs>
              <w:spacing w:line="276" w:lineRule="auto"/>
              <w:ind w:left="360"/>
            </w:pPr>
            <w:r w:rsidRPr="00573046">
              <w:sym w:font="Symbol" w:char="F0B7"/>
            </w:r>
            <w:r w:rsidR="00573046">
              <w:t xml:space="preserve"> </w:t>
            </w:r>
            <w:r w:rsidRPr="00573046">
              <w:rPr>
                <w:rFonts w:ascii="Lucida Sans Unicode" w:hAnsi="Lucida Sans Unicode"/>
              </w:rPr>
              <w:t>≧</w:t>
            </w:r>
            <w:r w:rsidRPr="00573046">
              <w:t>3300 to &lt; 10,000 population</w:t>
            </w:r>
          </w:p>
        </w:tc>
        <w:tc>
          <w:tcPr>
            <w:tcW w:w="1260" w:type="dxa"/>
          </w:tcPr>
          <w:p w14:paraId="4C6BF050" w14:textId="77777777" w:rsidR="0093431B" w:rsidRPr="00573046" w:rsidRDefault="0093431B" w:rsidP="00B54D22">
            <w:pPr>
              <w:tabs>
                <w:tab w:val="left" w:pos="360"/>
              </w:tabs>
              <w:spacing w:line="276" w:lineRule="auto"/>
              <w:jc w:val="center"/>
            </w:pPr>
            <w:r w:rsidRPr="00573046">
              <w:t>3</w:t>
            </w:r>
          </w:p>
        </w:tc>
      </w:tr>
      <w:tr w:rsidR="0093431B" w:rsidRPr="00573046" w14:paraId="4ABD93B0" w14:textId="77777777">
        <w:tc>
          <w:tcPr>
            <w:tcW w:w="8208" w:type="dxa"/>
          </w:tcPr>
          <w:p w14:paraId="643647BC" w14:textId="6C98EA22" w:rsidR="0093431B" w:rsidRPr="00573046" w:rsidRDefault="0093431B" w:rsidP="00B54D22">
            <w:pPr>
              <w:tabs>
                <w:tab w:val="left" w:pos="360"/>
              </w:tabs>
              <w:spacing w:line="276" w:lineRule="auto"/>
              <w:ind w:left="360"/>
            </w:pPr>
            <w:r w:rsidRPr="00573046">
              <w:rPr>
                <w:rFonts w:ascii="Lucida Sans Unicode" w:hAnsi="Lucida Sans Unicode"/>
              </w:rPr>
              <w:sym w:font="Symbol" w:char="F0B7"/>
            </w:r>
            <w:r w:rsidR="00573046">
              <w:rPr>
                <w:rFonts w:ascii="Lucida Sans Unicode" w:hAnsi="Lucida Sans Unicode"/>
              </w:rPr>
              <w:t xml:space="preserve"> </w:t>
            </w:r>
            <w:r w:rsidRPr="00573046">
              <w:rPr>
                <w:rFonts w:ascii="Lucida Sans Unicode" w:hAnsi="Lucida Sans Unicode"/>
              </w:rPr>
              <w:t>≧</w:t>
            </w:r>
            <w:r w:rsidRPr="00573046">
              <w:t>500 to &lt;3300 population</w:t>
            </w:r>
          </w:p>
        </w:tc>
        <w:tc>
          <w:tcPr>
            <w:tcW w:w="1260" w:type="dxa"/>
          </w:tcPr>
          <w:p w14:paraId="116AD6C2" w14:textId="77777777" w:rsidR="0093431B" w:rsidRPr="00573046" w:rsidRDefault="0093431B" w:rsidP="00B54D22">
            <w:pPr>
              <w:tabs>
                <w:tab w:val="left" w:pos="360"/>
              </w:tabs>
              <w:spacing w:line="276" w:lineRule="auto"/>
              <w:jc w:val="center"/>
            </w:pPr>
            <w:r w:rsidRPr="00573046">
              <w:t>5</w:t>
            </w:r>
          </w:p>
        </w:tc>
      </w:tr>
      <w:tr w:rsidR="0093431B" w:rsidRPr="00573046" w14:paraId="41AD39F2" w14:textId="77777777">
        <w:tc>
          <w:tcPr>
            <w:tcW w:w="8208" w:type="dxa"/>
          </w:tcPr>
          <w:p w14:paraId="65D79E27" w14:textId="5DEE7894" w:rsidR="0093431B" w:rsidRPr="00573046" w:rsidRDefault="0093431B" w:rsidP="00B54D22">
            <w:pPr>
              <w:tabs>
                <w:tab w:val="left" w:pos="360"/>
              </w:tabs>
              <w:spacing w:line="276" w:lineRule="auto"/>
              <w:ind w:left="360"/>
            </w:pPr>
            <w:r w:rsidRPr="00573046">
              <w:rPr>
                <w:rFonts w:ascii="Lucida Sans Unicode" w:hAnsi="Lucida Sans Unicode"/>
              </w:rPr>
              <w:sym w:font="Symbol" w:char="F0B7"/>
            </w:r>
            <w:r w:rsidR="00573046">
              <w:rPr>
                <w:rFonts w:ascii="Lucida Sans Unicode" w:hAnsi="Lucida Sans Unicode"/>
              </w:rPr>
              <w:t xml:space="preserve"> </w:t>
            </w:r>
            <w:r w:rsidRPr="00573046">
              <w:rPr>
                <w:rFonts w:ascii="Lucida Sans Unicode" w:hAnsi="Lucida Sans Unicode"/>
              </w:rPr>
              <w:t>≧</w:t>
            </w:r>
            <w:r w:rsidRPr="00573046">
              <w:t>250 to &lt;500 population</w:t>
            </w:r>
          </w:p>
        </w:tc>
        <w:tc>
          <w:tcPr>
            <w:tcW w:w="1260" w:type="dxa"/>
          </w:tcPr>
          <w:p w14:paraId="1BDB287E" w14:textId="77777777" w:rsidR="0093431B" w:rsidRPr="00573046" w:rsidRDefault="0093431B" w:rsidP="00B54D22">
            <w:pPr>
              <w:tabs>
                <w:tab w:val="left" w:pos="360"/>
              </w:tabs>
              <w:spacing w:line="276" w:lineRule="auto"/>
              <w:jc w:val="center"/>
            </w:pPr>
            <w:r w:rsidRPr="00573046">
              <w:t>10</w:t>
            </w:r>
          </w:p>
        </w:tc>
      </w:tr>
      <w:tr w:rsidR="0093431B" w:rsidRPr="00573046" w14:paraId="6854CB82" w14:textId="77777777">
        <w:tc>
          <w:tcPr>
            <w:tcW w:w="8208" w:type="dxa"/>
          </w:tcPr>
          <w:p w14:paraId="2D94E064" w14:textId="01096B7E" w:rsidR="0093431B" w:rsidRPr="00573046" w:rsidRDefault="0093431B" w:rsidP="00B54D22">
            <w:pPr>
              <w:tabs>
                <w:tab w:val="left" w:pos="360"/>
              </w:tabs>
              <w:spacing w:line="276" w:lineRule="auto"/>
              <w:ind w:left="360"/>
            </w:pPr>
            <w:r w:rsidRPr="00573046">
              <w:rPr>
                <w:rFonts w:ascii="Lucida Sans Unicode" w:hAnsi="Lucida Sans Unicode"/>
              </w:rPr>
              <w:sym w:font="Symbol" w:char="F0B7"/>
            </w:r>
            <w:r w:rsidR="00573046">
              <w:rPr>
                <w:rFonts w:ascii="Lucida Sans Unicode" w:hAnsi="Lucida Sans Unicode"/>
              </w:rPr>
              <w:t xml:space="preserve"> </w:t>
            </w:r>
            <w:r w:rsidRPr="00573046">
              <w:rPr>
                <w:rFonts w:ascii="Lucida Sans Unicode" w:hAnsi="Lucida Sans Unicode"/>
              </w:rPr>
              <w:t>≧</w:t>
            </w:r>
            <w:r w:rsidRPr="00573046">
              <w:t>100 to &lt;250 population</w:t>
            </w:r>
          </w:p>
        </w:tc>
        <w:tc>
          <w:tcPr>
            <w:tcW w:w="1260" w:type="dxa"/>
          </w:tcPr>
          <w:p w14:paraId="4371303F" w14:textId="77777777" w:rsidR="0093431B" w:rsidRPr="00573046" w:rsidRDefault="0093431B" w:rsidP="00B54D22">
            <w:pPr>
              <w:tabs>
                <w:tab w:val="left" w:pos="360"/>
              </w:tabs>
              <w:spacing w:line="276" w:lineRule="auto"/>
              <w:jc w:val="center"/>
            </w:pPr>
            <w:r w:rsidRPr="00573046">
              <w:t>15</w:t>
            </w:r>
          </w:p>
        </w:tc>
      </w:tr>
      <w:tr w:rsidR="0093431B" w:rsidRPr="00573046" w14:paraId="13CA5EA8" w14:textId="77777777">
        <w:tc>
          <w:tcPr>
            <w:tcW w:w="8208" w:type="dxa"/>
          </w:tcPr>
          <w:p w14:paraId="18102647" w14:textId="3F92E71B" w:rsidR="0093431B" w:rsidRPr="00573046" w:rsidRDefault="0093431B" w:rsidP="00B54D22">
            <w:pPr>
              <w:tabs>
                <w:tab w:val="left" w:pos="360"/>
              </w:tabs>
              <w:spacing w:line="276" w:lineRule="auto"/>
              <w:ind w:left="360"/>
            </w:pPr>
            <w:r w:rsidRPr="00573046">
              <w:sym w:font="Symbol" w:char="F0B7"/>
            </w:r>
            <w:r w:rsidR="00573046">
              <w:t xml:space="preserve"> </w:t>
            </w:r>
            <w:r w:rsidRPr="00573046">
              <w:t>&lt;100 population</w:t>
            </w:r>
          </w:p>
        </w:tc>
        <w:tc>
          <w:tcPr>
            <w:tcW w:w="1260" w:type="dxa"/>
          </w:tcPr>
          <w:p w14:paraId="3E99226C" w14:textId="77777777" w:rsidR="0093431B" w:rsidRPr="00573046" w:rsidRDefault="0093431B" w:rsidP="00B54D22">
            <w:pPr>
              <w:tabs>
                <w:tab w:val="left" w:pos="360"/>
              </w:tabs>
              <w:spacing w:line="276" w:lineRule="auto"/>
              <w:jc w:val="center"/>
            </w:pPr>
            <w:r w:rsidRPr="00573046">
              <w:t>20</w:t>
            </w:r>
          </w:p>
        </w:tc>
      </w:tr>
      <w:tr w:rsidR="0093431B" w:rsidRPr="00573046" w14:paraId="4A2CDBFD" w14:textId="77777777">
        <w:tc>
          <w:tcPr>
            <w:tcW w:w="8208" w:type="dxa"/>
          </w:tcPr>
          <w:p w14:paraId="633A3370" w14:textId="27046631" w:rsidR="0093431B" w:rsidRPr="00573046" w:rsidRDefault="0093431B" w:rsidP="00B54D22">
            <w:pPr>
              <w:tabs>
                <w:tab w:val="left" w:pos="360"/>
              </w:tabs>
              <w:spacing w:line="276" w:lineRule="auto"/>
            </w:pPr>
            <w:r w:rsidRPr="00573046">
              <w:t>B. AFFORDABILITY (Use Median Household Income – Census or latest Update Data or income survey) (</w:t>
            </w:r>
            <w:r w:rsidRPr="00573046">
              <w:rPr>
                <w:b/>
              </w:rPr>
              <w:t>20 points Max</w:t>
            </w:r>
            <w:r w:rsidRPr="00573046">
              <w:t>.)</w:t>
            </w:r>
            <w:r w:rsidR="00573046">
              <w:t xml:space="preserve"> </w:t>
            </w:r>
            <w:r w:rsidR="005D3CEB" w:rsidRPr="00573046">
              <w:t>LSL applicants will use the scoring identified in the DWSRF Manual.</w:t>
            </w:r>
          </w:p>
        </w:tc>
        <w:tc>
          <w:tcPr>
            <w:tcW w:w="1260" w:type="dxa"/>
          </w:tcPr>
          <w:p w14:paraId="4AD4361D" w14:textId="77777777" w:rsidR="0093431B" w:rsidRPr="00573046" w:rsidRDefault="0093431B" w:rsidP="00B54D22">
            <w:pPr>
              <w:tabs>
                <w:tab w:val="left" w:pos="360"/>
              </w:tabs>
              <w:spacing w:line="276" w:lineRule="auto"/>
              <w:jc w:val="center"/>
            </w:pPr>
          </w:p>
        </w:tc>
      </w:tr>
      <w:tr w:rsidR="0093431B" w:rsidRPr="00573046" w14:paraId="0A2CDCE8" w14:textId="77777777">
        <w:tc>
          <w:tcPr>
            <w:tcW w:w="8208" w:type="dxa"/>
          </w:tcPr>
          <w:p w14:paraId="36005081" w14:textId="77777777" w:rsidR="0093431B" w:rsidRPr="00573046" w:rsidRDefault="0093431B" w:rsidP="00B54D22">
            <w:pPr>
              <w:numPr>
                <w:ilvl w:val="0"/>
                <w:numId w:val="9"/>
              </w:numPr>
              <w:tabs>
                <w:tab w:val="left" w:pos="360"/>
              </w:tabs>
              <w:spacing w:line="276" w:lineRule="auto"/>
              <w:ind w:left="576"/>
            </w:pPr>
            <w:r w:rsidRPr="00573046">
              <w:t>&lt;$</w:t>
            </w:r>
            <w:r w:rsidR="00022F87" w:rsidRPr="00573046">
              <w:t>37,000</w:t>
            </w:r>
          </w:p>
        </w:tc>
        <w:tc>
          <w:tcPr>
            <w:tcW w:w="1260" w:type="dxa"/>
          </w:tcPr>
          <w:p w14:paraId="451D254D" w14:textId="77777777" w:rsidR="0093431B" w:rsidRPr="00573046" w:rsidRDefault="0093431B" w:rsidP="00B54D22">
            <w:pPr>
              <w:tabs>
                <w:tab w:val="left" w:pos="360"/>
              </w:tabs>
              <w:spacing w:line="276" w:lineRule="auto"/>
              <w:jc w:val="center"/>
            </w:pPr>
            <w:r w:rsidRPr="00573046">
              <w:t>20</w:t>
            </w:r>
          </w:p>
        </w:tc>
      </w:tr>
      <w:tr w:rsidR="0093431B" w:rsidRPr="00573046" w14:paraId="1AF1B9A4" w14:textId="77777777">
        <w:tc>
          <w:tcPr>
            <w:tcW w:w="8208" w:type="dxa"/>
          </w:tcPr>
          <w:p w14:paraId="76237344" w14:textId="77777777" w:rsidR="0093431B" w:rsidRPr="00573046" w:rsidRDefault="0093431B" w:rsidP="00B54D22">
            <w:pPr>
              <w:numPr>
                <w:ilvl w:val="0"/>
                <w:numId w:val="9"/>
              </w:numPr>
              <w:tabs>
                <w:tab w:val="left" w:pos="360"/>
              </w:tabs>
              <w:spacing w:line="276" w:lineRule="auto"/>
              <w:ind w:left="576"/>
            </w:pPr>
            <w:r w:rsidRPr="00573046">
              <w:t>$</w:t>
            </w:r>
            <w:r w:rsidR="00022F87" w:rsidRPr="00573046">
              <w:t>37,001</w:t>
            </w:r>
            <w:r w:rsidRPr="00573046">
              <w:t xml:space="preserve"> to &lt;$</w:t>
            </w:r>
            <w:r w:rsidR="00022F87" w:rsidRPr="00573046">
              <w:t>44,200</w:t>
            </w:r>
          </w:p>
        </w:tc>
        <w:tc>
          <w:tcPr>
            <w:tcW w:w="1260" w:type="dxa"/>
          </w:tcPr>
          <w:p w14:paraId="4909E061" w14:textId="77777777" w:rsidR="0093431B" w:rsidRPr="00573046" w:rsidRDefault="0093431B" w:rsidP="00B54D22">
            <w:pPr>
              <w:tabs>
                <w:tab w:val="left" w:pos="360"/>
              </w:tabs>
              <w:spacing w:line="276" w:lineRule="auto"/>
              <w:jc w:val="center"/>
            </w:pPr>
            <w:r w:rsidRPr="00573046">
              <w:t>10</w:t>
            </w:r>
          </w:p>
        </w:tc>
      </w:tr>
      <w:tr w:rsidR="0093431B" w:rsidRPr="00573046" w14:paraId="573A3171" w14:textId="77777777">
        <w:tc>
          <w:tcPr>
            <w:tcW w:w="8208" w:type="dxa"/>
          </w:tcPr>
          <w:p w14:paraId="466B783C" w14:textId="77777777" w:rsidR="0093431B" w:rsidRPr="00573046" w:rsidRDefault="0093431B" w:rsidP="00B54D22">
            <w:pPr>
              <w:numPr>
                <w:ilvl w:val="0"/>
                <w:numId w:val="9"/>
              </w:numPr>
              <w:tabs>
                <w:tab w:val="left" w:pos="360"/>
              </w:tabs>
              <w:spacing w:line="276" w:lineRule="auto"/>
              <w:ind w:left="576"/>
            </w:pPr>
            <w:r w:rsidRPr="00573046">
              <w:t>$</w:t>
            </w:r>
            <w:r w:rsidR="00022F87" w:rsidRPr="00573046">
              <w:t>44,201</w:t>
            </w:r>
            <w:r w:rsidRPr="00573046">
              <w:t xml:space="preserve"> to &lt;$</w:t>
            </w:r>
            <w:r w:rsidR="00022F87" w:rsidRPr="00573046">
              <w:t>58,900</w:t>
            </w:r>
          </w:p>
        </w:tc>
        <w:tc>
          <w:tcPr>
            <w:tcW w:w="1260" w:type="dxa"/>
          </w:tcPr>
          <w:p w14:paraId="23F05D5B" w14:textId="77777777" w:rsidR="0093431B" w:rsidRPr="00573046" w:rsidRDefault="0093431B" w:rsidP="00B54D22">
            <w:pPr>
              <w:tabs>
                <w:tab w:val="left" w:pos="360"/>
              </w:tabs>
              <w:spacing w:line="276" w:lineRule="auto"/>
              <w:jc w:val="center"/>
            </w:pPr>
            <w:r w:rsidRPr="00573046">
              <w:t>5</w:t>
            </w:r>
          </w:p>
        </w:tc>
      </w:tr>
      <w:tr w:rsidR="0093431B" w:rsidRPr="00573046" w14:paraId="711CC1BC" w14:textId="77777777">
        <w:tc>
          <w:tcPr>
            <w:tcW w:w="8208" w:type="dxa"/>
          </w:tcPr>
          <w:p w14:paraId="6E879D88" w14:textId="77777777" w:rsidR="0093431B" w:rsidRPr="00573046" w:rsidRDefault="0093431B" w:rsidP="00B54D22">
            <w:pPr>
              <w:numPr>
                <w:ilvl w:val="0"/>
                <w:numId w:val="9"/>
              </w:numPr>
              <w:tabs>
                <w:tab w:val="left" w:pos="360"/>
              </w:tabs>
              <w:spacing w:line="276" w:lineRule="auto"/>
              <w:ind w:left="576"/>
            </w:pPr>
            <w:r w:rsidRPr="00573046">
              <w:rPr>
                <w:rFonts w:ascii="Lucida Sans Unicode" w:hAnsi="Lucida Sans Unicode"/>
              </w:rPr>
              <w:t>≧</w:t>
            </w:r>
            <w:r w:rsidRPr="00573046">
              <w:t xml:space="preserve"> $</w:t>
            </w:r>
            <w:r w:rsidR="00022F87" w:rsidRPr="00573046">
              <w:t>58,901</w:t>
            </w:r>
          </w:p>
        </w:tc>
        <w:tc>
          <w:tcPr>
            <w:tcW w:w="1260" w:type="dxa"/>
            <w:tcBorders>
              <w:bottom w:val="nil"/>
            </w:tcBorders>
          </w:tcPr>
          <w:p w14:paraId="63B3504F" w14:textId="77777777" w:rsidR="0093431B" w:rsidRPr="00573046" w:rsidRDefault="0093431B" w:rsidP="00B54D22">
            <w:pPr>
              <w:tabs>
                <w:tab w:val="left" w:pos="360"/>
              </w:tabs>
              <w:spacing w:line="276" w:lineRule="auto"/>
              <w:jc w:val="center"/>
            </w:pPr>
            <w:r w:rsidRPr="00573046">
              <w:t>0</w:t>
            </w:r>
          </w:p>
        </w:tc>
      </w:tr>
      <w:tr w:rsidR="0093431B" w:rsidRPr="00573046" w14:paraId="559DF722" w14:textId="77777777">
        <w:tc>
          <w:tcPr>
            <w:tcW w:w="8208" w:type="dxa"/>
          </w:tcPr>
          <w:p w14:paraId="17222EEC" w14:textId="28E6FAA2" w:rsidR="0093431B" w:rsidRPr="00573046" w:rsidRDefault="0093431B" w:rsidP="00B54D22">
            <w:pPr>
              <w:tabs>
                <w:tab w:val="left" w:pos="360"/>
              </w:tabs>
              <w:spacing w:line="276" w:lineRule="auto"/>
            </w:pPr>
            <w:r w:rsidRPr="00573046">
              <w:rPr>
                <w:b/>
              </w:rPr>
              <w:t>IV.</w:t>
            </w:r>
            <w:r w:rsidR="00573046">
              <w:rPr>
                <w:b/>
              </w:rPr>
              <w:t xml:space="preserve"> </w:t>
            </w:r>
            <w:r w:rsidRPr="00573046">
              <w:rPr>
                <w:b/>
              </w:rPr>
              <w:t>POINTS BASED ON COLG</w:t>
            </w:r>
            <w:r w:rsidRPr="00573046">
              <w:t xml:space="preserve"> Composite Fiscal Stress Index</w:t>
            </w:r>
            <w:r w:rsidR="00B54D22">
              <w:t xml:space="preserve"> </w:t>
            </w:r>
            <w:r w:rsidRPr="00573046">
              <w:t>(</w:t>
            </w:r>
            <w:r w:rsidRPr="00573046">
              <w:rPr>
                <w:b/>
              </w:rPr>
              <w:t>40 points max.)</w:t>
            </w:r>
            <w:r w:rsidRPr="00573046">
              <w:rPr>
                <w:b/>
              </w:rPr>
              <w:tab/>
            </w:r>
          </w:p>
        </w:tc>
        <w:tc>
          <w:tcPr>
            <w:tcW w:w="1260" w:type="dxa"/>
          </w:tcPr>
          <w:p w14:paraId="156EC591" w14:textId="77777777" w:rsidR="0093431B" w:rsidRPr="00573046" w:rsidRDefault="0093431B" w:rsidP="00B54D22">
            <w:pPr>
              <w:tabs>
                <w:tab w:val="left" w:pos="360"/>
              </w:tabs>
              <w:spacing w:line="276" w:lineRule="auto"/>
              <w:jc w:val="center"/>
            </w:pPr>
          </w:p>
        </w:tc>
      </w:tr>
      <w:tr w:rsidR="0093431B" w:rsidRPr="00573046" w14:paraId="31D929AB" w14:textId="77777777" w:rsidTr="00B54D22">
        <w:tc>
          <w:tcPr>
            <w:tcW w:w="8208" w:type="dxa"/>
          </w:tcPr>
          <w:p w14:paraId="281EBAAE" w14:textId="54C1D2F0" w:rsidR="0093431B" w:rsidRPr="00573046" w:rsidRDefault="0093431B" w:rsidP="00B54D22">
            <w:pPr>
              <w:pStyle w:val="Footer"/>
              <w:tabs>
                <w:tab w:val="clear" w:pos="4320"/>
                <w:tab w:val="clear" w:pos="8640"/>
                <w:tab w:val="left" w:pos="360"/>
              </w:tabs>
              <w:spacing w:line="276" w:lineRule="auto"/>
            </w:pPr>
            <w:r w:rsidRPr="00573046">
              <w:t xml:space="preserve"> </w:t>
            </w:r>
            <w:r w:rsidRPr="00573046">
              <w:rPr>
                <w:b/>
              </w:rPr>
              <w:t>V.</w:t>
            </w:r>
            <w:r w:rsidR="00573046">
              <w:rPr>
                <w:b/>
              </w:rPr>
              <w:t xml:space="preserve"> </w:t>
            </w:r>
            <w:r w:rsidRPr="00573046">
              <w:rPr>
                <w:b/>
              </w:rPr>
              <w:t>TOTAL SCORE</w:t>
            </w:r>
          </w:p>
        </w:tc>
        <w:tc>
          <w:tcPr>
            <w:tcW w:w="1260" w:type="dxa"/>
          </w:tcPr>
          <w:p w14:paraId="3DEC6B32" w14:textId="77777777" w:rsidR="0093431B" w:rsidRPr="00573046" w:rsidRDefault="0093431B" w:rsidP="00B54D22">
            <w:pPr>
              <w:tabs>
                <w:tab w:val="left" w:pos="360"/>
              </w:tabs>
              <w:spacing w:line="276" w:lineRule="auto"/>
              <w:jc w:val="center"/>
            </w:pPr>
          </w:p>
        </w:tc>
      </w:tr>
    </w:tbl>
    <w:p w14:paraId="6F116EBA" w14:textId="77777777" w:rsidR="00393112" w:rsidRDefault="00393112" w:rsidP="00393112">
      <w:pPr>
        <w:pStyle w:val="Heading2"/>
      </w:pPr>
      <w:r>
        <w:br w:type="page"/>
      </w:r>
    </w:p>
    <w:p w14:paraId="6AAF9AF2" w14:textId="6E9F4470" w:rsidR="00573046" w:rsidRDefault="003F14A4" w:rsidP="00393112">
      <w:pPr>
        <w:pStyle w:val="Heading1"/>
        <w:spacing w:after="240"/>
        <w:jc w:val="center"/>
      </w:pPr>
      <w:r w:rsidRPr="00573046">
        <w:lastRenderedPageBreak/>
        <w:t xml:space="preserve">APPENDIX </w:t>
      </w:r>
      <w:r w:rsidR="00BD1F75" w:rsidRPr="00573046">
        <w:t>C</w:t>
      </w:r>
    </w:p>
    <w:p w14:paraId="2436AEF3" w14:textId="0CF58F77" w:rsidR="003F14A4" w:rsidRPr="00393112" w:rsidRDefault="003F14A4" w:rsidP="00393112">
      <w:pPr>
        <w:spacing w:after="240" w:line="276" w:lineRule="auto"/>
        <w:jc w:val="center"/>
        <w:rPr>
          <w:b/>
          <w:sz w:val="24"/>
        </w:rPr>
      </w:pPr>
      <w:r w:rsidRPr="00573046">
        <w:rPr>
          <w:b/>
          <w:sz w:val="24"/>
        </w:rPr>
        <w:t>Application Package</w:t>
      </w:r>
    </w:p>
    <w:p w14:paraId="66EA56D1" w14:textId="46D4F658" w:rsidR="003F14A4" w:rsidRPr="00393112" w:rsidRDefault="003F14A4" w:rsidP="00393112">
      <w:pPr>
        <w:spacing w:after="240" w:line="276" w:lineRule="auto"/>
        <w:jc w:val="both"/>
        <w:rPr>
          <w:sz w:val="24"/>
          <w:szCs w:val="24"/>
        </w:rPr>
      </w:pPr>
      <w:r w:rsidRPr="00573046">
        <w:rPr>
          <w:sz w:val="24"/>
          <w:szCs w:val="24"/>
        </w:rPr>
        <w:t xml:space="preserve">Refer to and use the existing applications of VDH’s Office of Drinking Water </w:t>
      </w:r>
      <w:smartTag w:uri="urn:schemas-microsoft-com:office:smarttags" w:element="stockticker">
        <w:r w:rsidRPr="00573046">
          <w:rPr>
            <w:sz w:val="24"/>
            <w:szCs w:val="24"/>
          </w:rPr>
          <w:t>FCAP</w:t>
        </w:r>
      </w:smartTag>
      <w:r w:rsidRPr="00573046">
        <w:rPr>
          <w:sz w:val="24"/>
          <w:szCs w:val="24"/>
        </w:rPr>
        <w:t xml:space="preserve"> Program. </w:t>
      </w:r>
      <w:r w:rsidR="009A7DCA" w:rsidRPr="00573046">
        <w:rPr>
          <w:sz w:val="24"/>
          <w:szCs w:val="24"/>
        </w:rPr>
        <w:t>For Lead Service Line Replacement (LSLR) projects this is the application titled “Application for the Lead Elimination Assistance Program (LEAP).</w:t>
      </w:r>
      <w:r w:rsidR="00573046">
        <w:rPr>
          <w:sz w:val="24"/>
          <w:szCs w:val="24"/>
        </w:rPr>
        <w:t xml:space="preserve"> </w:t>
      </w:r>
      <w:r w:rsidR="009A7DCA" w:rsidRPr="00573046">
        <w:rPr>
          <w:sz w:val="24"/>
          <w:szCs w:val="24"/>
        </w:rPr>
        <w:t>For all other construction projects, this is the application titled “Application for Construction Funds.”</w:t>
      </w:r>
      <w:r w:rsidR="00573046">
        <w:rPr>
          <w:sz w:val="24"/>
          <w:szCs w:val="24"/>
        </w:rPr>
        <w:t xml:space="preserve"> </w:t>
      </w:r>
      <w:r w:rsidR="009A7DCA" w:rsidRPr="00573046">
        <w:rPr>
          <w:sz w:val="24"/>
          <w:szCs w:val="24"/>
        </w:rPr>
        <w:t xml:space="preserve">These applications are available on the ODW webpages - </w:t>
      </w:r>
      <w:hyperlink r:id="rId18" w:history="1">
        <w:r w:rsidR="009A7DCA" w:rsidRPr="00573046">
          <w:rPr>
            <w:color w:val="0000FF"/>
            <w:sz w:val="24"/>
            <w:szCs w:val="24"/>
            <w:u w:val="single"/>
          </w:rPr>
          <w:t>Drinking Water Funding Program Details &amp; Application - Drinking Water</w:t>
        </w:r>
      </w:hyperlink>
      <w:r w:rsidR="009A7DCA" w:rsidRPr="00573046">
        <w:rPr>
          <w:sz w:val="24"/>
          <w:szCs w:val="24"/>
        </w:rPr>
        <w:t>.</w:t>
      </w:r>
    </w:p>
    <w:sectPr w:rsidR="003F14A4" w:rsidRPr="00393112" w:rsidSect="007E1287">
      <w:pgSz w:w="12240" w:h="15840" w:code="1"/>
      <w:pgMar w:top="1440" w:right="1296"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053D" w14:textId="77777777" w:rsidR="00684CD2" w:rsidRDefault="00684CD2">
      <w:r>
        <w:separator/>
      </w:r>
    </w:p>
  </w:endnote>
  <w:endnote w:type="continuationSeparator" w:id="0">
    <w:p w14:paraId="285BCEB4" w14:textId="77777777" w:rsidR="00684CD2" w:rsidRDefault="0068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4D0C" w14:textId="77777777" w:rsidR="00CB2F51" w:rsidRDefault="00EF4BAB">
    <w:pPr>
      <w:pStyle w:val="Footer"/>
      <w:framePr w:wrap="around" w:vAnchor="text" w:hAnchor="margin" w:xAlign="right" w:y="1"/>
      <w:rPr>
        <w:rStyle w:val="PageNumber"/>
      </w:rPr>
    </w:pPr>
    <w:r>
      <w:rPr>
        <w:rStyle w:val="PageNumber"/>
      </w:rPr>
      <w:fldChar w:fldCharType="begin"/>
    </w:r>
    <w:r w:rsidR="00CB2F51">
      <w:rPr>
        <w:rStyle w:val="PageNumber"/>
      </w:rPr>
      <w:instrText xml:space="preserve">PAGE  </w:instrText>
    </w:r>
    <w:r>
      <w:rPr>
        <w:rStyle w:val="PageNumber"/>
      </w:rPr>
      <w:fldChar w:fldCharType="separate"/>
    </w:r>
    <w:r w:rsidR="00CB2F51">
      <w:rPr>
        <w:rStyle w:val="PageNumber"/>
        <w:noProof/>
      </w:rPr>
      <w:t>10</w:t>
    </w:r>
    <w:r>
      <w:rPr>
        <w:rStyle w:val="PageNumber"/>
      </w:rPr>
      <w:fldChar w:fldCharType="end"/>
    </w:r>
  </w:p>
  <w:p w14:paraId="6F6BA065" w14:textId="77777777" w:rsidR="00CB2F51" w:rsidRDefault="00CB2F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D151" w14:textId="552CC8E0" w:rsidR="00CB2F51" w:rsidRDefault="00CB2F51">
    <w:pPr>
      <w:pStyle w:val="Footer"/>
    </w:pPr>
    <w:r>
      <w:t xml:space="preserve">Water Supply Assistance Grant Fund        </w:t>
    </w:r>
    <w:r>
      <w:tab/>
    </w:r>
    <w:r>
      <w:tab/>
    </w:r>
    <w:r w:rsidR="00393112">
      <w:t>March 21</w:t>
    </w:r>
    <w:r w:rsidR="00C94BAC">
      <w:t>, 2026</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7F82" w14:textId="77777777" w:rsidR="00684CD2" w:rsidRDefault="00684CD2">
      <w:r>
        <w:separator/>
      </w:r>
    </w:p>
  </w:footnote>
  <w:footnote w:type="continuationSeparator" w:id="0">
    <w:p w14:paraId="6EE2CD92" w14:textId="77777777" w:rsidR="00684CD2" w:rsidRDefault="00684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74B4" w14:textId="77777777" w:rsidR="00CB2F51" w:rsidRDefault="00CB2F51">
    <w:pPr>
      <w:pStyle w:val="Header"/>
      <w:rPr>
        <w:rStyle w:val="PageNumber"/>
      </w:rPr>
    </w:pPr>
    <w:r>
      <w:t xml:space="preserve">Virginia Department of Health – Office of Drinking Water                                              </w:t>
    </w:r>
    <w:r>
      <w:tab/>
      <w:t xml:space="preserve">Page </w:t>
    </w:r>
    <w:r w:rsidR="00EF4BAB">
      <w:rPr>
        <w:rStyle w:val="PageNumber"/>
      </w:rPr>
      <w:fldChar w:fldCharType="begin"/>
    </w:r>
    <w:r>
      <w:rPr>
        <w:rStyle w:val="PageNumber"/>
      </w:rPr>
      <w:instrText xml:space="preserve"> PAGE </w:instrText>
    </w:r>
    <w:r w:rsidR="00EF4BAB">
      <w:rPr>
        <w:rStyle w:val="PageNumber"/>
      </w:rPr>
      <w:fldChar w:fldCharType="separate"/>
    </w:r>
    <w:r w:rsidR="00E027BA">
      <w:rPr>
        <w:rStyle w:val="PageNumber"/>
        <w:noProof/>
      </w:rPr>
      <w:t>1</w:t>
    </w:r>
    <w:r w:rsidR="00EF4BAB">
      <w:rPr>
        <w:rStyle w:val="PageNumber"/>
      </w:rPr>
      <w:fldChar w:fldCharType="end"/>
    </w:r>
    <w:r w:rsidR="007E1287">
      <w:rPr>
        <w:rStyle w:val="PageNumber"/>
      </w:rPr>
      <w:t xml:space="preserve"> of 1</w:t>
    </w:r>
    <w:r w:rsidR="00BD1F75">
      <w:rPr>
        <w:rStyle w:val="PageNumber"/>
      </w:rPr>
      <w:t>1</w:t>
    </w:r>
  </w:p>
  <w:p w14:paraId="23C4E2C7" w14:textId="148E70F5" w:rsidR="00CB2F51" w:rsidRDefault="00CB2F51">
    <w:pPr>
      <w:pStyle w:val="Header"/>
      <w:rPr>
        <w:rStyle w:val="PageNumber"/>
      </w:rPr>
    </w:pPr>
    <w:r>
      <w:rPr>
        <w:rStyle w:val="PageNumber"/>
      </w:rPr>
      <w:t xml:space="preserve">Financial and Construction Assistance Program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15"/>
    <w:multiLevelType w:val="singleLevel"/>
    <w:tmpl w:val="D84EAA06"/>
    <w:lvl w:ilvl="0">
      <w:start w:val="1"/>
      <w:numFmt w:val="bullet"/>
      <w:lvlText w:val=""/>
      <w:lvlJc w:val="left"/>
      <w:pPr>
        <w:tabs>
          <w:tab w:val="num" w:pos="504"/>
        </w:tabs>
        <w:ind w:left="360" w:hanging="216"/>
      </w:pPr>
      <w:rPr>
        <w:rFonts w:ascii="Symbol" w:hAnsi="Symbol" w:hint="default"/>
      </w:rPr>
    </w:lvl>
  </w:abstractNum>
  <w:abstractNum w:abstractNumId="1" w15:restartNumberingAfterBreak="0">
    <w:nsid w:val="08D04981"/>
    <w:multiLevelType w:val="singleLevel"/>
    <w:tmpl w:val="D84EAA06"/>
    <w:lvl w:ilvl="0">
      <w:start w:val="1"/>
      <w:numFmt w:val="bullet"/>
      <w:lvlText w:val=""/>
      <w:lvlJc w:val="left"/>
      <w:pPr>
        <w:tabs>
          <w:tab w:val="num" w:pos="504"/>
        </w:tabs>
        <w:ind w:left="360" w:hanging="216"/>
      </w:pPr>
      <w:rPr>
        <w:rFonts w:ascii="Symbol" w:hAnsi="Symbol" w:hint="default"/>
      </w:rPr>
    </w:lvl>
  </w:abstractNum>
  <w:abstractNum w:abstractNumId="2" w15:restartNumberingAfterBreak="0">
    <w:nsid w:val="0D133C7B"/>
    <w:multiLevelType w:val="singleLevel"/>
    <w:tmpl w:val="FAD43328"/>
    <w:lvl w:ilvl="0">
      <w:start w:val="4"/>
      <w:numFmt w:val="upperRoman"/>
      <w:lvlText w:val="%1."/>
      <w:lvlJc w:val="left"/>
      <w:pPr>
        <w:tabs>
          <w:tab w:val="num" w:pos="720"/>
        </w:tabs>
        <w:ind w:left="720" w:hanging="720"/>
      </w:pPr>
      <w:rPr>
        <w:rFonts w:hint="default"/>
        <w:b/>
      </w:rPr>
    </w:lvl>
  </w:abstractNum>
  <w:abstractNum w:abstractNumId="3" w15:restartNumberingAfterBreak="0">
    <w:nsid w:val="18A23037"/>
    <w:multiLevelType w:val="hybridMultilevel"/>
    <w:tmpl w:val="9EA83986"/>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8A7531"/>
    <w:multiLevelType w:val="singleLevel"/>
    <w:tmpl w:val="D84EAA06"/>
    <w:lvl w:ilvl="0">
      <w:start w:val="1"/>
      <w:numFmt w:val="bullet"/>
      <w:lvlText w:val=""/>
      <w:lvlJc w:val="left"/>
      <w:pPr>
        <w:tabs>
          <w:tab w:val="num" w:pos="504"/>
        </w:tabs>
        <w:ind w:left="360" w:hanging="216"/>
      </w:pPr>
      <w:rPr>
        <w:rFonts w:ascii="Symbol" w:hAnsi="Symbol" w:hint="default"/>
      </w:rPr>
    </w:lvl>
  </w:abstractNum>
  <w:abstractNum w:abstractNumId="5" w15:restartNumberingAfterBreak="0">
    <w:nsid w:val="240C17D0"/>
    <w:multiLevelType w:val="singleLevel"/>
    <w:tmpl w:val="D84EAA06"/>
    <w:lvl w:ilvl="0">
      <w:start w:val="1"/>
      <w:numFmt w:val="bullet"/>
      <w:lvlText w:val=""/>
      <w:lvlJc w:val="left"/>
      <w:pPr>
        <w:tabs>
          <w:tab w:val="num" w:pos="504"/>
        </w:tabs>
        <w:ind w:left="360" w:hanging="216"/>
      </w:pPr>
      <w:rPr>
        <w:rFonts w:ascii="Symbol" w:hAnsi="Symbol" w:hint="default"/>
      </w:rPr>
    </w:lvl>
  </w:abstractNum>
  <w:abstractNum w:abstractNumId="6" w15:restartNumberingAfterBreak="0">
    <w:nsid w:val="2A150FD5"/>
    <w:multiLevelType w:val="hybridMultilevel"/>
    <w:tmpl w:val="29BA0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E03BE"/>
    <w:multiLevelType w:val="hybridMultilevel"/>
    <w:tmpl w:val="6D7A3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846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B264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747F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D3158A"/>
    <w:multiLevelType w:val="singleLevel"/>
    <w:tmpl w:val="D84EAA06"/>
    <w:lvl w:ilvl="0">
      <w:start w:val="1"/>
      <w:numFmt w:val="bullet"/>
      <w:lvlText w:val=""/>
      <w:lvlJc w:val="left"/>
      <w:pPr>
        <w:tabs>
          <w:tab w:val="num" w:pos="504"/>
        </w:tabs>
        <w:ind w:left="360" w:hanging="216"/>
      </w:pPr>
      <w:rPr>
        <w:rFonts w:ascii="Symbol" w:hAnsi="Symbol" w:hint="default"/>
      </w:rPr>
    </w:lvl>
  </w:abstractNum>
  <w:abstractNum w:abstractNumId="12" w15:restartNumberingAfterBreak="0">
    <w:nsid w:val="51206D6B"/>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5F895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21F08D7"/>
    <w:multiLevelType w:val="hybridMultilevel"/>
    <w:tmpl w:val="31448826"/>
    <w:lvl w:ilvl="0" w:tplc="CF467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A41676"/>
    <w:multiLevelType w:val="hybridMultilevel"/>
    <w:tmpl w:val="DE18EB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E4AE4"/>
    <w:multiLevelType w:val="hybridMultilevel"/>
    <w:tmpl w:val="D9CAA38A"/>
    <w:lvl w:ilvl="0" w:tplc="29784A3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5C7F5C"/>
    <w:multiLevelType w:val="hybridMultilevel"/>
    <w:tmpl w:val="684A7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B0322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38955819">
    <w:abstractNumId w:val="2"/>
  </w:num>
  <w:num w:numId="2" w16cid:durableId="1554275089">
    <w:abstractNumId w:val="18"/>
  </w:num>
  <w:num w:numId="3" w16cid:durableId="1883860161">
    <w:abstractNumId w:val="10"/>
  </w:num>
  <w:num w:numId="4" w16cid:durableId="187329426">
    <w:abstractNumId w:val="9"/>
  </w:num>
  <w:num w:numId="5" w16cid:durableId="1951935461">
    <w:abstractNumId w:val="1"/>
  </w:num>
  <w:num w:numId="6" w16cid:durableId="1857232970">
    <w:abstractNumId w:val="5"/>
  </w:num>
  <w:num w:numId="7" w16cid:durableId="230386607">
    <w:abstractNumId w:val="11"/>
  </w:num>
  <w:num w:numId="8" w16cid:durableId="1098334436">
    <w:abstractNumId w:val="0"/>
  </w:num>
  <w:num w:numId="9" w16cid:durableId="210000282">
    <w:abstractNumId w:val="4"/>
  </w:num>
  <w:num w:numId="10" w16cid:durableId="301156129">
    <w:abstractNumId w:val="13"/>
  </w:num>
  <w:num w:numId="11" w16cid:durableId="1294368112">
    <w:abstractNumId w:val="12"/>
  </w:num>
  <w:num w:numId="12" w16cid:durableId="1815637316">
    <w:abstractNumId w:val="8"/>
  </w:num>
  <w:num w:numId="13" w16cid:durableId="2015497023">
    <w:abstractNumId w:val="16"/>
  </w:num>
  <w:num w:numId="14" w16cid:durableId="485557176">
    <w:abstractNumId w:val="7"/>
  </w:num>
  <w:num w:numId="15" w16cid:durableId="1196041201">
    <w:abstractNumId w:val="3"/>
  </w:num>
  <w:num w:numId="16" w16cid:durableId="1977104587">
    <w:abstractNumId w:val="6"/>
  </w:num>
  <w:num w:numId="17" w16cid:durableId="1990667339">
    <w:abstractNumId w:val="17"/>
  </w:num>
  <w:num w:numId="18" w16cid:durableId="1247307972">
    <w:abstractNumId w:val="15"/>
  </w:num>
  <w:num w:numId="19" w16cid:durableId="13892569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34B"/>
    <w:rsid w:val="00022F87"/>
    <w:rsid w:val="000413F5"/>
    <w:rsid w:val="0004328B"/>
    <w:rsid w:val="00067F26"/>
    <w:rsid w:val="00071EAE"/>
    <w:rsid w:val="00072BFD"/>
    <w:rsid w:val="000807A3"/>
    <w:rsid w:val="00084B21"/>
    <w:rsid w:val="0008686D"/>
    <w:rsid w:val="000905DF"/>
    <w:rsid w:val="000B34B7"/>
    <w:rsid w:val="000D0638"/>
    <w:rsid w:val="000F4A50"/>
    <w:rsid w:val="00133C0A"/>
    <w:rsid w:val="0013678B"/>
    <w:rsid w:val="001724BA"/>
    <w:rsid w:val="00184F8D"/>
    <w:rsid w:val="0018731A"/>
    <w:rsid w:val="001974FA"/>
    <w:rsid w:val="001C3C80"/>
    <w:rsid w:val="001F3C8D"/>
    <w:rsid w:val="0026630A"/>
    <w:rsid w:val="002733D0"/>
    <w:rsid w:val="00275B50"/>
    <w:rsid w:val="002E295D"/>
    <w:rsid w:val="002E56B0"/>
    <w:rsid w:val="003119B4"/>
    <w:rsid w:val="00317676"/>
    <w:rsid w:val="0033449B"/>
    <w:rsid w:val="0034043C"/>
    <w:rsid w:val="003442BD"/>
    <w:rsid w:val="00382A37"/>
    <w:rsid w:val="00387B89"/>
    <w:rsid w:val="00393112"/>
    <w:rsid w:val="003A034B"/>
    <w:rsid w:val="003A047D"/>
    <w:rsid w:val="003F14A4"/>
    <w:rsid w:val="00451DE7"/>
    <w:rsid w:val="004537B3"/>
    <w:rsid w:val="00497B49"/>
    <w:rsid w:val="004A3B36"/>
    <w:rsid w:val="004B1F67"/>
    <w:rsid w:val="00525129"/>
    <w:rsid w:val="00545FD2"/>
    <w:rsid w:val="00561E90"/>
    <w:rsid w:val="00573046"/>
    <w:rsid w:val="005C22A5"/>
    <w:rsid w:val="005D3CEB"/>
    <w:rsid w:val="005F05CF"/>
    <w:rsid w:val="005F269D"/>
    <w:rsid w:val="005F70CA"/>
    <w:rsid w:val="006109A3"/>
    <w:rsid w:val="00616ED2"/>
    <w:rsid w:val="00626739"/>
    <w:rsid w:val="0064271E"/>
    <w:rsid w:val="00646767"/>
    <w:rsid w:val="00684CD2"/>
    <w:rsid w:val="00685239"/>
    <w:rsid w:val="006A3D19"/>
    <w:rsid w:val="006B5D22"/>
    <w:rsid w:val="006D48F7"/>
    <w:rsid w:val="006E460B"/>
    <w:rsid w:val="007A6FEA"/>
    <w:rsid w:val="007E1287"/>
    <w:rsid w:val="007F37E3"/>
    <w:rsid w:val="0082695B"/>
    <w:rsid w:val="00870B44"/>
    <w:rsid w:val="00885093"/>
    <w:rsid w:val="00890AD1"/>
    <w:rsid w:val="008924FF"/>
    <w:rsid w:val="008A36F4"/>
    <w:rsid w:val="008A4B29"/>
    <w:rsid w:val="008A59D5"/>
    <w:rsid w:val="008E061F"/>
    <w:rsid w:val="008E68C1"/>
    <w:rsid w:val="008F4D4A"/>
    <w:rsid w:val="0093431B"/>
    <w:rsid w:val="0093496B"/>
    <w:rsid w:val="00945CE0"/>
    <w:rsid w:val="00951D4C"/>
    <w:rsid w:val="009660EE"/>
    <w:rsid w:val="00975556"/>
    <w:rsid w:val="009760E5"/>
    <w:rsid w:val="00997BA5"/>
    <w:rsid w:val="009A6514"/>
    <w:rsid w:val="009A7DCA"/>
    <w:rsid w:val="009B447F"/>
    <w:rsid w:val="009C4BF1"/>
    <w:rsid w:val="00A001C1"/>
    <w:rsid w:val="00A33E98"/>
    <w:rsid w:val="00AA3641"/>
    <w:rsid w:val="00AA3BFD"/>
    <w:rsid w:val="00AA44BE"/>
    <w:rsid w:val="00AC0401"/>
    <w:rsid w:val="00B3272D"/>
    <w:rsid w:val="00B4070B"/>
    <w:rsid w:val="00B54D22"/>
    <w:rsid w:val="00B5575D"/>
    <w:rsid w:val="00BA647B"/>
    <w:rsid w:val="00BB0AD4"/>
    <w:rsid w:val="00BD1F75"/>
    <w:rsid w:val="00C12331"/>
    <w:rsid w:val="00C13E3A"/>
    <w:rsid w:val="00C33642"/>
    <w:rsid w:val="00C62DCB"/>
    <w:rsid w:val="00C63D39"/>
    <w:rsid w:val="00C7107A"/>
    <w:rsid w:val="00C94BAC"/>
    <w:rsid w:val="00CB2F51"/>
    <w:rsid w:val="00CB2F65"/>
    <w:rsid w:val="00CC3F4F"/>
    <w:rsid w:val="00CF40F0"/>
    <w:rsid w:val="00D00A11"/>
    <w:rsid w:val="00D03CF0"/>
    <w:rsid w:val="00D07EE2"/>
    <w:rsid w:val="00D471BE"/>
    <w:rsid w:val="00D51935"/>
    <w:rsid w:val="00D646E0"/>
    <w:rsid w:val="00D97E16"/>
    <w:rsid w:val="00DF7704"/>
    <w:rsid w:val="00E00CE9"/>
    <w:rsid w:val="00E027BA"/>
    <w:rsid w:val="00E530D6"/>
    <w:rsid w:val="00E8749F"/>
    <w:rsid w:val="00EA4EBD"/>
    <w:rsid w:val="00EB5099"/>
    <w:rsid w:val="00ED43F2"/>
    <w:rsid w:val="00ED5206"/>
    <w:rsid w:val="00ED68E4"/>
    <w:rsid w:val="00EF4BAB"/>
    <w:rsid w:val="00F86883"/>
    <w:rsid w:val="00F97951"/>
    <w:rsid w:val="00FA11AE"/>
    <w:rsid w:val="00FA23CF"/>
    <w:rsid w:val="00FB136C"/>
    <w:rsid w:val="00FB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hapeDefaults>
    <o:shapedefaults v:ext="edit" spidmax="1026"/>
    <o:shapelayout v:ext="edit">
      <o:idmap v:ext="edit" data="1"/>
    </o:shapelayout>
  </w:shapeDefaults>
  <w:decimalSymbol w:val="."/>
  <w:listSeparator w:val=","/>
  <w14:docId w14:val="7348895D"/>
  <w15:docId w15:val="{8F87EC2D-D9B5-4C4F-8992-7EC7BF31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EAE"/>
    <w:pPr>
      <w:widowControl w:val="0"/>
    </w:pPr>
    <w:rPr>
      <w:snapToGrid w:val="0"/>
    </w:rPr>
  </w:style>
  <w:style w:type="paragraph" w:styleId="Heading1">
    <w:name w:val="heading 1"/>
    <w:basedOn w:val="Normal"/>
    <w:next w:val="Normal"/>
    <w:qFormat/>
    <w:rsid w:val="00071EAE"/>
    <w:pPr>
      <w:keepNext/>
      <w:outlineLvl w:val="0"/>
    </w:pPr>
    <w:rPr>
      <w:b/>
      <w:sz w:val="24"/>
    </w:rPr>
  </w:style>
  <w:style w:type="paragraph" w:styleId="Heading2">
    <w:name w:val="heading 2"/>
    <w:basedOn w:val="BodyText"/>
    <w:next w:val="Normal"/>
    <w:qFormat/>
    <w:rsid w:val="00393112"/>
    <w:pPr>
      <w:tabs>
        <w:tab w:val="left" w:pos="360"/>
        <w:tab w:val="left" w:pos="720"/>
      </w:tabs>
      <w:spacing w:after="240" w:line="276" w:lineRule="auto"/>
      <w:ind w:left="360"/>
      <w:jc w:val="center"/>
      <w:outlineLvl w:val="1"/>
    </w:pPr>
    <w:rPr>
      <w:b/>
    </w:rPr>
  </w:style>
  <w:style w:type="paragraph" w:styleId="Heading3">
    <w:name w:val="heading 3"/>
    <w:basedOn w:val="Heading1"/>
    <w:next w:val="Normal"/>
    <w:qFormat/>
    <w:rsid w:val="00393112"/>
    <w:pPr>
      <w:spacing w:after="240" w:line="276" w:lineRule="auto"/>
      <w:outlineLvl w:val="2"/>
    </w:pPr>
  </w:style>
  <w:style w:type="paragraph" w:styleId="Heading4">
    <w:name w:val="heading 4"/>
    <w:basedOn w:val="Normal"/>
    <w:next w:val="Normal"/>
    <w:qFormat/>
    <w:rsid w:val="00071EAE"/>
    <w:pPr>
      <w:keepNext/>
      <w:outlineLvl w:val="3"/>
    </w:pPr>
    <w:rPr>
      <w:sz w:val="24"/>
    </w:rPr>
  </w:style>
  <w:style w:type="paragraph" w:styleId="Heading5">
    <w:name w:val="heading 5"/>
    <w:basedOn w:val="Normal"/>
    <w:next w:val="Normal"/>
    <w:autoRedefine/>
    <w:qFormat/>
    <w:rsid w:val="00071EAE"/>
    <w:pPr>
      <w:keepNext/>
      <w:tabs>
        <w:tab w:val="left" w:pos="720"/>
      </w:tabs>
      <w:outlineLvl w:val="4"/>
    </w:pPr>
    <w:rPr>
      <w:b/>
      <w:sz w:val="24"/>
    </w:rPr>
  </w:style>
  <w:style w:type="paragraph" w:styleId="Heading6">
    <w:name w:val="heading 6"/>
    <w:basedOn w:val="Normal"/>
    <w:next w:val="Normal"/>
    <w:qFormat/>
    <w:rsid w:val="00071EAE"/>
    <w:pPr>
      <w:keepNext/>
      <w:widowControl/>
      <w:outlineLvl w:val="5"/>
    </w:pPr>
    <w:rPr>
      <w:snapToGrid/>
      <w:sz w:val="24"/>
      <w:u w:val="single"/>
    </w:rPr>
  </w:style>
  <w:style w:type="paragraph" w:styleId="Heading7">
    <w:name w:val="heading 7"/>
    <w:basedOn w:val="Normal"/>
    <w:next w:val="Normal"/>
    <w:qFormat/>
    <w:rsid w:val="00071EAE"/>
    <w:pPr>
      <w:keepNext/>
      <w:outlineLvl w:val="6"/>
    </w:pPr>
    <w:rPr>
      <w:b/>
      <w:sz w:val="22"/>
      <w:u w:val="single"/>
    </w:rPr>
  </w:style>
  <w:style w:type="paragraph" w:styleId="Heading8">
    <w:name w:val="heading 8"/>
    <w:basedOn w:val="Normal"/>
    <w:next w:val="Normal"/>
    <w:qFormat/>
    <w:rsid w:val="00071EAE"/>
    <w:pPr>
      <w:keepNext/>
      <w:outlineLvl w:val="7"/>
    </w:pPr>
    <w:rPr>
      <w:b/>
      <w:sz w:val="24"/>
      <w:u w:val="single"/>
    </w:rPr>
  </w:style>
  <w:style w:type="paragraph" w:styleId="Heading9">
    <w:name w:val="heading 9"/>
    <w:basedOn w:val="Normal"/>
    <w:next w:val="Normal"/>
    <w:qFormat/>
    <w:rsid w:val="00071EAE"/>
    <w:pPr>
      <w:keepNext/>
      <w:tabs>
        <w:tab w:val="left" w:pos="360"/>
      </w:tabs>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1EAE"/>
    <w:pPr>
      <w:tabs>
        <w:tab w:val="center" w:pos="4320"/>
        <w:tab w:val="right" w:pos="8640"/>
      </w:tabs>
    </w:pPr>
  </w:style>
  <w:style w:type="character" w:styleId="PageNumber">
    <w:name w:val="page number"/>
    <w:basedOn w:val="DefaultParagraphFont"/>
    <w:rsid w:val="00071EAE"/>
  </w:style>
  <w:style w:type="paragraph" w:styleId="Header">
    <w:name w:val="header"/>
    <w:basedOn w:val="Normal"/>
    <w:rsid w:val="00071EAE"/>
    <w:pPr>
      <w:tabs>
        <w:tab w:val="center" w:pos="4320"/>
        <w:tab w:val="right" w:pos="8640"/>
      </w:tabs>
    </w:pPr>
  </w:style>
  <w:style w:type="paragraph" w:styleId="BodyTextIndent">
    <w:name w:val="Body Text Indent"/>
    <w:basedOn w:val="Normal"/>
    <w:rsid w:val="00071EAE"/>
    <w:pPr>
      <w:suppressAutoHyphens/>
    </w:pPr>
    <w:rPr>
      <w:i/>
      <w:spacing w:val="-2"/>
    </w:rPr>
  </w:style>
  <w:style w:type="paragraph" w:styleId="BodyText">
    <w:name w:val="Body Text"/>
    <w:basedOn w:val="Normal"/>
    <w:rsid w:val="00071EAE"/>
    <w:rPr>
      <w:sz w:val="22"/>
    </w:rPr>
  </w:style>
  <w:style w:type="paragraph" w:styleId="BodyTextIndent2">
    <w:name w:val="Body Text Indent 2"/>
    <w:basedOn w:val="Normal"/>
    <w:rsid w:val="00071EAE"/>
    <w:pPr>
      <w:ind w:left="720"/>
    </w:pPr>
    <w:rPr>
      <w:sz w:val="24"/>
    </w:rPr>
  </w:style>
  <w:style w:type="paragraph" w:styleId="BodyTextIndent3">
    <w:name w:val="Body Text Indent 3"/>
    <w:basedOn w:val="Normal"/>
    <w:rsid w:val="00071EAE"/>
    <w:pPr>
      <w:ind w:left="720"/>
    </w:pPr>
    <w:rPr>
      <w:b/>
      <w:sz w:val="24"/>
    </w:rPr>
  </w:style>
  <w:style w:type="character" w:styleId="Hyperlink">
    <w:name w:val="Hyperlink"/>
    <w:basedOn w:val="DefaultParagraphFont"/>
    <w:rsid w:val="00071EAE"/>
    <w:rPr>
      <w:color w:val="0000FF"/>
      <w:u w:val="single"/>
    </w:rPr>
  </w:style>
  <w:style w:type="paragraph" w:styleId="EnvelopeReturn">
    <w:name w:val="envelope return"/>
    <w:basedOn w:val="Normal"/>
    <w:rsid w:val="00071EAE"/>
    <w:pPr>
      <w:widowControl/>
    </w:pPr>
    <w:rPr>
      <w:snapToGrid/>
      <w:sz w:val="24"/>
    </w:rPr>
  </w:style>
  <w:style w:type="paragraph" w:styleId="BodyText2">
    <w:name w:val="Body Text 2"/>
    <w:basedOn w:val="Normal"/>
    <w:rsid w:val="00071EAE"/>
    <w:pPr>
      <w:tabs>
        <w:tab w:val="left" w:pos="270"/>
      </w:tabs>
    </w:pPr>
    <w:rPr>
      <w:sz w:val="24"/>
    </w:rPr>
  </w:style>
  <w:style w:type="paragraph" w:styleId="BodyText3">
    <w:name w:val="Body Text 3"/>
    <w:basedOn w:val="Normal"/>
    <w:rsid w:val="00071EAE"/>
    <w:rPr>
      <w:b/>
      <w:i/>
      <w:sz w:val="22"/>
    </w:rPr>
  </w:style>
  <w:style w:type="paragraph" w:styleId="DocumentMap">
    <w:name w:val="Document Map"/>
    <w:basedOn w:val="Normal"/>
    <w:semiHidden/>
    <w:rsid w:val="00071EAE"/>
    <w:pPr>
      <w:shd w:val="clear" w:color="auto" w:fill="000080"/>
    </w:pPr>
    <w:rPr>
      <w:rFonts w:ascii="Tahoma" w:hAnsi="Tahoma" w:cs="Tahoma"/>
    </w:rPr>
  </w:style>
  <w:style w:type="paragraph" w:styleId="BalloonText">
    <w:name w:val="Balloon Text"/>
    <w:basedOn w:val="Normal"/>
    <w:semiHidden/>
    <w:rsid w:val="00D07EE2"/>
    <w:rPr>
      <w:rFonts w:ascii="Tahoma" w:hAnsi="Tahoma" w:cs="Tahoma"/>
      <w:sz w:val="16"/>
      <w:szCs w:val="16"/>
    </w:rPr>
  </w:style>
  <w:style w:type="paragraph" w:styleId="ListParagraph">
    <w:name w:val="List Paragraph"/>
    <w:basedOn w:val="Normal"/>
    <w:uiPriority w:val="34"/>
    <w:qFormat/>
    <w:rsid w:val="00382A37"/>
    <w:pPr>
      <w:ind w:left="720"/>
    </w:pPr>
  </w:style>
  <w:style w:type="character" w:styleId="FollowedHyperlink">
    <w:name w:val="FollowedHyperlink"/>
    <w:basedOn w:val="DefaultParagraphFont"/>
    <w:semiHidden/>
    <w:unhideWhenUsed/>
    <w:rsid w:val="00FB136C"/>
    <w:rPr>
      <w:color w:val="800080" w:themeColor="followedHyperlink"/>
      <w:u w:val="single"/>
    </w:rPr>
  </w:style>
  <w:style w:type="character" w:styleId="UnresolvedMention">
    <w:name w:val="Unresolved Mention"/>
    <w:basedOn w:val="DefaultParagraphFont"/>
    <w:uiPriority w:val="99"/>
    <w:semiHidden/>
    <w:unhideWhenUsed/>
    <w:rsid w:val="00C94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s://www.vdh.virginia.gov/drinking-water/fcap/drinking-water-funding-progra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vdh.virginia.gov/drinking-water/fcap/drinking-water-funding-program/" TargetMode="External"/><Relationship Id="rId2" Type="http://schemas.openxmlformats.org/officeDocument/2006/relationships/styles" Target="styles.xml"/><Relationship Id="rId16" Type="http://schemas.openxmlformats.org/officeDocument/2006/relationships/hyperlink" Target="https://www.vdh.virginia.gov/drinking-water/fcap/drinking-water-funding-progr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vdh.virginia.gov/drinking-water/capacity-development/planning-and-design-fund/" TargetMode="External"/><Relationship Id="rId10" Type="http://schemas.openxmlformats.org/officeDocument/2006/relationships/hyperlink" Target="https://www.vdh.virginia.gov/drinking-water/fca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vdh.virginia.gov/drinking-water/fcap/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11</Pages>
  <Words>2950</Words>
  <Characters>16602</Characters>
  <Application>Microsoft Office Word</Application>
  <DocSecurity>0</DocSecurity>
  <Lines>338</Lines>
  <Paragraphs>186</Paragraphs>
  <ScaleCrop>false</ScaleCrop>
  <HeadingPairs>
    <vt:vector size="2" baseType="variant">
      <vt:variant>
        <vt:lpstr>Title</vt:lpstr>
      </vt:variant>
      <vt:variant>
        <vt:i4>1</vt:i4>
      </vt:variant>
    </vt:vector>
  </HeadingPairs>
  <TitlesOfParts>
    <vt:vector size="1" baseType="lpstr">
      <vt:lpstr>PROGRAM DESIGN MANUAL 1999</vt:lpstr>
    </vt:vector>
  </TitlesOfParts>
  <Company>VDH</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Supply Assistance Grant Fund Program Guidelines</dc:title>
  <dc:creator>Thomas B. Gray;matt.beyer@vdh.virginia.gov</dc:creator>
  <cp:keywords>DWSRF</cp:keywords>
  <cp:lastModifiedBy>Beyer, Matt (VDH)</cp:lastModifiedBy>
  <cp:revision>40</cp:revision>
  <cp:lastPrinted>2026-02-26T15:17:00Z</cp:lastPrinted>
  <dcterms:created xsi:type="dcterms:W3CDTF">2026-02-25T13:07:00Z</dcterms:created>
  <dcterms:modified xsi:type="dcterms:W3CDTF">2026-03-24T19:12:00Z</dcterms:modified>
</cp:coreProperties>
</file>