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76377" w14:textId="77777777" w:rsidR="0080304B" w:rsidRDefault="00672556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DRY CHEMICAL FEED SYSTEM </w:t>
      </w:r>
      <w:r w:rsidR="001639E5">
        <w:rPr>
          <w:b/>
        </w:rPr>
        <w:t>CHECKLIST</w:t>
      </w:r>
    </w:p>
    <w:p w14:paraId="2B7FC70A" w14:textId="77777777" w:rsidR="0080304B" w:rsidRDefault="00672556">
      <w:pPr>
        <w:jc w:val="center"/>
        <w:rPr>
          <w:b/>
        </w:rPr>
      </w:pPr>
      <w:r>
        <w:rPr>
          <w:b/>
        </w:rPr>
        <w:t>12VAC5-590-860 C</w:t>
      </w:r>
    </w:p>
    <w:p w14:paraId="60039961" w14:textId="77777777" w:rsidR="0080304B" w:rsidRDefault="0080304B">
      <w:pPr>
        <w:jc w:val="center"/>
        <w:rPr>
          <w:b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8"/>
        <w:gridCol w:w="4657"/>
        <w:gridCol w:w="1553"/>
        <w:gridCol w:w="1710"/>
      </w:tblGrid>
      <w:tr w:rsidR="001639E5" w14:paraId="625A9BF4" w14:textId="77777777" w:rsidTr="00377235">
        <w:tc>
          <w:tcPr>
            <w:tcW w:w="2538" w:type="dxa"/>
          </w:tcPr>
          <w:p w14:paraId="05201AC6" w14:textId="77777777" w:rsidR="001639E5" w:rsidRDefault="001639E5" w:rsidP="00377235">
            <w:pPr>
              <w:jc w:val="both"/>
            </w:pPr>
            <w:r>
              <w:t>Project Name:</w:t>
            </w:r>
          </w:p>
        </w:tc>
        <w:tc>
          <w:tcPr>
            <w:tcW w:w="7920" w:type="dxa"/>
            <w:gridSpan w:val="3"/>
          </w:tcPr>
          <w:p w14:paraId="3BAFCD0F" w14:textId="77777777" w:rsidR="001639E5" w:rsidRDefault="001639E5" w:rsidP="00377235">
            <w:pPr>
              <w:jc w:val="both"/>
            </w:pPr>
            <w:r>
              <w:t>     </w:t>
            </w:r>
          </w:p>
        </w:tc>
      </w:tr>
      <w:tr w:rsidR="001639E5" w14:paraId="22777272" w14:textId="77777777" w:rsidTr="00377235">
        <w:tc>
          <w:tcPr>
            <w:tcW w:w="2538" w:type="dxa"/>
          </w:tcPr>
          <w:p w14:paraId="491DC1DF" w14:textId="77777777" w:rsidR="001639E5" w:rsidRDefault="001639E5" w:rsidP="00377235">
            <w:pPr>
              <w:jc w:val="both"/>
            </w:pPr>
            <w:r>
              <w:t>Reviewed By:</w:t>
            </w:r>
          </w:p>
        </w:tc>
        <w:tc>
          <w:tcPr>
            <w:tcW w:w="4657" w:type="dxa"/>
          </w:tcPr>
          <w:p w14:paraId="15A366E0" w14:textId="77777777" w:rsidR="001639E5" w:rsidRDefault="001639E5" w:rsidP="00377235">
            <w:pPr>
              <w:jc w:val="both"/>
            </w:pPr>
            <w:bookmarkStart w:id="1" w:name="bookmark=id.gjdgxs" w:colFirst="0" w:colLast="0"/>
            <w:bookmarkEnd w:id="1"/>
            <w:r>
              <w:t>     </w:t>
            </w:r>
          </w:p>
        </w:tc>
        <w:tc>
          <w:tcPr>
            <w:tcW w:w="1553" w:type="dxa"/>
          </w:tcPr>
          <w:p w14:paraId="38AE5134" w14:textId="77777777" w:rsidR="001639E5" w:rsidRDefault="001639E5" w:rsidP="00377235">
            <w:pPr>
              <w:jc w:val="both"/>
            </w:pPr>
            <w:r>
              <w:t>Date:</w:t>
            </w:r>
          </w:p>
        </w:tc>
        <w:tc>
          <w:tcPr>
            <w:tcW w:w="1710" w:type="dxa"/>
          </w:tcPr>
          <w:p w14:paraId="126E09B7" w14:textId="77777777" w:rsidR="001639E5" w:rsidRDefault="001639E5" w:rsidP="00377235">
            <w:pPr>
              <w:jc w:val="both"/>
            </w:pPr>
            <w:bookmarkStart w:id="2" w:name="bookmark=id.30j0zll" w:colFirst="0" w:colLast="0"/>
            <w:bookmarkEnd w:id="2"/>
            <w:r>
              <w:t>     </w:t>
            </w:r>
          </w:p>
        </w:tc>
      </w:tr>
    </w:tbl>
    <w:p w14:paraId="5B6E4565" w14:textId="77777777" w:rsidR="0080304B" w:rsidRDefault="0080304B">
      <w:pPr>
        <w:tabs>
          <w:tab w:val="left" w:pos="360"/>
          <w:tab w:val="left" w:pos="720"/>
          <w:tab w:val="left" w:pos="1080"/>
          <w:tab w:val="left" w:pos="1440"/>
        </w:tabs>
      </w:pPr>
    </w:p>
    <w:tbl>
      <w:tblPr>
        <w:tblStyle w:val="a0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7128"/>
        <w:gridCol w:w="3060"/>
      </w:tblGrid>
      <w:tr w:rsidR="0080304B" w14:paraId="4CF900E2" w14:textId="77777777" w:rsidTr="00917825">
        <w:tc>
          <w:tcPr>
            <w:tcW w:w="10188" w:type="dxa"/>
            <w:gridSpan w:val="2"/>
            <w:shd w:val="clear" w:color="auto" w:fill="E0E0E0"/>
          </w:tcPr>
          <w:p w14:paraId="3069268F" w14:textId="77777777" w:rsidR="0080304B" w:rsidRDefault="00672556">
            <w:pPr>
              <w:rPr>
                <w:vertAlign w:val="superscript"/>
              </w:rPr>
            </w:pPr>
            <w:r>
              <w:t>GENERAL- HOUSING &amp; SAFETY PROVISIONS</w:t>
            </w:r>
          </w:p>
        </w:tc>
      </w:tr>
      <w:tr w:rsidR="0080304B" w14:paraId="2F7562FB" w14:textId="77777777" w:rsidTr="00917825">
        <w:tc>
          <w:tcPr>
            <w:tcW w:w="10188" w:type="dxa"/>
            <w:gridSpan w:val="2"/>
          </w:tcPr>
          <w:p w14:paraId="07A3BC24" w14:textId="77777777" w:rsidR="0080304B" w:rsidRDefault="00672556">
            <w:r>
              <w:t xml:space="preserve">Describe reasons for this treatment: </w:t>
            </w:r>
            <w:r w:rsidRPr="00917825">
              <w:rPr>
                <w:color w:val="747474"/>
              </w:rPr>
              <w:t>Click or tap here to enter text.</w:t>
            </w:r>
          </w:p>
        </w:tc>
      </w:tr>
      <w:tr w:rsidR="0080304B" w14:paraId="0468A6AB" w14:textId="77777777" w:rsidTr="00917825">
        <w:tc>
          <w:tcPr>
            <w:tcW w:w="10188" w:type="dxa"/>
            <w:gridSpan w:val="2"/>
          </w:tcPr>
          <w:p w14:paraId="45630FF9" w14:textId="77777777" w:rsidR="0080304B" w:rsidRDefault="00672556">
            <w:r>
              <w:t xml:space="preserve">Chemical name/type: </w:t>
            </w:r>
            <w:r w:rsidRPr="00917825">
              <w:rPr>
                <w:color w:val="747474"/>
              </w:rPr>
              <w:t>Click or tap here to enter text.</w:t>
            </w:r>
          </w:p>
        </w:tc>
      </w:tr>
      <w:tr w:rsidR="0080304B" w14:paraId="7902D76D" w14:textId="77777777" w:rsidTr="00917825">
        <w:tc>
          <w:tcPr>
            <w:tcW w:w="7128" w:type="dxa"/>
          </w:tcPr>
          <w:p w14:paraId="3DCE8E1E" w14:textId="77777777" w:rsidR="0080304B" w:rsidRDefault="00672556">
            <w:r>
              <w:t xml:space="preserve">NSF maximum use level: </w:t>
            </w:r>
            <w:r w:rsidRPr="00917825">
              <w:rPr>
                <w:color w:val="747474"/>
              </w:rPr>
              <w:t>Click or tap here to enter text.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14:paraId="382EDDE1" w14:textId="77777777" w:rsidR="0080304B" w:rsidRDefault="0080304B"/>
        </w:tc>
      </w:tr>
      <w:tr w:rsidR="0080304B" w14:paraId="7B75F80C" w14:textId="77777777" w:rsidTr="00917825">
        <w:tc>
          <w:tcPr>
            <w:tcW w:w="7128" w:type="dxa"/>
          </w:tcPr>
          <w:p w14:paraId="7D0F76DE" w14:textId="77777777" w:rsidR="0080304B" w:rsidRDefault="00672556">
            <w:r>
              <w:t xml:space="preserve">Application point (appropriate?): </w:t>
            </w:r>
            <w:r w:rsidRPr="00917825">
              <w:rPr>
                <w:color w:val="747474"/>
              </w:rPr>
              <w:t>Click or tap here to enter text.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14:paraId="55500FAB" w14:textId="77777777" w:rsidR="0080304B" w:rsidRDefault="00747937">
            <w:r>
              <w:t xml:space="preserve">Yes </w:t>
            </w:r>
            <w:sdt>
              <w:sdtPr>
                <w:id w:val="-138996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196264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80304B" w14:paraId="3C39DD63" w14:textId="77777777" w:rsidTr="00917825">
        <w:tc>
          <w:tcPr>
            <w:tcW w:w="7128" w:type="dxa"/>
          </w:tcPr>
          <w:p w14:paraId="77B9D7E5" w14:textId="77777777" w:rsidR="0080304B" w:rsidRDefault="00672556">
            <w:r>
              <w:t>Location of feeders, piping layout, application points:</w:t>
            </w:r>
          </w:p>
          <w:p w14:paraId="2F9C6FFE" w14:textId="77777777" w:rsidR="0080304B" w:rsidRDefault="00672556">
            <w:pPr>
              <w:numPr>
                <w:ilvl w:val="0"/>
                <w:numId w:val="3"/>
              </w:numPr>
              <w:ind w:left="320"/>
            </w:pPr>
            <w:r>
              <w:t>Feeders close to point of application</w:t>
            </w:r>
          </w:p>
          <w:p w14:paraId="1F812A3C" w14:textId="77777777" w:rsidR="0080304B" w:rsidRDefault="00672556">
            <w:pPr>
              <w:numPr>
                <w:ilvl w:val="0"/>
                <w:numId w:val="3"/>
              </w:numPr>
              <w:ind w:left="320"/>
            </w:pPr>
            <w:r>
              <w:t>Feeders, piping, injectors accessible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14:paraId="393DF3CC" w14:textId="77777777" w:rsidR="0080304B" w:rsidRDefault="0080304B"/>
          <w:p w14:paraId="18BEB533" w14:textId="77777777" w:rsidR="00747937" w:rsidRDefault="00747937">
            <w:r>
              <w:t xml:space="preserve">Yes </w:t>
            </w:r>
            <w:sdt>
              <w:sdtPr>
                <w:id w:val="164262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50080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14:paraId="673A2211" w14:textId="77777777" w:rsidR="0080304B" w:rsidRDefault="00747937">
            <w:r>
              <w:t xml:space="preserve">Yes </w:t>
            </w:r>
            <w:sdt>
              <w:sdtPr>
                <w:id w:val="28285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118194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0304B" w14:paraId="2177EB2A" w14:textId="77777777" w:rsidTr="00917825">
        <w:tc>
          <w:tcPr>
            <w:tcW w:w="7128" w:type="dxa"/>
          </w:tcPr>
          <w:p w14:paraId="12EEF86F" w14:textId="77777777" w:rsidR="0080304B" w:rsidRDefault="00672556">
            <w:r>
              <w:t xml:space="preserve">Floors impervious, slip-proof, slope </w:t>
            </w:r>
            <w:r>
              <w:rPr>
                <w:u w:val="single"/>
              </w:rPr>
              <w:t>&gt;</w:t>
            </w:r>
            <w:r>
              <w:t xml:space="preserve"> 1/8-in/ft</w:t>
            </w:r>
          </w:p>
        </w:tc>
        <w:tc>
          <w:tcPr>
            <w:tcW w:w="3060" w:type="dxa"/>
          </w:tcPr>
          <w:p w14:paraId="74BD6927" w14:textId="77777777" w:rsidR="0080304B" w:rsidRDefault="00747937">
            <w:pPr>
              <w:jc w:val="both"/>
            </w:pPr>
            <w:r>
              <w:t xml:space="preserve">Yes </w:t>
            </w:r>
            <w:sdt>
              <w:sdtPr>
                <w:id w:val="210036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166485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0304B" w14:paraId="6354452E" w14:textId="77777777" w:rsidTr="00917825">
        <w:tc>
          <w:tcPr>
            <w:tcW w:w="7128" w:type="dxa"/>
          </w:tcPr>
          <w:p w14:paraId="1085769D" w14:textId="77777777" w:rsidR="0080304B" w:rsidRDefault="00672556">
            <w:r>
              <w:t>No direct connection between sewer &amp; drain or overflow</w:t>
            </w:r>
          </w:p>
        </w:tc>
        <w:tc>
          <w:tcPr>
            <w:tcW w:w="3060" w:type="dxa"/>
          </w:tcPr>
          <w:p w14:paraId="6B241C08" w14:textId="77777777" w:rsidR="0080304B" w:rsidRDefault="00747937">
            <w:pPr>
              <w:jc w:val="both"/>
            </w:pPr>
            <w:r>
              <w:t xml:space="preserve">Yes </w:t>
            </w:r>
            <w:sdt>
              <w:sdtPr>
                <w:id w:val="-124803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81669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0304B" w14:paraId="5E56FAE1" w14:textId="77777777" w:rsidTr="00917825">
        <w:tc>
          <w:tcPr>
            <w:tcW w:w="7128" w:type="dxa"/>
          </w:tcPr>
          <w:p w14:paraId="32EEF3AB" w14:textId="77777777" w:rsidR="0080304B" w:rsidRDefault="00672556">
            <w:r>
              <w:t>Facilities provided for washing face, gloves, protective equipment</w:t>
            </w:r>
          </w:p>
        </w:tc>
        <w:tc>
          <w:tcPr>
            <w:tcW w:w="3060" w:type="dxa"/>
          </w:tcPr>
          <w:p w14:paraId="1406A790" w14:textId="77777777" w:rsidR="0080304B" w:rsidRDefault="00747937">
            <w:r>
              <w:t xml:space="preserve">Yes </w:t>
            </w:r>
            <w:sdt>
              <w:sdtPr>
                <w:id w:val="-12200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144214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0304B" w14:paraId="143D9F72" w14:textId="77777777" w:rsidTr="00917825">
        <w:tc>
          <w:tcPr>
            <w:tcW w:w="7128" w:type="dxa"/>
          </w:tcPr>
          <w:p w14:paraId="49E37316" w14:textId="77777777" w:rsidR="0080304B" w:rsidRDefault="00672556">
            <w:r>
              <w:t>Electrical equipment provided for activated carbon meets National Electric Code for Class II, Division 2, Group F hazardous location requirements, including NEMA enclosures type 3, 3S, 3SX, 3X, 5, 9, 12, 12K, or 13</w:t>
            </w:r>
          </w:p>
        </w:tc>
        <w:tc>
          <w:tcPr>
            <w:tcW w:w="3060" w:type="dxa"/>
          </w:tcPr>
          <w:p w14:paraId="35C2FBAB" w14:textId="77777777" w:rsidR="0080304B" w:rsidRDefault="00747937">
            <w:r>
              <w:t xml:space="preserve">Yes </w:t>
            </w:r>
            <w:sdt>
              <w:sdtPr>
                <w:id w:val="-160186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128434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672556">
              <w:t xml:space="preserve">N/A </w:t>
            </w:r>
            <w:sdt>
              <w:sdtPr>
                <w:id w:val="-177801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0304B" w14:paraId="0F47EEA8" w14:textId="77777777" w:rsidTr="00917825">
        <w:tc>
          <w:tcPr>
            <w:tcW w:w="7128" w:type="dxa"/>
          </w:tcPr>
          <w:p w14:paraId="1B1AA777" w14:textId="77777777" w:rsidR="0080304B" w:rsidRDefault="00672556">
            <w:r>
              <w:t>Activated carbon stored away from strong oxidants (ozone, chlorine, permanganate)?</w:t>
            </w:r>
          </w:p>
        </w:tc>
        <w:tc>
          <w:tcPr>
            <w:tcW w:w="3060" w:type="dxa"/>
          </w:tcPr>
          <w:p w14:paraId="68974BE8" w14:textId="77777777" w:rsidR="0080304B" w:rsidRDefault="00747937">
            <w:r>
              <w:t xml:space="preserve">Yes </w:t>
            </w:r>
            <w:sdt>
              <w:sdtPr>
                <w:id w:val="-133399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195135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672556">
              <w:t xml:space="preserve">N/A </w:t>
            </w:r>
            <w:sdt>
              <w:sdtPr>
                <w:id w:val="94543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0304B" w14:paraId="7FA314A6" w14:textId="77777777" w:rsidTr="00917825">
        <w:tc>
          <w:tcPr>
            <w:tcW w:w="7128" w:type="dxa"/>
          </w:tcPr>
          <w:p w14:paraId="559B61AC" w14:textId="77777777" w:rsidR="0080304B" w:rsidRDefault="00672556">
            <w:r>
              <w:t xml:space="preserve">Space for </w:t>
            </w:r>
            <w:r>
              <w:rPr>
                <w:u w:val="single"/>
              </w:rPr>
              <w:t>&gt;</w:t>
            </w:r>
            <w:r>
              <w:t xml:space="preserve"> 30 day supply (less if local supplier, conditions allow)</w:t>
            </w:r>
          </w:p>
        </w:tc>
        <w:tc>
          <w:tcPr>
            <w:tcW w:w="3060" w:type="dxa"/>
          </w:tcPr>
          <w:p w14:paraId="44FED7A1" w14:textId="77777777" w:rsidR="0080304B" w:rsidRDefault="00747937">
            <w:r>
              <w:t xml:space="preserve">Yes </w:t>
            </w:r>
            <w:sdt>
              <w:sdtPr>
                <w:id w:val="-49912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132889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672556">
              <w:t xml:space="preserve">N/A </w:t>
            </w:r>
            <w:sdt>
              <w:sdtPr>
                <w:id w:val="133896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0304B" w14:paraId="20D196E3" w14:textId="77777777" w:rsidTr="00917825">
        <w:trPr>
          <w:trHeight w:val="255"/>
        </w:trPr>
        <w:tc>
          <w:tcPr>
            <w:tcW w:w="10188" w:type="dxa"/>
            <w:gridSpan w:val="2"/>
            <w:shd w:val="clear" w:color="auto" w:fill="E0E0E0"/>
          </w:tcPr>
          <w:p w14:paraId="2E5C2A5A" w14:textId="77777777" w:rsidR="0080304B" w:rsidRDefault="00672556">
            <w:r>
              <w:t>FEED EQUIPMENT</w:t>
            </w:r>
          </w:p>
        </w:tc>
      </w:tr>
      <w:tr w:rsidR="0080304B" w14:paraId="71348B08" w14:textId="77777777" w:rsidTr="00917825">
        <w:trPr>
          <w:trHeight w:val="255"/>
        </w:trPr>
        <w:tc>
          <w:tcPr>
            <w:tcW w:w="7128" w:type="dxa"/>
          </w:tcPr>
          <w:p w14:paraId="2396544A" w14:textId="77777777" w:rsidR="0080304B" w:rsidRDefault="00672556">
            <w:r>
              <w:t>Where chemical feed is necessary for the treatment of the source water, such as chlorination, coagulation, or other essential processes :</w:t>
            </w:r>
          </w:p>
          <w:p w14:paraId="592C5BD8" w14:textId="77777777" w:rsidR="0080304B" w:rsidRDefault="00672556">
            <w:pPr>
              <w:numPr>
                <w:ilvl w:val="0"/>
                <w:numId w:val="2"/>
              </w:numPr>
              <w:ind w:left="320"/>
            </w:pPr>
            <w:r>
              <w:t xml:space="preserve">Minimum 2 feeders required </w:t>
            </w:r>
          </w:p>
          <w:p w14:paraId="15CC59D1" w14:textId="77777777" w:rsidR="0080304B" w:rsidRDefault="00672556">
            <w:pPr>
              <w:numPr>
                <w:ilvl w:val="0"/>
                <w:numId w:val="2"/>
              </w:numPr>
              <w:ind w:left="320"/>
            </w:pPr>
            <w:r>
              <w:t>100% Standby capacity unit, or capacity with largest unit out of service</w:t>
            </w:r>
          </w:p>
        </w:tc>
        <w:tc>
          <w:tcPr>
            <w:tcW w:w="3060" w:type="dxa"/>
          </w:tcPr>
          <w:p w14:paraId="5B9E736D" w14:textId="77777777" w:rsidR="0080304B" w:rsidRDefault="0080304B"/>
          <w:p w14:paraId="68BF07E5" w14:textId="77777777" w:rsidR="0080304B" w:rsidRDefault="00747937">
            <w:r>
              <w:t xml:space="preserve">Yes </w:t>
            </w:r>
            <w:sdt>
              <w:sdtPr>
                <w:id w:val="-85079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151852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672556">
              <w:t xml:space="preserve">N/A </w:t>
            </w:r>
            <w:sdt>
              <w:sdtPr>
                <w:id w:val="66035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39EBA3B" w14:textId="77777777" w:rsidR="0080304B" w:rsidRDefault="0080304B"/>
          <w:p w14:paraId="7B5B1B55" w14:textId="77777777" w:rsidR="0080304B" w:rsidRDefault="00747937">
            <w:r>
              <w:t xml:space="preserve">Yes </w:t>
            </w:r>
            <w:sdt>
              <w:sdtPr>
                <w:id w:val="-207974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82581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672556">
              <w:t xml:space="preserve">N/A </w:t>
            </w:r>
            <w:sdt>
              <w:sdtPr>
                <w:id w:val="146670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0304B" w14:paraId="4B1046EF" w14:textId="77777777" w:rsidTr="00917825">
        <w:trPr>
          <w:trHeight w:val="255"/>
        </w:trPr>
        <w:tc>
          <w:tcPr>
            <w:tcW w:w="7128" w:type="dxa"/>
          </w:tcPr>
          <w:p w14:paraId="07C69531" w14:textId="77777777" w:rsidR="0080304B" w:rsidRDefault="00672556">
            <w:r>
              <w:t xml:space="preserve">Feeder able to supply chemical at an accurate rate throughout the range of feed at all times. </w:t>
            </w:r>
          </w:p>
        </w:tc>
        <w:tc>
          <w:tcPr>
            <w:tcW w:w="3060" w:type="dxa"/>
          </w:tcPr>
          <w:p w14:paraId="68561FD6" w14:textId="77777777" w:rsidR="0080304B" w:rsidRDefault="00747937">
            <w:r>
              <w:t xml:space="preserve">Yes </w:t>
            </w:r>
            <w:sdt>
              <w:sdtPr>
                <w:id w:val="101873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1916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0304B" w14:paraId="617C8F53" w14:textId="77777777" w:rsidTr="00917825">
        <w:tc>
          <w:tcPr>
            <w:tcW w:w="10188" w:type="dxa"/>
            <w:gridSpan w:val="2"/>
            <w:shd w:val="clear" w:color="auto" w:fill="E0E0E0"/>
          </w:tcPr>
          <w:p w14:paraId="4A7E11C5" w14:textId="77777777" w:rsidR="0080304B" w:rsidRDefault="00672556">
            <w:pPr>
              <w:rPr>
                <w:smallCaps/>
              </w:rPr>
            </w:pPr>
            <w:r>
              <w:rPr>
                <w:smallCaps/>
              </w:rPr>
              <w:t>DRY CHEMICAL FEEDERS:</w:t>
            </w:r>
          </w:p>
        </w:tc>
      </w:tr>
      <w:tr w:rsidR="0080304B" w14:paraId="25A5718B" w14:textId="77777777" w:rsidTr="00917825">
        <w:tc>
          <w:tcPr>
            <w:tcW w:w="7128" w:type="dxa"/>
          </w:tcPr>
          <w:p w14:paraId="02935E6A" w14:textId="77777777" w:rsidR="0080304B" w:rsidRDefault="00672556">
            <w:r>
              <w:t>Measure chemicals volumetrically or gravimetrically</w:t>
            </w:r>
          </w:p>
        </w:tc>
        <w:tc>
          <w:tcPr>
            <w:tcW w:w="3060" w:type="dxa"/>
          </w:tcPr>
          <w:p w14:paraId="6A99B443" w14:textId="77777777" w:rsidR="0080304B" w:rsidRDefault="00747937">
            <w:r>
              <w:t xml:space="preserve">Yes </w:t>
            </w:r>
            <w:sdt>
              <w:sdtPr>
                <w:id w:val="34667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88029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0304B" w14:paraId="33B380DC" w14:textId="77777777" w:rsidTr="00917825">
        <w:tc>
          <w:tcPr>
            <w:tcW w:w="7128" w:type="dxa"/>
          </w:tcPr>
          <w:p w14:paraId="5701ADFF" w14:textId="77777777" w:rsidR="0080304B" w:rsidRDefault="00672556">
            <w:r>
              <w:t>Volumetric feeders provided with weigh scales considered?</w:t>
            </w:r>
          </w:p>
        </w:tc>
        <w:tc>
          <w:tcPr>
            <w:tcW w:w="3060" w:type="dxa"/>
          </w:tcPr>
          <w:p w14:paraId="767CFAEE" w14:textId="77777777" w:rsidR="0080304B" w:rsidRDefault="00747937">
            <w:r>
              <w:t xml:space="preserve">Yes </w:t>
            </w:r>
            <w:sdt>
              <w:sdtPr>
                <w:id w:val="-17172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83584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0304B" w14:paraId="7129702A" w14:textId="77777777" w:rsidTr="00917825">
        <w:tc>
          <w:tcPr>
            <w:tcW w:w="7128" w:type="dxa"/>
          </w:tcPr>
          <w:p w14:paraId="08635044" w14:textId="77777777" w:rsidR="0080304B" w:rsidRDefault="00672556">
            <w:r>
              <w:t>Anti-bridging solution considered if appropriate?</w:t>
            </w:r>
          </w:p>
        </w:tc>
        <w:tc>
          <w:tcPr>
            <w:tcW w:w="3060" w:type="dxa"/>
          </w:tcPr>
          <w:p w14:paraId="650AFA19" w14:textId="77777777" w:rsidR="0080304B" w:rsidRDefault="00747937">
            <w:r>
              <w:t xml:space="preserve">Yes </w:t>
            </w:r>
            <w:sdt>
              <w:sdtPr>
                <w:id w:val="-132488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161866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672556">
              <w:t xml:space="preserve">N/A </w:t>
            </w:r>
            <w:sdt>
              <w:sdtPr>
                <w:id w:val="22519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0304B" w14:paraId="7EE6A066" w14:textId="77777777" w:rsidTr="00917825">
        <w:tc>
          <w:tcPr>
            <w:tcW w:w="7128" w:type="dxa"/>
          </w:tcPr>
          <w:p w14:paraId="5DC0E85A" w14:textId="77777777" w:rsidR="0080304B" w:rsidRDefault="00672556">
            <w:r>
              <w:t>Effective dissolution in the solution tank?</w:t>
            </w:r>
          </w:p>
        </w:tc>
        <w:tc>
          <w:tcPr>
            <w:tcW w:w="3060" w:type="dxa"/>
          </w:tcPr>
          <w:p w14:paraId="4C9EB084" w14:textId="77777777" w:rsidR="0080304B" w:rsidRDefault="00747937">
            <w:r>
              <w:t xml:space="preserve">Yes </w:t>
            </w:r>
            <w:sdt>
              <w:sdtPr>
                <w:id w:val="-42435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637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0304B" w14:paraId="2409A40D" w14:textId="77777777" w:rsidTr="00917825">
        <w:tc>
          <w:tcPr>
            <w:tcW w:w="7128" w:type="dxa"/>
            <w:tcBorders>
              <w:bottom w:val="single" w:sz="4" w:space="0" w:color="000000"/>
            </w:tcBorders>
          </w:tcPr>
          <w:p w14:paraId="70A47132" w14:textId="77777777" w:rsidR="0080304B" w:rsidRDefault="00672556">
            <w:r>
              <w:t>Gravity feed from solution tank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14:paraId="6F978D03" w14:textId="77777777" w:rsidR="0080304B" w:rsidRDefault="00747937">
            <w:r>
              <w:t xml:space="preserve">Yes </w:t>
            </w:r>
            <w:sdt>
              <w:sdtPr>
                <w:id w:val="-23293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93459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672556">
              <w:t xml:space="preserve">N/A </w:t>
            </w:r>
            <w:sdt>
              <w:sdtPr>
                <w:id w:val="65803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0304B" w14:paraId="078806CE" w14:textId="77777777" w:rsidTr="00917825">
        <w:tc>
          <w:tcPr>
            <w:tcW w:w="7128" w:type="dxa"/>
            <w:tcBorders>
              <w:bottom w:val="single" w:sz="4" w:space="0" w:color="000000"/>
            </w:tcBorders>
          </w:tcPr>
          <w:p w14:paraId="20E75939" w14:textId="77777777" w:rsidR="0080304B" w:rsidRDefault="00672556">
            <w:r>
              <w:t>Enclosed, fugitive dust emissions prevented</w:t>
            </w:r>
          </w:p>
          <w:p w14:paraId="665692A8" w14:textId="77777777" w:rsidR="0080304B" w:rsidRDefault="00672556">
            <w:pPr>
              <w:numPr>
                <w:ilvl w:val="0"/>
                <w:numId w:val="1"/>
              </w:numPr>
              <w:ind w:left="320"/>
            </w:pPr>
            <w:r>
              <w:t>Vacuum / pneumatic equipment or closed conveyors</w:t>
            </w:r>
          </w:p>
          <w:p w14:paraId="224524A7" w14:textId="77777777" w:rsidR="0080304B" w:rsidRDefault="00672556">
            <w:pPr>
              <w:numPr>
                <w:ilvl w:val="0"/>
                <w:numId w:val="1"/>
              </w:numPr>
              <w:ind w:left="320"/>
            </w:pPr>
            <w:r>
              <w:t>Special enclosures for empty containers</w:t>
            </w:r>
          </w:p>
          <w:p w14:paraId="519BEA8A" w14:textId="77777777" w:rsidR="0080304B" w:rsidRDefault="00672556">
            <w:pPr>
              <w:numPr>
                <w:ilvl w:val="0"/>
                <w:numId w:val="1"/>
              </w:numPr>
              <w:ind w:left="320"/>
            </w:pPr>
            <w:r>
              <w:t>Exhaust fans &amp; dust filters, bins under neg. pressure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14:paraId="6581A219" w14:textId="77777777" w:rsidR="0080304B" w:rsidRDefault="0080304B"/>
          <w:p w14:paraId="39347D7D" w14:textId="77777777" w:rsidR="0080304B" w:rsidRDefault="00747937">
            <w:r>
              <w:t xml:space="preserve">Yes </w:t>
            </w:r>
            <w:sdt>
              <w:sdtPr>
                <w:id w:val="-7945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1113718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672556">
              <w:t xml:space="preserve">N/A </w:t>
            </w:r>
            <w:sdt>
              <w:sdtPr>
                <w:id w:val="-99194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DBEE72C" w14:textId="77777777" w:rsidR="0080304B" w:rsidRDefault="00747937">
            <w:r>
              <w:t xml:space="preserve">Yes </w:t>
            </w:r>
            <w:sdt>
              <w:sdtPr>
                <w:id w:val="-203518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198403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672556">
              <w:t xml:space="preserve">N/A </w:t>
            </w:r>
            <w:sdt>
              <w:sdtPr>
                <w:id w:val="43370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FB756C2" w14:textId="77777777" w:rsidR="0080304B" w:rsidRDefault="00747937">
            <w:r>
              <w:t xml:space="preserve">Yes </w:t>
            </w:r>
            <w:sdt>
              <w:sdtPr>
                <w:id w:val="-22144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121739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672556">
              <w:t xml:space="preserve">N/A </w:t>
            </w:r>
            <w:sdt>
              <w:sdtPr>
                <w:id w:val="180681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0304B" w14:paraId="400A834C" w14:textId="77777777" w:rsidTr="00917825">
        <w:tc>
          <w:tcPr>
            <w:tcW w:w="10188" w:type="dxa"/>
            <w:gridSpan w:val="2"/>
            <w:shd w:val="clear" w:color="auto" w:fill="E0E0E0"/>
          </w:tcPr>
          <w:p w14:paraId="0879B467" w14:textId="77777777" w:rsidR="0080304B" w:rsidRDefault="00672556">
            <w:pPr>
              <w:rPr>
                <w:smallCaps/>
              </w:rPr>
            </w:pPr>
            <w:r>
              <w:rPr>
                <w:smallCaps/>
              </w:rPr>
              <w:t>CONTROLS</w:t>
            </w:r>
          </w:p>
        </w:tc>
      </w:tr>
      <w:tr w:rsidR="0080304B" w14:paraId="1C34BC6B" w14:textId="77777777" w:rsidTr="00917825">
        <w:tc>
          <w:tcPr>
            <w:tcW w:w="7128" w:type="dxa"/>
          </w:tcPr>
          <w:p w14:paraId="6E5BD712" w14:textId="77777777" w:rsidR="0080304B" w:rsidRDefault="00672556">
            <w:r>
              <w:t>Manual or automatic control</w:t>
            </w:r>
          </w:p>
        </w:tc>
        <w:tc>
          <w:tcPr>
            <w:tcW w:w="3060" w:type="dxa"/>
          </w:tcPr>
          <w:p w14:paraId="5456ACEC" w14:textId="77777777" w:rsidR="0080304B" w:rsidRDefault="00672556">
            <w:r>
              <w:t xml:space="preserve">Manual </w:t>
            </w:r>
            <w:sdt>
              <w:sdtPr>
                <w:id w:val="-200936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9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Auto </w:t>
            </w:r>
            <w:sdt>
              <w:sdtPr>
                <w:id w:val="-177077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9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Both </w:t>
            </w:r>
            <w:sdt>
              <w:sdtPr>
                <w:id w:val="103308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9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0304B" w14:paraId="7AD58D65" w14:textId="77777777" w:rsidTr="00917825">
        <w:tc>
          <w:tcPr>
            <w:tcW w:w="7128" w:type="dxa"/>
          </w:tcPr>
          <w:p w14:paraId="2E2D10D1" w14:textId="77777777" w:rsidR="0080304B" w:rsidRDefault="00672556">
            <w:r>
              <w:t>Manual startup available</w:t>
            </w:r>
          </w:p>
        </w:tc>
        <w:tc>
          <w:tcPr>
            <w:tcW w:w="3060" w:type="dxa"/>
          </w:tcPr>
          <w:p w14:paraId="11EAE165" w14:textId="77777777" w:rsidR="0080304B" w:rsidRDefault="00747937">
            <w:r>
              <w:t xml:space="preserve">Yes </w:t>
            </w:r>
            <w:sdt>
              <w:sdtPr>
                <w:id w:val="-193365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40738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0304B" w14:paraId="69D273C5" w14:textId="77777777" w:rsidTr="00917825">
        <w:tc>
          <w:tcPr>
            <w:tcW w:w="7128" w:type="dxa"/>
          </w:tcPr>
          <w:p w14:paraId="6D9E5440" w14:textId="77777777" w:rsidR="0080304B" w:rsidRDefault="00672556">
            <w:r>
              <w:t>If Q not constant, proportional chemical feed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14:paraId="6E12FF20" w14:textId="77777777" w:rsidR="0080304B" w:rsidRDefault="00747937">
            <w:r>
              <w:t xml:space="preserve">Yes </w:t>
            </w:r>
            <w:sdt>
              <w:sdtPr>
                <w:id w:val="41351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62743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672556">
              <w:t xml:space="preserve">N/A </w:t>
            </w:r>
            <w:sdt>
              <w:sdtPr>
                <w:id w:val="-721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0304B" w14:paraId="5E8E1D03" w14:textId="77777777" w:rsidTr="00917825">
        <w:tc>
          <w:tcPr>
            <w:tcW w:w="7128" w:type="dxa"/>
          </w:tcPr>
          <w:p w14:paraId="49B0443A" w14:textId="77777777" w:rsidR="0080304B" w:rsidRDefault="00672556">
            <w:r>
              <w:t>Automatic controls provided with alarms &amp; recorders</w:t>
            </w:r>
          </w:p>
        </w:tc>
        <w:tc>
          <w:tcPr>
            <w:tcW w:w="3060" w:type="dxa"/>
          </w:tcPr>
          <w:p w14:paraId="0A3641FC" w14:textId="77777777" w:rsidR="0080304B" w:rsidRDefault="00747937">
            <w:r>
              <w:t xml:space="preserve">Yes </w:t>
            </w:r>
            <w:sdt>
              <w:sdtPr>
                <w:id w:val="158295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93510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672556">
              <w:t xml:space="preserve">N/A </w:t>
            </w:r>
            <w:sdt>
              <w:sdtPr>
                <w:id w:val="-160340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0304B" w14:paraId="37A65677" w14:textId="77777777" w:rsidTr="00917825">
        <w:tc>
          <w:tcPr>
            <w:tcW w:w="10188" w:type="dxa"/>
            <w:gridSpan w:val="2"/>
          </w:tcPr>
          <w:p w14:paraId="0CFBEC56" w14:textId="77777777" w:rsidR="0080304B" w:rsidRDefault="00672556">
            <w:r>
              <w:t>DISSOLVING TANK (IF INCLUDED)</w:t>
            </w:r>
          </w:p>
        </w:tc>
      </w:tr>
      <w:tr w:rsidR="0080304B" w14:paraId="4F9C4355" w14:textId="77777777" w:rsidTr="00917825">
        <w:tc>
          <w:tcPr>
            <w:tcW w:w="7128" w:type="dxa"/>
          </w:tcPr>
          <w:p w14:paraId="034FE80E" w14:textId="77777777" w:rsidR="0080304B" w:rsidRDefault="00672556">
            <w:r>
              <w:t>Construction material suitable for contents</w:t>
            </w:r>
          </w:p>
        </w:tc>
        <w:tc>
          <w:tcPr>
            <w:tcW w:w="3060" w:type="dxa"/>
          </w:tcPr>
          <w:p w14:paraId="2B8605E1" w14:textId="77777777" w:rsidR="0080304B" w:rsidRDefault="00747937">
            <w:r>
              <w:t xml:space="preserve">Yes </w:t>
            </w:r>
            <w:sdt>
              <w:sdtPr>
                <w:id w:val="125078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89682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0304B" w14:paraId="205D205F" w14:textId="77777777" w:rsidTr="00917825">
        <w:tc>
          <w:tcPr>
            <w:tcW w:w="7128" w:type="dxa"/>
          </w:tcPr>
          <w:p w14:paraId="38D0065F" w14:textId="77777777" w:rsidR="0080304B" w:rsidRDefault="00672556">
            <w:r>
              <w:t>Continuous agitation of slurries</w:t>
            </w:r>
          </w:p>
        </w:tc>
        <w:tc>
          <w:tcPr>
            <w:tcW w:w="3060" w:type="dxa"/>
          </w:tcPr>
          <w:p w14:paraId="1F9132F8" w14:textId="77777777" w:rsidR="0080304B" w:rsidRDefault="00747937">
            <w:r>
              <w:t xml:space="preserve">Yes </w:t>
            </w:r>
            <w:sdt>
              <w:sdtPr>
                <w:id w:val="-209539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195468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672556">
              <w:t xml:space="preserve">N/A </w:t>
            </w:r>
            <w:sdt>
              <w:sdtPr>
                <w:id w:val="204077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0304B" w14:paraId="026F3252" w14:textId="77777777" w:rsidTr="00917825">
        <w:tc>
          <w:tcPr>
            <w:tcW w:w="10188" w:type="dxa"/>
            <w:gridSpan w:val="2"/>
          </w:tcPr>
          <w:p w14:paraId="2FAFB2E8" w14:textId="77777777" w:rsidR="0080304B" w:rsidRDefault="00672556">
            <w:r>
              <w:rPr>
                <w:smallCaps/>
              </w:rPr>
              <w:lastRenderedPageBreak/>
              <w:t>SOLUTION, SLURRY FEED LINES</w:t>
            </w:r>
          </w:p>
        </w:tc>
      </w:tr>
      <w:tr w:rsidR="0080304B" w14:paraId="787FC846" w14:textId="77777777" w:rsidTr="00917825">
        <w:tc>
          <w:tcPr>
            <w:tcW w:w="7128" w:type="dxa"/>
          </w:tcPr>
          <w:p w14:paraId="7EEA2490" w14:textId="77777777" w:rsidR="0080304B" w:rsidRDefault="00672556">
            <w:r>
              <w:t>Cleanable, scale formation &amp; deposition prevented</w:t>
            </w:r>
          </w:p>
        </w:tc>
        <w:tc>
          <w:tcPr>
            <w:tcW w:w="3060" w:type="dxa"/>
          </w:tcPr>
          <w:p w14:paraId="7789B208" w14:textId="77777777" w:rsidR="0080304B" w:rsidRDefault="00747937">
            <w:r>
              <w:t xml:space="preserve">Yes </w:t>
            </w:r>
            <w:sdt>
              <w:sdtPr>
                <w:id w:val="-208991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22365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0304B" w14:paraId="7CE89E89" w14:textId="77777777" w:rsidTr="00917825">
        <w:tc>
          <w:tcPr>
            <w:tcW w:w="7128" w:type="dxa"/>
          </w:tcPr>
          <w:p w14:paraId="593330DF" w14:textId="77777777" w:rsidR="0080304B" w:rsidRDefault="00672556">
            <w:r>
              <w:t>Freeze protection</w:t>
            </w:r>
          </w:p>
        </w:tc>
        <w:tc>
          <w:tcPr>
            <w:tcW w:w="3060" w:type="dxa"/>
          </w:tcPr>
          <w:p w14:paraId="1BE6B634" w14:textId="77777777" w:rsidR="0080304B" w:rsidRDefault="00747937">
            <w:r>
              <w:t xml:space="preserve">Yes </w:t>
            </w:r>
            <w:sdt>
              <w:sdtPr>
                <w:id w:val="-157172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102254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0304B" w14:paraId="2A03AF31" w14:textId="77777777" w:rsidTr="00917825">
        <w:tc>
          <w:tcPr>
            <w:tcW w:w="7128" w:type="dxa"/>
          </w:tcPr>
          <w:p w14:paraId="0316F013" w14:textId="77777777" w:rsidR="0080304B" w:rsidRDefault="00672556">
            <w:r>
              <w:t>Durable; Corrosion resistant/potential reduced</w:t>
            </w:r>
          </w:p>
        </w:tc>
        <w:tc>
          <w:tcPr>
            <w:tcW w:w="3060" w:type="dxa"/>
          </w:tcPr>
          <w:p w14:paraId="2204B796" w14:textId="77777777" w:rsidR="0080304B" w:rsidRDefault="00747937">
            <w:r>
              <w:t xml:space="preserve">Yes </w:t>
            </w:r>
            <w:sdt>
              <w:sdtPr>
                <w:id w:val="-158459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2676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0304B" w14:paraId="38D845B5" w14:textId="77777777" w:rsidTr="00917825">
        <w:tc>
          <w:tcPr>
            <w:tcW w:w="7128" w:type="dxa"/>
          </w:tcPr>
          <w:p w14:paraId="6A64B008" w14:textId="77777777" w:rsidR="0080304B" w:rsidRDefault="00672556">
            <w:r>
              <w:t xml:space="preserve">Vacuum relief, air gap, or other device provided to prevent siphoning of chemical </w:t>
            </w:r>
          </w:p>
        </w:tc>
        <w:tc>
          <w:tcPr>
            <w:tcW w:w="3060" w:type="dxa"/>
          </w:tcPr>
          <w:p w14:paraId="33C21CD1" w14:textId="77777777" w:rsidR="0080304B" w:rsidRDefault="00747937">
            <w:r>
              <w:t xml:space="preserve">Yes </w:t>
            </w:r>
            <w:sdt>
              <w:sdtPr>
                <w:id w:val="211100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82590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0304B" w14:paraId="2F6F7A1E" w14:textId="77777777" w:rsidTr="00917825">
        <w:tc>
          <w:tcPr>
            <w:tcW w:w="10188" w:type="dxa"/>
            <w:gridSpan w:val="2"/>
          </w:tcPr>
          <w:p w14:paraId="5BF70B0B" w14:textId="77777777" w:rsidR="0080304B" w:rsidRDefault="00672556">
            <w:r>
              <w:rPr>
                <w:smallCaps/>
              </w:rPr>
              <w:t>PROCESS WATER SUPPLY FOR DISSOLUTION, DILUTION, TRANSPORT:</w:t>
            </w:r>
          </w:p>
        </w:tc>
      </w:tr>
      <w:tr w:rsidR="0080304B" w14:paraId="210C2902" w14:textId="77777777" w:rsidTr="00917825">
        <w:tc>
          <w:tcPr>
            <w:tcW w:w="7128" w:type="dxa"/>
          </w:tcPr>
          <w:p w14:paraId="62AC918F" w14:textId="77777777" w:rsidR="0080304B" w:rsidRDefault="00672556">
            <w:r>
              <w:t>Safe &amp; approved source</w:t>
            </w:r>
          </w:p>
        </w:tc>
        <w:tc>
          <w:tcPr>
            <w:tcW w:w="3060" w:type="dxa"/>
          </w:tcPr>
          <w:p w14:paraId="115911CA" w14:textId="77777777" w:rsidR="0080304B" w:rsidRDefault="00747937">
            <w:r>
              <w:t xml:space="preserve">Yes </w:t>
            </w:r>
            <w:sdt>
              <w:sdtPr>
                <w:id w:val="-85087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61556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672556">
              <w:t xml:space="preserve">N/A </w:t>
            </w:r>
            <w:sdt>
              <w:sdtPr>
                <w:id w:val="197903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0304B" w14:paraId="07D7016B" w14:textId="77777777" w:rsidTr="00917825">
        <w:tc>
          <w:tcPr>
            <w:tcW w:w="7128" w:type="dxa"/>
          </w:tcPr>
          <w:p w14:paraId="6A8DF529" w14:textId="77777777" w:rsidR="0080304B" w:rsidRDefault="00672556">
            <w:r>
              <w:t>Provide one of the following: Air gap; RPZ; Vacuum relief</w:t>
            </w:r>
          </w:p>
        </w:tc>
        <w:tc>
          <w:tcPr>
            <w:tcW w:w="3060" w:type="dxa"/>
          </w:tcPr>
          <w:p w14:paraId="63031204" w14:textId="77777777" w:rsidR="0080304B" w:rsidRDefault="00747937">
            <w:r>
              <w:t xml:space="preserve">Yes </w:t>
            </w:r>
            <w:sdt>
              <w:sdtPr>
                <w:id w:val="-75135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158106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672556">
              <w:t xml:space="preserve">N/A </w:t>
            </w:r>
            <w:sdt>
              <w:sdtPr>
                <w:id w:val="191289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0304B" w14:paraId="71790137" w14:textId="77777777" w:rsidTr="00917825">
        <w:tc>
          <w:tcPr>
            <w:tcW w:w="7128" w:type="dxa"/>
          </w:tcPr>
          <w:p w14:paraId="5E5E10CE" w14:textId="77777777" w:rsidR="0080304B" w:rsidRDefault="00672556">
            <w:r>
              <w:t>Adequate supply and pressure</w:t>
            </w:r>
          </w:p>
        </w:tc>
        <w:tc>
          <w:tcPr>
            <w:tcW w:w="3060" w:type="dxa"/>
          </w:tcPr>
          <w:p w14:paraId="59B78BBF" w14:textId="77777777" w:rsidR="0080304B" w:rsidRDefault="00747937">
            <w:r>
              <w:t xml:space="preserve">Yes </w:t>
            </w:r>
            <w:sdt>
              <w:sdtPr>
                <w:id w:val="-211974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100271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672556">
              <w:t xml:space="preserve">N/A </w:t>
            </w:r>
            <w:sdt>
              <w:sdtPr>
                <w:id w:val="-71126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0304B" w14:paraId="6B10BCCE" w14:textId="77777777" w:rsidTr="00917825">
        <w:tc>
          <w:tcPr>
            <w:tcW w:w="7128" w:type="dxa"/>
          </w:tcPr>
          <w:p w14:paraId="4A308B39" w14:textId="77777777" w:rsidR="0080304B" w:rsidRDefault="00672556">
            <w:r>
              <w:t>Treated for hardness (where necessary)</w:t>
            </w:r>
          </w:p>
        </w:tc>
        <w:tc>
          <w:tcPr>
            <w:tcW w:w="3060" w:type="dxa"/>
          </w:tcPr>
          <w:p w14:paraId="4359E771" w14:textId="77777777" w:rsidR="0080304B" w:rsidRDefault="00747937">
            <w:r>
              <w:t xml:space="preserve">Yes </w:t>
            </w:r>
            <w:sdt>
              <w:sdtPr>
                <w:id w:val="-11166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19566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672556">
              <w:t xml:space="preserve">N/A </w:t>
            </w:r>
            <w:sdt>
              <w:sdtPr>
                <w:id w:val="-160541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0304B" w14:paraId="289857F4" w14:textId="77777777" w:rsidTr="00917825">
        <w:tc>
          <w:tcPr>
            <w:tcW w:w="10188" w:type="dxa"/>
            <w:gridSpan w:val="2"/>
          </w:tcPr>
          <w:p w14:paraId="7C28141B" w14:textId="77777777" w:rsidR="0080304B" w:rsidRDefault="00672556">
            <w:r>
              <w:t>SPECIAL SERVICE</w:t>
            </w:r>
          </w:p>
        </w:tc>
      </w:tr>
      <w:tr w:rsidR="0080304B" w14:paraId="0201C30C" w14:textId="77777777" w:rsidTr="00917825">
        <w:tc>
          <w:tcPr>
            <w:tcW w:w="7128" w:type="dxa"/>
          </w:tcPr>
          <w:p w14:paraId="77730720" w14:textId="77777777" w:rsidR="0080304B" w:rsidRDefault="00672556">
            <w:r>
              <w:t>Fluoride feeders provided with scales and loss-of-weight recorders (12VAC5-590-930 D)</w:t>
            </w:r>
          </w:p>
        </w:tc>
        <w:tc>
          <w:tcPr>
            <w:tcW w:w="3060" w:type="dxa"/>
          </w:tcPr>
          <w:p w14:paraId="12E54E83" w14:textId="77777777" w:rsidR="0080304B" w:rsidRDefault="00747937">
            <w:r>
              <w:t xml:space="preserve">Yes </w:t>
            </w:r>
            <w:sdt>
              <w:sdtPr>
                <w:id w:val="-206416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171472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672556">
              <w:t xml:space="preserve">N/A </w:t>
            </w:r>
            <w:sdt>
              <w:sdtPr>
                <w:id w:val="-151337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8A45377" w14:textId="77777777" w:rsidR="0080304B" w:rsidRDefault="0080304B"/>
    <w:p w14:paraId="7322C73C" w14:textId="77777777" w:rsidR="0080304B" w:rsidRDefault="0080304B"/>
    <w:p w14:paraId="184232D3" w14:textId="77777777" w:rsidR="0080304B" w:rsidRDefault="00672556">
      <w:pPr>
        <w:ind w:right="-720"/>
        <w:rPr>
          <w:b/>
          <w:u w:val="single"/>
        </w:rPr>
      </w:pPr>
      <w:r>
        <w:rPr>
          <w:b/>
          <w:u w:val="single"/>
        </w:rPr>
        <w:t>Comments:</w:t>
      </w:r>
    </w:p>
    <w:p w14:paraId="3EA47D07" w14:textId="77777777" w:rsidR="0080304B" w:rsidRDefault="00672556">
      <w:pPr>
        <w:jc w:val="both"/>
      </w:pPr>
      <w:r w:rsidRPr="00917825">
        <w:rPr>
          <w:color w:val="747474"/>
        </w:rPr>
        <w:t>Click or tap here to enter text.</w:t>
      </w:r>
    </w:p>
    <w:p w14:paraId="475D4E1C" w14:textId="77777777" w:rsidR="0080304B" w:rsidRDefault="0080304B">
      <w:pPr>
        <w:jc w:val="both"/>
      </w:pPr>
    </w:p>
    <w:p w14:paraId="618A5678" w14:textId="77777777" w:rsidR="0080304B" w:rsidRDefault="0080304B">
      <w:pPr>
        <w:jc w:val="both"/>
      </w:pPr>
    </w:p>
    <w:p w14:paraId="132432AE" w14:textId="77777777" w:rsidR="0080304B" w:rsidRDefault="0080304B">
      <w:pPr>
        <w:jc w:val="both"/>
      </w:pPr>
    </w:p>
    <w:p w14:paraId="6EB90511" w14:textId="77777777" w:rsidR="0080304B" w:rsidRDefault="00672556">
      <w:pPr>
        <w:ind w:right="-720"/>
        <w:rPr>
          <w:b/>
          <w:u w:val="single"/>
        </w:rPr>
      </w:pPr>
      <w:r>
        <w:rPr>
          <w:b/>
          <w:u w:val="single"/>
        </w:rPr>
        <w:t>Calculations:</w:t>
      </w:r>
    </w:p>
    <w:p w14:paraId="4B043E6F" w14:textId="77777777" w:rsidR="0080304B" w:rsidRDefault="00672556">
      <w:r w:rsidRPr="00917825">
        <w:rPr>
          <w:color w:val="747474"/>
        </w:rPr>
        <w:t>Click or tap here to enter text.</w:t>
      </w:r>
    </w:p>
    <w:sectPr w:rsidR="0080304B">
      <w:headerReference w:type="first" r:id="rId8"/>
      <w:pgSz w:w="12240" w:h="15840"/>
      <w:pgMar w:top="1008" w:right="1008" w:bottom="1008" w:left="100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E21E6" w14:textId="77777777" w:rsidR="00DB5322" w:rsidRDefault="00DB5322">
      <w:r>
        <w:separator/>
      </w:r>
    </w:p>
  </w:endnote>
  <w:endnote w:type="continuationSeparator" w:id="0">
    <w:p w14:paraId="4C2C8E19" w14:textId="77777777" w:rsidR="00DB5322" w:rsidRDefault="00DB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4550E" w14:textId="77777777" w:rsidR="00DB5322" w:rsidRDefault="00DB5322">
      <w:r>
        <w:separator/>
      </w:r>
    </w:p>
  </w:footnote>
  <w:footnote w:type="continuationSeparator" w:id="0">
    <w:p w14:paraId="28CDFEC9" w14:textId="77777777" w:rsidR="00DB5322" w:rsidRDefault="00DB5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C5A0" w14:textId="77777777" w:rsidR="0080304B" w:rsidRDefault="0080304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55CBE"/>
    <w:multiLevelType w:val="multilevel"/>
    <w:tmpl w:val="3D266B12"/>
    <w:lvl w:ilvl="0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0C622BE"/>
    <w:multiLevelType w:val="multilevel"/>
    <w:tmpl w:val="230AA1E2"/>
    <w:lvl w:ilvl="0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7FF4C55"/>
    <w:multiLevelType w:val="multilevel"/>
    <w:tmpl w:val="5ACA8E32"/>
    <w:lvl w:ilvl="0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41654641">
    <w:abstractNumId w:val="1"/>
  </w:num>
  <w:num w:numId="2" w16cid:durableId="1101337922">
    <w:abstractNumId w:val="2"/>
  </w:num>
  <w:num w:numId="3" w16cid:durableId="1992053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04B"/>
    <w:rsid w:val="001639E5"/>
    <w:rsid w:val="00192F89"/>
    <w:rsid w:val="00672556"/>
    <w:rsid w:val="00747937"/>
    <w:rsid w:val="0080304B"/>
    <w:rsid w:val="00917825"/>
    <w:rsid w:val="00BA406E"/>
    <w:rsid w:val="00DB5322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BCE8"/>
  <w15:docId w15:val="{7B120180-F77B-451B-94FE-6DBACFD0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rsid w:val="00702F8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144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41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441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4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41B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4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41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C3EC6"/>
    <w:rPr>
      <w:color w:val="80808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S6T88aMBgvl2SDD+ekjZgJKlDw==">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E92AE5893E44C8337E82A29B4E4A2" ma:contentTypeVersion="20" ma:contentTypeDescription="Create a new document." ma:contentTypeScope="" ma:versionID="ba3ce7a7a4e0ea0323580547f00b8226">
  <xsd:schema xmlns:xsd="http://www.w3.org/2001/XMLSchema" xmlns:xs="http://www.w3.org/2001/XMLSchema" xmlns:p="http://schemas.microsoft.com/office/2006/metadata/properties" xmlns:ns2="65108f5f-d863-4deb-8bfa-7325c4e65386" xmlns:ns3="6d5ba606-d727-4593-8897-7dc4a37dc99b" targetNamespace="http://schemas.microsoft.com/office/2006/metadata/properties" ma:root="true" ma:fieldsID="32b25e103bb3fbaf5ab5ac5dcc0ac4cf" ns2:_="" ns3:_="">
    <xsd:import namespace="65108f5f-d863-4deb-8bfa-7325c4e65386"/>
    <xsd:import namespace="6d5ba606-d727-4593-8897-7dc4a37dc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AssignTo" minOccurs="0"/>
                <xsd:element ref="ns2:Status" minOccurs="0"/>
                <xsd:element ref="ns2:DateCommentToDPU" minOccurs="0"/>
                <xsd:element ref="ns2:DateReceivedfromDPU" minOccurs="0"/>
                <xsd:element ref="ns2:DateTime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08f5f-d863-4deb-8bfa-7325c4e65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AssignTo" ma:index="22" nillable="true" ma:displayName="Assign To" ma:format="Dropdown" ma:internalName="AssignTo">
      <xsd:simpleType>
        <xsd:restriction base="dms:Note">
          <xsd:maxLength value="255"/>
        </xsd:restriction>
      </xsd:simpleType>
    </xsd:element>
    <xsd:element name="Status" ma:index="23" nillable="true" ma:displayName="Status" ma:format="Dropdown" ma:internalName="Status">
      <xsd:simpleType>
        <xsd:restriction base="dms:Choice">
          <xsd:enumeration value="Reviewing"/>
          <xsd:enumeration value="Review Completed"/>
          <xsd:enumeration value="Comments Sent Out"/>
          <xsd:enumeration value="Revisions Received"/>
          <xsd:enumeration value="Approve"/>
        </xsd:restriction>
      </xsd:simpleType>
    </xsd:element>
    <xsd:element name="DateCommentToDPU" ma:index="24" nillable="true" ma:displayName="Date Comment To DPU" ma:format="Dropdown" ma:internalName="DateCommentToDPU">
      <xsd:simpleType>
        <xsd:restriction base="dms:Text">
          <xsd:maxLength value="255"/>
        </xsd:restriction>
      </xsd:simpleType>
    </xsd:element>
    <xsd:element name="DateReceivedfromDPU" ma:index="25" nillable="true" ma:displayName="Date Received from DPU" ma:format="Dropdown" ma:internalName="DateReceivedfromDPU">
      <xsd:simpleType>
        <xsd:restriction base="dms:Text">
          <xsd:maxLength value="255"/>
        </xsd:restriction>
      </xsd:simpleType>
    </xsd:element>
    <xsd:element name="DateTime" ma:index="26" nillable="true" ma:displayName="Date &amp; Time" ma:default="[today]" ma:format="DateTime" ma:indexed="true" ma:internalName="DateTime">
      <xsd:simpleType>
        <xsd:restriction base="dms:DateTime"/>
      </xsd:simpleType>
    </xsd:element>
    <xsd:element name="Info" ma:index="27" nillable="true" ma:displayName="Info" ma:format="Dropdown" ma:internalName="Inf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ba606-d727-4593-8897-7dc4a37dc9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c7b50a-40cc-4352-b48d-94793edd22f2}" ma:internalName="TaxCatchAll" ma:showField="CatchAllData" ma:web="6d5ba606-d727-4593-8897-7dc4a37dc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ime xmlns="65108f5f-d863-4deb-8bfa-7325c4e65386">2026-03-30T16:15:38+00:00</DateTime>
    <TaxCatchAll xmlns="6d5ba606-d727-4593-8897-7dc4a37dc99b" xsi:nil="true"/>
    <Info xmlns="65108f5f-d863-4deb-8bfa-7325c4e65386" xsi:nil="true"/>
    <DateCommentToDPU xmlns="65108f5f-d863-4deb-8bfa-7325c4e65386" xsi:nil="true"/>
    <Status xmlns="65108f5f-d863-4deb-8bfa-7325c4e65386" xsi:nil="true"/>
    <lcf76f155ced4ddcb4097134ff3c332f xmlns="65108f5f-d863-4deb-8bfa-7325c4e65386">
      <Terms xmlns="http://schemas.microsoft.com/office/infopath/2007/PartnerControls"/>
    </lcf76f155ced4ddcb4097134ff3c332f>
    <AssignTo xmlns="65108f5f-d863-4deb-8bfa-7325c4e65386" xsi:nil="true"/>
    <DateReceivedfromDPU xmlns="65108f5f-d863-4deb-8bfa-7325c4e65386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57C0FD9-635D-4DD7-BC36-6805063F9025}"/>
</file>

<file path=customXml/itemProps3.xml><?xml version="1.0" encoding="utf-8"?>
<ds:datastoreItem xmlns:ds="http://schemas.openxmlformats.org/officeDocument/2006/customXml" ds:itemID="{0A078C86-B7FA-4D5E-8FC3-10ED03677F13}"/>
</file>

<file path=customXml/itemProps4.xml><?xml version="1.0" encoding="utf-8"?>
<ds:datastoreItem xmlns:ds="http://schemas.openxmlformats.org/officeDocument/2006/customXml" ds:itemID="{0EAC5650-E4F4-42BC-9735-5E28BB27C4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578</Words>
  <Characters>2681</Characters>
  <Application>Microsoft Office Word</Application>
  <DocSecurity>0</DocSecurity>
  <Lines>117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Douglas</dc:creator>
  <cp:lastModifiedBy>Moses, Aaron (VDH)</cp:lastModifiedBy>
  <cp:revision>5</cp:revision>
  <dcterms:created xsi:type="dcterms:W3CDTF">2020-08-28T13:15:00Z</dcterms:created>
  <dcterms:modified xsi:type="dcterms:W3CDTF">2026-03-18T18:26:00Z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0x010100DB2E92AE5893E44C8337E82A29B4E4A2</vt:lpwstr>
  </property>
</Properties>
</file>