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D71C" w14:textId="5D7BE2A2" w:rsidR="00FB7625" w:rsidRPr="005F02EC" w:rsidRDefault="00E45E21" w:rsidP="00FB7625">
      <w:pPr>
        <w:pStyle w:val="NoSpacing"/>
        <w:jc w:val="center"/>
        <w:rPr>
          <w:rFonts w:asciiTheme="minorHAnsi" w:eastAsia="Times New Roman" w:hAnsiTheme="minorHAnsi" w:cstheme="minorHAnsi"/>
          <w:b/>
          <w:bCs/>
          <w:sz w:val="56"/>
          <w:szCs w:val="72"/>
        </w:rPr>
      </w:pPr>
      <w:r w:rsidRPr="005F02EC">
        <w:rPr>
          <w:rFonts w:asciiTheme="minorHAnsi" w:eastAsia="Times New Roman" w:hAnsiTheme="minorHAnsi" w:cstheme="minorHAnsi"/>
          <w:b/>
          <w:bCs/>
          <w:sz w:val="56"/>
          <w:szCs w:val="72"/>
        </w:rPr>
        <w:t xml:space="preserve">Lead </w:t>
      </w:r>
      <w:r w:rsidR="00D87BAF" w:rsidRPr="005F02EC">
        <w:rPr>
          <w:rFonts w:asciiTheme="minorHAnsi" w:eastAsia="Times New Roman" w:hAnsiTheme="minorHAnsi" w:cstheme="minorHAnsi"/>
          <w:b/>
          <w:bCs/>
          <w:sz w:val="56"/>
          <w:szCs w:val="72"/>
        </w:rPr>
        <w:t>Service Line Replacement</w:t>
      </w:r>
      <w:r w:rsidRPr="005F02EC">
        <w:rPr>
          <w:rFonts w:asciiTheme="minorHAnsi" w:eastAsia="Times New Roman" w:hAnsiTheme="minorHAnsi" w:cstheme="minorHAnsi"/>
          <w:b/>
          <w:bCs/>
          <w:sz w:val="56"/>
          <w:szCs w:val="72"/>
        </w:rPr>
        <w:t xml:space="preserve"> Plan</w:t>
      </w:r>
    </w:p>
    <w:p w14:paraId="12491A5E" w14:textId="1C6C0BC0" w:rsidR="00FB7625" w:rsidRPr="005F02EC" w:rsidRDefault="00000000" w:rsidP="00FB7625">
      <w:pPr>
        <w:pStyle w:val="NoSpacing"/>
        <w:jc w:val="center"/>
        <w:rPr>
          <w:rFonts w:asciiTheme="minorHAnsi" w:eastAsia="Times New Roman" w:hAnsiTheme="minorHAnsi" w:cstheme="minorHAnsi"/>
          <w:sz w:val="56"/>
          <w:szCs w:val="80"/>
        </w:rPr>
      </w:pPr>
      <w:sdt>
        <w:sdtPr>
          <w:rPr>
            <w:rFonts w:asciiTheme="minorHAnsi" w:eastAsia="Times New Roman" w:hAnsiTheme="minorHAnsi" w:cstheme="minorHAnsi"/>
            <w:sz w:val="56"/>
            <w:szCs w:val="80"/>
          </w:rPr>
          <w:id w:val="1383593610"/>
          <w:placeholder>
            <w:docPart w:val="4B13771FDE344E25AB3FFB55B7D3973F"/>
          </w:placeholder>
        </w:sdtPr>
        <w:sdtContent>
          <w:r w:rsidR="00AC0CE2" w:rsidRPr="005F02EC">
            <w:rPr>
              <w:rFonts w:asciiTheme="minorHAnsi" w:eastAsia="Times New Roman" w:hAnsiTheme="minorHAnsi" w:cstheme="minorHAnsi"/>
              <w:sz w:val="56"/>
              <w:szCs w:val="80"/>
            </w:rPr>
            <w:t>Waterworks</w:t>
          </w:r>
          <w:r w:rsidR="00E45E21" w:rsidRPr="005F02EC">
            <w:rPr>
              <w:rFonts w:asciiTheme="minorHAnsi" w:eastAsia="Times New Roman" w:hAnsiTheme="minorHAnsi" w:cstheme="minorHAnsi"/>
              <w:sz w:val="56"/>
              <w:szCs w:val="80"/>
            </w:rPr>
            <w:t xml:space="preserve"> NAME</w:t>
          </w:r>
        </w:sdtContent>
      </w:sdt>
      <w:r w:rsidR="00E45E21" w:rsidRPr="005F02EC">
        <w:rPr>
          <w:rFonts w:asciiTheme="minorHAnsi" w:eastAsia="Times New Roman" w:hAnsiTheme="minorHAnsi" w:cstheme="minorHAnsi"/>
          <w:sz w:val="56"/>
          <w:szCs w:val="80"/>
        </w:rPr>
        <w:t xml:space="preserve"> </w:t>
      </w:r>
    </w:p>
    <w:p w14:paraId="4514F373" w14:textId="61D8C351" w:rsidR="009B57FB" w:rsidRPr="00C65BE6" w:rsidRDefault="00000000" w:rsidP="00C65BE6">
      <w:pPr>
        <w:jc w:val="center"/>
        <w:rPr>
          <w:color w:val="auto"/>
          <w:sz w:val="56"/>
          <w:szCs w:val="80"/>
          <w:lang w:eastAsia="ja-JP"/>
        </w:rPr>
      </w:pPr>
      <w:sdt>
        <w:sdtPr>
          <w:id w:val="1771590396"/>
          <w:placeholder>
            <w:docPart w:val="4B13771FDE344E25AB3FFB55B7D3973F"/>
          </w:placeholder>
        </w:sdtPr>
        <w:sdtEndPr>
          <w:rPr>
            <w:color w:val="auto"/>
            <w:sz w:val="56"/>
            <w:szCs w:val="80"/>
            <w:lang w:eastAsia="ja-JP"/>
          </w:rPr>
        </w:sdtEndPr>
        <w:sdtContent>
          <w:r w:rsidR="00424E50" w:rsidRPr="00C65BE6">
            <w:rPr>
              <w:color w:val="auto"/>
              <w:sz w:val="56"/>
              <w:szCs w:val="80"/>
              <w:lang w:eastAsia="ja-JP"/>
            </w:rPr>
            <w:t>(</w:t>
          </w:r>
          <w:r w:rsidR="00E45E21" w:rsidRPr="00C65BE6">
            <w:rPr>
              <w:color w:val="auto"/>
              <w:sz w:val="56"/>
              <w:szCs w:val="80"/>
              <w:lang w:eastAsia="ja-JP"/>
            </w:rPr>
            <w:t>PWSID NUMBER</w:t>
          </w:r>
          <w:r w:rsidR="00424E50" w:rsidRPr="00C65BE6">
            <w:rPr>
              <w:color w:val="auto"/>
              <w:sz w:val="56"/>
              <w:szCs w:val="80"/>
              <w:lang w:eastAsia="ja-JP"/>
            </w:rPr>
            <w:t>)</w:t>
          </w:r>
          <w:r w:rsidR="004C64B4" w:rsidRPr="00C65BE6">
            <w:rPr>
              <w:color w:val="auto"/>
              <w:sz w:val="56"/>
              <w:szCs w:val="80"/>
              <w:lang w:eastAsia="ja-JP"/>
            </w:rPr>
            <w:t xml:space="preserve"> </w:t>
          </w:r>
          <w:r w:rsidR="00AC0CE2" w:rsidRPr="00C65BE6">
            <w:rPr>
              <w:color w:val="auto"/>
              <w:sz w:val="56"/>
              <w:szCs w:val="80"/>
              <w:lang w:eastAsia="ja-JP"/>
            </w:rPr>
            <w:t>VA</w:t>
          </w:r>
          <w:r w:rsidR="004C64B4" w:rsidRPr="00C65BE6">
            <w:rPr>
              <w:color w:val="auto"/>
              <w:sz w:val="56"/>
              <w:szCs w:val="80"/>
              <w:lang w:eastAsia="ja-JP"/>
            </w:rPr>
            <w:t>#######</w:t>
          </w:r>
        </w:sdtContent>
      </w:sdt>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996484" w:rsidRPr="00CC3E3B" w14:paraId="1CD9CAA6" w14:textId="77777777" w:rsidTr="3EBBE820">
        <w:trPr>
          <w:trHeight w:val="269"/>
        </w:trPr>
        <w:tc>
          <w:tcPr>
            <w:tcW w:w="10795" w:type="dxa"/>
            <w:gridSpan w:val="2"/>
            <w:shd w:val="clear" w:color="auto" w:fill="9CC2E5" w:themeFill="accent1" w:themeFillTint="99"/>
          </w:tcPr>
          <w:p w14:paraId="260EB245" w14:textId="7CD451F3" w:rsidR="00996484" w:rsidRPr="00E43C37" w:rsidRDefault="00996484" w:rsidP="003E79DC">
            <w:pPr>
              <w:rPr>
                <w:sz w:val="22"/>
                <w:szCs w:val="22"/>
              </w:rPr>
            </w:pPr>
            <w:r w:rsidRPr="00E43C37">
              <w:rPr>
                <w:sz w:val="22"/>
                <w:szCs w:val="22"/>
              </w:rPr>
              <w:t>1. Contact Information</w:t>
            </w:r>
          </w:p>
        </w:tc>
      </w:tr>
      <w:tr w:rsidR="00996484" w:rsidRPr="00CC3E3B" w14:paraId="34E6F2C2" w14:textId="77777777" w:rsidTr="3EBBE820">
        <w:trPr>
          <w:trHeight w:val="269"/>
        </w:trPr>
        <w:tc>
          <w:tcPr>
            <w:tcW w:w="10795" w:type="dxa"/>
            <w:gridSpan w:val="2"/>
            <w:shd w:val="clear" w:color="auto" w:fill="BDD6EE" w:themeFill="accent1" w:themeFillTint="66"/>
          </w:tcPr>
          <w:p w14:paraId="6A400404" w14:textId="2A6F43D3" w:rsidR="00996484" w:rsidRPr="005B22D1" w:rsidRDefault="00996484" w:rsidP="003E79DC">
            <w:pPr>
              <w:rPr>
                <w:b/>
                <w:sz w:val="22"/>
                <w:szCs w:val="22"/>
              </w:rPr>
            </w:pPr>
            <w:r w:rsidRPr="005B22D1">
              <w:rPr>
                <w:sz w:val="22"/>
                <w:szCs w:val="22"/>
              </w:rPr>
              <w:t>Waterworks Administrative contact:</w:t>
            </w:r>
          </w:p>
        </w:tc>
      </w:tr>
      <w:tr w:rsidR="00996484" w:rsidRPr="00CC3E3B" w14:paraId="62CF4716" w14:textId="77777777" w:rsidTr="3EBBE820">
        <w:trPr>
          <w:trHeight w:val="368"/>
        </w:trPr>
        <w:tc>
          <w:tcPr>
            <w:tcW w:w="5035" w:type="dxa"/>
          </w:tcPr>
          <w:p w14:paraId="1AFBC622" w14:textId="77777777" w:rsidR="00996484" w:rsidRPr="005B22D1" w:rsidRDefault="00996484" w:rsidP="003E79DC">
            <w:pPr>
              <w:rPr>
                <w:sz w:val="22"/>
                <w:szCs w:val="22"/>
              </w:rPr>
            </w:pPr>
            <w:r w:rsidRPr="005B22D1">
              <w:rPr>
                <w:sz w:val="22"/>
                <w:szCs w:val="22"/>
              </w:rPr>
              <w:t>Name:</w:t>
            </w:r>
          </w:p>
        </w:tc>
        <w:tc>
          <w:tcPr>
            <w:tcW w:w="5760" w:type="dxa"/>
          </w:tcPr>
          <w:p w14:paraId="47ECCF08" w14:textId="77777777" w:rsidR="00996484" w:rsidRPr="005B22D1" w:rsidRDefault="00996484" w:rsidP="003E79DC">
            <w:pPr>
              <w:rPr>
                <w:sz w:val="22"/>
                <w:szCs w:val="22"/>
              </w:rPr>
            </w:pPr>
            <w:r w:rsidRPr="005B22D1">
              <w:rPr>
                <w:sz w:val="22"/>
                <w:szCs w:val="22"/>
              </w:rPr>
              <w:t>Title:</w:t>
            </w:r>
          </w:p>
        </w:tc>
      </w:tr>
      <w:tr w:rsidR="00996484" w:rsidRPr="00CC3E3B" w14:paraId="6FAA6633" w14:textId="77777777" w:rsidTr="3EBBE820">
        <w:trPr>
          <w:trHeight w:val="350"/>
        </w:trPr>
        <w:tc>
          <w:tcPr>
            <w:tcW w:w="5035" w:type="dxa"/>
          </w:tcPr>
          <w:p w14:paraId="44E70762" w14:textId="77777777" w:rsidR="00996484" w:rsidRPr="005B22D1" w:rsidRDefault="00996484" w:rsidP="003E79DC">
            <w:pPr>
              <w:rPr>
                <w:sz w:val="22"/>
                <w:szCs w:val="22"/>
              </w:rPr>
            </w:pPr>
            <w:r w:rsidRPr="005B22D1">
              <w:rPr>
                <w:sz w:val="22"/>
                <w:szCs w:val="22"/>
              </w:rPr>
              <w:t>Phone:</w:t>
            </w:r>
          </w:p>
        </w:tc>
        <w:tc>
          <w:tcPr>
            <w:tcW w:w="5760" w:type="dxa"/>
          </w:tcPr>
          <w:p w14:paraId="6E13261F" w14:textId="77777777" w:rsidR="00996484" w:rsidRPr="005B22D1" w:rsidRDefault="00996484" w:rsidP="003E79DC">
            <w:pPr>
              <w:rPr>
                <w:sz w:val="22"/>
                <w:szCs w:val="22"/>
              </w:rPr>
            </w:pPr>
            <w:r w:rsidRPr="005B22D1">
              <w:rPr>
                <w:sz w:val="22"/>
                <w:szCs w:val="22"/>
              </w:rPr>
              <w:t>Email:</w:t>
            </w:r>
          </w:p>
        </w:tc>
      </w:tr>
      <w:tr w:rsidR="00996484" w:rsidRPr="00CC3E3B" w14:paraId="18548384" w14:textId="77777777" w:rsidTr="3EBBE820">
        <w:trPr>
          <w:trHeight w:val="269"/>
        </w:trPr>
        <w:tc>
          <w:tcPr>
            <w:tcW w:w="10795" w:type="dxa"/>
            <w:gridSpan w:val="2"/>
            <w:shd w:val="clear" w:color="auto" w:fill="9CC2E5" w:themeFill="accent1" w:themeFillTint="99"/>
          </w:tcPr>
          <w:p w14:paraId="17AE648F" w14:textId="39C9490E" w:rsidR="00996484" w:rsidRPr="005B22D1" w:rsidRDefault="66AF08C4" w:rsidP="3EBBE820">
            <w:pPr>
              <w:rPr>
                <w:b/>
                <w:bCs/>
                <w:sz w:val="22"/>
                <w:szCs w:val="22"/>
              </w:rPr>
            </w:pPr>
            <w:r w:rsidRPr="005B22D1">
              <w:rPr>
                <w:sz w:val="22"/>
                <w:szCs w:val="22"/>
              </w:rPr>
              <w:t xml:space="preserve">Lead Service Line Replacement </w:t>
            </w:r>
            <w:r w:rsidR="00996484" w:rsidRPr="005B22D1">
              <w:rPr>
                <w:sz w:val="22"/>
                <w:szCs w:val="22"/>
              </w:rPr>
              <w:t>Plan contact:</w:t>
            </w:r>
          </w:p>
        </w:tc>
      </w:tr>
      <w:tr w:rsidR="00996484" w:rsidRPr="00CC3E3B" w14:paraId="1C7294ED" w14:textId="77777777" w:rsidTr="3EBBE820">
        <w:trPr>
          <w:trHeight w:val="422"/>
        </w:trPr>
        <w:tc>
          <w:tcPr>
            <w:tcW w:w="5035" w:type="dxa"/>
          </w:tcPr>
          <w:p w14:paraId="7D460FF4" w14:textId="77777777" w:rsidR="00996484" w:rsidRPr="005B22D1" w:rsidRDefault="00996484" w:rsidP="003E79DC">
            <w:pPr>
              <w:rPr>
                <w:sz w:val="22"/>
                <w:szCs w:val="22"/>
              </w:rPr>
            </w:pPr>
            <w:r w:rsidRPr="005B22D1">
              <w:rPr>
                <w:sz w:val="22"/>
                <w:szCs w:val="22"/>
              </w:rPr>
              <w:t>Name:</w:t>
            </w:r>
          </w:p>
        </w:tc>
        <w:tc>
          <w:tcPr>
            <w:tcW w:w="5760" w:type="dxa"/>
          </w:tcPr>
          <w:p w14:paraId="03DEFBE8" w14:textId="77777777" w:rsidR="00996484" w:rsidRPr="005B22D1" w:rsidRDefault="00996484" w:rsidP="003E79DC">
            <w:pPr>
              <w:rPr>
                <w:sz w:val="22"/>
                <w:szCs w:val="22"/>
              </w:rPr>
            </w:pPr>
            <w:r w:rsidRPr="005B22D1">
              <w:rPr>
                <w:sz w:val="22"/>
                <w:szCs w:val="22"/>
              </w:rPr>
              <w:t>Title:</w:t>
            </w:r>
          </w:p>
        </w:tc>
      </w:tr>
      <w:tr w:rsidR="00996484" w:rsidRPr="00CC3E3B" w14:paraId="6FA57D34" w14:textId="77777777" w:rsidTr="3EBBE820">
        <w:trPr>
          <w:trHeight w:val="350"/>
        </w:trPr>
        <w:tc>
          <w:tcPr>
            <w:tcW w:w="5035" w:type="dxa"/>
          </w:tcPr>
          <w:p w14:paraId="72C810ED" w14:textId="77777777" w:rsidR="00996484" w:rsidRPr="005B22D1" w:rsidRDefault="00996484" w:rsidP="003E79DC">
            <w:pPr>
              <w:rPr>
                <w:sz w:val="22"/>
                <w:szCs w:val="22"/>
              </w:rPr>
            </w:pPr>
            <w:r w:rsidRPr="005B22D1">
              <w:rPr>
                <w:sz w:val="22"/>
                <w:szCs w:val="22"/>
              </w:rPr>
              <w:t>Phone:</w:t>
            </w:r>
          </w:p>
        </w:tc>
        <w:tc>
          <w:tcPr>
            <w:tcW w:w="5760" w:type="dxa"/>
          </w:tcPr>
          <w:p w14:paraId="003E4338" w14:textId="77777777" w:rsidR="00996484" w:rsidRPr="005B22D1" w:rsidRDefault="00996484" w:rsidP="003E79DC">
            <w:pPr>
              <w:rPr>
                <w:sz w:val="22"/>
                <w:szCs w:val="22"/>
              </w:rPr>
            </w:pPr>
            <w:r w:rsidRPr="005B22D1">
              <w:rPr>
                <w:sz w:val="22"/>
                <w:szCs w:val="22"/>
              </w:rPr>
              <w:t>Email:</w:t>
            </w:r>
          </w:p>
        </w:tc>
      </w:tr>
      <w:tr w:rsidR="00996484" w:rsidRPr="00CC3E3B" w14:paraId="3B5E5F4A" w14:textId="77777777" w:rsidTr="3EBBE820">
        <w:trPr>
          <w:trHeight w:val="350"/>
        </w:trPr>
        <w:tc>
          <w:tcPr>
            <w:tcW w:w="10795" w:type="dxa"/>
            <w:gridSpan w:val="2"/>
          </w:tcPr>
          <w:p w14:paraId="6F661C73" w14:textId="0EBB7A4B" w:rsidR="00996484" w:rsidRPr="00CC3E3B" w:rsidRDefault="00996484" w:rsidP="003E79DC">
            <w:pPr>
              <w:rPr>
                <w:sz w:val="22"/>
                <w:szCs w:val="22"/>
              </w:rPr>
            </w:pPr>
            <w:r w:rsidRPr="005B22D1">
              <w:rPr>
                <w:sz w:val="22"/>
                <w:szCs w:val="22"/>
              </w:rPr>
              <w:t>I have verified and certify the information listed in this Plan is true and accurate to the best of my knowledge and belief:</w:t>
            </w:r>
          </w:p>
        </w:tc>
      </w:tr>
      <w:tr w:rsidR="00996484" w:rsidRPr="00CC3E3B" w14:paraId="3904B7ED" w14:textId="77777777" w:rsidTr="3EBBE820">
        <w:trPr>
          <w:trHeight w:val="350"/>
        </w:trPr>
        <w:tc>
          <w:tcPr>
            <w:tcW w:w="5035" w:type="dxa"/>
          </w:tcPr>
          <w:p w14:paraId="5E53BDB1" w14:textId="49A2CE70" w:rsidR="00996484" w:rsidRPr="005B22D1" w:rsidRDefault="00996484" w:rsidP="003E79DC">
            <w:pPr>
              <w:rPr>
                <w:sz w:val="22"/>
                <w:szCs w:val="22"/>
              </w:rPr>
            </w:pPr>
            <w:r w:rsidRPr="005B22D1">
              <w:rPr>
                <w:sz w:val="22"/>
                <w:szCs w:val="22"/>
              </w:rPr>
              <w:t>Signature:</w:t>
            </w:r>
          </w:p>
        </w:tc>
        <w:tc>
          <w:tcPr>
            <w:tcW w:w="5760" w:type="dxa"/>
          </w:tcPr>
          <w:p w14:paraId="4DA11DE5" w14:textId="73C37B91" w:rsidR="00996484" w:rsidRPr="005B22D1" w:rsidRDefault="00996484" w:rsidP="003E79DC">
            <w:pPr>
              <w:rPr>
                <w:sz w:val="22"/>
                <w:szCs w:val="22"/>
              </w:rPr>
            </w:pPr>
            <w:r w:rsidRPr="005B22D1">
              <w:rPr>
                <w:sz w:val="22"/>
                <w:szCs w:val="22"/>
              </w:rPr>
              <w:t>Date:</w:t>
            </w:r>
          </w:p>
        </w:tc>
      </w:tr>
    </w:tbl>
    <w:p w14:paraId="6009D1F6" w14:textId="303C5D41" w:rsidR="00AC0CE2" w:rsidRPr="005B22D1" w:rsidRDefault="00AC0CE2" w:rsidP="003E79D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66" w:themeFill="accent4" w:themeFillTint="99"/>
        <w:tblLook w:val="04A0" w:firstRow="1" w:lastRow="0" w:firstColumn="1" w:lastColumn="0" w:noHBand="0" w:noVBand="1"/>
      </w:tblPr>
      <w:tblGrid>
        <w:gridCol w:w="10790"/>
      </w:tblGrid>
      <w:tr w:rsidR="00C901F6" w:rsidRPr="00CC3E3B" w14:paraId="02DE0BCA" w14:textId="77777777" w:rsidTr="00250465">
        <w:tc>
          <w:tcPr>
            <w:tcW w:w="10790" w:type="dxa"/>
            <w:shd w:val="clear" w:color="auto" w:fill="9CC2E5" w:themeFill="accent1" w:themeFillTint="99"/>
          </w:tcPr>
          <w:p w14:paraId="2E7969D6" w14:textId="12A66980" w:rsidR="00C901F6" w:rsidRPr="005B22D1" w:rsidRDefault="00C901F6" w:rsidP="003E79DC">
            <w:pPr>
              <w:rPr>
                <w:sz w:val="22"/>
                <w:szCs w:val="22"/>
              </w:rPr>
            </w:pPr>
            <w:r w:rsidRPr="005B22D1">
              <w:rPr>
                <w:sz w:val="22"/>
                <w:szCs w:val="22"/>
              </w:rPr>
              <w:t>2. General Water System Information</w:t>
            </w:r>
          </w:p>
        </w:tc>
      </w:tr>
    </w:tbl>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4"/>
        <w:gridCol w:w="4426"/>
      </w:tblGrid>
      <w:tr w:rsidR="00C901F6" w:rsidRPr="00CC3E3B" w14:paraId="3533008A" w14:textId="77777777" w:rsidTr="00C13D95">
        <w:trPr>
          <w:trHeight w:val="440"/>
        </w:trPr>
        <w:tc>
          <w:tcPr>
            <w:tcW w:w="6364" w:type="dxa"/>
          </w:tcPr>
          <w:p w14:paraId="1B76FE15" w14:textId="11E0EC42" w:rsidR="00C901F6" w:rsidRPr="005B22D1" w:rsidRDefault="00996484" w:rsidP="003E79DC">
            <w:pPr>
              <w:rPr>
                <w:bCs/>
                <w:sz w:val="22"/>
                <w:szCs w:val="22"/>
              </w:rPr>
            </w:pPr>
            <w:r w:rsidRPr="005B22D1">
              <w:rPr>
                <w:sz w:val="22"/>
                <w:szCs w:val="22"/>
              </w:rPr>
              <w:t>Waterworks</w:t>
            </w:r>
            <w:r w:rsidR="00C901F6" w:rsidRPr="005B22D1">
              <w:rPr>
                <w:sz w:val="22"/>
                <w:szCs w:val="22"/>
              </w:rPr>
              <w:t xml:space="preserve"> Name: </w:t>
            </w:r>
          </w:p>
        </w:tc>
        <w:tc>
          <w:tcPr>
            <w:tcW w:w="4426" w:type="dxa"/>
          </w:tcPr>
          <w:p w14:paraId="3EFE19DD" w14:textId="77777777" w:rsidR="00C901F6" w:rsidRPr="005B22D1" w:rsidRDefault="00C901F6" w:rsidP="003E79DC">
            <w:pPr>
              <w:rPr>
                <w:sz w:val="22"/>
                <w:szCs w:val="22"/>
              </w:rPr>
            </w:pPr>
            <w:r w:rsidRPr="005B22D1">
              <w:rPr>
                <w:sz w:val="22"/>
                <w:szCs w:val="22"/>
              </w:rPr>
              <w:t xml:space="preserve">PWSID: </w:t>
            </w:r>
          </w:p>
        </w:tc>
      </w:tr>
      <w:tr w:rsidR="00C901F6" w:rsidRPr="00CC3E3B" w14:paraId="5844FD5E" w14:textId="77777777" w:rsidTr="00C13D95">
        <w:trPr>
          <w:trHeight w:val="443"/>
        </w:trPr>
        <w:tc>
          <w:tcPr>
            <w:tcW w:w="10790" w:type="dxa"/>
            <w:gridSpan w:val="2"/>
            <w:tcBorders>
              <w:right w:val="single" w:sz="4" w:space="0" w:color="auto"/>
            </w:tcBorders>
          </w:tcPr>
          <w:p w14:paraId="00A86C07" w14:textId="3B4854B7" w:rsidR="00C901F6" w:rsidRPr="005B22D1" w:rsidRDefault="00C901F6" w:rsidP="003E79DC">
            <w:pPr>
              <w:rPr>
                <w:sz w:val="22"/>
                <w:szCs w:val="22"/>
              </w:rPr>
            </w:pPr>
            <w:r w:rsidRPr="005B22D1">
              <w:rPr>
                <w:sz w:val="22"/>
                <w:szCs w:val="22"/>
              </w:rPr>
              <w:t xml:space="preserve">Total Number of Service Connections: </w:t>
            </w:r>
          </w:p>
        </w:tc>
      </w:tr>
      <w:tr w:rsidR="00C901F6" w:rsidRPr="00CC3E3B" w14:paraId="73BC9B4B" w14:textId="77777777" w:rsidTr="00C13D95">
        <w:trPr>
          <w:trHeight w:val="443"/>
        </w:trPr>
        <w:tc>
          <w:tcPr>
            <w:tcW w:w="10790" w:type="dxa"/>
            <w:gridSpan w:val="2"/>
            <w:tcBorders>
              <w:right w:val="single" w:sz="4" w:space="0" w:color="auto"/>
            </w:tcBorders>
          </w:tcPr>
          <w:p w14:paraId="69B8DB29" w14:textId="5065A5F3" w:rsidR="00ED4140" w:rsidRPr="005B22D1" w:rsidRDefault="00C901F6" w:rsidP="003E79DC">
            <w:pPr>
              <w:rPr>
                <w:sz w:val="22"/>
                <w:szCs w:val="22"/>
              </w:rPr>
            </w:pPr>
            <w:r w:rsidRPr="005B22D1">
              <w:rPr>
                <w:sz w:val="22"/>
                <w:szCs w:val="22"/>
              </w:rPr>
              <w:t>Number of Lead Service Lines:</w:t>
            </w:r>
          </w:p>
        </w:tc>
      </w:tr>
      <w:tr w:rsidR="00C901F6" w:rsidRPr="00CC3E3B" w14:paraId="4C907FC5" w14:textId="77777777" w:rsidTr="00C13D95">
        <w:trPr>
          <w:trHeight w:val="443"/>
        </w:trPr>
        <w:tc>
          <w:tcPr>
            <w:tcW w:w="10790" w:type="dxa"/>
            <w:gridSpan w:val="2"/>
            <w:tcBorders>
              <w:right w:val="single" w:sz="4" w:space="0" w:color="auto"/>
            </w:tcBorders>
          </w:tcPr>
          <w:p w14:paraId="259E7F90" w14:textId="7720BCDE" w:rsidR="00C901F6" w:rsidRPr="005B22D1" w:rsidRDefault="00C901F6" w:rsidP="003E79DC">
            <w:pPr>
              <w:rPr>
                <w:sz w:val="22"/>
                <w:szCs w:val="22"/>
              </w:rPr>
            </w:pPr>
            <w:r w:rsidRPr="005B22D1">
              <w:rPr>
                <w:sz w:val="22"/>
                <w:szCs w:val="22"/>
              </w:rPr>
              <w:t xml:space="preserve">Number of </w:t>
            </w:r>
            <w:r w:rsidR="00160832" w:rsidRPr="005B22D1">
              <w:rPr>
                <w:sz w:val="22"/>
                <w:szCs w:val="22"/>
              </w:rPr>
              <w:t xml:space="preserve">Lead Status </w:t>
            </w:r>
            <w:r w:rsidR="00161FE4" w:rsidRPr="005B22D1">
              <w:rPr>
                <w:sz w:val="22"/>
                <w:szCs w:val="22"/>
              </w:rPr>
              <w:t>U</w:t>
            </w:r>
            <w:r w:rsidRPr="005B22D1">
              <w:rPr>
                <w:sz w:val="22"/>
                <w:szCs w:val="22"/>
              </w:rPr>
              <w:t>nknown</w:t>
            </w:r>
            <w:r w:rsidR="00160832" w:rsidRPr="005B22D1">
              <w:rPr>
                <w:sz w:val="22"/>
                <w:szCs w:val="22"/>
              </w:rPr>
              <w:t xml:space="preserve"> Service Lines:</w:t>
            </w:r>
          </w:p>
        </w:tc>
      </w:tr>
      <w:tr w:rsidR="00160832" w:rsidRPr="00CC3E3B" w14:paraId="609F679F" w14:textId="77777777" w:rsidTr="00C13D95">
        <w:trPr>
          <w:trHeight w:val="443"/>
        </w:trPr>
        <w:tc>
          <w:tcPr>
            <w:tcW w:w="10790" w:type="dxa"/>
            <w:gridSpan w:val="2"/>
            <w:tcBorders>
              <w:right w:val="single" w:sz="4" w:space="0" w:color="auto"/>
            </w:tcBorders>
          </w:tcPr>
          <w:p w14:paraId="2A4628FE" w14:textId="37BAF217" w:rsidR="00160832" w:rsidRPr="005B22D1" w:rsidRDefault="00160832" w:rsidP="003E79DC">
            <w:pPr>
              <w:rPr>
                <w:sz w:val="22"/>
                <w:szCs w:val="22"/>
              </w:rPr>
            </w:pPr>
            <w:r w:rsidRPr="005B22D1">
              <w:rPr>
                <w:sz w:val="22"/>
                <w:szCs w:val="22"/>
              </w:rPr>
              <w:t>Number of Galvanized Requiring Replacement Service Lines:</w:t>
            </w:r>
          </w:p>
        </w:tc>
      </w:tr>
      <w:tr w:rsidR="00C901F6" w:rsidRPr="00CC3E3B" w14:paraId="4062DA52" w14:textId="77777777" w:rsidTr="00C13D95">
        <w:trPr>
          <w:trHeight w:val="443"/>
        </w:trPr>
        <w:tc>
          <w:tcPr>
            <w:tcW w:w="10790" w:type="dxa"/>
            <w:gridSpan w:val="2"/>
            <w:tcBorders>
              <w:right w:val="single" w:sz="4" w:space="0" w:color="auto"/>
            </w:tcBorders>
          </w:tcPr>
          <w:p w14:paraId="4DC958DC" w14:textId="5805EDA3" w:rsidR="00C901F6" w:rsidRPr="005B22D1" w:rsidRDefault="00C901F6" w:rsidP="003E79DC">
            <w:pPr>
              <w:rPr>
                <w:sz w:val="22"/>
                <w:szCs w:val="22"/>
              </w:rPr>
            </w:pPr>
            <w:r w:rsidRPr="005B22D1">
              <w:rPr>
                <w:sz w:val="22"/>
                <w:szCs w:val="22"/>
              </w:rPr>
              <w:t xml:space="preserve">Number of </w:t>
            </w:r>
            <w:r w:rsidR="00160832" w:rsidRPr="005B22D1">
              <w:rPr>
                <w:sz w:val="22"/>
                <w:szCs w:val="22"/>
              </w:rPr>
              <w:t xml:space="preserve">Non-lead </w:t>
            </w:r>
            <w:r w:rsidR="00850E07" w:rsidRPr="005B22D1">
              <w:rPr>
                <w:sz w:val="22"/>
                <w:szCs w:val="22"/>
              </w:rPr>
              <w:t>S</w:t>
            </w:r>
            <w:r w:rsidRPr="005B22D1">
              <w:rPr>
                <w:sz w:val="22"/>
                <w:szCs w:val="22"/>
              </w:rPr>
              <w:t xml:space="preserve">ervice </w:t>
            </w:r>
            <w:r w:rsidR="00850E07" w:rsidRPr="005B22D1">
              <w:rPr>
                <w:sz w:val="22"/>
                <w:szCs w:val="22"/>
              </w:rPr>
              <w:t>L</w:t>
            </w:r>
            <w:r w:rsidRPr="005B22D1">
              <w:rPr>
                <w:sz w:val="22"/>
                <w:szCs w:val="22"/>
              </w:rPr>
              <w:t>ines</w:t>
            </w:r>
            <w:r w:rsidR="00160832" w:rsidRPr="005B22D1">
              <w:rPr>
                <w:sz w:val="22"/>
                <w:szCs w:val="22"/>
              </w:rPr>
              <w:t>:</w:t>
            </w:r>
          </w:p>
        </w:tc>
      </w:tr>
      <w:tr w:rsidR="00C901F6" w:rsidRPr="00CC3E3B" w14:paraId="5CA057D0" w14:textId="77777777" w:rsidTr="00C13D95">
        <w:trPr>
          <w:trHeight w:val="443"/>
        </w:trPr>
        <w:tc>
          <w:tcPr>
            <w:tcW w:w="10790" w:type="dxa"/>
            <w:gridSpan w:val="2"/>
          </w:tcPr>
          <w:p w14:paraId="2B5E52EF" w14:textId="43842BF1" w:rsidR="00C901F6" w:rsidRPr="005B22D1" w:rsidRDefault="00C901F6" w:rsidP="003E79DC">
            <w:pPr>
              <w:rPr>
                <w:sz w:val="22"/>
                <w:szCs w:val="22"/>
              </w:rPr>
            </w:pPr>
            <w:r w:rsidRPr="005B22D1">
              <w:rPr>
                <w:sz w:val="22"/>
                <w:szCs w:val="22"/>
              </w:rPr>
              <w:t>Total Population Served:</w:t>
            </w:r>
          </w:p>
        </w:tc>
      </w:tr>
    </w:tbl>
    <w:p w14:paraId="0E55C139" w14:textId="77777777" w:rsidR="00C901F6" w:rsidRPr="005F02EC" w:rsidRDefault="00C901F6" w:rsidP="003E79DC"/>
    <w:p w14:paraId="49458FC6" w14:textId="02AF8F78" w:rsidR="00160832" w:rsidRPr="005F02EC" w:rsidRDefault="006549CE" w:rsidP="003E79DC">
      <w:pPr>
        <w:rPr>
          <w:rStyle w:val="normaltextrun"/>
          <w:color w:val="000000" w:themeColor="text1"/>
          <w:sz w:val="22"/>
          <w:szCs w:val="22"/>
        </w:rPr>
      </w:pPr>
      <w:r>
        <w:rPr>
          <w:rStyle w:val="normaltextrun"/>
          <w:color w:val="000000" w:themeColor="text1"/>
          <w:sz w:val="22"/>
          <w:szCs w:val="22"/>
        </w:rPr>
        <w:t>This template meets the requirements for a lead service line replacement plan i</w:t>
      </w:r>
      <w:r w:rsidR="00F60A69" w:rsidRPr="005F02EC">
        <w:rPr>
          <w:rStyle w:val="normaltextrun"/>
          <w:color w:val="000000" w:themeColor="text1"/>
          <w:sz w:val="22"/>
          <w:szCs w:val="22"/>
        </w:rPr>
        <w:t xml:space="preserve">n accordance with 40 CFR § 141.84 </w:t>
      </w:r>
      <w:r w:rsidR="00D156E6">
        <w:rPr>
          <w:rStyle w:val="normaltextrun"/>
          <w:color w:val="000000" w:themeColor="text1"/>
          <w:sz w:val="22"/>
          <w:szCs w:val="22"/>
        </w:rPr>
        <w:t>(c)</w:t>
      </w:r>
      <w:r>
        <w:rPr>
          <w:rStyle w:val="normaltextrun"/>
          <w:color w:val="000000" w:themeColor="text1"/>
          <w:sz w:val="22"/>
          <w:szCs w:val="22"/>
        </w:rPr>
        <w:t xml:space="preserve"> and the Lead and Copper Rule </w:t>
      </w:r>
      <w:r w:rsidR="00D156E6">
        <w:rPr>
          <w:rStyle w:val="normaltextrun"/>
          <w:color w:val="000000" w:themeColor="text1"/>
          <w:sz w:val="22"/>
          <w:szCs w:val="22"/>
        </w:rPr>
        <w:t>Improvements</w:t>
      </w:r>
      <w:r>
        <w:rPr>
          <w:rStyle w:val="normaltextrun"/>
          <w:color w:val="000000" w:themeColor="text1"/>
          <w:sz w:val="22"/>
          <w:szCs w:val="22"/>
        </w:rPr>
        <w:t xml:space="preserve">. The Lead and Copper Rule Improvements </w:t>
      </w:r>
      <w:proofErr w:type="gramStart"/>
      <w:r>
        <w:rPr>
          <w:rStyle w:val="normaltextrun"/>
          <w:color w:val="000000" w:themeColor="text1"/>
          <w:sz w:val="22"/>
          <w:szCs w:val="22"/>
        </w:rPr>
        <w:t>require</w:t>
      </w:r>
      <w:r w:rsidR="00D156E6">
        <w:rPr>
          <w:rStyle w:val="normaltextrun"/>
          <w:color w:val="000000" w:themeColor="text1"/>
          <w:sz w:val="22"/>
          <w:szCs w:val="22"/>
        </w:rPr>
        <w:t>s</w:t>
      </w:r>
      <w:proofErr w:type="gramEnd"/>
      <w:r>
        <w:rPr>
          <w:rStyle w:val="normaltextrun"/>
          <w:color w:val="000000" w:themeColor="text1"/>
          <w:sz w:val="22"/>
          <w:szCs w:val="22"/>
        </w:rPr>
        <w:t xml:space="preserve"> </w:t>
      </w:r>
      <w:r w:rsidR="00D156E6" w:rsidRPr="005F02EC">
        <w:rPr>
          <w:rStyle w:val="normaltextrun"/>
          <w:color w:val="000000" w:themeColor="text1"/>
          <w:sz w:val="22"/>
          <w:szCs w:val="22"/>
        </w:rPr>
        <w:t xml:space="preserve">waterworks with one or more </w:t>
      </w:r>
      <w:r w:rsidR="00D156E6" w:rsidRPr="005F02EC">
        <w:rPr>
          <w:rStyle w:val="normaltextrun"/>
          <w:color w:val="000000" w:themeColor="text1"/>
          <w:sz w:val="22"/>
          <w:szCs w:val="22"/>
          <w:u w:val="single"/>
        </w:rPr>
        <w:t>lead</w:t>
      </w:r>
      <w:r w:rsidR="00D156E6" w:rsidRPr="005F02EC">
        <w:rPr>
          <w:rStyle w:val="normaltextrun"/>
          <w:color w:val="000000" w:themeColor="text1"/>
          <w:sz w:val="22"/>
          <w:szCs w:val="22"/>
        </w:rPr>
        <w:t xml:space="preserve">, </w:t>
      </w:r>
      <w:r w:rsidR="00D156E6" w:rsidRPr="005F02EC">
        <w:rPr>
          <w:rStyle w:val="normaltextrun"/>
          <w:color w:val="000000" w:themeColor="text1"/>
          <w:sz w:val="22"/>
          <w:szCs w:val="22"/>
          <w:u w:val="single"/>
        </w:rPr>
        <w:t>galvanized requiring replacement</w:t>
      </w:r>
      <w:r w:rsidR="00D156E6" w:rsidRPr="005F02EC">
        <w:rPr>
          <w:rStyle w:val="normaltextrun"/>
          <w:color w:val="000000" w:themeColor="text1"/>
          <w:sz w:val="22"/>
          <w:szCs w:val="22"/>
        </w:rPr>
        <w:t xml:space="preserve">, or </w:t>
      </w:r>
      <w:r w:rsidR="00D156E6" w:rsidRPr="005F02EC">
        <w:rPr>
          <w:rStyle w:val="normaltextrun"/>
          <w:color w:val="000000" w:themeColor="text1"/>
          <w:sz w:val="22"/>
          <w:szCs w:val="22"/>
          <w:u w:val="single"/>
        </w:rPr>
        <w:t>lead status unknown</w:t>
      </w:r>
      <w:r w:rsidR="00D156E6" w:rsidRPr="005F02EC">
        <w:rPr>
          <w:rStyle w:val="normaltextrun"/>
          <w:color w:val="000000" w:themeColor="text1"/>
          <w:sz w:val="22"/>
          <w:szCs w:val="22"/>
        </w:rPr>
        <w:t xml:space="preserve"> service lines </w:t>
      </w:r>
      <w:r w:rsidR="00D156E6">
        <w:rPr>
          <w:rStyle w:val="normaltextrun"/>
          <w:color w:val="000000" w:themeColor="text1"/>
          <w:sz w:val="22"/>
          <w:szCs w:val="22"/>
        </w:rPr>
        <w:t xml:space="preserve">to create </w:t>
      </w:r>
      <w:r>
        <w:rPr>
          <w:rStyle w:val="normaltextrun"/>
          <w:color w:val="000000" w:themeColor="text1"/>
          <w:sz w:val="22"/>
          <w:szCs w:val="22"/>
        </w:rPr>
        <w:t xml:space="preserve">a service line replacement plan </w:t>
      </w:r>
      <w:r w:rsidR="00D156E6">
        <w:rPr>
          <w:rStyle w:val="normaltextrun"/>
          <w:color w:val="000000" w:themeColor="text1"/>
          <w:sz w:val="22"/>
          <w:szCs w:val="22"/>
        </w:rPr>
        <w:t>by November 1,</w:t>
      </w:r>
      <w:r>
        <w:rPr>
          <w:rStyle w:val="normaltextrun"/>
          <w:color w:val="000000" w:themeColor="text1"/>
          <w:sz w:val="22"/>
          <w:szCs w:val="22"/>
        </w:rPr>
        <w:t xml:space="preserve"> 2027</w:t>
      </w:r>
      <w:r w:rsidR="001023B7">
        <w:rPr>
          <w:rStyle w:val="normaltextrun"/>
          <w:color w:val="000000" w:themeColor="text1"/>
          <w:sz w:val="22"/>
          <w:szCs w:val="22"/>
        </w:rPr>
        <w:t>,</w:t>
      </w:r>
      <w:r w:rsidR="00D156E6">
        <w:rPr>
          <w:rStyle w:val="normaltextrun"/>
          <w:color w:val="000000" w:themeColor="text1"/>
          <w:sz w:val="22"/>
          <w:szCs w:val="22"/>
        </w:rPr>
        <w:t xml:space="preserve"> </w:t>
      </w:r>
      <w:r w:rsidR="00901281">
        <w:rPr>
          <w:rStyle w:val="normaltextrun"/>
          <w:color w:val="000000" w:themeColor="text1"/>
          <w:sz w:val="22"/>
          <w:szCs w:val="22"/>
        </w:rPr>
        <w:t>make the plan publicly available</w:t>
      </w:r>
      <w:r w:rsidR="00B80E75">
        <w:rPr>
          <w:rStyle w:val="normaltextrun"/>
          <w:color w:val="000000" w:themeColor="text1"/>
          <w:sz w:val="22"/>
          <w:szCs w:val="22"/>
        </w:rPr>
        <w:t xml:space="preserve">, </w:t>
      </w:r>
      <w:r w:rsidR="00D156E6">
        <w:rPr>
          <w:rStyle w:val="normaltextrun"/>
          <w:color w:val="000000" w:themeColor="text1"/>
          <w:sz w:val="22"/>
          <w:szCs w:val="22"/>
        </w:rPr>
        <w:t xml:space="preserve">and submit it to </w:t>
      </w:r>
      <w:r w:rsidR="001023B7">
        <w:rPr>
          <w:rStyle w:val="normaltextrun"/>
          <w:color w:val="000000" w:themeColor="text1"/>
          <w:sz w:val="22"/>
          <w:szCs w:val="22"/>
        </w:rPr>
        <w:t xml:space="preserve">the </w:t>
      </w:r>
      <w:r w:rsidR="00D156E6">
        <w:rPr>
          <w:rStyle w:val="normaltextrun"/>
          <w:color w:val="000000" w:themeColor="text1"/>
          <w:sz w:val="22"/>
          <w:szCs w:val="22"/>
        </w:rPr>
        <w:t>V</w:t>
      </w:r>
      <w:r w:rsidR="001023B7">
        <w:rPr>
          <w:rStyle w:val="normaltextrun"/>
          <w:color w:val="000000" w:themeColor="text1"/>
          <w:sz w:val="22"/>
          <w:szCs w:val="22"/>
        </w:rPr>
        <w:t xml:space="preserve">irginia </w:t>
      </w:r>
      <w:r w:rsidR="00D156E6">
        <w:rPr>
          <w:rStyle w:val="normaltextrun"/>
          <w:color w:val="000000" w:themeColor="text1"/>
          <w:sz w:val="22"/>
          <w:szCs w:val="22"/>
        </w:rPr>
        <w:t>D</w:t>
      </w:r>
      <w:r w:rsidR="001023B7">
        <w:rPr>
          <w:rStyle w:val="normaltextrun"/>
          <w:color w:val="000000" w:themeColor="text1"/>
          <w:sz w:val="22"/>
          <w:szCs w:val="22"/>
        </w:rPr>
        <w:t xml:space="preserve">epartment of </w:t>
      </w:r>
      <w:r w:rsidR="00D156E6">
        <w:rPr>
          <w:rStyle w:val="normaltextrun"/>
          <w:color w:val="000000" w:themeColor="text1"/>
          <w:sz w:val="22"/>
          <w:szCs w:val="22"/>
        </w:rPr>
        <w:t>H</w:t>
      </w:r>
      <w:r w:rsidR="001023B7">
        <w:rPr>
          <w:rStyle w:val="normaltextrun"/>
          <w:color w:val="000000" w:themeColor="text1"/>
          <w:sz w:val="22"/>
          <w:szCs w:val="22"/>
        </w:rPr>
        <w:t>ealth,</w:t>
      </w:r>
      <w:r w:rsidR="00D156E6">
        <w:rPr>
          <w:rStyle w:val="normaltextrun"/>
          <w:color w:val="000000" w:themeColor="text1"/>
          <w:sz w:val="22"/>
          <w:szCs w:val="22"/>
        </w:rPr>
        <w:t xml:space="preserve"> O</w:t>
      </w:r>
      <w:r w:rsidR="001023B7">
        <w:rPr>
          <w:rStyle w:val="normaltextrun"/>
          <w:color w:val="000000" w:themeColor="text1"/>
          <w:sz w:val="22"/>
          <w:szCs w:val="22"/>
        </w:rPr>
        <w:t xml:space="preserve">ffice of </w:t>
      </w:r>
      <w:r w:rsidR="00D156E6">
        <w:rPr>
          <w:rStyle w:val="normaltextrun"/>
          <w:color w:val="000000" w:themeColor="text1"/>
          <w:sz w:val="22"/>
          <w:szCs w:val="22"/>
        </w:rPr>
        <w:t>D</w:t>
      </w:r>
      <w:r w:rsidR="001023B7">
        <w:rPr>
          <w:rStyle w:val="normaltextrun"/>
          <w:color w:val="000000" w:themeColor="text1"/>
          <w:sz w:val="22"/>
          <w:szCs w:val="22"/>
        </w:rPr>
        <w:t xml:space="preserve">rinking </w:t>
      </w:r>
      <w:r w:rsidR="00D156E6">
        <w:rPr>
          <w:rStyle w:val="normaltextrun"/>
          <w:color w:val="000000" w:themeColor="text1"/>
          <w:sz w:val="22"/>
          <w:szCs w:val="22"/>
        </w:rPr>
        <w:t>W</w:t>
      </w:r>
      <w:r w:rsidR="001023B7">
        <w:rPr>
          <w:rStyle w:val="normaltextrun"/>
          <w:color w:val="000000" w:themeColor="text1"/>
          <w:sz w:val="22"/>
          <w:szCs w:val="22"/>
        </w:rPr>
        <w:t>ater (VDH ODW)</w:t>
      </w:r>
      <w:r w:rsidR="00D156E6">
        <w:rPr>
          <w:rStyle w:val="normaltextrun"/>
          <w:color w:val="000000" w:themeColor="text1"/>
          <w:sz w:val="22"/>
          <w:szCs w:val="22"/>
        </w:rPr>
        <w:t>.</w:t>
      </w:r>
      <w:r>
        <w:rPr>
          <w:rStyle w:val="normaltextrun"/>
          <w:color w:val="000000" w:themeColor="text1"/>
          <w:sz w:val="22"/>
          <w:szCs w:val="22"/>
        </w:rPr>
        <w:t xml:space="preserve"> VDH ODW </w:t>
      </w:r>
      <w:r w:rsidRPr="006549CE">
        <w:rPr>
          <w:rStyle w:val="normaltextrun"/>
          <w:color w:val="000000" w:themeColor="text1"/>
          <w:sz w:val="22"/>
          <w:szCs w:val="22"/>
          <w:u w:val="single"/>
        </w:rPr>
        <w:t>recommends</w:t>
      </w:r>
      <w:r>
        <w:rPr>
          <w:rStyle w:val="normaltextrun"/>
          <w:color w:val="000000" w:themeColor="text1"/>
          <w:sz w:val="22"/>
          <w:szCs w:val="22"/>
        </w:rPr>
        <w:t xml:space="preserve"> that </w:t>
      </w:r>
      <w:r w:rsidR="00160832" w:rsidRPr="005F02EC">
        <w:rPr>
          <w:rStyle w:val="normaltextrun"/>
          <w:color w:val="000000" w:themeColor="text1"/>
          <w:sz w:val="22"/>
          <w:szCs w:val="22"/>
        </w:rPr>
        <w:t xml:space="preserve">community </w:t>
      </w:r>
      <w:r w:rsidR="0008374C">
        <w:rPr>
          <w:rStyle w:val="normaltextrun"/>
          <w:color w:val="000000" w:themeColor="text1"/>
          <w:sz w:val="22"/>
          <w:szCs w:val="22"/>
        </w:rPr>
        <w:t xml:space="preserve">waterworks </w:t>
      </w:r>
      <w:r w:rsidR="00160832" w:rsidRPr="005F02EC">
        <w:rPr>
          <w:rStyle w:val="normaltextrun"/>
          <w:color w:val="000000" w:themeColor="text1"/>
          <w:sz w:val="22"/>
          <w:szCs w:val="22"/>
        </w:rPr>
        <w:t xml:space="preserve">and nontransient noncommunity (NTNC) </w:t>
      </w:r>
      <w:r w:rsidR="0008374C">
        <w:rPr>
          <w:rStyle w:val="normaltextrun"/>
          <w:color w:val="000000" w:themeColor="text1"/>
          <w:sz w:val="22"/>
          <w:szCs w:val="22"/>
        </w:rPr>
        <w:t xml:space="preserve">waterworks </w:t>
      </w:r>
      <w:r w:rsidR="00160832" w:rsidRPr="005F02EC">
        <w:rPr>
          <w:rStyle w:val="normaltextrun"/>
          <w:color w:val="000000" w:themeColor="text1"/>
          <w:sz w:val="22"/>
          <w:szCs w:val="22"/>
        </w:rPr>
        <w:t>prepar</w:t>
      </w:r>
      <w:r w:rsidR="00F60A69" w:rsidRPr="005F02EC">
        <w:rPr>
          <w:rStyle w:val="normaltextrun"/>
          <w:color w:val="000000" w:themeColor="text1"/>
          <w:sz w:val="22"/>
          <w:szCs w:val="22"/>
        </w:rPr>
        <w:t xml:space="preserve">e a lead service </w:t>
      </w:r>
      <w:r w:rsidR="001205C0">
        <w:rPr>
          <w:rStyle w:val="normaltextrun"/>
          <w:color w:val="000000" w:themeColor="text1"/>
          <w:sz w:val="22"/>
          <w:szCs w:val="22"/>
        </w:rPr>
        <w:t xml:space="preserve">line </w:t>
      </w:r>
      <w:r w:rsidR="00F60A69" w:rsidRPr="005F02EC">
        <w:rPr>
          <w:rStyle w:val="normaltextrun"/>
          <w:color w:val="000000" w:themeColor="text1"/>
          <w:sz w:val="22"/>
          <w:szCs w:val="22"/>
        </w:rPr>
        <w:t xml:space="preserve">replacement </w:t>
      </w:r>
      <w:proofErr w:type="gramStart"/>
      <w:r w:rsidR="00F60A69" w:rsidRPr="005F02EC">
        <w:rPr>
          <w:rStyle w:val="normaltextrun"/>
          <w:color w:val="000000" w:themeColor="text1"/>
          <w:sz w:val="22"/>
          <w:szCs w:val="22"/>
        </w:rPr>
        <w:t>plan</w:t>
      </w:r>
      <w:r>
        <w:rPr>
          <w:rStyle w:val="normaltextrun"/>
          <w:color w:val="000000" w:themeColor="text1"/>
          <w:sz w:val="22"/>
          <w:szCs w:val="22"/>
        </w:rPr>
        <w:t xml:space="preserve"> </w:t>
      </w:r>
      <w:r w:rsidR="00D156E6">
        <w:rPr>
          <w:rStyle w:val="normaltextrun"/>
          <w:color w:val="000000" w:themeColor="text1"/>
          <w:sz w:val="22"/>
          <w:szCs w:val="22"/>
        </w:rPr>
        <w:t>in advance</w:t>
      </w:r>
      <w:proofErr w:type="gramEnd"/>
      <w:r w:rsidR="00D156E6">
        <w:rPr>
          <w:rStyle w:val="normaltextrun"/>
          <w:color w:val="000000" w:themeColor="text1"/>
          <w:sz w:val="22"/>
          <w:szCs w:val="22"/>
        </w:rPr>
        <w:t xml:space="preserve"> of this deadline</w:t>
      </w:r>
      <w:r w:rsidR="00F60A69" w:rsidRPr="005F02EC">
        <w:rPr>
          <w:rStyle w:val="normaltextrun"/>
          <w:color w:val="000000" w:themeColor="text1"/>
          <w:sz w:val="22"/>
          <w:szCs w:val="22"/>
        </w:rPr>
        <w:t xml:space="preserve">. </w:t>
      </w:r>
      <w:r>
        <w:rPr>
          <w:rStyle w:val="normaltextrun"/>
          <w:color w:val="000000" w:themeColor="text1"/>
          <w:sz w:val="22"/>
          <w:szCs w:val="22"/>
        </w:rPr>
        <w:t xml:space="preserve">The purpose of the plan is to prepare the waterworks for the eventuality that a lead service line will need replacement, </w:t>
      </w:r>
      <w:r w:rsidR="002B48C6">
        <w:rPr>
          <w:rStyle w:val="normaltextrun"/>
          <w:color w:val="000000" w:themeColor="text1"/>
          <w:sz w:val="22"/>
          <w:szCs w:val="22"/>
        </w:rPr>
        <w:t>even</w:t>
      </w:r>
      <w:r>
        <w:rPr>
          <w:rStyle w:val="normaltextrun"/>
          <w:color w:val="000000" w:themeColor="text1"/>
          <w:sz w:val="22"/>
          <w:szCs w:val="22"/>
        </w:rPr>
        <w:t xml:space="preserve"> if the replacement is not planned or scheduled.</w:t>
      </w:r>
    </w:p>
    <w:p w14:paraId="3E58A060" w14:textId="77777777" w:rsidR="00F60A69" w:rsidRPr="005F02EC" w:rsidRDefault="00F60A69" w:rsidP="003E79DC">
      <w:pPr>
        <w:rPr>
          <w:rStyle w:val="normaltextrun"/>
          <w:color w:val="000000" w:themeColor="text1"/>
          <w:sz w:val="22"/>
          <w:szCs w:val="22"/>
        </w:rPr>
      </w:pPr>
    </w:p>
    <w:p w14:paraId="1DAE3036" w14:textId="29160B43" w:rsidR="00F60A69" w:rsidRPr="005F02EC" w:rsidRDefault="008365E3" w:rsidP="003E79DC">
      <w:r w:rsidRPr="02B9FF78">
        <w:rPr>
          <w:rStyle w:val="normaltextrun"/>
          <w:color w:val="000000" w:themeColor="text1"/>
          <w:sz w:val="22"/>
          <w:szCs w:val="22"/>
        </w:rPr>
        <w:t>Updates must be submitted to VDH ODW annually unless there is no new or updated information to include, in which case a waterworks can certify that the plan has no updates in lieu resubmission.</w:t>
      </w:r>
      <w:r w:rsidRPr="00996484">
        <w:rPr>
          <w:rStyle w:val="normaltextrun"/>
          <w:color w:val="000000" w:themeColor="text1"/>
          <w:sz w:val="22"/>
          <w:szCs w:val="22"/>
          <w:highlight w:val="yellow"/>
        </w:rPr>
        <w:t xml:space="preserve"> This</w:t>
      </w:r>
      <w:r w:rsidR="00F60A69" w:rsidRPr="00996484">
        <w:rPr>
          <w:rStyle w:val="normaltextrun"/>
          <w:color w:val="000000" w:themeColor="text1"/>
          <w:sz w:val="22"/>
          <w:szCs w:val="22"/>
          <w:highlight w:val="yellow"/>
        </w:rPr>
        <w:t xml:space="preserve"> </w:t>
      </w:r>
      <w:r w:rsidR="00893E76" w:rsidRPr="00996484">
        <w:rPr>
          <w:rStyle w:val="normaltextrun"/>
          <w:color w:val="000000" w:themeColor="text1"/>
          <w:sz w:val="22"/>
          <w:szCs w:val="22"/>
          <w:highlight w:val="yellow"/>
        </w:rPr>
        <w:t>p</w:t>
      </w:r>
      <w:r w:rsidR="00F60A69" w:rsidRPr="00996484">
        <w:rPr>
          <w:rStyle w:val="normaltextrun"/>
          <w:color w:val="000000" w:themeColor="text1"/>
          <w:sz w:val="22"/>
          <w:szCs w:val="22"/>
          <w:highlight w:val="yellow"/>
        </w:rPr>
        <w:t xml:space="preserve">lan </w:t>
      </w:r>
      <w:r w:rsidR="006549CE" w:rsidRPr="00996484">
        <w:rPr>
          <w:rStyle w:val="normaltextrun"/>
          <w:color w:val="000000" w:themeColor="text1"/>
          <w:sz w:val="22"/>
          <w:szCs w:val="22"/>
          <w:highlight w:val="yellow"/>
        </w:rPr>
        <w:t>should</w:t>
      </w:r>
      <w:r w:rsidR="00F60A69" w:rsidRPr="00996484">
        <w:rPr>
          <w:rStyle w:val="normaltextrun"/>
          <w:color w:val="000000" w:themeColor="text1"/>
          <w:sz w:val="22"/>
          <w:szCs w:val="22"/>
          <w:highlight w:val="yellow"/>
        </w:rPr>
        <w:t xml:space="preserve"> be updated when new information becomes available regarding the replacements, identification of lead service lines, changing priorities, contract expirations, or changes in staff.</w:t>
      </w:r>
      <w:r w:rsidR="00F60A69" w:rsidRPr="005F02EC">
        <w:rPr>
          <w:rStyle w:val="normaltextrun"/>
          <w:color w:val="000000" w:themeColor="text1"/>
          <w:sz w:val="22"/>
          <w:szCs w:val="22"/>
        </w:rPr>
        <w:t xml:space="preserve"> </w:t>
      </w:r>
    </w:p>
    <w:p w14:paraId="539CC8DE" w14:textId="2E3DEB58" w:rsidR="00AA46F2" w:rsidRPr="005F02EC" w:rsidRDefault="00AA46F2" w:rsidP="003E79DC"/>
    <w:tbl>
      <w:tblPr>
        <w:tblStyle w:val="TableGrid"/>
        <w:tblpPr w:leftFromText="180" w:rightFromText="180" w:vertAnchor="text" w:tblpY="1"/>
        <w:tblOverlap w:val="never"/>
        <w:tblW w:w="10790" w:type="dxa"/>
        <w:tblLook w:val="04A0" w:firstRow="1" w:lastRow="0" w:firstColumn="1" w:lastColumn="0" w:noHBand="0" w:noVBand="1"/>
      </w:tblPr>
      <w:tblGrid>
        <w:gridCol w:w="10790"/>
      </w:tblGrid>
      <w:tr w:rsidR="00A42EB6" w:rsidRPr="005F02EC" w14:paraId="6BEC6D27" w14:textId="1916738C" w:rsidTr="00281875">
        <w:tc>
          <w:tcPr>
            <w:tcW w:w="10790" w:type="dxa"/>
            <w:shd w:val="clear" w:color="auto" w:fill="9CC2E5" w:themeFill="accent1" w:themeFillTint="99"/>
          </w:tcPr>
          <w:p w14:paraId="0D5B92EF" w14:textId="0AFB183C" w:rsidR="00A42EB6" w:rsidRPr="00A5375E" w:rsidRDefault="00996484" w:rsidP="003E79DC">
            <w:pPr>
              <w:rPr>
                <w:sz w:val="22"/>
                <w:szCs w:val="22"/>
              </w:rPr>
            </w:pPr>
            <w:r w:rsidRPr="00A5375E">
              <w:rPr>
                <w:sz w:val="22"/>
                <w:szCs w:val="22"/>
              </w:rPr>
              <w:lastRenderedPageBreak/>
              <w:t>3</w:t>
            </w:r>
            <w:r w:rsidR="00A42EB6" w:rsidRPr="00A5375E">
              <w:rPr>
                <w:sz w:val="22"/>
                <w:szCs w:val="22"/>
              </w:rPr>
              <w:t>. Service Line Inventory Development and Maintenance</w:t>
            </w:r>
          </w:p>
        </w:tc>
      </w:tr>
      <w:tr w:rsidR="00A42EB6" w:rsidRPr="005F02EC" w14:paraId="3E1E8975" w14:textId="6143765F" w:rsidTr="00281875">
        <w:trPr>
          <w:trHeight w:val="252"/>
        </w:trPr>
        <w:tc>
          <w:tcPr>
            <w:tcW w:w="10790" w:type="dxa"/>
            <w:shd w:val="clear" w:color="auto" w:fill="BDD6EE" w:themeFill="accent1" w:themeFillTint="66"/>
          </w:tcPr>
          <w:p w14:paraId="7AE40033" w14:textId="4FB1EC87" w:rsidR="00A42EB6" w:rsidRPr="00CC3E3B" w:rsidRDefault="00BD03E2" w:rsidP="003E79DC">
            <w:pPr>
              <w:pStyle w:val="ListParagraph"/>
              <w:rPr>
                <w:rFonts w:eastAsia="Segoe UI Symbol"/>
                <w:sz w:val="22"/>
                <w:szCs w:val="22"/>
              </w:rPr>
            </w:pPr>
            <w:r w:rsidRPr="00A5375E">
              <w:rPr>
                <w:rFonts w:eastAsia="Segoe UI Symbol"/>
                <w:sz w:val="22"/>
                <w:szCs w:val="22"/>
              </w:rPr>
              <w:t xml:space="preserve">3a. </w:t>
            </w:r>
            <w:r w:rsidR="00A42EB6" w:rsidRPr="00A5375E">
              <w:rPr>
                <w:rFonts w:eastAsia="Segoe UI Symbol"/>
                <w:sz w:val="22"/>
                <w:szCs w:val="22"/>
              </w:rPr>
              <w:t xml:space="preserve">Strategy for identifying </w:t>
            </w:r>
            <w:r w:rsidR="003009E7" w:rsidRPr="00A5375E">
              <w:rPr>
                <w:rFonts w:eastAsia="Segoe UI Symbol"/>
                <w:sz w:val="22"/>
                <w:szCs w:val="22"/>
              </w:rPr>
              <w:t xml:space="preserve">the material composition of lead status unknown </w:t>
            </w:r>
            <w:r w:rsidR="00C47BED" w:rsidRPr="00A5375E">
              <w:rPr>
                <w:rFonts w:eastAsia="Segoe UI Symbol"/>
                <w:sz w:val="22"/>
                <w:szCs w:val="22"/>
              </w:rPr>
              <w:t>service lines</w:t>
            </w:r>
            <w:r w:rsidR="00FE6155" w:rsidRPr="00A5375E">
              <w:rPr>
                <w:rFonts w:eastAsia="Segoe UI Symbol"/>
                <w:sz w:val="22"/>
                <w:szCs w:val="22"/>
              </w:rPr>
              <w:t xml:space="preserve"> in the service line inventory </w:t>
            </w:r>
            <w:r w:rsidR="00014BA3" w:rsidRPr="00A5375E">
              <w:rPr>
                <w:rFonts w:eastAsia="Segoe UI Symbol"/>
                <w:sz w:val="22"/>
                <w:szCs w:val="22"/>
              </w:rPr>
              <w:t>(40 CFR 141.84(</w:t>
            </w:r>
            <w:r w:rsidR="00AE609C" w:rsidRPr="00A5375E">
              <w:rPr>
                <w:rFonts w:eastAsia="Segoe UI Symbol"/>
                <w:sz w:val="22"/>
                <w:szCs w:val="22"/>
              </w:rPr>
              <w:t>c</w:t>
            </w:r>
            <w:r w:rsidR="00014BA3" w:rsidRPr="00A5375E">
              <w:rPr>
                <w:rFonts w:eastAsia="Segoe UI Symbol"/>
                <w:sz w:val="22"/>
                <w:szCs w:val="22"/>
              </w:rPr>
              <w:t>)(1)</w:t>
            </w:r>
            <w:r w:rsidR="00AE609C" w:rsidRPr="00A5375E">
              <w:rPr>
                <w:rFonts w:eastAsia="Segoe UI Symbol"/>
                <w:sz w:val="22"/>
                <w:szCs w:val="22"/>
              </w:rPr>
              <w:t>(</w:t>
            </w:r>
            <w:proofErr w:type="spellStart"/>
            <w:r w:rsidR="00AE609C" w:rsidRPr="00A5375E">
              <w:rPr>
                <w:rFonts w:eastAsia="Segoe UI Symbol"/>
                <w:sz w:val="22"/>
                <w:szCs w:val="22"/>
              </w:rPr>
              <w:t>i</w:t>
            </w:r>
            <w:proofErr w:type="spellEnd"/>
            <w:r w:rsidR="00AE609C" w:rsidRPr="00A5375E">
              <w:rPr>
                <w:rFonts w:eastAsia="Segoe UI Symbol"/>
                <w:sz w:val="22"/>
                <w:szCs w:val="22"/>
              </w:rPr>
              <w:t>)</w:t>
            </w:r>
            <w:r w:rsidR="00014BA3" w:rsidRPr="00A5375E">
              <w:rPr>
                <w:rFonts w:eastAsia="Segoe UI Symbol"/>
                <w:sz w:val="22"/>
                <w:szCs w:val="22"/>
              </w:rPr>
              <w:t>)</w:t>
            </w:r>
          </w:p>
          <w:p w14:paraId="742102A9" w14:textId="7EB634FC" w:rsidR="00A42EB6" w:rsidRPr="00A5375E" w:rsidRDefault="00A42EB6" w:rsidP="003E79DC">
            <w:pPr>
              <w:pStyle w:val="ListParagraph"/>
              <w:rPr>
                <w:rFonts w:eastAsia="Segoe UI Symbol"/>
                <w:b/>
                <w:bCs/>
                <w:sz w:val="22"/>
                <w:szCs w:val="22"/>
              </w:rPr>
            </w:pPr>
            <w:r w:rsidRPr="00A5375E">
              <w:rPr>
                <w:rFonts w:eastAsia="Segoe UI Symbol"/>
                <w:sz w:val="22"/>
                <w:szCs w:val="22"/>
              </w:rPr>
              <w:t xml:space="preserve">Check all applicable boxes. </w:t>
            </w:r>
          </w:p>
        </w:tc>
      </w:tr>
      <w:tr w:rsidR="00A42EB6" w:rsidRPr="005F02EC" w14:paraId="06859AC8" w14:textId="6DD907F4" w:rsidTr="00281875">
        <w:trPr>
          <w:trHeight w:val="251"/>
        </w:trPr>
        <w:tc>
          <w:tcPr>
            <w:tcW w:w="10790" w:type="dxa"/>
            <w:shd w:val="clear" w:color="auto" w:fill="DEEAF6" w:themeFill="accent1" w:themeFillTint="33"/>
          </w:tcPr>
          <w:p w14:paraId="3A131B8B" w14:textId="20882C9F" w:rsidR="00A42EB6" w:rsidRPr="00A5375E" w:rsidRDefault="00000000" w:rsidP="003E79DC">
            <w:pPr>
              <w:pStyle w:val="ListParagraph"/>
              <w:rPr>
                <w:sz w:val="22"/>
                <w:szCs w:val="22"/>
              </w:rPr>
            </w:pPr>
            <w:sdt>
              <w:sdtPr>
                <w:rPr>
                  <w:sz w:val="22"/>
                  <w:szCs w:val="22"/>
                </w:rPr>
                <w:id w:val="467169327"/>
                <w14:checkbox>
                  <w14:checked w14:val="0"/>
                  <w14:checkedState w14:val="2612" w14:font="MS Gothic"/>
                  <w14:uncheckedState w14:val="2610" w14:font="MS Gothic"/>
                </w14:checkbox>
              </w:sdtPr>
              <w:sdtContent>
                <w:r w:rsidR="00D5651A" w:rsidRPr="00A5375E">
                  <w:rPr>
                    <w:rFonts w:ascii="Segoe UI Symbol" w:eastAsia="MS Gothic" w:hAnsi="Segoe UI Symbol" w:cs="Segoe UI Symbol"/>
                    <w:sz w:val="22"/>
                    <w:szCs w:val="22"/>
                  </w:rPr>
                  <w:t>☐</w:t>
                </w:r>
              </w:sdtContent>
            </w:sdt>
            <w:r w:rsidR="00A42EB6" w:rsidRPr="00A5375E">
              <w:rPr>
                <w:rFonts w:eastAsia="Segoe UI Symbol"/>
                <w:sz w:val="22"/>
                <w:szCs w:val="22"/>
              </w:rPr>
              <w:t xml:space="preserve">   We do not have service lines of unknown material within our water system’s service area</w:t>
            </w:r>
          </w:p>
        </w:tc>
      </w:tr>
      <w:tr w:rsidR="00281875" w:rsidRPr="005F02EC" w14:paraId="536453D6" w14:textId="5A6AAFE6" w:rsidTr="00281875">
        <w:trPr>
          <w:trHeight w:val="345"/>
        </w:trPr>
        <w:tc>
          <w:tcPr>
            <w:tcW w:w="10790" w:type="dxa"/>
            <w:shd w:val="clear" w:color="auto" w:fill="F2F2F2" w:themeFill="background1" w:themeFillShade="F2"/>
          </w:tcPr>
          <w:p w14:paraId="3B6601EA" w14:textId="2C2445EC" w:rsidR="00281875" w:rsidRPr="00CC3E3B" w:rsidRDefault="00281875" w:rsidP="003E79DC">
            <w:pPr>
              <w:pStyle w:val="ListParagraph"/>
              <w:rPr>
                <w:sz w:val="22"/>
                <w:szCs w:val="22"/>
              </w:rPr>
            </w:pPr>
            <w:r w:rsidRPr="00CC3E3B">
              <w:rPr>
                <w:sz w:val="22"/>
                <w:szCs w:val="22"/>
              </w:rPr>
              <w:t>T</w:t>
            </w:r>
            <w:r w:rsidRPr="00A5375E">
              <w:rPr>
                <w:sz w:val="22"/>
                <w:szCs w:val="22"/>
              </w:rPr>
              <w:t xml:space="preserve">ype of </w:t>
            </w:r>
            <w:r w:rsidRPr="00CC3E3B">
              <w:rPr>
                <w:sz w:val="22"/>
                <w:szCs w:val="22"/>
              </w:rPr>
              <w:t>R</w:t>
            </w:r>
            <w:r w:rsidRPr="00A5375E">
              <w:rPr>
                <w:sz w:val="22"/>
                <w:szCs w:val="22"/>
              </w:rPr>
              <w:t>eview</w:t>
            </w:r>
          </w:p>
        </w:tc>
      </w:tr>
      <w:tr w:rsidR="00281875" w:rsidRPr="005F02EC" w14:paraId="19982744" w14:textId="77777777" w:rsidTr="00281875">
        <w:trPr>
          <w:trHeight w:val="251"/>
        </w:trPr>
        <w:tc>
          <w:tcPr>
            <w:tcW w:w="10790" w:type="dxa"/>
          </w:tcPr>
          <w:p w14:paraId="53F1043F" w14:textId="3200A59E" w:rsidR="00281875" w:rsidRPr="005F02EC" w:rsidRDefault="00000000" w:rsidP="003E79DC">
            <w:pPr>
              <w:rPr>
                <w:rStyle w:val="normaltextrun"/>
              </w:rPr>
            </w:pPr>
            <w:sdt>
              <w:sdtPr>
                <w:rPr>
                  <w:rStyle w:val="normaltextrun"/>
                  <w:sz w:val="22"/>
                  <w:szCs w:val="22"/>
                </w:rPr>
                <w:id w:val="-1801834646"/>
                <w14:checkbox>
                  <w14:checked w14:val="0"/>
                  <w14:checkedState w14:val="2612" w14:font="MS Gothic"/>
                  <w14:uncheckedState w14:val="2610" w14:font="MS Gothic"/>
                </w14:checkbox>
              </w:sdtPr>
              <w:sdtContent>
                <w:r w:rsidR="00281875" w:rsidRPr="005F02EC">
                  <w:rPr>
                    <w:rStyle w:val="normaltextrun"/>
                    <w:rFonts w:ascii="Segoe UI Symbol" w:eastAsia="MS Gothic" w:hAnsi="Segoe UI Symbol" w:cs="Segoe UI Symbol"/>
                    <w:sz w:val="22"/>
                    <w:szCs w:val="22"/>
                  </w:rPr>
                  <w:t>☐</w:t>
                </w:r>
              </w:sdtContent>
            </w:sdt>
            <w:r w:rsidR="00281875" w:rsidRPr="005F02EC">
              <w:rPr>
                <w:rStyle w:val="normaltextrun"/>
              </w:rPr>
              <w:t xml:space="preserve">  </w:t>
            </w:r>
            <w:r w:rsidR="00281875" w:rsidRPr="005F02EC">
              <w:rPr>
                <w:rStyle w:val="normaltextrun"/>
                <w:sz w:val="22"/>
                <w:szCs w:val="22"/>
              </w:rPr>
              <w:t>Building and plumbing codes</w:t>
            </w:r>
          </w:p>
        </w:tc>
      </w:tr>
      <w:tr w:rsidR="00281875" w:rsidRPr="005F02EC" w14:paraId="6200F885" w14:textId="77777777" w:rsidTr="00281875">
        <w:trPr>
          <w:trHeight w:val="251"/>
        </w:trPr>
        <w:tc>
          <w:tcPr>
            <w:tcW w:w="10790" w:type="dxa"/>
          </w:tcPr>
          <w:p w14:paraId="7D271458" w14:textId="2D1AFA5A" w:rsidR="00281875" w:rsidRPr="005F02EC" w:rsidRDefault="00000000" w:rsidP="003E79DC">
            <w:pPr>
              <w:rPr>
                <w:rStyle w:val="normaltextrun"/>
              </w:rPr>
            </w:pPr>
            <w:sdt>
              <w:sdtPr>
                <w:rPr>
                  <w:rStyle w:val="normaltextrun"/>
                  <w:sz w:val="22"/>
                  <w:szCs w:val="22"/>
                </w:rPr>
                <w:id w:val="1470253453"/>
                <w14:checkbox>
                  <w14:checked w14:val="0"/>
                  <w14:checkedState w14:val="2612" w14:font="MS Gothic"/>
                  <w14:uncheckedState w14:val="2610" w14:font="MS Gothic"/>
                </w14:checkbox>
              </w:sdtPr>
              <w:sdtContent>
                <w:r w:rsidR="00281875" w:rsidRPr="005F02EC">
                  <w:rPr>
                    <w:rStyle w:val="normaltextrun"/>
                    <w:rFonts w:ascii="Segoe UI Symbol" w:eastAsia="MS Gothic" w:hAnsi="Segoe UI Symbol" w:cs="Segoe UI Symbol"/>
                    <w:sz w:val="22"/>
                    <w:szCs w:val="22"/>
                  </w:rPr>
                  <w:t>☐</w:t>
                </w:r>
              </w:sdtContent>
            </w:sdt>
            <w:r w:rsidR="00281875" w:rsidRPr="005F02EC">
              <w:rPr>
                <w:rStyle w:val="normaltextrun"/>
              </w:rPr>
              <w:t xml:space="preserve">  </w:t>
            </w:r>
            <w:r w:rsidR="00281875" w:rsidRPr="005F02EC">
              <w:rPr>
                <w:rStyle w:val="normaltextrun"/>
                <w:sz w:val="22"/>
                <w:szCs w:val="22"/>
              </w:rPr>
              <w:t>County and municipal ordinances</w:t>
            </w:r>
          </w:p>
        </w:tc>
      </w:tr>
      <w:tr w:rsidR="00281875" w:rsidRPr="005F02EC" w14:paraId="7270C7C1" w14:textId="77777777" w:rsidTr="00281875">
        <w:trPr>
          <w:trHeight w:val="251"/>
        </w:trPr>
        <w:tc>
          <w:tcPr>
            <w:tcW w:w="10790" w:type="dxa"/>
          </w:tcPr>
          <w:p w14:paraId="5485972A" w14:textId="7B8CF2E4" w:rsidR="00281875" w:rsidRPr="005F02EC" w:rsidRDefault="00000000" w:rsidP="003E79DC">
            <w:pPr>
              <w:rPr>
                <w:rStyle w:val="normaltextrun"/>
                <w:sz w:val="22"/>
                <w:szCs w:val="22"/>
              </w:rPr>
            </w:pPr>
            <w:sdt>
              <w:sdtPr>
                <w:rPr>
                  <w:rStyle w:val="normaltextrun"/>
                  <w:sz w:val="22"/>
                  <w:szCs w:val="22"/>
                </w:rPr>
                <w:id w:val="1854154685"/>
                <w14:checkbox>
                  <w14:checked w14:val="0"/>
                  <w14:checkedState w14:val="2612" w14:font="MS Gothic"/>
                  <w14:uncheckedState w14:val="2610" w14:font="MS Gothic"/>
                </w14:checkbox>
              </w:sdtPr>
              <w:sdtContent>
                <w:r w:rsidR="00281875" w:rsidRPr="005F02EC">
                  <w:rPr>
                    <w:rStyle w:val="normaltextrun"/>
                    <w:rFonts w:ascii="Segoe UI Symbol" w:hAnsi="Segoe UI Symbol" w:cs="Segoe UI Symbol"/>
                    <w:sz w:val="22"/>
                    <w:szCs w:val="22"/>
                  </w:rPr>
                  <w:t>☐</w:t>
                </w:r>
              </w:sdtContent>
            </w:sdt>
            <w:r w:rsidR="00281875" w:rsidRPr="005F02EC">
              <w:rPr>
                <w:rStyle w:val="normaltextrun"/>
                <w:sz w:val="22"/>
                <w:szCs w:val="22"/>
              </w:rPr>
              <w:t xml:space="preserve">  Virginia </w:t>
            </w:r>
            <w:proofErr w:type="gramStart"/>
            <w:r w:rsidR="00281875" w:rsidRPr="005F02EC">
              <w:rPr>
                <w:rStyle w:val="normaltextrun"/>
                <w:sz w:val="22"/>
                <w:szCs w:val="22"/>
              </w:rPr>
              <w:t>Lead</w:t>
            </w:r>
            <w:proofErr w:type="gramEnd"/>
            <w:r w:rsidR="00281875" w:rsidRPr="005F02EC">
              <w:rPr>
                <w:rStyle w:val="normaltextrun"/>
                <w:sz w:val="22"/>
                <w:szCs w:val="22"/>
              </w:rPr>
              <w:t xml:space="preserve"> Chronology (posted on ODW’s website)</w:t>
            </w:r>
          </w:p>
        </w:tc>
      </w:tr>
      <w:tr w:rsidR="00281875" w:rsidRPr="005F02EC" w14:paraId="1CACE4E3" w14:textId="77777777" w:rsidTr="00281875">
        <w:trPr>
          <w:trHeight w:val="251"/>
        </w:trPr>
        <w:tc>
          <w:tcPr>
            <w:tcW w:w="10790" w:type="dxa"/>
          </w:tcPr>
          <w:p w14:paraId="49967A96" w14:textId="693138DC" w:rsidR="00281875" w:rsidRPr="005F02EC" w:rsidRDefault="00000000" w:rsidP="003E79DC">
            <w:pPr>
              <w:rPr>
                <w:rStyle w:val="normaltextrun"/>
                <w:sz w:val="22"/>
                <w:szCs w:val="22"/>
              </w:rPr>
            </w:pPr>
            <w:sdt>
              <w:sdtPr>
                <w:rPr>
                  <w:rStyle w:val="normaltextrun"/>
                  <w:sz w:val="22"/>
                  <w:szCs w:val="22"/>
                </w:rPr>
                <w:id w:val="-657685819"/>
                <w14:checkbox>
                  <w14:checked w14:val="0"/>
                  <w14:checkedState w14:val="2612" w14:font="MS Gothic"/>
                  <w14:uncheckedState w14:val="2610" w14:font="MS Gothic"/>
                </w14:checkbox>
              </w:sdtPr>
              <w:sdtContent>
                <w:r w:rsidR="00281875" w:rsidRPr="005F02EC">
                  <w:rPr>
                    <w:rStyle w:val="normaltextrun"/>
                    <w:rFonts w:ascii="Segoe UI Symbol" w:hAnsi="Segoe UI Symbol" w:cs="Segoe UI Symbol"/>
                    <w:sz w:val="22"/>
                    <w:szCs w:val="22"/>
                  </w:rPr>
                  <w:t>☐</w:t>
                </w:r>
              </w:sdtContent>
            </w:sdt>
            <w:r w:rsidR="00281875" w:rsidRPr="005F02EC">
              <w:rPr>
                <w:rStyle w:val="normaltextrun"/>
                <w:sz w:val="22"/>
                <w:szCs w:val="22"/>
              </w:rPr>
              <w:t xml:space="preserve">  </w:t>
            </w:r>
            <w:r w:rsidR="00281875">
              <w:rPr>
                <w:rStyle w:val="normaltextrun"/>
                <w:sz w:val="22"/>
                <w:szCs w:val="22"/>
              </w:rPr>
              <w:t>H</w:t>
            </w:r>
            <w:r w:rsidR="00281875" w:rsidRPr="005F02EC">
              <w:rPr>
                <w:rStyle w:val="normaltextrun"/>
                <w:sz w:val="22"/>
                <w:szCs w:val="22"/>
              </w:rPr>
              <w:t>istorical building records and permits on each service connection</w:t>
            </w:r>
          </w:p>
        </w:tc>
      </w:tr>
      <w:tr w:rsidR="00281875" w:rsidRPr="005F02EC" w14:paraId="22235B14" w14:textId="55EF2A96" w:rsidTr="00281875">
        <w:tc>
          <w:tcPr>
            <w:tcW w:w="10790" w:type="dxa"/>
          </w:tcPr>
          <w:p w14:paraId="342C236E" w14:textId="0D352FA6" w:rsidR="00281875" w:rsidRPr="005F02EC" w:rsidRDefault="00000000" w:rsidP="003E79DC">
            <w:pPr>
              <w:rPr>
                <w:rStyle w:val="normaltextrun"/>
                <w:sz w:val="22"/>
                <w:szCs w:val="22"/>
              </w:rPr>
            </w:pPr>
            <w:sdt>
              <w:sdtPr>
                <w:rPr>
                  <w:rStyle w:val="normaltextrun"/>
                  <w:sz w:val="22"/>
                  <w:szCs w:val="22"/>
                </w:rPr>
                <w:id w:val="1362393673"/>
                <w14:checkbox>
                  <w14:checked w14:val="0"/>
                  <w14:checkedState w14:val="2612" w14:font="MS Gothic"/>
                  <w14:uncheckedState w14:val="2610" w14:font="MS Gothic"/>
                </w14:checkbox>
              </w:sdtPr>
              <w:sdtContent>
                <w:r w:rsidR="00281875" w:rsidRPr="005F02EC">
                  <w:rPr>
                    <w:rStyle w:val="normaltextrun"/>
                    <w:rFonts w:ascii="Segoe UI Symbol" w:hAnsi="Segoe UI Symbol" w:cs="Segoe UI Symbol"/>
                    <w:sz w:val="22"/>
                    <w:szCs w:val="22"/>
                  </w:rPr>
                  <w:t>☐</w:t>
                </w:r>
              </w:sdtContent>
            </w:sdt>
            <w:r w:rsidR="00281875" w:rsidRPr="005F02EC">
              <w:rPr>
                <w:rStyle w:val="normaltextrun"/>
                <w:sz w:val="22"/>
                <w:szCs w:val="22"/>
              </w:rPr>
              <w:t xml:space="preserve">  </w:t>
            </w:r>
            <w:r w:rsidR="00281875">
              <w:rPr>
                <w:rStyle w:val="normaltextrun"/>
                <w:sz w:val="22"/>
                <w:szCs w:val="22"/>
              </w:rPr>
              <w:t>D</w:t>
            </w:r>
            <w:r w:rsidR="00281875" w:rsidRPr="005F02EC">
              <w:rPr>
                <w:rStyle w:val="normaltextrun"/>
                <w:sz w:val="22"/>
                <w:szCs w:val="22"/>
              </w:rPr>
              <w:t>istribution system maps and record drawings</w:t>
            </w:r>
          </w:p>
        </w:tc>
      </w:tr>
      <w:tr w:rsidR="00281875" w:rsidRPr="005F02EC" w14:paraId="73CFA938" w14:textId="3D7E754F" w:rsidTr="00281875">
        <w:tc>
          <w:tcPr>
            <w:tcW w:w="10790" w:type="dxa"/>
          </w:tcPr>
          <w:p w14:paraId="27E41393" w14:textId="6327977B" w:rsidR="00281875" w:rsidRPr="005F02EC" w:rsidRDefault="00000000" w:rsidP="003E79DC">
            <w:pPr>
              <w:rPr>
                <w:rStyle w:val="normaltextrun"/>
                <w:sz w:val="22"/>
                <w:szCs w:val="22"/>
              </w:rPr>
            </w:pPr>
            <w:sdt>
              <w:sdtPr>
                <w:rPr>
                  <w:rStyle w:val="normaltextrun"/>
                  <w:sz w:val="22"/>
                  <w:szCs w:val="22"/>
                </w:rPr>
                <w:id w:val="72170896"/>
                <w14:checkbox>
                  <w14:checked w14:val="0"/>
                  <w14:checkedState w14:val="2612" w14:font="MS Gothic"/>
                  <w14:uncheckedState w14:val="2610" w14:font="MS Gothic"/>
                </w14:checkbox>
              </w:sdtPr>
              <w:sdtContent>
                <w:r w:rsidR="00281875" w:rsidRPr="005F02EC">
                  <w:rPr>
                    <w:rStyle w:val="normaltextrun"/>
                    <w:rFonts w:ascii="Segoe UI Symbol" w:hAnsi="Segoe UI Symbol" w:cs="Segoe UI Symbol"/>
                    <w:sz w:val="22"/>
                    <w:szCs w:val="22"/>
                  </w:rPr>
                  <w:t>☐</w:t>
                </w:r>
              </w:sdtContent>
            </w:sdt>
            <w:r w:rsidR="00281875" w:rsidRPr="005F02EC">
              <w:rPr>
                <w:rStyle w:val="normaltextrun"/>
                <w:sz w:val="22"/>
                <w:szCs w:val="22"/>
              </w:rPr>
              <w:t xml:space="preserve">  Most recent approved LCR material survey</w:t>
            </w:r>
          </w:p>
        </w:tc>
      </w:tr>
      <w:tr w:rsidR="00281875" w:rsidRPr="005F02EC" w14:paraId="2D42FF6B" w14:textId="77777777" w:rsidTr="00281875">
        <w:tc>
          <w:tcPr>
            <w:tcW w:w="10790" w:type="dxa"/>
          </w:tcPr>
          <w:p w14:paraId="1277E6FF" w14:textId="2DD18CD3" w:rsidR="00281875" w:rsidRPr="005F02EC" w:rsidRDefault="00000000" w:rsidP="003E79DC">
            <w:pPr>
              <w:rPr>
                <w:rStyle w:val="normaltextrun"/>
                <w:sz w:val="22"/>
                <w:szCs w:val="22"/>
              </w:rPr>
            </w:pPr>
            <w:sdt>
              <w:sdtPr>
                <w:rPr>
                  <w:rStyle w:val="normaltextrun"/>
                  <w:sz w:val="22"/>
                  <w:szCs w:val="22"/>
                </w:rPr>
                <w:id w:val="448676006"/>
                <w14:checkbox>
                  <w14:checked w14:val="0"/>
                  <w14:checkedState w14:val="2612" w14:font="MS Gothic"/>
                  <w14:uncheckedState w14:val="2610" w14:font="MS Gothic"/>
                </w14:checkbox>
              </w:sdtPr>
              <w:sdtContent>
                <w:r w:rsidR="00281875" w:rsidRPr="005F02EC">
                  <w:rPr>
                    <w:rStyle w:val="normaltextrun"/>
                    <w:rFonts w:ascii="Segoe UI Symbol" w:hAnsi="Segoe UI Symbol" w:cs="Segoe UI Symbol"/>
                    <w:sz w:val="22"/>
                    <w:szCs w:val="22"/>
                  </w:rPr>
                  <w:t>☐</w:t>
                </w:r>
              </w:sdtContent>
            </w:sdt>
            <w:r w:rsidR="00281875" w:rsidRPr="005F02EC">
              <w:rPr>
                <w:rStyle w:val="normaltextrun"/>
                <w:sz w:val="22"/>
                <w:szCs w:val="22"/>
              </w:rPr>
              <w:t xml:space="preserve">  </w:t>
            </w:r>
            <w:r w:rsidR="00281875" w:rsidRPr="005F02EC">
              <w:rPr>
                <w:rStyle w:val="normaltextrun"/>
                <w:rFonts w:eastAsia="Segoe UI Symbol"/>
                <w:sz w:val="22"/>
                <w:szCs w:val="22"/>
              </w:rPr>
              <w:t>Ongoing</w:t>
            </w:r>
            <w:r w:rsidR="00281875" w:rsidRPr="005F02EC">
              <w:rPr>
                <w:rStyle w:val="normaltextrun"/>
                <w:sz w:val="22"/>
                <w:szCs w:val="22"/>
              </w:rPr>
              <w:t xml:space="preserve"> updating of service line materials during normal operations</w:t>
            </w:r>
          </w:p>
        </w:tc>
      </w:tr>
      <w:tr w:rsidR="00281875" w:rsidRPr="005F02EC" w14:paraId="34C3D1FD" w14:textId="77777777" w:rsidTr="00281875">
        <w:tc>
          <w:tcPr>
            <w:tcW w:w="10790" w:type="dxa"/>
          </w:tcPr>
          <w:p w14:paraId="50CF10E3" w14:textId="345D8D0B" w:rsidR="00281875" w:rsidRPr="005F02EC" w:rsidRDefault="00000000" w:rsidP="003E79DC">
            <w:pPr>
              <w:rPr>
                <w:rStyle w:val="normaltextrun"/>
                <w:sz w:val="22"/>
                <w:szCs w:val="22"/>
              </w:rPr>
            </w:pPr>
            <w:sdt>
              <w:sdtPr>
                <w:rPr>
                  <w:rStyle w:val="normaltextrun"/>
                  <w:sz w:val="22"/>
                  <w:szCs w:val="22"/>
                </w:rPr>
                <w:id w:val="1590199754"/>
                <w14:checkbox>
                  <w14:checked w14:val="0"/>
                  <w14:checkedState w14:val="2612" w14:font="MS Gothic"/>
                  <w14:uncheckedState w14:val="2610" w14:font="MS Gothic"/>
                </w14:checkbox>
              </w:sdtPr>
              <w:sdtContent>
                <w:r w:rsidR="00281875" w:rsidRPr="005F02EC">
                  <w:rPr>
                    <w:rStyle w:val="normaltextrun"/>
                    <w:rFonts w:ascii="Segoe UI Symbol" w:eastAsia="MS Gothic" w:hAnsi="Segoe UI Symbol" w:cs="Segoe UI Symbol"/>
                    <w:sz w:val="22"/>
                    <w:szCs w:val="22"/>
                  </w:rPr>
                  <w:t>☐</w:t>
                </w:r>
              </w:sdtContent>
            </w:sdt>
            <w:r w:rsidR="00281875" w:rsidRPr="005F02EC">
              <w:rPr>
                <w:rStyle w:val="normaltextrun"/>
              </w:rPr>
              <w:t xml:space="preserve">  </w:t>
            </w:r>
            <w:r w:rsidR="00281875" w:rsidRPr="005F02EC">
              <w:rPr>
                <w:rStyle w:val="normaltextrun"/>
                <w:sz w:val="22"/>
                <w:szCs w:val="22"/>
              </w:rPr>
              <w:t>Capital improvement plans and/or master plans for distribution system development</w:t>
            </w:r>
          </w:p>
        </w:tc>
      </w:tr>
      <w:tr w:rsidR="00281875" w:rsidRPr="005F02EC" w14:paraId="49F254DD" w14:textId="77777777" w:rsidTr="00281875">
        <w:tc>
          <w:tcPr>
            <w:tcW w:w="10790" w:type="dxa"/>
          </w:tcPr>
          <w:p w14:paraId="575B99F8" w14:textId="03F8AB80" w:rsidR="00281875" w:rsidRPr="005F02EC" w:rsidRDefault="00000000" w:rsidP="003E79DC">
            <w:pPr>
              <w:rPr>
                <w:rStyle w:val="normaltextrun"/>
                <w:sz w:val="22"/>
                <w:szCs w:val="22"/>
              </w:rPr>
            </w:pPr>
            <w:sdt>
              <w:sdtPr>
                <w:rPr>
                  <w:rStyle w:val="normaltextrun"/>
                  <w:sz w:val="22"/>
                  <w:szCs w:val="22"/>
                </w:rPr>
                <w:id w:val="-288903530"/>
                <w14:checkbox>
                  <w14:checked w14:val="0"/>
                  <w14:checkedState w14:val="2612" w14:font="MS Gothic"/>
                  <w14:uncheckedState w14:val="2610" w14:font="MS Gothic"/>
                </w14:checkbox>
              </w:sdtPr>
              <w:sdtContent>
                <w:r w:rsidR="00281875" w:rsidRPr="005F02EC">
                  <w:rPr>
                    <w:rStyle w:val="normaltextrun"/>
                    <w:rFonts w:ascii="Segoe UI Symbol" w:hAnsi="Segoe UI Symbol" w:cs="Segoe UI Symbol"/>
                    <w:sz w:val="22"/>
                    <w:szCs w:val="22"/>
                  </w:rPr>
                  <w:t>☐</w:t>
                </w:r>
              </w:sdtContent>
            </w:sdt>
            <w:r w:rsidR="00281875" w:rsidRPr="005F02EC">
              <w:rPr>
                <w:rStyle w:val="normaltextrun"/>
                <w:sz w:val="22"/>
                <w:szCs w:val="22"/>
              </w:rPr>
              <w:t xml:space="preserve">  Utility records including meter installation records, customer complaint investigations and field activity records</w:t>
            </w:r>
          </w:p>
        </w:tc>
      </w:tr>
      <w:tr w:rsidR="00281875" w:rsidRPr="005F02EC" w14:paraId="6A628D16" w14:textId="77777777" w:rsidTr="00281875">
        <w:tc>
          <w:tcPr>
            <w:tcW w:w="10790" w:type="dxa"/>
          </w:tcPr>
          <w:p w14:paraId="70AE71C8" w14:textId="75D8126E" w:rsidR="00281875" w:rsidRPr="005F02EC" w:rsidRDefault="00000000" w:rsidP="003E79DC">
            <w:pPr>
              <w:rPr>
                <w:rStyle w:val="normaltextrun"/>
                <w:sz w:val="22"/>
                <w:szCs w:val="22"/>
              </w:rPr>
            </w:pPr>
            <w:sdt>
              <w:sdtPr>
                <w:id w:val="1876196941"/>
                <w14:checkbox>
                  <w14:checked w14:val="0"/>
                  <w14:checkedState w14:val="2612" w14:font="MS Gothic"/>
                  <w14:uncheckedState w14:val="2610" w14:font="MS Gothic"/>
                </w14:checkbox>
              </w:sdtPr>
              <w:sdtContent>
                <w:r w:rsidR="00281875" w:rsidRPr="005F02EC">
                  <w:rPr>
                    <w:rFonts w:ascii="Segoe UI Symbol" w:eastAsia="MS Gothic" w:hAnsi="Segoe UI Symbol" w:cs="Segoe UI Symbol"/>
                  </w:rPr>
                  <w:t>☐</w:t>
                </w:r>
              </w:sdtContent>
            </w:sdt>
            <w:r w:rsidR="00281875" w:rsidRPr="005F02EC">
              <w:rPr>
                <w:rStyle w:val="normaltextrun"/>
                <w:sz w:val="22"/>
                <w:szCs w:val="22"/>
              </w:rPr>
              <w:t xml:space="preserve">  Utility construction standards, standard details, and standard operating procedures</w:t>
            </w:r>
          </w:p>
        </w:tc>
      </w:tr>
      <w:tr w:rsidR="00281875" w:rsidRPr="005F02EC" w14:paraId="36F2B76F" w14:textId="77777777" w:rsidTr="00281875">
        <w:tc>
          <w:tcPr>
            <w:tcW w:w="10790" w:type="dxa"/>
          </w:tcPr>
          <w:p w14:paraId="61CB6C51" w14:textId="4C3C693E" w:rsidR="00281875" w:rsidRPr="005F02EC" w:rsidRDefault="00000000" w:rsidP="003E79DC">
            <w:pPr>
              <w:rPr>
                <w:rStyle w:val="normaltextrun"/>
                <w:sz w:val="22"/>
                <w:szCs w:val="22"/>
              </w:rPr>
            </w:pPr>
            <w:sdt>
              <w:sdtPr>
                <w:id w:val="-1263142583"/>
                <w14:checkbox>
                  <w14:checked w14:val="0"/>
                  <w14:checkedState w14:val="2612" w14:font="MS Gothic"/>
                  <w14:uncheckedState w14:val="2610" w14:font="MS Gothic"/>
                </w14:checkbox>
              </w:sdtPr>
              <w:sdtContent>
                <w:r w:rsidR="00281875" w:rsidRPr="005F02EC">
                  <w:rPr>
                    <w:rFonts w:ascii="Segoe UI Symbol" w:eastAsia="MS Gothic" w:hAnsi="Segoe UI Symbol" w:cs="Segoe UI Symbol"/>
                  </w:rPr>
                  <w:t>☐</w:t>
                </w:r>
              </w:sdtContent>
            </w:sdt>
            <w:r w:rsidR="00281875" w:rsidRPr="005F02EC">
              <w:rPr>
                <w:rStyle w:val="normaltextrun"/>
                <w:sz w:val="22"/>
                <w:szCs w:val="22"/>
              </w:rPr>
              <w:t xml:space="preserve">  Other documentation which indicates and/or confirms the location of lead service lines</w:t>
            </w:r>
            <w:r w:rsidR="00281875" w:rsidRPr="005F02EC">
              <w:rPr>
                <w:rStyle w:val="eop"/>
              </w:rPr>
              <w:t>:</w:t>
            </w:r>
            <w:r w:rsidR="00281875" w:rsidRPr="005F02EC">
              <w:rPr>
                <w:rFonts w:eastAsia="Segoe UI Symbol"/>
                <w:color w:val="000000" w:themeColor="text1"/>
              </w:rPr>
              <w:t xml:space="preserve"> </w:t>
            </w:r>
            <w:r w:rsidR="00281875">
              <w:rPr>
                <w:rFonts w:eastAsia="Segoe UI Symbol"/>
                <w:color w:val="000000" w:themeColor="text1"/>
              </w:rPr>
              <w:t>d</w:t>
            </w:r>
            <w:r w:rsidR="00281875" w:rsidRPr="005F02EC">
              <w:rPr>
                <w:rFonts w:eastAsia="Segoe UI Symbol"/>
                <w:color w:val="000000" w:themeColor="text1"/>
              </w:rPr>
              <w:t>escription of documentation</w:t>
            </w:r>
          </w:p>
        </w:tc>
      </w:tr>
      <w:tr w:rsidR="00281875" w:rsidRPr="005F02EC" w14:paraId="6285312A" w14:textId="77777777" w:rsidTr="00281875">
        <w:tc>
          <w:tcPr>
            <w:tcW w:w="10790" w:type="dxa"/>
          </w:tcPr>
          <w:p w14:paraId="052CEBDF" w14:textId="40FEFF89" w:rsidR="00281875" w:rsidRPr="005F02EC" w:rsidRDefault="00000000" w:rsidP="003E79DC">
            <w:pPr>
              <w:rPr>
                <w:rStyle w:val="normaltextrun"/>
                <w:sz w:val="22"/>
                <w:szCs w:val="22"/>
              </w:rPr>
            </w:pPr>
            <w:sdt>
              <w:sdtPr>
                <w:id w:val="1381669387"/>
                <w14:checkbox>
                  <w14:checked w14:val="0"/>
                  <w14:checkedState w14:val="2612" w14:font="MS Gothic"/>
                  <w14:uncheckedState w14:val="2610" w14:font="MS Gothic"/>
                </w14:checkbox>
              </w:sdtPr>
              <w:sdtContent>
                <w:r w:rsidR="00281875" w:rsidRPr="005F02EC">
                  <w:rPr>
                    <w:rFonts w:ascii="Segoe UI Symbol" w:eastAsia="MS Gothic" w:hAnsi="Segoe UI Symbol" w:cs="Segoe UI Symbol"/>
                  </w:rPr>
                  <w:t>☐</w:t>
                </w:r>
              </w:sdtContent>
            </w:sdt>
            <w:r w:rsidR="00281875" w:rsidRPr="005F02EC">
              <w:rPr>
                <w:rStyle w:val="normaltextrun"/>
                <w:sz w:val="22"/>
                <w:szCs w:val="22"/>
              </w:rPr>
              <w:t xml:space="preserve">  Community survey</w:t>
            </w:r>
          </w:p>
        </w:tc>
      </w:tr>
      <w:tr w:rsidR="00281875" w:rsidRPr="005F02EC" w14:paraId="127CB6BE" w14:textId="77777777" w:rsidTr="00281875">
        <w:tc>
          <w:tcPr>
            <w:tcW w:w="10790" w:type="dxa"/>
          </w:tcPr>
          <w:p w14:paraId="31E8DC2C" w14:textId="78684C37" w:rsidR="00281875" w:rsidRPr="005F02EC" w:rsidRDefault="00000000" w:rsidP="003E79DC">
            <w:pPr>
              <w:rPr>
                <w:rStyle w:val="normaltextrun"/>
                <w:sz w:val="22"/>
                <w:szCs w:val="22"/>
              </w:rPr>
            </w:pPr>
            <w:sdt>
              <w:sdtPr>
                <w:id w:val="-200781187"/>
                <w14:checkbox>
                  <w14:checked w14:val="0"/>
                  <w14:checkedState w14:val="2612" w14:font="MS Gothic"/>
                  <w14:uncheckedState w14:val="2610" w14:font="MS Gothic"/>
                </w14:checkbox>
              </w:sdtPr>
              <w:sdtContent>
                <w:r w:rsidR="00281875" w:rsidRPr="005F02EC">
                  <w:rPr>
                    <w:rFonts w:ascii="Segoe UI Symbol" w:eastAsia="MS Gothic" w:hAnsi="Segoe UI Symbol" w:cs="Segoe UI Symbol"/>
                  </w:rPr>
                  <w:t>☐</w:t>
                </w:r>
              </w:sdtContent>
            </w:sdt>
            <w:r w:rsidR="00281875" w:rsidRPr="005F02EC">
              <w:rPr>
                <w:rFonts w:eastAsia="Segoe UI Symbol"/>
                <w:color w:val="000000" w:themeColor="text1"/>
              </w:rPr>
              <w:t xml:space="preserve">  </w:t>
            </w:r>
            <w:r w:rsidR="00281875" w:rsidRPr="005F02EC">
              <w:rPr>
                <w:rStyle w:val="normaltextrun"/>
                <w:sz w:val="22"/>
                <w:szCs w:val="22"/>
              </w:rPr>
              <w:t>Contacts within the water system, municipal office, or other local officials</w:t>
            </w:r>
          </w:p>
        </w:tc>
      </w:tr>
      <w:tr w:rsidR="00281875" w:rsidRPr="005F02EC" w14:paraId="3C94A057" w14:textId="77777777" w:rsidTr="00281875">
        <w:tc>
          <w:tcPr>
            <w:tcW w:w="10790" w:type="dxa"/>
          </w:tcPr>
          <w:p w14:paraId="557B445B" w14:textId="5440E545" w:rsidR="00281875" w:rsidRPr="005F02EC" w:rsidRDefault="00000000" w:rsidP="003E79DC">
            <w:pPr>
              <w:rPr>
                <w:rStyle w:val="normaltextrun"/>
                <w:sz w:val="22"/>
                <w:szCs w:val="22"/>
              </w:rPr>
            </w:pPr>
            <w:sdt>
              <w:sdtPr>
                <w:id w:val="888081860"/>
                <w14:checkbox>
                  <w14:checked w14:val="0"/>
                  <w14:checkedState w14:val="2612" w14:font="MS Gothic"/>
                  <w14:uncheckedState w14:val="2610" w14:font="MS Gothic"/>
                </w14:checkbox>
              </w:sdtPr>
              <w:sdtContent>
                <w:r w:rsidR="00281875" w:rsidRPr="005F02EC">
                  <w:rPr>
                    <w:rFonts w:ascii="Segoe UI Symbol" w:eastAsia="MS Gothic" w:hAnsi="Segoe UI Symbol" w:cs="Segoe UI Symbol"/>
                  </w:rPr>
                  <w:t>☐</w:t>
                </w:r>
              </w:sdtContent>
            </w:sdt>
            <w:r w:rsidR="00281875" w:rsidRPr="005F02EC">
              <w:rPr>
                <w:rFonts w:eastAsia="Segoe UI Symbol"/>
                <w:color w:val="000000" w:themeColor="text1"/>
              </w:rPr>
              <w:t xml:space="preserve">  </w:t>
            </w:r>
            <w:r w:rsidR="00281875" w:rsidRPr="005F02EC">
              <w:rPr>
                <w:rStyle w:val="normaltextrun"/>
                <w:sz w:val="22"/>
                <w:szCs w:val="22"/>
              </w:rPr>
              <w:t>Survey results from area plumbers</w:t>
            </w:r>
          </w:p>
        </w:tc>
      </w:tr>
      <w:tr w:rsidR="00281875" w:rsidRPr="005F02EC" w14:paraId="5CAC2F62" w14:textId="77777777" w:rsidTr="00281875">
        <w:tc>
          <w:tcPr>
            <w:tcW w:w="10790" w:type="dxa"/>
          </w:tcPr>
          <w:p w14:paraId="598B836E" w14:textId="01ED60EA" w:rsidR="00281875" w:rsidRPr="005F02EC" w:rsidRDefault="00000000" w:rsidP="003E79DC">
            <w:pPr>
              <w:rPr>
                <w:rStyle w:val="normaltextrun"/>
                <w:sz w:val="22"/>
                <w:szCs w:val="22"/>
              </w:rPr>
            </w:pPr>
            <w:sdt>
              <w:sdtPr>
                <w:id w:val="-1357492081"/>
                <w14:checkbox>
                  <w14:checked w14:val="0"/>
                  <w14:checkedState w14:val="2612" w14:font="MS Gothic"/>
                  <w14:uncheckedState w14:val="2610" w14:font="MS Gothic"/>
                </w14:checkbox>
              </w:sdtPr>
              <w:sdtContent>
                <w:r w:rsidR="00281875" w:rsidRPr="005F02EC">
                  <w:rPr>
                    <w:rFonts w:ascii="Segoe UI Symbol" w:eastAsia="MS Gothic" w:hAnsi="Segoe UI Symbol" w:cs="Segoe UI Symbol"/>
                  </w:rPr>
                  <w:t>☐</w:t>
                </w:r>
              </w:sdtContent>
            </w:sdt>
            <w:r w:rsidR="00281875" w:rsidRPr="005F02EC">
              <w:rPr>
                <w:rFonts w:eastAsia="Segoe UI Symbol"/>
                <w:color w:val="000000" w:themeColor="text1"/>
              </w:rPr>
              <w:t xml:space="preserve">  </w:t>
            </w:r>
            <w:r w:rsidR="00281875" w:rsidRPr="005F02EC">
              <w:rPr>
                <w:rStyle w:val="normaltextrun"/>
                <w:sz w:val="22"/>
                <w:szCs w:val="22"/>
              </w:rPr>
              <w:t>Documented interviews of residents</w:t>
            </w:r>
            <w:r w:rsidR="00281875">
              <w:rPr>
                <w:rStyle w:val="normaltextrun"/>
                <w:sz w:val="22"/>
                <w:szCs w:val="22"/>
              </w:rPr>
              <w:t xml:space="preserve"> </w:t>
            </w:r>
            <w:r w:rsidR="00281875" w:rsidRPr="005F02EC">
              <w:rPr>
                <w:rStyle w:val="normaltextrun"/>
                <w:sz w:val="22"/>
                <w:szCs w:val="22"/>
              </w:rPr>
              <w:t>- letters, phone survey, personal contact, etc.</w:t>
            </w:r>
          </w:p>
        </w:tc>
      </w:tr>
      <w:tr w:rsidR="00281875" w:rsidRPr="005F02EC" w14:paraId="4C2157B5" w14:textId="77777777" w:rsidTr="00281875">
        <w:tc>
          <w:tcPr>
            <w:tcW w:w="10790" w:type="dxa"/>
          </w:tcPr>
          <w:p w14:paraId="7E4D893A" w14:textId="17F2DA99" w:rsidR="00281875" w:rsidRPr="005F02EC" w:rsidRDefault="00000000" w:rsidP="003E79DC">
            <w:pPr>
              <w:rPr>
                <w:rStyle w:val="normaltextrun"/>
                <w:sz w:val="22"/>
                <w:szCs w:val="22"/>
              </w:rPr>
            </w:pPr>
            <w:sdt>
              <w:sdtPr>
                <w:rPr>
                  <w:rStyle w:val="normaltextrun"/>
                  <w:sz w:val="22"/>
                  <w:szCs w:val="22"/>
                </w:rPr>
                <w:id w:val="282694746"/>
                <w14:checkbox>
                  <w14:checked w14:val="0"/>
                  <w14:checkedState w14:val="2612" w14:font="MS Gothic"/>
                  <w14:uncheckedState w14:val="2610" w14:font="MS Gothic"/>
                </w14:checkbox>
              </w:sdtPr>
              <w:sdtContent>
                <w:r w:rsidR="00281875" w:rsidRPr="005F02EC">
                  <w:rPr>
                    <w:rStyle w:val="normaltextrun"/>
                    <w:rFonts w:ascii="Segoe UI Symbol" w:eastAsia="MS Gothic" w:hAnsi="Segoe UI Symbol" w:cs="Segoe UI Symbol"/>
                    <w:sz w:val="22"/>
                    <w:szCs w:val="22"/>
                  </w:rPr>
                  <w:t>☐</w:t>
                </w:r>
              </w:sdtContent>
            </w:sdt>
            <w:r w:rsidR="00281875" w:rsidRPr="005F02EC">
              <w:rPr>
                <w:rStyle w:val="normaltextrun"/>
                <w:sz w:val="22"/>
                <w:szCs w:val="22"/>
              </w:rPr>
              <w:t xml:space="preserve">  Visual inspection</w:t>
            </w:r>
          </w:p>
        </w:tc>
      </w:tr>
      <w:tr w:rsidR="00281875" w:rsidRPr="005F02EC" w14:paraId="4B8A0709" w14:textId="77777777" w:rsidTr="00281875">
        <w:tc>
          <w:tcPr>
            <w:tcW w:w="10790" w:type="dxa"/>
          </w:tcPr>
          <w:p w14:paraId="01633CC2" w14:textId="74BE4A17" w:rsidR="00281875" w:rsidRPr="005F02EC" w:rsidRDefault="00000000" w:rsidP="003E79DC">
            <w:pPr>
              <w:rPr>
                <w:rStyle w:val="normaltextrun"/>
                <w:sz w:val="22"/>
                <w:szCs w:val="22"/>
              </w:rPr>
            </w:pPr>
            <w:sdt>
              <w:sdtPr>
                <w:rPr>
                  <w:rStyle w:val="normaltextrun"/>
                  <w:sz w:val="22"/>
                  <w:szCs w:val="22"/>
                </w:rPr>
                <w:id w:val="819771897"/>
                <w14:checkbox>
                  <w14:checked w14:val="0"/>
                  <w14:checkedState w14:val="2612" w14:font="MS Gothic"/>
                  <w14:uncheckedState w14:val="2610" w14:font="MS Gothic"/>
                </w14:checkbox>
              </w:sdtPr>
              <w:sdtContent>
                <w:r w:rsidR="00281875" w:rsidRPr="005F02EC">
                  <w:rPr>
                    <w:rStyle w:val="normaltextrun"/>
                    <w:rFonts w:ascii="Segoe UI Symbol" w:hAnsi="Segoe UI Symbol" w:cs="Segoe UI Symbol"/>
                    <w:sz w:val="22"/>
                    <w:szCs w:val="22"/>
                  </w:rPr>
                  <w:t>☐</w:t>
                </w:r>
              </w:sdtContent>
            </w:sdt>
            <w:r w:rsidR="00281875" w:rsidRPr="005F02EC">
              <w:rPr>
                <w:rStyle w:val="normaltextrun"/>
                <w:sz w:val="22"/>
                <w:szCs w:val="22"/>
              </w:rPr>
              <w:t xml:space="preserve">  Customer self-identification</w:t>
            </w:r>
          </w:p>
        </w:tc>
      </w:tr>
      <w:tr w:rsidR="00281875" w:rsidRPr="005F02EC" w14:paraId="0585AA30" w14:textId="77777777" w:rsidTr="00281875">
        <w:tc>
          <w:tcPr>
            <w:tcW w:w="10790" w:type="dxa"/>
          </w:tcPr>
          <w:p w14:paraId="31DCECEF" w14:textId="5B5C4514" w:rsidR="00281875" w:rsidRPr="005F02EC" w:rsidRDefault="00000000" w:rsidP="003E79DC">
            <w:pPr>
              <w:rPr>
                <w:rStyle w:val="normaltextrun"/>
                <w:sz w:val="22"/>
                <w:szCs w:val="22"/>
              </w:rPr>
            </w:pPr>
            <w:sdt>
              <w:sdtPr>
                <w:rPr>
                  <w:rStyle w:val="normaltextrun"/>
                  <w:sz w:val="22"/>
                  <w:szCs w:val="22"/>
                </w:rPr>
                <w:id w:val="-1661380139"/>
                <w14:checkbox>
                  <w14:checked w14:val="0"/>
                  <w14:checkedState w14:val="2612" w14:font="MS Gothic"/>
                  <w14:uncheckedState w14:val="2610" w14:font="MS Gothic"/>
                </w14:checkbox>
              </w:sdtPr>
              <w:sdtContent>
                <w:r w:rsidR="00281875" w:rsidRPr="005F02EC">
                  <w:rPr>
                    <w:rStyle w:val="normaltextrun"/>
                    <w:rFonts w:ascii="Segoe UI Symbol" w:hAnsi="Segoe UI Symbol" w:cs="Segoe UI Symbol"/>
                    <w:sz w:val="22"/>
                    <w:szCs w:val="22"/>
                  </w:rPr>
                  <w:t>☐</w:t>
                </w:r>
              </w:sdtContent>
            </w:sdt>
            <w:r w:rsidR="00281875" w:rsidRPr="005F02EC">
              <w:rPr>
                <w:rStyle w:val="normaltextrun"/>
                <w:sz w:val="22"/>
                <w:szCs w:val="22"/>
              </w:rPr>
              <w:t xml:space="preserve">  CCTV Inspection</w:t>
            </w:r>
          </w:p>
        </w:tc>
      </w:tr>
      <w:tr w:rsidR="00281875" w:rsidRPr="005F02EC" w14:paraId="70DFB78B" w14:textId="77777777" w:rsidTr="00281875">
        <w:tc>
          <w:tcPr>
            <w:tcW w:w="10790" w:type="dxa"/>
          </w:tcPr>
          <w:p w14:paraId="4C083088" w14:textId="132612E7" w:rsidR="00281875" w:rsidRPr="005F02EC" w:rsidRDefault="00000000" w:rsidP="003E79DC">
            <w:pPr>
              <w:rPr>
                <w:rStyle w:val="normaltextrun"/>
                <w:sz w:val="22"/>
                <w:szCs w:val="22"/>
              </w:rPr>
            </w:pPr>
            <w:sdt>
              <w:sdtPr>
                <w:rPr>
                  <w:rStyle w:val="normaltextrun"/>
                  <w:sz w:val="22"/>
                  <w:szCs w:val="22"/>
                </w:rPr>
                <w:id w:val="206851580"/>
                <w14:checkbox>
                  <w14:checked w14:val="0"/>
                  <w14:checkedState w14:val="2612" w14:font="MS Gothic"/>
                  <w14:uncheckedState w14:val="2610" w14:font="MS Gothic"/>
                </w14:checkbox>
              </w:sdtPr>
              <w:sdtContent>
                <w:r w:rsidR="00281875" w:rsidRPr="005F02EC">
                  <w:rPr>
                    <w:rStyle w:val="normaltextrun"/>
                    <w:rFonts w:ascii="Segoe UI Symbol" w:hAnsi="Segoe UI Symbol" w:cs="Segoe UI Symbol"/>
                    <w:sz w:val="22"/>
                    <w:szCs w:val="22"/>
                  </w:rPr>
                  <w:t>☐</w:t>
                </w:r>
              </w:sdtContent>
            </w:sdt>
            <w:r w:rsidR="00281875" w:rsidRPr="005F02EC">
              <w:rPr>
                <w:rStyle w:val="normaltextrun"/>
                <w:sz w:val="22"/>
                <w:szCs w:val="22"/>
              </w:rPr>
              <w:t xml:space="preserve">  Scratch Test</w:t>
            </w:r>
          </w:p>
        </w:tc>
      </w:tr>
      <w:tr w:rsidR="00281875" w:rsidRPr="005F02EC" w14:paraId="17AB37CA" w14:textId="77777777" w:rsidTr="00281875">
        <w:trPr>
          <w:trHeight w:val="227"/>
        </w:trPr>
        <w:tc>
          <w:tcPr>
            <w:tcW w:w="10790" w:type="dxa"/>
          </w:tcPr>
          <w:p w14:paraId="55F5F648" w14:textId="2F320AA8" w:rsidR="00281875" w:rsidRPr="005F02EC" w:rsidRDefault="00000000" w:rsidP="003E79DC">
            <w:pPr>
              <w:rPr>
                <w:rStyle w:val="normaltextrun"/>
                <w:sz w:val="22"/>
                <w:szCs w:val="22"/>
              </w:rPr>
            </w:pPr>
            <w:sdt>
              <w:sdtPr>
                <w:rPr>
                  <w:rStyle w:val="normaltextrun"/>
                  <w:sz w:val="22"/>
                  <w:szCs w:val="22"/>
                </w:rPr>
                <w:id w:val="173156114"/>
                <w14:checkbox>
                  <w14:checked w14:val="0"/>
                  <w14:checkedState w14:val="2612" w14:font="MS Gothic"/>
                  <w14:uncheckedState w14:val="2610" w14:font="MS Gothic"/>
                </w14:checkbox>
              </w:sdtPr>
              <w:sdtContent>
                <w:r w:rsidR="00281875" w:rsidRPr="005F02EC">
                  <w:rPr>
                    <w:rStyle w:val="normaltextrun"/>
                    <w:rFonts w:ascii="Segoe UI Symbol" w:hAnsi="Segoe UI Symbol" w:cs="Segoe UI Symbol"/>
                    <w:sz w:val="22"/>
                    <w:szCs w:val="22"/>
                  </w:rPr>
                  <w:t>☐</w:t>
                </w:r>
              </w:sdtContent>
            </w:sdt>
            <w:r w:rsidR="00281875" w:rsidRPr="005F02EC">
              <w:rPr>
                <w:rStyle w:val="normaltextrun"/>
                <w:sz w:val="22"/>
                <w:szCs w:val="22"/>
              </w:rPr>
              <w:t xml:space="preserve">  Lead solder test</w:t>
            </w:r>
          </w:p>
        </w:tc>
      </w:tr>
      <w:tr w:rsidR="00281875" w:rsidRPr="005F02EC" w14:paraId="5FEE3820" w14:textId="77777777" w:rsidTr="00281875">
        <w:trPr>
          <w:trHeight w:val="227"/>
        </w:trPr>
        <w:tc>
          <w:tcPr>
            <w:tcW w:w="10790" w:type="dxa"/>
          </w:tcPr>
          <w:p w14:paraId="49C65D0C" w14:textId="2A60F739" w:rsidR="00281875" w:rsidRPr="005F02EC" w:rsidRDefault="00000000" w:rsidP="003E79DC">
            <w:pPr>
              <w:rPr>
                <w:rStyle w:val="normaltextrun"/>
                <w:sz w:val="22"/>
                <w:szCs w:val="22"/>
              </w:rPr>
            </w:pPr>
            <w:sdt>
              <w:sdtPr>
                <w:rPr>
                  <w:rStyle w:val="normaltextrun"/>
                  <w:sz w:val="22"/>
                  <w:szCs w:val="22"/>
                </w:rPr>
                <w:id w:val="-759361232"/>
                <w14:checkbox>
                  <w14:checked w14:val="0"/>
                  <w14:checkedState w14:val="2612" w14:font="MS Gothic"/>
                  <w14:uncheckedState w14:val="2610" w14:font="MS Gothic"/>
                </w14:checkbox>
              </w:sdtPr>
              <w:sdtContent>
                <w:r w:rsidR="00281875" w:rsidRPr="005F02EC">
                  <w:rPr>
                    <w:rStyle w:val="normaltextrun"/>
                    <w:rFonts w:ascii="Segoe UI Symbol" w:hAnsi="Segoe UI Symbol" w:cs="Segoe UI Symbol"/>
                    <w:sz w:val="22"/>
                    <w:szCs w:val="22"/>
                  </w:rPr>
                  <w:t>☐</w:t>
                </w:r>
              </w:sdtContent>
            </w:sdt>
            <w:r w:rsidR="00281875" w:rsidRPr="005F02EC">
              <w:rPr>
                <w:rStyle w:val="normaltextrun"/>
                <w:sz w:val="22"/>
                <w:szCs w:val="22"/>
              </w:rPr>
              <w:t xml:space="preserve">  Excavation – Vacuum</w:t>
            </w:r>
          </w:p>
        </w:tc>
      </w:tr>
      <w:tr w:rsidR="00281875" w:rsidRPr="005F02EC" w14:paraId="5DE7A90A" w14:textId="77777777" w:rsidTr="00281875">
        <w:trPr>
          <w:trHeight w:val="227"/>
        </w:trPr>
        <w:tc>
          <w:tcPr>
            <w:tcW w:w="10790" w:type="dxa"/>
          </w:tcPr>
          <w:p w14:paraId="50EC1C7C" w14:textId="5C88AE40" w:rsidR="00281875" w:rsidRPr="005F02EC" w:rsidRDefault="00000000" w:rsidP="003E79DC">
            <w:pPr>
              <w:rPr>
                <w:rStyle w:val="normaltextrun"/>
                <w:sz w:val="22"/>
                <w:szCs w:val="22"/>
              </w:rPr>
            </w:pPr>
            <w:sdt>
              <w:sdtPr>
                <w:rPr>
                  <w:rStyle w:val="normaltextrun"/>
                  <w:sz w:val="22"/>
                  <w:szCs w:val="22"/>
                </w:rPr>
                <w:id w:val="834963332"/>
                <w14:checkbox>
                  <w14:checked w14:val="0"/>
                  <w14:checkedState w14:val="2612" w14:font="MS Gothic"/>
                  <w14:uncheckedState w14:val="2610" w14:font="MS Gothic"/>
                </w14:checkbox>
              </w:sdtPr>
              <w:sdtContent>
                <w:r w:rsidR="00281875" w:rsidRPr="005F02EC">
                  <w:rPr>
                    <w:rStyle w:val="normaltextrun"/>
                    <w:rFonts w:ascii="Segoe UI Symbol" w:hAnsi="Segoe UI Symbol" w:cs="Segoe UI Symbol"/>
                    <w:sz w:val="22"/>
                    <w:szCs w:val="22"/>
                  </w:rPr>
                  <w:t>☐</w:t>
                </w:r>
              </w:sdtContent>
            </w:sdt>
            <w:r w:rsidR="00281875" w:rsidRPr="005F02EC">
              <w:rPr>
                <w:rStyle w:val="normaltextrun"/>
                <w:sz w:val="22"/>
                <w:szCs w:val="22"/>
              </w:rPr>
              <w:t xml:space="preserve">  Excavation </w:t>
            </w:r>
            <w:r w:rsidR="00281875">
              <w:rPr>
                <w:rStyle w:val="normaltextrun"/>
                <w:sz w:val="22"/>
                <w:szCs w:val="22"/>
              </w:rPr>
              <w:t>–</w:t>
            </w:r>
            <w:r w:rsidR="00281875" w:rsidRPr="005F02EC">
              <w:rPr>
                <w:rStyle w:val="normaltextrun"/>
                <w:sz w:val="22"/>
                <w:szCs w:val="22"/>
              </w:rPr>
              <w:t xml:space="preserve"> Mechanical</w:t>
            </w:r>
          </w:p>
        </w:tc>
      </w:tr>
      <w:tr w:rsidR="00281875" w:rsidRPr="005F02EC" w14:paraId="293B3371" w14:textId="77777777" w:rsidTr="00281875">
        <w:trPr>
          <w:trHeight w:val="227"/>
        </w:trPr>
        <w:tc>
          <w:tcPr>
            <w:tcW w:w="10790" w:type="dxa"/>
          </w:tcPr>
          <w:p w14:paraId="1B4CDADF" w14:textId="25B0818E" w:rsidR="00281875" w:rsidRPr="005F02EC" w:rsidRDefault="00000000" w:rsidP="003E79DC">
            <w:pPr>
              <w:rPr>
                <w:rStyle w:val="normaltextrun"/>
                <w:sz w:val="22"/>
                <w:szCs w:val="22"/>
              </w:rPr>
            </w:pPr>
            <w:sdt>
              <w:sdtPr>
                <w:rPr>
                  <w:rStyle w:val="normaltextrun"/>
                  <w:sz w:val="22"/>
                  <w:szCs w:val="22"/>
                </w:rPr>
                <w:id w:val="1495153909"/>
                <w14:checkbox>
                  <w14:checked w14:val="0"/>
                  <w14:checkedState w14:val="2612" w14:font="MS Gothic"/>
                  <w14:uncheckedState w14:val="2610" w14:font="MS Gothic"/>
                </w14:checkbox>
              </w:sdtPr>
              <w:sdtContent>
                <w:r w:rsidR="00281875" w:rsidRPr="005F02EC">
                  <w:rPr>
                    <w:rStyle w:val="normaltextrun"/>
                    <w:rFonts w:ascii="Segoe UI Symbol" w:hAnsi="Segoe UI Symbol" w:cs="Segoe UI Symbol"/>
                    <w:sz w:val="22"/>
                    <w:szCs w:val="22"/>
                  </w:rPr>
                  <w:t>☐</w:t>
                </w:r>
              </w:sdtContent>
            </w:sdt>
            <w:r w:rsidR="00281875" w:rsidRPr="005F02EC">
              <w:rPr>
                <w:rStyle w:val="normaltextrun"/>
                <w:sz w:val="22"/>
                <w:szCs w:val="22"/>
              </w:rPr>
              <w:t xml:space="preserve">  Water quality sampling (specify protocol)</w:t>
            </w:r>
          </w:p>
        </w:tc>
      </w:tr>
      <w:tr w:rsidR="00281875" w:rsidRPr="005F02EC" w14:paraId="1D78AF3F" w14:textId="77777777" w:rsidTr="00281875">
        <w:tc>
          <w:tcPr>
            <w:tcW w:w="10790" w:type="dxa"/>
          </w:tcPr>
          <w:p w14:paraId="393E1356" w14:textId="2915661E" w:rsidR="00281875" w:rsidRDefault="00000000" w:rsidP="003E79DC">
            <w:pPr>
              <w:rPr>
                <w:rStyle w:val="normaltextrun"/>
                <w:sz w:val="22"/>
                <w:szCs w:val="22"/>
              </w:rPr>
            </w:pPr>
            <w:sdt>
              <w:sdtPr>
                <w:rPr>
                  <w:rStyle w:val="normaltextrun"/>
                  <w:sz w:val="22"/>
                  <w:szCs w:val="22"/>
                </w:rPr>
                <w:id w:val="-1206948238"/>
                <w14:checkbox>
                  <w14:checked w14:val="0"/>
                  <w14:checkedState w14:val="2612" w14:font="MS Gothic"/>
                  <w14:uncheckedState w14:val="2610" w14:font="MS Gothic"/>
                </w14:checkbox>
              </w:sdtPr>
              <w:sdtContent>
                <w:r w:rsidR="00281875" w:rsidRPr="005F02EC">
                  <w:rPr>
                    <w:rStyle w:val="normaltextrun"/>
                    <w:rFonts w:ascii="Segoe UI Symbol" w:hAnsi="Segoe UI Symbol" w:cs="Segoe UI Symbol"/>
                    <w:sz w:val="22"/>
                    <w:szCs w:val="22"/>
                  </w:rPr>
                  <w:t>☐</w:t>
                </w:r>
              </w:sdtContent>
            </w:sdt>
            <w:r w:rsidR="00281875" w:rsidRPr="005F02EC">
              <w:rPr>
                <w:rStyle w:val="normaltextrun"/>
                <w:sz w:val="22"/>
                <w:szCs w:val="22"/>
              </w:rPr>
              <w:t xml:space="preserve">  </w:t>
            </w:r>
            <w:r w:rsidR="00281875">
              <w:rPr>
                <w:rStyle w:val="normaltextrun"/>
                <w:sz w:val="22"/>
                <w:szCs w:val="22"/>
              </w:rPr>
              <w:t>S</w:t>
            </w:r>
            <w:r w:rsidR="00281875" w:rsidRPr="00281875">
              <w:rPr>
                <w:rStyle w:val="normaltextrun"/>
                <w:sz w:val="22"/>
                <w:szCs w:val="22"/>
              </w:rPr>
              <w:t xml:space="preserve">tatistical </w:t>
            </w:r>
            <w:proofErr w:type="gramStart"/>
            <w:r w:rsidR="00281875" w:rsidRPr="00281875">
              <w:rPr>
                <w:rStyle w:val="normaltextrun"/>
                <w:sz w:val="22"/>
                <w:szCs w:val="22"/>
              </w:rPr>
              <w:t>methods</w:t>
            </w:r>
            <w:r w:rsidR="00F8766F">
              <w:rPr>
                <w:rStyle w:val="normaltextrun"/>
                <w:sz w:val="22"/>
                <w:szCs w:val="22"/>
              </w:rPr>
              <w:t xml:space="preserve">  (requires</w:t>
            </w:r>
            <w:proofErr w:type="gramEnd"/>
            <w:r w:rsidR="00F8766F">
              <w:rPr>
                <w:rStyle w:val="normaltextrun"/>
                <w:sz w:val="22"/>
                <w:szCs w:val="22"/>
              </w:rPr>
              <w:t xml:space="preserve"> VDH ODW Field Office Approval)</w:t>
            </w:r>
          </w:p>
        </w:tc>
      </w:tr>
      <w:tr w:rsidR="00281875" w:rsidRPr="005F02EC" w14:paraId="2F81AAC5" w14:textId="77777777" w:rsidTr="00281875">
        <w:tc>
          <w:tcPr>
            <w:tcW w:w="10790" w:type="dxa"/>
          </w:tcPr>
          <w:p w14:paraId="1E87FA9B" w14:textId="29E47687" w:rsidR="00281875" w:rsidRPr="005F02EC" w:rsidRDefault="00000000" w:rsidP="003E79DC">
            <w:pPr>
              <w:rPr>
                <w:rStyle w:val="normaltextrun"/>
                <w:sz w:val="22"/>
                <w:szCs w:val="22"/>
              </w:rPr>
            </w:pPr>
            <w:sdt>
              <w:sdtPr>
                <w:rPr>
                  <w:rStyle w:val="normaltextrun"/>
                  <w:sz w:val="22"/>
                  <w:szCs w:val="22"/>
                </w:rPr>
                <w:id w:val="-845874147"/>
                <w14:checkbox>
                  <w14:checked w14:val="0"/>
                  <w14:checkedState w14:val="2612" w14:font="MS Gothic"/>
                  <w14:uncheckedState w14:val="2610" w14:font="MS Gothic"/>
                </w14:checkbox>
              </w:sdtPr>
              <w:sdtContent>
                <w:r w:rsidR="00281875" w:rsidRPr="005F02EC">
                  <w:rPr>
                    <w:rStyle w:val="normaltextrun"/>
                    <w:rFonts w:ascii="Segoe UI Symbol" w:hAnsi="Segoe UI Symbol" w:cs="Segoe UI Symbol"/>
                    <w:sz w:val="22"/>
                    <w:szCs w:val="22"/>
                  </w:rPr>
                  <w:t>☐</w:t>
                </w:r>
              </w:sdtContent>
            </w:sdt>
            <w:r w:rsidR="00281875" w:rsidRPr="005F02EC">
              <w:rPr>
                <w:rStyle w:val="normaltextrun"/>
                <w:sz w:val="22"/>
                <w:szCs w:val="22"/>
              </w:rPr>
              <w:t xml:space="preserve">  Predictive </w:t>
            </w:r>
            <w:proofErr w:type="gramStart"/>
            <w:r w:rsidR="00281875" w:rsidRPr="005F02EC">
              <w:rPr>
                <w:rStyle w:val="normaltextrun"/>
                <w:sz w:val="22"/>
                <w:szCs w:val="22"/>
              </w:rPr>
              <w:t>modeling</w:t>
            </w:r>
            <w:r w:rsidR="00F8766F">
              <w:rPr>
                <w:rStyle w:val="normaltextrun"/>
                <w:sz w:val="22"/>
                <w:szCs w:val="22"/>
              </w:rPr>
              <w:t xml:space="preserve">  (</w:t>
            </w:r>
            <w:proofErr w:type="gramEnd"/>
            <w:r w:rsidR="00F8766F">
              <w:rPr>
                <w:rStyle w:val="normaltextrun"/>
                <w:sz w:val="22"/>
                <w:szCs w:val="22"/>
              </w:rPr>
              <w:t>requires VDH ODW Field Office Approval)</w:t>
            </w:r>
          </w:p>
        </w:tc>
      </w:tr>
      <w:tr w:rsidR="00281875" w:rsidRPr="005F02EC" w14:paraId="40F909B9" w14:textId="77777777" w:rsidTr="00281875">
        <w:tc>
          <w:tcPr>
            <w:tcW w:w="10790" w:type="dxa"/>
          </w:tcPr>
          <w:p w14:paraId="2CF6D9FF" w14:textId="55B45A72" w:rsidR="00281875" w:rsidRPr="005F02EC" w:rsidRDefault="00000000" w:rsidP="003E79DC">
            <w:pPr>
              <w:rPr>
                <w:rStyle w:val="normaltextrun"/>
                <w:sz w:val="22"/>
                <w:szCs w:val="22"/>
              </w:rPr>
            </w:pPr>
            <w:sdt>
              <w:sdtPr>
                <w:rPr>
                  <w:rStyle w:val="normaltextrun"/>
                  <w:sz w:val="22"/>
                  <w:szCs w:val="22"/>
                </w:rPr>
                <w:id w:val="1076088702"/>
                <w14:checkbox>
                  <w14:checked w14:val="0"/>
                  <w14:checkedState w14:val="2612" w14:font="MS Gothic"/>
                  <w14:uncheckedState w14:val="2610" w14:font="MS Gothic"/>
                </w14:checkbox>
              </w:sdtPr>
              <w:sdtContent>
                <w:r w:rsidR="00833C25">
                  <w:rPr>
                    <w:rStyle w:val="normaltextrun"/>
                    <w:rFonts w:ascii="MS Gothic" w:eastAsia="MS Gothic" w:hAnsi="MS Gothic" w:hint="eastAsia"/>
                    <w:sz w:val="22"/>
                    <w:szCs w:val="22"/>
                  </w:rPr>
                  <w:t>☐</w:t>
                </w:r>
              </w:sdtContent>
            </w:sdt>
            <w:r w:rsidR="00281875" w:rsidRPr="005F02EC">
              <w:rPr>
                <w:rStyle w:val="normaltextrun"/>
                <w:sz w:val="22"/>
                <w:szCs w:val="22"/>
              </w:rPr>
              <w:t xml:space="preserve">  Other: (describe)</w:t>
            </w:r>
          </w:p>
          <w:p w14:paraId="1515D2AC" w14:textId="77777777" w:rsidR="00281875" w:rsidRPr="005F02EC" w:rsidRDefault="00281875" w:rsidP="003E79DC">
            <w:pPr>
              <w:rPr>
                <w:rStyle w:val="normaltextrun"/>
                <w:sz w:val="22"/>
                <w:szCs w:val="22"/>
              </w:rPr>
            </w:pPr>
          </w:p>
          <w:p w14:paraId="62C41329" w14:textId="77777777" w:rsidR="00281875" w:rsidRPr="005F02EC" w:rsidRDefault="00281875" w:rsidP="003E79DC">
            <w:pPr>
              <w:rPr>
                <w:rStyle w:val="normaltextrun"/>
              </w:rPr>
            </w:pPr>
          </w:p>
        </w:tc>
      </w:tr>
    </w:tbl>
    <w:p w14:paraId="0D3F743E" w14:textId="77777777" w:rsidR="00E25C46" w:rsidRDefault="00E25C46" w:rsidP="003E79DC">
      <w:r>
        <w:br w:type="page"/>
      </w:r>
    </w:p>
    <w:p w14:paraId="58A696BB" w14:textId="77777777" w:rsidR="00F66022" w:rsidRDefault="00F66022" w:rsidP="003E79DC"/>
    <w:tbl>
      <w:tblPr>
        <w:tblStyle w:val="TableGrid"/>
        <w:tblpPr w:leftFromText="180" w:rightFromText="180" w:vertAnchor="text" w:tblpY="1"/>
        <w:tblOverlap w:val="never"/>
        <w:tblW w:w="10790" w:type="dxa"/>
        <w:tblLook w:val="04A0" w:firstRow="1" w:lastRow="0" w:firstColumn="1" w:lastColumn="0" w:noHBand="0" w:noVBand="1"/>
      </w:tblPr>
      <w:tblGrid>
        <w:gridCol w:w="10790"/>
      </w:tblGrid>
      <w:tr w:rsidR="001963EF" w:rsidRPr="005F02EC" w14:paraId="236FD2F7" w14:textId="77777777" w:rsidTr="10147D48">
        <w:trPr>
          <w:trHeight w:val="252"/>
        </w:trPr>
        <w:tc>
          <w:tcPr>
            <w:tcW w:w="10790" w:type="dxa"/>
            <w:shd w:val="clear" w:color="auto" w:fill="BDD6EE" w:themeFill="accent1" w:themeFillTint="66"/>
          </w:tcPr>
          <w:p w14:paraId="0DE61396" w14:textId="1B6E63B7" w:rsidR="001963EF" w:rsidRPr="00D72D24" w:rsidRDefault="001963EF" w:rsidP="003E79DC">
            <w:pPr>
              <w:pStyle w:val="ListParagraph"/>
              <w:rPr>
                <w:rFonts w:eastAsia="Segoe UI Symbol"/>
              </w:rPr>
            </w:pPr>
            <w:r>
              <w:rPr>
                <w:rFonts w:eastAsia="Segoe UI Symbol"/>
              </w:rPr>
              <w:t>3</w:t>
            </w:r>
            <w:r w:rsidR="008279C3">
              <w:rPr>
                <w:rFonts w:eastAsia="Segoe UI Symbol"/>
              </w:rPr>
              <w:t>b</w:t>
            </w:r>
            <w:r>
              <w:rPr>
                <w:rFonts w:eastAsia="Segoe UI Symbol"/>
              </w:rPr>
              <w:t xml:space="preserve">. </w:t>
            </w:r>
            <w:r w:rsidR="008279C3" w:rsidRPr="008279C3">
              <w:rPr>
                <w:rFonts w:eastAsia="Segoe UI Symbol"/>
              </w:rPr>
              <w:t>For any water system that identifies any lead-lined galvanized service lines in the service line</w:t>
            </w:r>
            <w:r w:rsidR="00D72D24">
              <w:rPr>
                <w:rFonts w:eastAsia="Segoe UI Symbol"/>
              </w:rPr>
              <w:t xml:space="preserve"> </w:t>
            </w:r>
            <w:r w:rsidR="008279C3" w:rsidRPr="008279C3">
              <w:rPr>
                <w:rFonts w:eastAsia="Segoe UI Symbol"/>
              </w:rPr>
              <w:t>inventory as described in paragraphs (a) and (b) of this section, a strategy to determine the</w:t>
            </w:r>
            <w:r w:rsidR="00E25C46">
              <w:rPr>
                <w:rFonts w:eastAsia="Segoe UI Symbol"/>
              </w:rPr>
              <w:t xml:space="preserve"> </w:t>
            </w:r>
            <w:r w:rsidR="008279C3" w:rsidRPr="008279C3">
              <w:rPr>
                <w:rFonts w:eastAsia="Segoe UI Symbol"/>
              </w:rPr>
              <w:t>extent of the use of lead-lined galvanized service lines in the distribution system and categorize</w:t>
            </w:r>
            <w:r w:rsidR="008279C3">
              <w:rPr>
                <w:rFonts w:eastAsia="Segoe UI Symbol"/>
              </w:rPr>
              <w:t xml:space="preserve"> </w:t>
            </w:r>
            <w:r w:rsidR="008279C3" w:rsidRPr="008279C3">
              <w:rPr>
                <w:rFonts w:eastAsia="Segoe UI Symbol"/>
              </w:rPr>
              <w:t xml:space="preserve">any lead-lined galvanized service lines as lead </w:t>
            </w:r>
            <w:r>
              <w:rPr>
                <w:rFonts w:eastAsia="Segoe UI Symbol"/>
              </w:rPr>
              <w:t>(40 CFR 141.84(c)(1)(i</w:t>
            </w:r>
            <w:r w:rsidR="009E71A8">
              <w:rPr>
                <w:rFonts w:eastAsia="Segoe UI Symbol"/>
              </w:rPr>
              <w:t>x</w:t>
            </w:r>
            <w:r>
              <w:rPr>
                <w:rFonts w:eastAsia="Segoe UI Symbol"/>
              </w:rPr>
              <w:t>))</w:t>
            </w:r>
            <w:r w:rsidR="00646AFA">
              <w:rPr>
                <w:rFonts w:eastAsia="Segoe UI Symbol"/>
              </w:rPr>
              <w:t xml:space="preserve">. </w:t>
            </w:r>
            <w:r w:rsidR="00646AFA">
              <w:t xml:space="preserve"> </w:t>
            </w:r>
            <w:r w:rsidR="00646AFA" w:rsidRPr="00646AFA">
              <w:rPr>
                <w:rFonts w:eastAsia="Segoe UI Symbol"/>
              </w:rPr>
              <w:t>Note that a lead-lined galvanized line is not the same as a galvanized requiring replacement (GRR) service line. Lead-lined galvanized lines are galvanized lines originally manufactured with a fused lead lining.</w:t>
            </w:r>
          </w:p>
          <w:p w14:paraId="4E8A1C63" w14:textId="77777777" w:rsidR="001963EF" w:rsidRPr="005F02EC" w:rsidRDefault="001963EF" w:rsidP="003E79DC">
            <w:pPr>
              <w:pStyle w:val="ListParagraph"/>
              <w:rPr>
                <w:rFonts w:eastAsia="Segoe UI Symbol"/>
                <w:b/>
                <w:bCs/>
                <w:sz w:val="24"/>
                <w:szCs w:val="24"/>
              </w:rPr>
            </w:pPr>
            <w:r w:rsidRPr="005F02EC">
              <w:rPr>
                <w:rFonts w:eastAsia="Segoe UI Symbol"/>
              </w:rPr>
              <w:t xml:space="preserve">Check all applicable boxes. </w:t>
            </w:r>
          </w:p>
        </w:tc>
      </w:tr>
      <w:tr w:rsidR="001963EF" w:rsidRPr="005F02EC" w14:paraId="6E2C6884" w14:textId="77777777" w:rsidTr="10147D48">
        <w:trPr>
          <w:trHeight w:val="251"/>
        </w:trPr>
        <w:tc>
          <w:tcPr>
            <w:tcW w:w="10790" w:type="dxa"/>
          </w:tcPr>
          <w:p w14:paraId="18A4FFB4" w14:textId="06505792" w:rsidR="001963EF" w:rsidRPr="00EB02D3" w:rsidRDefault="00000000" w:rsidP="003E79DC">
            <w:pPr>
              <w:pStyle w:val="ListParagraph"/>
              <w:rPr>
                <w:rFonts w:eastAsia="Segoe UI Symbol"/>
              </w:rPr>
            </w:pPr>
            <w:sdt>
              <w:sdtPr>
                <w:id w:val="2034219421"/>
                <w14:checkbox>
                  <w14:checked w14:val="0"/>
                  <w14:checkedState w14:val="2612" w14:font="MS Gothic"/>
                  <w14:uncheckedState w14:val="2610" w14:font="MS Gothic"/>
                </w14:checkbox>
              </w:sdtPr>
              <w:sdtContent>
                <w:r w:rsidR="001963EF" w:rsidRPr="00EB02D3">
                  <w:rPr>
                    <w:rFonts w:ascii="Segoe UI Symbol" w:eastAsia="MS Gothic" w:hAnsi="Segoe UI Symbol" w:cs="Segoe UI Symbol"/>
                  </w:rPr>
                  <w:t>☐</w:t>
                </w:r>
              </w:sdtContent>
            </w:sdt>
            <w:r w:rsidR="001963EF" w:rsidRPr="00EB02D3">
              <w:rPr>
                <w:rFonts w:eastAsia="Segoe UI Symbol"/>
              </w:rPr>
              <w:t xml:space="preserve">  We do not have </w:t>
            </w:r>
            <w:r w:rsidR="00E25C46" w:rsidRPr="00EB02D3">
              <w:rPr>
                <w:rFonts w:eastAsia="Segoe UI Symbol"/>
              </w:rPr>
              <w:t xml:space="preserve">any lead-lined galvanized service lines </w:t>
            </w:r>
            <w:r w:rsidR="001963EF" w:rsidRPr="00EB02D3">
              <w:rPr>
                <w:rFonts w:eastAsia="Segoe UI Symbol"/>
              </w:rPr>
              <w:t>service lines within our water system’s service area</w:t>
            </w:r>
            <w:r w:rsidR="00B37B02" w:rsidRPr="00EB02D3">
              <w:rPr>
                <w:rFonts w:eastAsia="Segoe UI Symbol"/>
              </w:rPr>
              <w:t>.</w:t>
            </w:r>
            <w:r w:rsidR="00F93BA2" w:rsidRPr="00EB02D3">
              <w:rPr>
                <w:rFonts w:eastAsia="Segoe UI Symbol"/>
              </w:rPr>
              <w:t xml:space="preserve"> This requirement is not applicable</w:t>
            </w:r>
            <w:r w:rsidR="00EB02D3" w:rsidRPr="00EB02D3">
              <w:rPr>
                <w:rFonts w:eastAsia="Segoe UI Symbol"/>
              </w:rPr>
              <w:t xml:space="preserve"> to this waterworks.</w:t>
            </w:r>
          </w:p>
          <w:p w14:paraId="3B3B26F2" w14:textId="49E9AACD" w:rsidR="00B37B02" w:rsidRPr="00EB02D3" w:rsidRDefault="00000000" w:rsidP="003E79DC">
            <w:pPr>
              <w:pStyle w:val="ListParagraph"/>
              <w:rPr>
                <w:rFonts w:eastAsia="Segoe UI Symbol"/>
              </w:rPr>
            </w:pPr>
            <w:sdt>
              <w:sdtPr>
                <w:id w:val="-885262968"/>
                <w14:checkbox>
                  <w14:checked w14:val="0"/>
                  <w14:checkedState w14:val="2612" w14:font="MS Gothic"/>
                  <w14:uncheckedState w14:val="2610" w14:font="MS Gothic"/>
                </w14:checkbox>
              </w:sdtPr>
              <w:sdtContent>
                <w:r w:rsidR="713956FF" w:rsidRPr="10147D48">
                  <w:rPr>
                    <w:rFonts w:ascii="Segoe UI Symbol" w:eastAsia="MS Gothic" w:hAnsi="Segoe UI Symbol" w:cs="Segoe UI Symbol"/>
                  </w:rPr>
                  <w:t>☐</w:t>
                </w:r>
              </w:sdtContent>
            </w:sdt>
            <w:r w:rsidR="713956FF" w:rsidRPr="10147D48">
              <w:rPr>
                <w:rFonts w:eastAsia="Segoe UI Symbol"/>
              </w:rPr>
              <w:t xml:space="preserve">  We have </w:t>
            </w:r>
            <w:proofErr w:type="gramStart"/>
            <w:r w:rsidR="713956FF" w:rsidRPr="10147D48">
              <w:rPr>
                <w:rFonts w:eastAsia="Segoe UI Symbol"/>
              </w:rPr>
              <w:t>lead</w:t>
            </w:r>
            <w:proofErr w:type="gramEnd"/>
            <w:r w:rsidR="713956FF" w:rsidRPr="10147D48">
              <w:rPr>
                <w:rFonts w:eastAsia="Segoe UI Symbol"/>
              </w:rPr>
              <w:t>-lined galvanized service lines service lines within our water system’s service area.</w:t>
            </w:r>
            <w:r w:rsidR="37C105BE" w:rsidRPr="10147D48">
              <w:rPr>
                <w:rFonts w:eastAsia="Segoe UI Symbol"/>
              </w:rPr>
              <w:t xml:space="preserve"> </w:t>
            </w:r>
            <w:r w:rsidR="29AE773C" w:rsidRPr="10147D48">
              <w:rPr>
                <w:rFonts w:eastAsia="Segoe UI Symbol"/>
              </w:rPr>
              <w:t>We will classify lead-lined galvanized service lines as lead</w:t>
            </w:r>
            <w:r w:rsidR="2E493414" w:rsidRPr="10147D48">
              <w:rPr>
                <w:rFonts w:eastAsia="Segoe UI Symbol"/>
              </w:rPr>
              <w:t xml:space="preserve">. </w:t>
            </w:r>
            <w:r w:rsidR="37C105BE" w:rsidRPr="10147D48">
              <w:rPr>
                <w:rFonts w:eastAsia="Segoe UI Symbol"/>
              </w:rPr>
              <w:t>Our strategy to determine the exten</w:t>
            </w:r>
            <w:r w:rsidR="64E7B10F" w:rsidRPr="10147D48">
              <w:rPr>
                <w:rFonts w:eastAsia="Segoe UI Symbol"/>
              </w:rPr>
              <w:t>t</w:t>
            </w:r>
            <w:r w:rsidR="37C105BE" w:rsidRPr="10147D48">
              <w:rPr>
                <w:rFonts w:eastAsia="Segoe UI Symbol"/>
              </w:rPr>
              <w:t xml:space="preserve"> of lead-lined galvanized service lines</w:t>
            </w:r>
            <w:r w:rsidR="7BEE914F" w:rsidRPr="10147D48">
              <w:rPr>
                <w:rFonts w:eastAsia="Segoe UI Symbol"/>
              </w:rPr>
              <w:t xml:space="preserve"> is as follows:</w:t>
            </w:r>
          </w:p>
          <w:p w14:paraId="126A38E5" w14:textId="77777777" w:rsidR="00284ED2" w:rsidRDefault="00284ED2" w:rsidP="003E79DC">
            <w:pPr>
              <w:pStyle w:val="ListParagraph"/>
            </w:pPr>
          </w:p>
          <w:p w14:paraId="2211B572" w14:textId="77777777" w:rsidR="00284ED2" w:rsidRDefault="00284ED2" w:rsidP="003E79DC">
            <w:pPr>
              <w:pStyle w:val="ListParagraph"/>
            </w:pPr>
          </w:p>
          <w:p w14:paraId="13FD0EC5" w14:textId="3F69C292" w:rsidR="00284ED2" w:rsidRPr="005F02EC" w:rsidRDefault="00284ED2" w:rsidP="003E79DC">
            <w:pPr>
              <w:pStyle w:val="ListParagraph"/>
            </w:pPr>
          </w:p>
        </w:tc>
      </w:tr>
    </w:tbl>
    <w:p w14:paraId="4612A4B4" w14:textId="77777777" w:rsidR="005505AA" w:rsidRPr="005F02EC" w:rsidRDefault="005505AA" w:rsidP="003E79DC"/>
    <w:tbl>
      <w:tblPr>
        <w:tblStyle w:val="TableGrid"/>
        <w:tblpPr w:leftFromText="180" w:rightFromText="180" w:vertAnchor="text" w:tblpY="54"/>
        <w:tblW w:w="10790" w:type="dxa"/>
        <w:shd w:val="clear" w:color="auto" w:fill="9CC2E5" w:themeFill="accent1" w:themeFillTint="99"/>
        <w:tblLook w:val="04A0" w:firstRow="1" w:lastRow="0" w:firstColumn="1" w:lastColumn="0" w:noHBand="0" w:noVBand="1"/>
      </w:tblPr>
      <w:tblGrid>
        <w:gridCol w:w="5395"/>
        <w:gridCol w:w="5395"/>
      </w:tblGrid>
      <w:tr w:rsidR="006D08FB" w:rsidRPr="005F02EC" w14:paraId="25B56327" w14:textId="77777777" w:rsidTr="10147D48">
        <w:tc>
          <w:tcPr>
            <w:tcW w:w="10790" w:type="dxa"/>
            <w:gridSpan w:val="2"/>
            <w:tcBorders>
              <w:bottom w:val="single" w:sz="4" w:space="0" w:color="auto"/>
            </w:tcBorders>
            <w:shd w:val="clear" w:color="auto" w:fill="9CC2E5" w:themeFill="accent1" w:themeFillTint="99"/>
          </w:tcPr>
          <w:p w14:paraId="4733B50C" w14:textId="259B1F73" w:rsidR="006D08FB" w:rsidRPr="005F02EC" w:rsidRDefault="00996484" w:rsidP="003E79DC">
            <w:r>
              <w:t>4</w:t>
            </w:r>
            <w:r w:rsidR="007750E9" w:rsidRPr="005F02EC">
              <w:t xml:space="preserve">. </w:t>
            </w:r>
            <w:r w:rsidR="00537039" w:rsidRPr="005F02EC">
              <w:t>Replacement Schedule Development and Replacement Considerations</w:t>
            </w:r>
          </w:p>
        </w:tc>
      </w:tr>
      <w:tr w:rsidR="004921D7" w:rsidRPr="005F02EC" w14:paraId="6390FEE3" w14:textId="77777777" w:rsidTr="10147D48">
        <w:tc>
          <w:tcPr>
            <w:tcW w:w="10790" w:type="dxa"/>
            <w:gridSpan w:val="2"/>
            <w:tcBorders>
              <w:bottom w:val="single" w:sz="4" w:space="0" w:color="auto"/>
            </w:tcBorders>
            <w:shd w:val="clear" w:color="auto" w:fill="BDD6EE" w:themeFill="accent1" w:themeFillTint="66"/>
          </w:tcPr>
          <w:p w14:paraId="009052A8" w14:textId="77777777" w:rsidR="00D67C91" w:rsidRDefault="00996484" w:rsidP="003E79DC">
            <w:r>
              <w:t>4</w:t>
            </w:r>
            <w:r w:rsidR="007750E9" w:rsidRPr="005F02EC">
              <w:t>a</w:t>
            </w:r>
            <w:r w:rsidR="004921D7" w:rsidRPr="005F02EC">
              <w:t xml:space="preserve">. Methods used to identify </w:t>
            </w:r>
            <w:r w:rsidR="00110427" w:rsidRPr="005F02EC">
              <w:t xml:space="preserve">the </w:t>
            </w:r>
            <w:r w:rsidR="004921D7" w:rsidRPr="005F02EC">
              <w:t>prioritization</w:t>
            </w:r>
            <w:r w:rsidR="00A17882" w:rsidRPr="005F02EC">
              <w:t xml:space="preserve"> of </w:t>
            </w:r>
            <w:r w:rsidR="00572FD7" w:rsidRPr="005F02EC">
              <w:t>lead service line replacement</w:t>
            </w:r>
            <w:r w:rsidR="00110427" w:rsidRPr="005F02EC">
              <w:t>s</w:t>
            </w:r>
            <w:r w:rsidR="004921D7" w:rsidRPr="005F02EC">
              <w:t xml:space="preserve"> </w:t>
            </w:r>
          </w:p>
          <w:p w14:paraId="04694325" w14:textId="72B4311C" w:rsidR="000317CD" w:rsidRDefault="00D67C91" w:rsidP="003E79DC">
            <w:r w:rsidRPr="00D67C91">
              <w:t>A strategy to prioritize service line replacement based on factors including, but not limited to,</w:t>
            </w:r>
            <w:r>
              <w:t xml:space="preserve"> </w:t>
            </w:r>
            <w:r w:rsidRPr="00D67C91">
              <w:t>known lead and galvanized requiring replacement service lines and community-specific factors,</w:t>
            </w:r>
            <w:r>
              <w:t xml:space="preserve"> </w:t>
            </w:r>
            <w:r w:rsidRPr="00D67C91">
              <w:t>such as populations disproportionately impacted by lead and populations most sensitive to the</w:t>
            </w:r>
            <w:r>
              <w:t xml:space="preserve"> </w:t>
            </w:r>
            <w:r w:rsidRPr="00D67C91">
              <w:t>effects of lead</w:t>
            </w:r>
            <w:r w:rsidR="000317CD">
              <w:t xml:space="preserve">. </w:t>
            </w:r>
            <w:r w:rsidR="000317CD" w:rsidRPr="00BE5C46">
              <w:t>(40 CFR</w:t>
            </w:r>
            <w:r w:rsidR="000317CD">
              <w:t xml:space="preserve"> §</w:t>
            </w:r>
            <w:r w:rsidR="000317CD" w:rsidRPr="00BE5C46">
              <w:t xml:space="preserve"> 141.84(</w:t>
            </w:r>
            <w:r w:rsidR="000317CD">
              <w:t>c</w:t>
            </w:r>
            <w:r w:rsidR="000317CD" w:rsidRPr="00BE5C46">
              <w:t>)(</w:t>
            </w:r>
            <w:r w:rsidR="000317CD">
              <w:t>1</w:t>
            </w:r>
            <w:r w:rsidR="000317CD" w:rsidRPr="00BE5C46">
              <w:t>)</w:t>
            </w:r>
            <w:r w:rsidR="000317CD">
              <w:t>(v)</w:t>
            </w:r>
            <w:r w:rsidR="000317CD" w:rsidRPr="00BE5C46">
              <w:t>)</w:t>
            </w:r>
          </w:p>
          <w:p w14:paraId="2517FD27" w14:textId="77777777" w:rsidR="00C8020C" w:rsidRPr="00C8020C" w:rsidRDefault="00C8020C" w:rsidP="003E79DC">
            <w:bookmarkStart w:id="0" w:name="_Hlk132812596"/>
            <w:r w:rsidRPr="00C8020C">
              <w:t>Infants, young children, and pregnant women are the most vulnerable to lead exposure.</w:t>
            </w:r>
          </w:p>
          <w:bookmarkEnd w:id="0"/>
          <w:p w14:paraId="3AEAFA4C" w14:textId="77EC06D1" w:rsidR="004921D7" w:rsidRPr="005F02EC" w:rsidRDefault="000317CD" w:rsidP="003E79DC">
            <w:pPr>
              <w:rPr>
                <w:b/>
                <w:sz w:val="32"/>
                <w:szCs w:val="32"/>
              </w:rPr>
            </w:pPr>
            <w:r>
              <w:t>U</w:t>
            </w:r>
            <w:r w:rsidR="00D753C3" w:rsidRPr="005F02EC">
              <w:t>se numbers to indicate the level of priority, with “1” being the highest priority</w:t>
            </w:r>
            <w:r w:rsidR="00D641D4">
              <w:t>. Indicate items not used with “NA”.</w:t>
            </w:r>
          </w:p>
        </w:tc>
      </w:tr>
      <w:tr w:rsidR="00E03C92" w:rsidRPr="005F02EC" w14:paraId="7572EDB1" w14:textId="77777777" w:rsidTr="10147D48">
        <w:tc>
          <w:tcPr>
            <w:tcW w:w="5395" w:type="dxa"/>
            <w:tcBorders>
              <w:bottom w:val="single" w:sz="4" w:space="0" w:color="auto"/>
            </w:tcBorders>
          </w:tcPr>
          <w:p w14:paraId="0E16CE54" w14:textId="182F921B" w:rsidR="00962BD4" w:rsidRPr="005F02EC" w:rsidRDefault="68465305" w:rsidP="003E79DC">
            <w:r>
              <w:t>__ Disadvantaged consumers</w:t>
            </w:r>
          </w:p>
          <w:p w14:paraId="7EC0997C" w14:textId="7404DEDC" w:rsidR="00962BD4" w:rsidRPr="005F02EC" w:rsidRDefault="00962BD4" w:rsidP="003E79DC">
            <w:r w:rsidRPr="005F02EC">
              <w:t>__ Known lead service lines</w:t>
            </w:r>
          </w:p>
          <w:p w14:paraId="50C7429F" w14:textId="79E6A1F1" w:rsidR="00E03C92" w:rsidRPr="005F02EC" w:rsidRDefault="00962BD4" w:rsidP="003E79DC">
            <w:r w:rsidRPr="005F02EC">
              <w:t xml:space="preserve">__ </w:t>
            </w:r>
            <w:r w:rsidR="00E03C92" w:rsidRPr="005F02EC">
              <w:t>Sensitive populations</w:t>
            </w:r>
          </w:p>
          <w:p w14:paraId="0753BADC" w14:textId="1FDF9CDA" w:rsidR="00E03C92" w:rsidRPr="005F02EC" w:rsidRDefault="00C5471C" w:rsidP="003E79DC">
            <w:r w:rsidRPr="005F02EC">
              <w:t xml:space="preserve">__ </w:t>
            </w:r>
            <w:r w:rsidR="00E03C92" w:rsidRPr="005F02EC">
              <w:t>Proximity to high lead results</w:t>
            </w:r>
          </w:p>
          <w:p w14:paraId="014A55B9" w14:textId="60912C3D" w:rsidR="00E03C92" w:rsidRPr="005F02EC" w:rsidRDefault="00C5471C" w:rsidP="003E79DC">
            <w:r w:rsidRPr="005F02EC">
              <w:t xml:space="preserve">__ </w:t>
            </w:r>
            <w:r w:rsidR="00E03C92" w:rsidRPr="005F02EC">
              <w:t>Previous partial replacement</w:t>
            </w:r>
          </w:p>
          <w:p w14:paraId="6139C735" w14:textId="3C5B0038" w:rsidR="005C7293" w:rsidRPr="005F02EC" w:rsidRDefault="00C5471C" w:rsidP="003E79DC">
            <w:r w:rsidRPr="005F02EC">
              <w:t xml:space="preserve">__ </w:t>
            </w:r>
            <w:r w:rsidR="00E03C92" w:rsidRPr="005F02EC">
              <w:t xml:space="preserve">Areas that receive </w:t>
            </w:r>
            <w:r w:rsidR="00962BD4" w:rsidRPr="005F02EC">
              <w:t>many</w:t>
            </w:r>
            <w:r w:rsidR="00E03C92" w:rsidRPr="005F02EC">
              <w:t xml:space="preserve"> water quality complaints</w:t>
            </w:r>
          </w:p>
          <w:p w14:paraId="68A00D31" w14:textId="0A2438F1" w:rsidR="005C7293" w:rsidRPr="005F02EC" w:rsidRDefault="00C5471C" w:rsidP="003E79DC">
            <w:r w:rsidRPr="005F02EC">
              <w:t xml:space="preserve">__ </w:t>
            </w:r>
            <w:r w:rsidR="005C7293" w:rsidRPr="005F02EC">
              <w:t>Overburdened Communities</w:t>
            </w:r>
          </w:p>
          <w:p w14:paraId="1602901F" w14:textId="2AA92BCD" w:rsidR="00AC643C" w:rsidRPr="005F02EC" w:rsidRDefault="00C5471C" w:rsidP="003E79DC">
            <w:r w:rsidRPr="005F02EC">
              <w:t xml:space="preserve">__ </w:t>
            </w:r>
            <w:r w:rsidR="00AC643C" w:rsidRPr="005F02EC">
              <w:t>Licensed childcare centers</w:t>
            </w:r>
          </w:p>
          <w:p w14:paraId="48386188" w14:textId="68B85DFA" w:rsidR="00E03C92" w:rsidRPr="00A5375E" w:rsidRDefault="00C5471C" w:rsidP="00A5375E">
            <w:r w:rsidRPr="00A5375E">
              <w:t xml:space="preserve">__ </w:t>
            </w:r>
            <w:r w:rsidR="00E03C92" w:rsidRPr="00A5375E">
              <w:t xml:space="preserve">Areas </w:t>
            </w:r>
            <w:r w:rsidR="00962BD4" w:rsidRPr="00A5375E">
              <w:t>with</w:t>
            </w:r>
            <w:r w:rsidR="00E03C92" w:rsidRPr="00A5375E">
              <w:t xml:space="preserve"> no </w:t>
            </w:r>
            <w:r w:rsidR="005045C2" w:rsidRPr="00A5375E">
              <w:t>service lines of unknown material</w:t>
            </w:r>
          </w:p>
          <w:p w14:paraId="2F30E72D" w14:textId="2CD4397D" w:rsidR="00546CDD" w:rsidRPr="00A5375E" w:rsidRDefault="00C5471C" w:rsidP="00A5375E">
            <w:r w:rsidRPr="00A5375E">
              <w:t xml:space="preserve">__ </w:t>
            </w:r>
            <w:r w:rsidR="00546CDD" w:rsidRPr="00A5375E">
              <w:t xml:space="preserve">Areas </w:t>
            </w:r>
            <w:r w:rsidR="004072E5" w:rsidRPr="00A5375E">
              <w:t xml:space="preserve">where </w:t>
            </w:r>
            <w:r w:rsidR="00CD25A3" w:rsidRPr="00A5375E">
              <w:t>all</w:t>
            </w:r>
            <w:r w:rsidR="00546CDD" w:rsidRPr="00A5375E">
              <w:t xml:space="preserve"> service lines </w:t>
            </w:r>
            <w:r w:rsidR="00CD25A3" w:rsidRPr="00A5375E">
              <w:t xml:space="preserve">are </w:t>
            </w:r>
            <w:r w:rsidR="00546CDD" w:rsidRPr="00A5375E">
              <w:t>of unknown material</w:t>
            </w:r>
          </w:p>
          <w:p w14:paraId="17FB4864" w14:textId="3EF04B2A" w:rsidR="00E03C92" w:rsidRPr="00006F38" w:rsidRDefault="00C5471C" w:rsidP="003E79DC">
            <w:r w:rsidRPr="00A5375E">
              <w:t>__</w:t>
            </w:r>
            <w:r w:rsidR="00F407E2">
              <w:t xml:space="preserve"> </w:t>
            </w:r>
            <w:r w:rsidR="00E03C92" w:rsidRPr="00A5375E">
              <w:t>Areas where pipe replacements</w:t>
            </w:r>
            <w:r w:rsidR="00E03C92" w:rsidRPr="00006F38">
              <w:t xml:space="preserve"> are already being conducted</w:t>
            </w:r>
          </w:p>
          <w:p w14:paraId="6CDBFA30" w14:textId="456092DE" w:rsidR="00E03C92" w:rsidRPr="005F02EC" w:rsidRDefault="00C5471C" w:rsidP="003E79DC">
            <w:pPr>
              <w:rPr>
                <w:rFonts w:eastAsiaTheme="minorEastAsia"/>
              </w:rPr>
            </w:pPr>
            <w:r w:rsidRPr="005F02EC">
              <w:rPr>
                <w:rFonts w:eastAsia="MS Gothic"/>
                <w:b/>
                <w:bCs/>
              </w:rPr>
              <w:t xml:space="preserve">__ </w:t>
            </w:r>
            <w:r w:rsidR="00E03C92" w:rsidRPr="005F02EC">
              <w:t xml:space="preserve">Previous participation in </w:t>
            </w:r>
            <w:proofErr w:type="spellStart"/>
            <w:r w:rsidR="00E03C92" w:rsidRPr="005F02EC">
              <w:t>PbCu</w:t>
            </w:r>
            <w:proofErr w:type="spellEnd"/>
            <w:r w:rsidR="00E03C92" w:rsidRPr="005F02EC">
              <w:t xml:space="preserve"> sampling</w:t>
            </w:r>
          </w:p>
          <w:p w14:paraId="5BB10490" w14:textId="210CAECD" w:rsidR="005C7293" w:rsidRPr="005F02EC" w:rsidRDefault="00C5471C" w:rsidP="003E79DC">
            <w:r w:rsidRPr="005F02EC">
              <w:rPr>
                <w:rFonts w:eastAsia="MS Gothic"/>
                <w:b/>
                <w:bCs/>
              </w:rPr>
              <w:t xml:space="preserve">__ </w:t>
            </w:r>
            <w:r w:rsidR="005C7293" w:rsidRPr="005F02EC">
              <w:t>Areas with high density of children</w:t>
            </w:r>
          </w:p>
          <w:p w14:paraId="09A87F94" w14:textId="25DC7BB4" w:rsidR="00B632ED" w:rsidRPr="005F02EC" w:rsidRDefault="00B632ED" w:rsidP="003E79DC"/>
        </w:tc>
        <w:tc>
          <w:tcPr>
            <w:tcW w:w="5395" w:type="dxa"/>
            <w:tcBorders>
              <w:bottom w:val="single" w:sz="4" w:space="0" w:color="auto"/>
            </w:tcBorders>
          </w:tcPr>
          <w:p w14:paraId="71D18C9E" w14:textId="6F66D293" w:rsidR="00E03C92" w:rsidRPr="005F02EC" w:rsidRDefault="00C5471C" w:rsidP="003E79DC">
            <w:pPr>
              <w:pStyle w:val="ListParagraph"/>
            </w:pPr>
            <w:r w:rsidRPr="005F02EC">
              <w:rPr>
                <w:rFonts w:eastAsia="MS Gothic"/>
                <w:b/>
                <w:bCs/>
              </w:rPr>
              <w:t xml:space="preserve">__ </w:t>
            </w:r>
            <w:r w:rsidR="00E03C92" w:rsidRPr="005F02EC">
              <w:t>Age of current water main</w:t>
            </w:r>
          </w:p>
          <w:p w14:paraId="0F0C6F9B" w14:textId="78E5D5B9" w:rsidR="00E03C92" w:rsidRPr="005F02EC" w:rsidRDefault="00C5471C" w:rsidP="003E79DC">
            <w:pPr>
              <w:pStyle w:val="ListParagraph"/>
            </w:pPr>
            <w:r w:rsidRPr="005F02EC">
              <w:rPr>
                <w:rFonts w:eastAsia="MS Gothic"/>
                <w:b/>
                <w:bCs/>
              </w:rPr>
              <w:t xml:space="preserve">__ </w:t>
            </w:r>
            <w:r w:rsidR="00E03C92" w:rsidRPr="005F02EC">
              <w:t>Proximity to other known contaminants</w:t>
            </w:r>
          </w:p>
          <w:p w14:paraId="6B22377E" w14:textId="3945BC38" w:rsidR="00E03C92" w:rsidRPr="005F02EC" w:rsidRDefault="00C5471C" w:rsidP="003E79DC">
            <w:pPr>
              <w:pStyle w:val="ListParagraph"/>
            </w:pPr>
            <w:r w:rsidRPr="005F02EC">
              <w:rPr>
                <w:rFonts w:eastAsia="MS Gothic"/>
                <w:b/>
                <w:bCs/>
              </w:rPr>
              <w:t xml:space="preserve">__ </w:t>
            </w:r>
            <w:r w:rsidRPr="005F02EC">
              <w:t xml:space="preserve">System </w:t>
            </w:r>
            <w:r w:rsidR="00893E76">
              <w:t>p</w:t>
            </w:r>
            <w:r w:rsidR="00E03C92" w:rsidRPr="005F02EC">
              <w:t>ressure grad</w:t>
            </w:r>
            <w:r w:rsidRPr="005F02EC">
              <w:t>e line</w:t>
            </w:r>
          </w:p>
          <w:p w14:paraId="2DD5A294" w14:textId="08D122F1" w:rsidR="000527A1" w:rsidRPr="005F02EC" w:rsidRDefault="00C5471C" w:rsidP="003E79DC">
            <w:pPr>
              <w:pStyle w:val="ListParagraph"/>
              <w:rPr>
                <w:b/>
                <w:bCs/>
              </w:rPr>
            </w:pPr>
            <w:r w:rsidRPr="005F02EC">
              <w:rPr>
                <w:rFonts w:eastAsia="MS Gothic"/>
                <w:b/>
                <w:bCs/>
              </w:rPr>
              <w:t xml:space="preserve">__ </w:t>
            </w:r>
            <w:r w:rsidR="000527A1" w:rsidRPr="005F02EC">
              <w:t>Ownership</w:t>
            </w:r>
          </w:p>
          <w:p w14:paraId="6CF27C02" w14:textId="70CFBCFB" w:rsidR="000527A1" w:rsidRPr="005F02EC" w:rsidRDefault="00C5471C" w:rsidP="003E79DC">
            <w:pPr>
              <w:pStyle w:val="ListParagraph"/>
            </w:pPr>
            <w:r w:rsidRPr="005F02EC">
              <w:rPr>
                <w:rFonts w:eastAsia="MS Gothic"/>
                <w:b/>
                <w:bCs/>
              </w:rPr>
              <w:t xml:space="preserve">__ </w:t>
            </w:r>
            <w:r w:rsidR="009E34A0" w:rsidRPr="005F02EC">
              <w:t xml:space="preserve">LSLs close to interconnections with a wholesaler which utilizes </w:t>
            </w:r>
            <w:r w:rsidR="00962BD4" w:rsidRPr="005F02EC">
              <w:t>corrosion control treatment</w:t>
            </w:r>
          </w:p>
          <w:p w14:paraId="4F61B86C" w14:textId="6A34DFF4" w:rsidR="00622F9E" w:rsidRPr="005F02EC" w:rsidRDefault="00C5471C" w:rsidP="003E79DC">
            <w:pPr>
              <w:pStyle w:val="ListParagraph"/>
            </w:pPr>
            <w:r w:rsidRPr="005F02EC">
              <w:rPr>
                <w:rFonts w:eastAsia="MS Gothic"/>
                <w:b/>
                <w:bCs/>
              </w:rPr>
              <w:t xml:space="preserve">__ </w:t>
            </w:r>
            <w:r w:rsidR="00622F9E" w:rsidRPr="005F02EC">
              <w:t>Areas of source water or treatment changes</w:t>
            </w:r>
          </w:p>
          <w:p w14:paraId="33410A7C" w14:textId="5175D85B" w:rsidR="007E3586" w:rsidRPr="005F02EC" w:rsidRDefault="00C5471C" w:rsidP="003E79DC">
            <w:pPr>
              <w:pStyle w:val="ListParagraph"/>
            </w:pPr>
            <w:r w:rsidRPr="005F02EC">
              <w:rPr>
                <w:rFonts w:eastAsia="MS Gothic"/>
                <w:b/>
                <w:bCs/>
              </w:rPr>
              <w:t xml:space="preserve">__ </w:t>
            </w:r>
            <w:r w:rsidR="00D411F2" w:rsidRPr="005F02EC">
              <w:t>Areas where all residents have agreed to participate in the program</w:t>
            </w:r>
          </w:p>
          <w:p w14:paraId="1468F6AA" w14:textId="5D943B9E" w:rsidR="003936BB" w:rsidRPr="005F02EC" w:rsidRDefault="00C5471C" w:rsidP="003E79DC">
            <w:pPr>
              <w:pStyle w:val="ListParagraph"/>
            </w:pPr>
            <w:r w:rsidRPr="005F02EC">
              <w:rPr>
                <w:rFonts w:eastAsia="MS Gothic"/>
                <w:b/>
                <w:bCs/>
              </w:rPr>
              <w:t xml:space="preserve">__ </w:t>
            </w:r>
            <w:r w:rsidR="003936BB" w:rsidRPr="005F02EC">
              <w:t>Service lines containing lead only on the water system side</w:t>
            </w:r>
          </w:p>
          <w:p w14:paraId="5C74D980" w14:textId="03181F0E" w:rsidR="003936BB" w:rsidRPr="005F02EC" w:rsidRDefault="00C5471C" w:rsidP="003E79DC">
            <w:pPr>
              <w:pStyle w:val="ListParagraph"/>
            </w:pPr>
            <w:r w:rsidRPr="005F02EC">
              <w:rPr>
                <w:rFonts w:eastAsia="MS Gothic"/>
                <w:b/>
                <w:bCs/>
              </w:rPr>
              <w:t xml:space="preserve">__ </w:t>
            </w:r>
            <w:r w:rsidR="003936BB" w:rsidRPr="005F02EC">
              <w:t>Service lines containing lead only on the property</w:t>
            </w:r>
            <w:r w:rsidR="00893E76">
              <w:t xml:space="preserve"> </w:t>
            </w:r>
            <w:r w:rsidR="003936BB" w:rsidRPr="005F02EC">
              <w:t>owner side</w:t>
            </w:r>
          </w:p>
          <w:p w14:paraId="14DB5693" w14:textId="37A212FA" w:rsidR="003371F0" w:rsidRPr="005F02EC" w:rsidRDefault="00C5471C" w:rsidP="003E79DC">
            <w:pPr>
              <w:pStyle w:val="ListParagraph"/>
            </w:pPr>
            <w:r w:rsidRPr="005F02EC">
              <w:rPr>
                <w:rFonts w:eastAsia="MS Gothic"/>
                <w:b/>
                <w:bCs/>
              </w:rPr>
              <w:t xml:space="preserve">__ </w:t>
            </w:r>
            <w:r w:rsidR="005B00EC" w:rsidRPr="005F02EC">
              <w:rPr>
                <w:rFonts w:eastAsia="Segoe UI Symbol"/>
              </w:rPr>
              <w:t>Predictive m</w:t>
            </w:r>
            <w:r w:rsidR="003371F0" w:rsidRPr="005F02EC">
              <w:rPr>
                <w:rFonts w:eastAsia="Segoe UI Symbol"/>
              </w:rPr>
              <w:t>odeling</w:t>
            </w:r>
            <w:r w:rsidR="005B00EC" w:rsidRPr="005F02EC">
              <w:rPr>
                <w:rFonts w:eastAsia="Segoe UI Symbol"/>
              </w:rPr>
              <w:t xml:space="preserve"> results</w:t>
            </w:r>
          </w:p>
          <w:p w14:paraId="68AAA46E" w14:textId="1063EF61" w:rsidR="00555A66" w:rsidRPr="005F02EC" w:rsidRDefault="00555A66" w:rsidP="003E79DC"/>
        </w:tc>
      </w:tr>
    </w:tbl>
    <w:p w14:paraId="01F85BEF" w14:textId="0F8C2A28" w:rsidR="00F97848" w:rsidRDefault="00F97848" w:rsidP="003E79DC"/>
    <w:p w14:paraId="0F39F549" w14:textId="77777777" w:rsidR="00F97848" w:rsidRDefault="00F97848">
      <w:pPr>
        <w:autoSpaceDE/>
        <w:autoSpaceDN/>
        <w:adjustRightInd/>
        <w:spacing w:before="0" w:line="240" w:lineRule="auto"/>
        <w:jc w:val="left"/>
      </w:pPr>
      <w:r>
        <w:br w:type="page"/>
      </w:r>
    </w:p>
    <w:p w14:paraId="3B21822F" w14:textId="77777777" w:rsidR="00962BD4" w:rsidRPr="005F02EC" w:rsidRDefault="00962BD4" w:rsidP="003E79DC"/>
    <w:tbl>
      <w:tblPr>
        <w:tblStyle w:val="TableGrid"/>
        <w:tblpPr w:leftFromText="180" w:rightFromText="180" w:vertAnchor="text" w:tblpY="54"/>
        <w:tblW w:w="10790" w:type="dxa"/>
        <w:shd w:val="clear" w:color="auto" w:fill="9CC2E5" w:themeFill="accent1" w:themeFillTint="99"/>
        <w:tblLook w:val="04A0" w:firstRow="1" w:lastRow="0" w:firstColumn="1" w:lastColumn="0" w:noHBand="0" w:noVBand="1"/>
      </w:tblPr>
      <w:tblGrid>
        <w:gridCol w:w="10790"/>
      </w:tblGrid>
      <w:tr w:rsidR="001D6805" w:rsidRPr="005F02EC" w14:paraId="0AED61C8" w14:textId="77777777" w:rsidTr="00250465">
        <w:tc>
          <w:tcPr>
            <w:tcW w:w="10790" w:type="dxa"/>
            <w:tcBorders>
              <w:bottom w:val="single" w:sz="4" w:space="0" w:color="auto"/>
            </w:tcBorders>
            <w:shd w:val="clear" w:color="auto" w:fill="9CC2E5" w:themeFill="accent1" w:themeFillTint="99"/>
          </w:tcPr>
          <w:p w14:paraId="77517473" w14:textId="0ACFAF80" w:rsidR="001D6805" w:rsidRPr="005F02EC" w:rsidRDefault="00996484" w:rsidP="003E79DC">
            <w:pPr>
              <w:rPr>
                <w:rFonts w:eastAsia="Segoe UI Symbol"/>
                <w:sz w:val="22"/>
                <w:szCs w:val="22"/>
              </w:rPr>
            </w:pPr>
            <w:r>
              <w:rPr>
                <w:rFonts w:eastAsia="Segoe UI Symbol"/>
              </w:rPr>
              <w:t>4</w:t>
            </w:r>
            <w:r w:rsidR="007750E9" w:rsidRPr="005F02EC">
              <w:rPr>
                <w:rFonts w:eastAsia="Segoe UI Symbol"/>
              </w:rPr>
              <w:t>b</w:t>
            </w:r>
            <w:r w:rsidR="00555A66" w:rsidRPr="005F02EC">
              <w:rPr>
                <w:rFonts w:eastAsia="Segoe UI Symbol"/>
              </w:rPr>
              <w:t xml:space="preserve">. </w:t>
            </w:r>
            <w:r w:rsidR="003D5B80" w:rsidRPr="005F02EC">
              <w:rPr>
                <w:rFonts w:eastAsia="Segoe UI Symbol"/>
              </w:rPr>
              <w:t xml:space="preserve">Explanation of how the </w:t>
            </w:r>
            <w:r w:rsidR="001F059A" w:rsidRPr="005F02EC">
              <w:rPr>
                <w:rFonts w:eastAsia="Segoe UI Symbol"/>
              </w:rPr>
              <w:t>s</w:t>
            </w:r>
            <w:r w:rsidR="003D5B80" w:rsidRPr="005F02EC">
              <w:rPr>
                <w:rFonts w:eastAsia="Segoe UI Symbol"/>
              </w:rPr>
              <w:t>ystem</w:t>
            </w:r>
            <w:r w:rsidR="001F059A" w:rsidRPr="005F02EC">
              <w:rPr>
                <w:rFonts w:eastAsia="Segoe UI Symbol"/>
              </w:rPr>
              <w:t xml:space="preserve"> </w:t>
            </w:r>
            <w:proofErr w:type="gramStart"/>
            <w:r w:rsidR="001F059A" w:rsidRPr="005F02EC">
              <w:rPr>
                <w:rFonts w:eastAsia="Segoe UI Symbol"/>
              </w:rPr>
              <w:t>is prioritizing</w:t>
            </w:r>
            <w:proofErr w:type="gramEnd"/>
            <w:r w:rsidR="001F059A" w:rsidRPr="005F02EC">
              <w:rPr>
                <w:rFonts w:eastAsia="Segoe UI Symbol"/>
              </w:rPr>
              <w:t xml:space="preserve"> replacement</w:t>
            </w:r>
            <w:r w:rsidR="003D5B80" w:rsidRPr="005F02EC">
              <w:rPr>
                <w:rFonts w:eastAsia="Segoe UI Symbol"/>
              </w:rPr>
              <w:t xml:space="preserve"> locations </w:t>
            </w:r>
            <w:r w:rsidR="00312D09" w:rsidRPr="005F02EC">
              <w:rPr>
                <w:rFonts w:eastAsia="Segoe UI Symbol"/>
              </w:rPr>
              <w:t xml:space="preserve">using the </w:t>
            </w:r>
            <w:r w:rsidR="00EF03A9" w:rsidRPr="005F02EC">
              <w:rPr>
                <w:rFonts w:eastAsia="Segoe UI Symbol"/>
              </w:rPr>
              <w:t xml:space="preserve">methods identified above </w:t>
            </w:r>
            <w:r w:rsidR="006E35AD" w:rsidRPr="005F02EC">
              <w:rPr>
                <w:rFonts w:eastAsia="Segoe UI Symbol"/>
              </w:rPr>
              <w:t xml:space="preserve">and how </w:t>
            </w:r>
            <w:r w:rsidR="00E16C05" w:rsidRPr="005F02EC">
              <w:rPr>
                <w:rFonts w:eastAsia="Segoe UI Symbol"/>
              </w:rPr>
              <w:t>the</w:t>
            </w:r>
            <w:r w:rsidR="00685594" w:rsidRPr="005F02EC">
              <w:rPr>
                <w:rFonts w:eastAsia="Segoe UI Symbol"/>
              </w:rPr>
              <w:t xml:space="preserve"> schedule will be</w:t>
            </w:r>
            <w:r w:rsidR="00E16C05" w:rsidRPr="005F02EC">
              <w:rPr>
                <w:rFonts w:eastAsia="Segoe UI Symbol"/>
              </w:rPr>
              <w:t xml:space="preserve"> implement</w:t>
            </w:r>
            <w:r w:rsidR="00685594" w:rsidRPr="005F02EC">
              <w:rPr>
                <w:rFonts w:eastAsia="Segoe UI Symbol"/>
              </w:rPr>
              <w:t>ed.</w:t>
            </w:r>
            <w:r w:rsidR="00E16C05" w:rsidRPr="005F02EC">
              <w:rPr>
                <w:rFonts w:eastAsia="Segoe UI Symbol"/>
              </w:rPr>
              <w:t xml:space="preserve"> </w:t>
            </w:r>
            <w:r w:rsidR="003D5B80" w:rsidRPr="005F02EC">
              <w:rPr>
                <w:rFonts w:eastAsia="Segoe UI Symbol"/>
                <w:i/>
                <w:iCs/>
                <w:sz w:val="22"/>
                <w:szCs w:val="22"/>
              </w:rPr>
              <w:t xml:space="preserve">Example: </w:t>
            </w:r>
            <w:r w:rsidR="006269CA" w:rsidRPr="005F02EC">
              <w:rPr>
                <w:rFonts w:eastAsia="Segoe UI Symbol"/>
                <w:i/>
                <w:iCs/>
                <w:sz w:val="22"/>
                <w:szCs w:val="22"/>
              </w:rPr>
              <w:t>T</w:t>
            </w:r>
            <w:r w:rsidR="003D5B80" w:rsidRPr="005F02EC">
              <w:rPr>
                <w:rFonts w:eastAsia="Segoe UI Symbol"/>
                <w:i/>
                <w:iCs/>
                <w:sz w:val="22"/>
                <w:szCs w:val="22"/>
              </w:rPr>
              <w:t xml:space="preserve">he prioritization of the replacements is </w:t>
            </w:r>
            <w:r w:rsidR="006269CA" w:rsidRPr="005F02EC">
              <w:rPr>
                <w:rFonts w:eastAsia="Segoe UI Symbol"/>
                <w:i/>
                <w:iCs/>
                <w:sz w:val="22"/>
                <w:szCs w:val="22"/>
              </w:rPr>
              <w:t>focused</w:t>
            </w:r>
            <w:r w:rsidR="003D5B80" w:rsidRPr="005F02EC">
              <w:rPr>
                <w:rFonts w:eastAsia="Segoe UI Symbol"/>
                <w:i/>
                <w:iCs/>
                <w:sz w:val="22"/>
                <w:szCs w:val="22"/>
              </w:rPr>
              <w:t xml:space="preserve"> </w:t>
            </w:r>
            <w:r w:rsidR="006269CA" w:rsidRPr="005F02EC">
              <w:rPr>
                <w:rFonts w:eastAsia="Segoe UI Symbol"/>
                <w:i/>
                <w:iCs/>
                <w:sz w:val="22"/>
                <w:szCs w:val="22"/>
              </w:rPr>
              <w:t xml:space="preserve">on </w:t>
            </w:r>
            <w:r w:rsidR="00D51F36" w:rsidRPr="005F02EC">
              <w:rPr>
                <w:rFonts w:eastAsia="Segoe UI Symbol"/>
                <w:i/>
                <w:iCs/>
                <w:sz w:val="22"/>
                <w:szCs w:val="22"/>
              </w:rPr>
              <w:t>identifying areas</w:t>
            </w:r>
            <w:r w:rsidR="00442E3B" w:rsidRPr="005F02EC">
              <w:rPr>
                <w:rFonts w:eastAsia="Segoe UI Symbol"/>
                <w:i/>
                <w:iCs/>
                <w:sz w:val="22"/>
                <w:szCs w:val="22"/>
              </w:rPr>
              <w:t xml:space="preserve"> </w:t>
            </w:r>
            <w:r w:rsidR="002A73AB" w:rsidRPr="005F02EC">
              <w:rPr>
                <w:rFonts w:eastAsia="Segoe UI Symbol"/>
                <w:i/>
                <w:iCs/>
                <w:sz w:val="22"/>
                <w:szCs w:val="22"/>
              </w:rPr>
              <w:t xml:space="preserve">with sensitive populations such </w:t>
            </w:r>
            <w:r w:rsidR="002A1138" w:rsidRPr="005F02EC">
              <w:rPr>
                <w:rFonts w:eastAsia="Segoe UI Symbol"/>
                <w:i/>
                <w:iCs/>
                <w:sz w:val="22"/>
                <w:szCs w:val="22"/>
              </w:rPr>
              <w:t xml:space="preserve">as </w:t>
            </w:r>
            <w:r w:rsidR="00C5471C" w:rsidRPr="005F02EC">
              <w:rPr>
                <w:rFonts w:eastAsia="Segoe UI Symbol"/>
                <w:i/>
                <w:iCs/>
                <w:sz w:val="22"/>
                <w:szCs w:val="22"/>
              </w:rPr>
              <w:t>daycares</w:t>
            </w:r>
            <w:r w:rsidR="002A1138" w:rsidRPr="005F02EC">
              <w:rPr>
                <w:rFonts w:eastAsia="Segoe UI Symbol"/>
                <w:i/>
                <w:iCs/>
                <w:sz w:val="22"/>
                <w:szCs w:val="22"/>
              </w:rPr>
              <w:t xml:space="preserve"> and </w:t>
            </w:r>
            <w:r w:rsidR="00C5471C" w:rsidRPr="005F02EC">
              <w:rPr>
                <w:rFonts w:eastAsia="Segoe UI Symbol"/>
                <w:i/>
                <w:iCs/>
                <w:sz w:val="22"/>
                <w:szCs w:val="22"/>
              </w:rPr>
              <w:t>pre</w:t>
            </w:r>
            <w:r w:rsidR="00E10BB8" w:rsidRPr="005F02EC">
              <w:rPr>
                <w:rFonts w:eastAsia="Segoe UI Symbol"/>
                <w:i/>
                <w:iCs/>
                <w:sz w:val="22"/>
                <w:szCs w:val="22"/>
              </w:rPr>
              <w:t>schools</w:t>
            </w:r>
            <w:r w:rsidR="008F1C91" w:rsidRPr="005F02EC">
              <w:rPr>
                <w:rFonts w:eastAsia="Segoe UI Symbol"/>
                <w:i/>
                <w:iCs/>
                <w:sz w:val="22"/>
                <w:szCs w:val="22"/>
              </w:rPr>
              <w:t>.</w:t>
            </w:r>
            <w:r w:rsidR="00D9630B" w:rsidRPr="005F02EC">
              <w:rPr>
                <w:rFonts w:eastAsia="Segoe UI Symbol"/>
                <w:i/>
                <w:iCs/>
                <w:sz w:val="22"/>
                <w:szCs w:val="22"/>
              </w:rPr>
              <w:t xml:space="preserve"> </w:t>
            </w:r>
            <w:r w:rsidR="001B385A" w:rsidRPr="005F02EC">
              <w:rPr>
                <w:rFonts w:eastAsia="Segoe UI Symbol"/>
                <w:i/>
                <w:iCs/>
                <w:sz w:val="22"/>
                <w:szCs w:val="22"/>
              </w:rPr>
              <w:t>Past sampling</w:t>
            </w:r>
            <w:r w:rsidR="002C7334" w:rsidRPr="005F02EC">
              <w:rPr>
                <w:rFonts w:eastAsia="Segoe UI Symbol"/>
                <w:i/>
                <w:iCs/>
                <w:sz w:val="22"/>
                <w:szCs w:val="22"/>
              </w:rPr>
              <w:t xml:space="preserve"> events have shown that these areas </w:t>
            </w:r>
            <w:r w:rsidR="00841ADA" w:rsidRPr="005F02EC">
              <w:rPr>
                <w:rFonts w:eastAsia="Segoe UI Symbol"/>
                <w:i/>
                <w:iCs/>
                <w:sz w:val="22"/>
                <w:szCs w:val="22"/>
              </w:rPr>
              <w:t xml:space="preserve">also have </w:t>
            </w:r>
            <w:r w:rsidR="00BA2C13" w:rsidRPr="005F02EC">
              <w:rPr>
                <w:rFonts w:eastAsia="Segoe UI Symbol"/>
                <w:i/>
                <w:iCs/>
                <w:sz w:val="22"/>
                <w:szCs w:val="22"/>
              </w:rPr>
              <w:t>high lead results.</w:t>
            </w:r>
            <w:r w:rsidR="002C7334" w:rsidRPr="005F02EC">
              <w:rPr>
                <w:rFonts w:eastAsia="Segoe UI Symbol"/>
                <w:i/>
                <w:iCs/>
                <w:sz w:val="22"/>
                <w:szCs w:val="22"/>
              </w:rPr>
              <w:t xml:space="preserve"> </w:t>
            </w:r>
            <w:r w:rsidR="00BA2C13" w:rsidRPr="005F02EC">
              <w:rPr>
                <w:rFonts w:eastAsia="Segoe UI Symbol"/>
                <w:i/>
                <w:iCs/>
                <w:sz w:val="22"/>
                <w:szCs w:val="22"/>
              </w:rPr>
              <w:t>By</w:t>
            </w:r>
            <w:r w:rsidR="00A044AD" w:rsidRPr="005F02EC">
              <w:rPr>
                <w:rFonts w:eastAsia="Segoe UI Symbol"/>
                <w:i/>
                <w:iCs/>
                <w:sz w:val="22"/>
                <w:szCs w:val="22"/>
              </w:rPr>
              <w:t xml:space="preserve"> focusing replacement on these areas first, we are </w:t>
            </w:r>
            <w:r w:rsidR="001B1C9F" w:rsidRPr="005F02EC">
              <w:rPr>
                <w:rFonts w:eastAsia="Segoe UI Symbol"/>
                <w:i/>
                <w:iCs/>
                <w:sz w:val="22"/>
                <w:szCs w:val="22"/>
              </w:rPr>
              <w:t xml:space="preserve">addressing the areas where lead contamination </w:t>
            </w:r>
            <w:r w:rsidR="00D43E56" w:rsidRPr="005F02EC">
              <w:rPr>
                <w:rFonts w:eastAsia="Segoe UI Symbol"/>
                <w:i/>
                <w:iCs/>
                <w:sz w:val="22"/>
                <w:szCs w:val="22"/>
              </w:rPr>
              <w:t>has</w:t>
            </w:r>
            <w:r w:rsidR="001B1C9F" w:rsidRPr="005F02EC">
              <w:rPr>
                <w:rFonts w:eastAsia="Segoe UI Symbol"/>
                <w:i/>
                <w:iCs/>
                <w:sz w:val="22"/>
                <w:szCs w:val="22"/>
              </w:rPr>
              <w:t xml:space="preserve"> the </w:t>
            </w:r>
            <w:r w:rsidR="00D43E56" w:rsidRPr="005F02EC">
              <w:rPr>
                <w:rFonts w:eastAsia="Segoe UI Symbol"/>
                <w:i/>
                <w:iCs/>
                <w:sz w:val="22"/>
                <w:szCs w:val="22"/>
              </w:rPr>
              <w:t>most adverse</w:t>
            </w:r>
            <w:r w:rsidR="001B1C9F" w:rsidRPr="005F02EC">
              <w:rPr>
                <w:rFonts w:eastAsia="Segoe UI Symbol"/>
                <w:i/>
                <w:iCs/>
                <w:sz w:val="22"/>
                <w:szCs w:val="22"/>
              </w:rPr>
              <w:t xml:space="preserve"> </w:t>
            </w:r>
            <w:proofErr w:type="gramStart"/>
            <w:r w:rsidR="001B1C9F" w:rsidRPr="005F02EC">
              <w:rPr>
                <w:rFonts w:eastAsia="Segoe UI Symbol"/>
                <w:i/>
                <w:iCs/>
                <w:sz w:val="22"/>
                <w:szCs w:val="22"/>
              </w:rPr>
              <w:t>impact</w:t>
            </w:r>
            <w:r w:rsidR="00D43E56" w:rsidRPr="005F02EC">
              <w:rPr>
                <w:rFonts w:eastAsia="Segoe UI Symbol"/>
                <w:i/>
                <w:iCs/>
                <w:sz w:val="22"/>
                <w:szCs w:val="22"/>
              </w:rPr>
              <w:t>s</w:t>
            </w:r>
            <w:proofErr w:type="gramEnd"/>
            <w:r w:rsidR="001B1C9F" w:rsidRPr="005F02EC">
              <w:rPr>
                <w:rFonts w:eastAsia="Segoe UI Symbol"/>
                <w:i/>
                <w:iCs/>
                <w:sz w:val="22"/>
                <w:szCs w:val="22"/>
              </w:rPr>
              <w:t xml:space="preserve"> on the health of those who drink the </w:t>
            </w:r>
            <w:r w:rsidR="00C5471C" w:rsidRPr="005F02EC">
              <w:rPr>
                <w:rFonts w:eastAsia="Segoe UI Symbol"/>
                <w:i/>
                <w:iCs/>
                <w:sz w:val="22"/>
                <w:szCs w:val="22"/>
              </w:rPr>
              <w:t>water.</w:t>
            </w:r>
          </w:p>
        </w:tc>
      </w:tr>
      <w:tr w:rsidR="001D6805" w:rsidRPr="005F02EC" w14:paraId="2E805EB9" w14:textId="77777777" w:rsidTr="00250465">
        <w:tc>
          <w:tcPr>
            <w:tcW w:w="10790" w:type="dxa"/>
            <w:tcBorders>
              <w:bottom w:val="single" w:sz="4" w:space="0" w:color="auto"/>
            </w:tcBorders>
          </w:tcPr>
          <w:p w14:paraId="126076C8" w14:textId="77777777" w:rsidR="001D6805" w:rsidRPr="005F02EC" w:rsidRDefault="001D6805" w:rsidP="003E79DC">
            <w:pPr>
              <w:rPr>
                <w:rFonts w:eastAsia="Segoe UI Symbol"/>
              </w:rPr>
            </w:pPr>
          </w:p>
          <w:p w14:paraId="571FFFF6" w14:textId="77777777" w:rsidR="00555A66" w:rsidRPr="005F02EC" w:rsidRDefault="00555A66" w:rsidP="003E79DC">
            <w:pPr>
              <w:rPr>
                <w:rFonts w:eastAsia="Segoe UI Symbol"/>
              </w:rPr>
            </w:pPr>
          </w:p>
          <w:p w14:paraId="26264FA0" w14:textId="77777777" w:rsidR="00555A66" w:rsidRPr="005F02EC" w:rsidRDefault="00555A66" w:rsidP="003E79DC">
            <w:pPr>
              <w:rPr>
                <w:rFonts w:eastAsia="Segoe UI Symbol"/>
              </w:rPr>
            </w:pPr>
          </w:p>
          <w:p w14:paraId="1D53AF7F" w14:textId="01AB5D48" w:rsidR="00555A66" w:rsidRPr="005F02EC" w:rsidRDefault="00555A66" w:rsidP="003E79DC">
            <w:pPr>
              <w:rPr>
                <w:rFonts w:eastAsia="Segoe UI Symbol"/>
              </w:rPr>
            </w:pPr>
          </w:p>
        </w:tc>
      </w:tr>
    </w:tbl>
    <w:p w14:paraId="1DD94D43" w14:textId="77777777" w:rsidR="00996484" w:rsidRDefault="00996484" w:rsidP="003E79DC"/>
    <w:tbl>
      <w:tblPr>
        <w:tblStyle w:val="TableGrid"/>
        <w:tblpPr w:leftFromText="180" w:rightFromText="180" w:vertAnchor="text" w:tblpY="54"/>
        <w:tblW w:w="10790" w:type="dxa"/>
        <w:shd w:val="clear" w:color="auto" w:fill="9CC2E5" w:themeFill="accent1" w:themeFillTint="99"/>
        <w:tblLook w:val="04A0" w:firstRow="1" w:lastRow="0" w:firstColumn="1" w:lastColumn="0" w:noHBand="0" w:noVBand="1"/>
      </w:tblPr>
      <w:tblGrid>
        <w:gridCol w:w="3775"/>
        <w:gridCol w:w="2070"/>
        <w:gridCol w:w="2160"/>
        <w:gridCol w:w="2785"/>
      </w:tblGrid>
      <w:tr w:rsidR="0044081F" w:rsidRPr="005F02EC" w14:paraId="190DD808" w14:textId="77777777" w:rsidTr="00311E91">
        <w:trPr>
          <w:tblHeader/>
        </w:trPr>
        <w:tc>
          <w:tcPr>
            <w:tcW w:w="10790" w:type="dxa"/>
            <w:gridSpan w:val="4"/>
            <w:tcBorders>
              <w:bottom w:val="single" w:sz="4" w:space="0" w:color="auto"/>
            </w:tcBorders>
            <w:shd w:val="clear" w:color="auto" w:fill="9CC2E5" w:themeFill="accent1" w:themeFillTint="99"/>
          </w:tcPr>
          <w:p w14:paraId="7B1CC065" w14:textId="140BA583" w:rsidR="001A6546" w:rsidRPr="005F02EC" w:rsidRDefault="00996484" w:rsidP="003E79DC">
            <w:pPr>
              <w:rPr>
                <w:rFonts w:eastAsia="Segoe UI Symbol"/>
              </w:rPr>
            </w:pPr>
            <w:r>
              <w:rPr>
                <w:rFonts w:eastAsia="Segoe UI Symbol"/>
              </w:rPr>
              <w:t>4</w:t>
            </w:r>
            <w:r w:rsidR="007750E9" w:rsidRPr="005F02EC">
              <w:rPr>
                <w:rFonts w:eastAsia="Segoe UI Symbol"/>
              </w:rPr>
              <w:t>c</w:t>
            </w:r>
            <w:r w:rsidR="0044081F" w:rsidRPr="005F02EC">
              <w:rPr>
                <w:rFonts w:eastAsia="Segoe UI Symbol"/>
              </w:rPr>
              <w:t xml:space="preserve">. </w:t>
            </w:r>
            <w:r w:rsidR="001A6546" w:rsidRPr="005F02EC">
              <w:rPr>
                <w:rFonts w:eastAsia="Segoe UI Symbol"/>
              </w:rPr>
              <w:t>Coordination with Property Owners</w:t>
            </w:r>
          </w:p>
        </w:tc>
      </w:tr>
      <w:tr w:rsidR="00155A8C" w:rsidRPr="005F02EC" w14:paraId="549FE3F9" w14:textId="77777777" w:rsidTr="00250465">
        <w:tc>
          <w:tcPr>
            <w:tcW w:w="3775" w:type="dxa"/>
            <w:tcBorders>
              <w:bottom w:val="single" w:sz="4" w:space="0" w:color="auto"/>
            </w:tcBorders>
          </w:tcPr>
          <w:p w14:paraId="68CB4659" w14:textId="4351F87B" w:rsidR="00155A8C" w:rsidRPr="005F02EC" w:rsidRDefault="00155A8C" w:rsidP="003E79DC">
            <w:r w:rsidRPr="005F02EC">
              <w:rPr>
                <w:rFonts w:eastAsia="Segoe UI Symbol"/>
              </w:rPr>
              <w:t xml:space="preserve">What portion of the service line is owned by the </w:t>
            </w:r>
            <w:r w:rsidR="00C5471C" w:rsidRPr="005F02EC">
              <w:rPr>
                <w:rFonts w:eastAsia="Segoe UI Symbol"/>
              </w:rPr>
              <w:t>waterworks</w:t>
            </w:r>
            <w:r w:rsidRPr="005F02EC">
              <w:rPr>
                <w:rFonts w:eastAsia="Segoe UI Symbol"/>
              </w:rPr>
              <w:t>?</w:t>
            </w:r>
          </w:p>
          <w:p w14:paraId="67904BC7" w14:textId="1539E322" w:rsidR="00050B2C" w:rsidRPr="005F02EC" w:rsidRDefault="00050B2C" w:rsidP="003E79DC"/>
        </w:tc>
        <w:tc>
          <w:tcPr>
            <w:tcW w:w="2070" w:type="dxa"/>
            <w:tcBorders>
              <w:bottom w:val="single" w:sz="4" w:space="0" w:color="auto"/>
            </w:tcBorders>
          </w:tcPr>
          <w:p w14:paraId="3BAEF952" w14:textId="01F8027A" w:rsidR="00155A8C" w:rsidRPr="005F02EC" w:rsidRDefault="00000000" w:rsidP="003E79DC">
            <w:pPr>
              <w:rPr>
                <w:rFonts w:eastAsia="Segoe UI Symbol"/>
                <w:color w:val="000000" w:themeColor="text1"/>
              </w:rPr>
            </w:pPr>
            <w:sdt>
              <w:sdtPr>
                <w:id w:val="-462732245"/>
                <w14:checkbox>
                  <w14:checked w14:val="0"/>
                  <w14:checkedState w14:val="2612" w14:font="MS Gothic"/>
                  <w14:uncheckedState w14:val="2610" w14:font="MS Gothic"/>
                </w14:checkbox>
              </w:sdtPr>
              <w:sdtContent>
                <w:r w:rsidR="00D5651A" w:rsidRPr="005F02EC">
                  <w:rPr>
                    <w:rFonts w:ascii="Segoe UI Symbol" w:eastAsia="MS Gothic" w:hAnsi="Segoe UI Symbol" w:cs="Segoe UI Symbol"/>
                  </w:rPr>
                  <w:t>☐</w:t>
                </w:r>
              </w:sdtContent>
            </w:sdt>
            <w:r w:rsidR="00D5651A" w:rsidRPr="005F02EC">
              <w:t xml:space="preserve"> </w:t>
            </w:r>
            <w:r w:rsidR="009B7110" w:rsidRPr="005F02EC">
              <w:t xml:space="preserve">The </w:t>
            </w:r>
            <w:r w:rsidR="00C5471C" w:rsidRPr="005F02EC">
              <w:t>waterworks</w:t>
            </w:r>
            <w:r w:rsidR="009B7110" w:rsidRPr="005F02EC">
              <w:t xml:space="preserve"> owns the entire service line (main to house)</w:t>
            </w:r>
          </w:p>
        </w:tc>
        <w:tc>
          <w:tcPr>
            <w:tcW w:w="2160" w:type="dxa"/>
            <w:tcBorders>
              <w:bottom w:val="single" w:sz="4" w:space="0" w:color="auto"/>
            </w:tcBorders>
          </w:tcPr>
          <w:p w14:paraId="6D88DE6E" w14:textId="3089344E" w:rsidR="00155A8C" w:rsidRPr="005F02EC" w:rsidRDefault="00000000" w:rsidP="003E79DC">
            <w:pPr>
              <w:rPr>
                <w:rFonts w:eastAsia="Segoe UI Symbol"/>
                <w:color w:val="000000" w:themeColor="text1"/>
              </w:rPr>
            </w:pPr>
            <w:sdt>
              <w:sdtPr>
                <w:id w:val="1824392729"/>
                <w14:checkbox>
                  <w14:checked w14:val="0"/>
                  <w14:checkedState w14:val="2612" w14:font="MS Gothic"/>
                  <w14:uncheckedState w14:val="2610" w14:font="MS Gothic"/>
                </w14:checkbox>
              </w:sdtPr>
              <w:sdtContent>
                <w:r w:rsidR="00D5651A" w:rsidRPr="005F02EC">
                  <w:rPr>
                    <w:rFonts w:ascii="Segoe UI Symbol" w:eastAsia="MS Gothic" w:hAnsi="Segoe UI Symbol" w:cs="Segoe UI Symbol"/>
                  </w:rPr>
                  <w:t>☐</w:t>
                </w:r>
              </w:sdtContent>
            </w:sdt>
            <w:r w:rsidR="00D5651A" w:rsidRPr="005F02EC">
              <w:t xml:space="preserve"> </w:t>
            </w:r>
            <w:r w:rsidR="009B7110" w:rsidRPr="005F02EC">
              <w:t xml:space="preserve">The </w:t>
            </w:r>
            <w:r w:rsidR="00C5471C" w:rsidRPr="005F02EC">
              <w:t>waterworks</w:t>
            </w:r>
            <w:r w:rsidR="009B7110" w:rsidRPr="005F02EC">
              <w:t xml:space="preserve"> owns a portion of the service line (m</w:t>
            </w:r>
            <w:r w:rsidR="00155A8C" w:rsidRPr="005F02EC">
              <w:t>ain to curb</w:t>
            </w:r>
            <w:r w:rsidR="00481821" w:rsidRPr="005F02EC">
              <w:t xml:space="preserve"> stop or meter</w:t>
            </w:r>
            <w:r w:rsidR="009B7110" w:rsidRPr="005F02EC">
              <w:t>)</w:t>
            </w:r>
          </w:p>
        </w:tc>
        <w:tc>
          <w:tcPr>
            <w:tcW w:w="2785" w:type="dxa"/>
            <w:tcBorders>
              <w:bottom w:val="single" w:sz="4" w:space="0" w:color="auto"/>
            </w:tcBorders>
          </w:tcPr>
          <w:p w14:paraId="335EBDB0" w14:textId="646AE775" w:rsidR="00155A8C" w:rsidRPr="005F02EC" w:rsidRDefault="00000000" w:rsidP="003E79DC">
            <w:pPr>
              <w:rPr>
                <w:rFonts w:eastAsia="Segoe UI Symbol"/>
                <w:color w:val="000000" w:themeColor="text1"/>
              </w:rPr>
            </w:pPr>
            <w:sdt>
              <w:sdtPr>
                <w:id w:val="-1855484818"/>
                <w14:checkbox>
                  <w14:checked w14:val="0"/>
                  <w14:checkedState w14:val="2612" w14:font="MS Gothic"/>
                  <w14:uncheckedState w14:val="2610" w14:font="MS Gothic"/>
                </w14:checkbox>
              </w:sdtPr>
              <w:sdtContent>
                <w:r w:rsidR="00D5651A" w:rsidRPr="005F02EC">
                  <w:rPr>
                    <w:rFonts w:ascii="Segoe UI Symbol" w:eastAsia="MS Gothic" w:hAnsi="Segoe UI Symbol" w:cs="Segoe UI Symbol"/>
                  </w:rPr>
                  <w:t>☐</w:t>
                </w:r>
              </w:sdtContent>
            </w:sdt>
            <w:r w:rsidR="00D5651A" w:rsidRPr="005F02EC">
              <w:t xml:space="preserve"> </w:t>
            </w:r>
            <w:r w:rsidR="00155A8C" w:rsidRPr="005F02EC">
              <w:t xml:space="preserve">The </w:t>
            </w:r>
            <w:r w:rsidR="00C5471C" w:rsidRPr="005F02EC">
              <w:t>waterworks</w:t>
            </w:r>
            <w:r w:rsidR="00155A8C" w:rsidRPr="005F02EC">
              <w:t xml:space="preserve"> does not own any portion of the service line</w:t>
            </w:r>
          </w:p>
        </w:tc>
      </w:tr>
      <w:tr w:rsidR="00B647DC" w:rsidRPr="005F02EC" w14:paraId="0D065E87" w14:textId="77777777" w:rsidTr="00250465">
        <w:tc>
          <w:tcPr>
            <w:tcW w:w="10790" w:type="dxa"/>
            <w:gridSpan w:val="4"/>
            <w:tcBorders>
              <w:bottom w:val="single" w:sz="4" w:space="0" w:color="auto"/>
            </w:tcBorders>
          </w:tcPr>
          <w:p w14:paraId="39F1D1B2" w14:textId="46378E90" w:rsidR="00050B2C" w:rsidRPr="005F02EC" w:rsidRDefault="00793EFD" w:rsidP="003E79DC">
            <w:r w:rsidRPr="005F02EC">
              <w:t>If</w:t>
            </w:r>
            <w:r w:rsidR="00B647DC" w:rsidRPr="005F02EC">
              <w:t xml:space="preserve"> the </w:t>
            </w:r>
            <w:r w:rsidR="00C5471C" w:rsidRPr="005F02EC">
              <w:t>waterworks</w:t>
            </w:r>
            <w:r w:rsidR="00B647DC" w:rsidRPr="005F02EC">
              <w:t xml:space="preserve"> </w:t>
            </w:r>
            <w:r w:rsidRPr="005F02EC">
              <w:t>does not own the entire service line, w</w:t>
            </w:r>
            <w:r w:rsidR="00B647DC" w:rsidRPr="005F02EC">
              <w:t xml:space="preserve">ill </w:t>
            </w:r>
            <w:r w:rsidR="00D641D4">
              <w:t xml:space="preserve">the community create </w:t>
            </w:r>
            <w:r w:rsidR="00B647DC" w:rsidRPr="005F02EC">
              <w:t xml:space="preserve">an ordinance which </w:t>
            </w:r>
            <w:r w:rsidR="00B25D62" w:rsidRPr="005F02EC">
              <w:t xml:space="preserve">mandates the replacement of all </w:t>
            </w:r>
            <w:proofErr w:type="gramStart"/>
            <w:r w:rsidR="00B25D62" w:rsidRPr="005F02EC">
              <w:t>lead</w:t>
            </w:r>
            <w:proofErr w:type="gramEnd"/>
            <w:r w:rsidR="00B25D62" w:rsidRPr="005F02EC">
              <w:t xml:space="preserve"> service lines? </w:t>
            </w:r>
            <w:r w:rsidR="00621822" w:rsidRPr="005F02EC">
              <w:t xml:space="preserve"> </w:t>
            </w:r>
            <w:r w:rsidR="00B86650">
              <w:t xml:space="preserve"> </w:t>
            </w:r>
            <w:r w:rsidR="00D5651A" w:rsidRPr="005F02EC">
              <w:t xml:space="preserve"> </w:t>
            </w:r>
            <w:sdt>
              <w:sdtPr>
                <w:id w:val="277762780"/>
                <w14:checkbox>
                  <w14:checked w14:val="0"/>
                  <w14:checkedState w14:val="2612" w14:font="MS Gothic"/>
                  <w14:uncheckedState w14:val="2610" w14:font="MS Gothic"/>
                </w14:checkbox>
              </w:sdtPr>
              <w:sdtContent>
                <w:r w:rsidR="00D5651A" w:rsidRPr="005F02EC">
                  <w:rPr>
                    <w:rFonts w:ascii="Segoe UI Symbol" w:eastAsia="MS Gothic" w:hAnsi="Segoe UI Symbol" w:cs="Segoe UI Symbol"/>
                  </w:rPr>
                  <w:t>☐</w:t>
                </w:r>
              </w:sdtContent>
            </w:sdt>
            <w:r w:rsidR="00D5651A" w:rsidRPr="005F02EC">
              <w:t xml:space="preserve"> </w:t>
            </w:r>
            <w:r w:rsidR="00621822" w:rsidRPr="005F02EC">
              <w:t xml:space="preserve">Yes   </w:t>
            </w:r>
            <w:r w:rsidR="00D5651A" w:rsidRPr="005F02EC">
              <w:t xml:space="preserve"> </w:t>
            </w:r>
            <w:sdt>
              <w:sdtPr>
                <w:id w:val="-798307892"/>
                <w14:checkbox>
                  <w14:checked w14:val="0"/>
                  <w14:checkedState w14:val="2612" w14:font="MS Gothic"/>
                  <w14:uncheckedState w14:val="2610" w14:font="MS Gothic"/>
                </w14:checkbox>
              </w:sdtPr>
              <w:sdtContent>
                <w:r w:rsidR="00D5651A" w:rsidRPr="005F02EC">
                  <w:rPr>
                    <w:rFonts w:ascii="Segoe UI Symbol" w:eastAsia="MS Gothic" w:hAnsi="Segoe UI Symbol" w:cs="Segoe UI Symbol"/>
                  </w:rPr>
                  <w:t>☐</w:t>
                </w:r>
              </w:sdtContent>
            </w:sdt>
            <w:r w:rsidR="00D5651A" w:rsidRPr="005F02EC">
              <w:t xml:space="preserve"> </w:t>
            </w:r>
            <w:r w:rsidR="001A418B" w:rsidRPr="005F02EC">
              <w:t>No</w:t>
            </w:r>
          </w:p>
        </w:tc>
      </w:tr>
      <w:tr w:rsidR="00FC7BF1" w:rsidRPr="005F02EC" w14:paraId="7B37746F" w14:textId="77777777" w:rsidTr="00250465">
        <w:tc>
          <w:tcPr>
            <w:tcW w:w="10790" w:type="dxa"/>
            <w:gridSpan w:val="4"/>
            <w:tcBorders>
              <w:bottom w:val="single" w:sz="4" w:space="0" w:color="auto"/>
            </w:tcBorders>
          </w:tcPr>
          <w:p w14:paraId="3A51F26C" w14:textId="2E8CD666" w:rsidR="0006751D" w:rsidRPr="005F02EC" w:rsidRDefault="00FC7BF1" w:rsidP="003E79DC">
            <w:r w:rsidRPr="005F02EC">
              <w:t xml:space="preserve">How will the system </w:t>
            </w:r>
            <w:r w:rsidR="0085300B" w:rsidRPr="005F02EC">
              <w:t xml:space="preserve">conduct public </w:t>
            </w:r>
            <w:r w:rsidR="0006751D" w:rsidRPr="005F02EC">
              <w:t xml:space="preserve">outreach </w:t>
            </w:r>
            <w:r w:rsidR="0085300B" w:rsidRPr="005F02EC">
              <w:t>regarding its</w:t>
            </w:r>
            <w:r w:rsidR="0006751D" w:rsidRPr="005F02EC">
              <w:t xml:space="preserve"> </w:t>
            </w:r>
            <w:r w:rsidR="0085300B" w:rsidRPr="005F02EC">
              <w:t xml:space="preserve">lead service line replacement </w:t>
            </w:r>
            <w:r w:rsidR="0006751D" w:rsidRPr="005F02EC">
              <w:t>program?</w:t>
            </w:r>
            <w:r w:rsidR="0048294C" w:rsidRPr="005F02EC">
              <w:t xml:space="preserve"> Provide links to all publicly available materials.</w:t>
            </w:r>
          </w:p>
          <w:p w14:paraId="2CDD2257" w14:textId="77777777" w:rsidR="007A47B8" w:rsidRPr="005F02EC" w:rsidRDefault="007A47B8" w:rsidP="003E79DC"/>
          <w:p w14:paraId="274773F0" w14:textId="6B0BAF53" w:rsidR="0006751D" w:rsidRPr="005F02EC" w:rsidRDefault="0006751D" w:rsidP="003E79DC"/>
        </w:tc>
      </w:tr>
      <w:tr w:rsidR="008E61AA" w:rsidRPr="005F02EC" w14:paraId="5F188A14" w14:textId="77777777" w:rsidTr="00250465">
        <w:tc>
          <w:tcPr>
            <w:tcW w:w="10790" w:type="dxa"/>
            <w:gridSpan w:val="4"/>
            <w:tcBorders>
              <w:bottom w:val="single" w:sz="4" w:space="0" w:color="auto"/>
            </w:tcBorders>
          </w:tcPr>
          <w:p w14:paraId="5417CDFE" w14:textId="1E30591E" w:rsidR="008E61AA" w:rsidRPr="005F02EC" w:rsidRDefault="00EE3393" w:rsidP="003E79DC">
            <w:r w:rsidRPr="005F02EC">
              <w:t xml:space="preserve">How will the system solicit property owner/customer’s </w:t>
            </w:r>
            <w:r w:rsidR="006C699B" w:rsidRPr="005F02EC">
              <w:t xml:space="preserve">approval to replace </w:t>
            </w:r>
            <w:r w:rsidR="00714EBA" w:rsidRPr="005F02EC">
              <w:t>lead service lines</w:t>
            </w:r>
            <w:r w:rsidR="006C699B" w:rsidRPr="005F02EC">
              <w:t>?</w:t>
            </w:r>
          </w:p>
          <w:p w14:paraId="008227F4" w14:textId="77777777" w:rsidR="006C699B" w:rsidRPr="005F02EC" w:rsidRDefault="006C699B" w:rsidP="003E79DC"/>
          <w:p w14:paraId="5364DA53" w14:textId="51CB54D4" w:rsidR="00A554E4" w:rsidRPr="005F02EC" w:rsidRDefault="00A554E4" w:rsidP="003E79DC"/>
        </w:tc>
      </w:tr>
      <w:tr w:rsidR="000E3FDA" w:rsidRPr="005F02EC" w14:paraId="6B29FC87" w14:textId="77777777" w:rsidTr="00250465">
        <w:tc>
          <w:tcPr>
            <w:tcW w:w="10790" w:type="dxa"/>
            <w:gridSpan w:val="4"/>
            <w:tcBorders>
              <w:bottom w:val="single" w:sz="4" w:space="0" w:color="auto"/>
            </w:tcBorders>
          </w:tcPr>
          <w:p w14:paraId="17F4C03E" w14:textId="7C0C110A" w:rsidR="000E3FDA" w:rsidRPr="005F02EC" w:rsidRDefault="000E3FDA" w:rsidP="003E79DC">
            <w:r w:rsidRPr="005F02EC">
              <w:t xml:space="preserve">Provide a summary of any legal </w:t>
            </w:r>
            <w:r w:rsidR="001F3838" w:rsidRPr="005F02EC">
              <w:t xml:space="preserve">requirements or anticipated obstacles. </w:t>
            </w:r>
            <w:r w:rsidR="00481821" w:rsidRPr="005F02EC">
              <w:t>For example</w:t>
            </w:r>
            <w:r w:rsidR="00893E76">
              <w:t>:</w:t>
            </w:r>
            <w:r w:rsidR="001F3838" w:rsidRPr="005F02EC">
              <w:t xml:space="preserve"> </w:t>
            </w:r>
            <w:r w:rsidR="0035272B" w:rsidRPr="005F02EC">
              <w:t>prior to replacing the property-owner portion of a lead service line, a contract between the water system, contractor and property-owner must be signed and executed</w:t>
            </w:r>
            <w:r w:rsidR="00CD4865" w:rsidRPr="005F02EC">
              <w:t>.</w:t>
            </w:r>
          </w:p>
          <w:p w14:paraId="76A5F7CC" w14:textId="77777777" w:rsidR="0035272B" w:rsidRPr="005F02EC" w:rsidRDefault="0035272B" w:rsidP="003E79DC"/>
          <w:p w14:paraId="76EC87FD" w14:textId="05ECFD09" w:rsidR="0035272B" w:rsidRPr="005F02EC" w:rsidRDefault="0035272B" w:rsidP="003E79DC"/>
        </w:tc>
      </w:tr>
      <w:tr w:rsidR="00505FB6" w:rsidRPr="005F02EC" w14:paraId="376A4061" w14:textId="77777777" w:rsidTr="00250465">
        <w:tc>
          <w:tcPr>
            <w:tcW w:w="10790" w:type="dxa"/>
            <w:gridSpan w:val="4"/>
            <w:tcBorders>
              <w:bottom w:val="single" w:sz="4" w:space="0" w:color="auto"/>
            </w:tcBorders>
          </w:tcPr>
          <w:p w14:paraId="165B0ED1" w14:textId="07F90F91" w:rsidR="00262243" w:rsidRPr="005F02EC" w:rsidRDefault="00C02519" w:rsidP="003E79DC">
            <w:r w:rsidRPr="005F02EC">
              <w:t>In the event</w:t>
            </w:r>
            <w:r w:rsidR="00505FB6" w:rsidRPr="005F02EC">
              <w:t xml:space="preserve"> </w:t>
            </w:r>
            <w:r w:rsidRPr="005F02EC">
              <w:t>of a property owner/</w:t>
            </w:r>
            <w:r w:rsidR="008E25D1" w:rsidRPr="005F02EC">
              <w:t>customer’s refusal to replace the service line</w:t>
            </w:r>
            <w:r w:rsidRPr="005F02EC">
              <w:t xml:space="preserve"> </w:t>
            </w:r>
            <w:r w:rsidR="00986231" w:rsidRPr="005F02EC">
              <w:t xml:space="preserve">the water system </w:t>
            </w:r>
            <w:r w:rsidRPr="005F02EC">
              <w:t>wil</w:t>
            </w:r>
            <w:r w:rsidR="00EF07DC" w:rsidRPr="005F02EC">
              <w:t>l</w:t>
            </w:r>
            <w:r w:rsidR="00262243" w:rsidRPr="005F02EC">
              <w:t>:</w:t>
            </w:r>
          </w:p>
          <w:p w14:paraId="08C8350C" w14:textId="77777777" w:rsidR="00050B2C" w:rsidRPr="005F02EC" w:rsidRDefault="00050B2C" w:rsidP="003E79DC"/>
          <w:p w14:paraId="469D8646" w14:textId="5A86F166" w:rsidR="00EF07DC" w:rsidRPr="005F02EC" w:rsidRDefault="00000000" w:rsidP="003E79DC">
            <w:sdt>
              <w:sdtPr>
                <w:id w:val="927545849"/>
                <w14:checkbox>
                  <w14:checked w14:val="0"/>
                  <w14:checkedState w14:val="2612" w14:font="MS Gothic"/>
                  <w14:uncheckedState w14:val="2610" w14:font="MS Gothic"/>
                </w14:checkbox>
              </w:sdtPr>
              <w:sdtContent>
                <w:r w:rsidR="00D5651A" w:rsidRPr="005F02EC">
                  <w:rPr>
                    <w:rFonts w:ascii="Segoe UI Symbol" w:eastAsia="MS Gothic" w:hAnsi="Segoe UI Symbol" w:cs="Segoe UI Symbol"/>
                  </w:rPr>
                  <w:t>☐</w:t>
                </w:r>
              </w:sdtContent>
            </w:sdt>
            <w:r w:rsidR="00D5651A" w:rsidRPr="005F02EC">
              <w:t xml:space="preserve"> </w:t>
            </w:r>
            <w:r w:rsidR="00B86650">
              <w:t xml:space="preserve"> </w:t>
            </w:r>
            <w:r w:rsidR="00262243" w:rsidRPr="005F02EC">
              <w:t>D</w:t>
            </w:r>
            <w:r w:rsidR="00EF07DC" w:rsidRPr="005F02EC">
              <w:t>ocument the incident</w:t>
            </w:r>
            <w:r w:rsidR="00B86650">
              <w:t>.</w:t>
            </w:r>
          </w:p>
          <w:p w14:paraId="5444B2EF" w14:textId="05E7BFA2" w:rsidR="00262243" w:rsidRPr="005F02EC" w:rsidRDefault="00000000" w:rsidP="003E79DC">
            <w:sdt>
              <w:sdtPr>
                <w:id w:val="39098103"/>
                <w14:checkbox>
                  <w14:checked w14:val="0"/>
                  <w14:checkedState w14:val="2612" w14:font="MS Gothic"/>
                  <w14:uncheckedState w14:val="2610" w14:font="MS Gothic"/>
                </w14:checkbox>
              </w:sdtPr>
              <w:sdtContent>
                <w:r w:rsidR="00D5651A" w:rsidRPr="005F02EC">
                  <w:rPr>
                    <w:rFonts w:ascii="Segoe UI Symbol" w:eastAsia="MS Gothic" w:hAnsi="Segoe UI Symbol" w:cs="Segoe UI Symbol"/>
                  </w:rPr>
                  <w:t>☐</w:t>
                </w:r>
              </w:sdtContent>
            </w:sdt>
            <w:r w:rsidR="00D5651A" w:rsidRPr="005F02EC">
              <w:t xml:space="preserve"> </w:t>
            </w:r>
            <w:r w:rsidR="00B86650">
              <w:t xml:space="preserve"> </w:t>
            </w:r>
            <w:r w:rsidR="000B59C9" w:rsidRPr="005F02EC">
              <w:t xml:space="preserve">Continue to contact the </w:t>
            </w:r>
            <w:r w:rsidR="00C44494" w:rsidRPr="005F02EC">
              <w:t>property</w:t>
            </w:r>
            <w:r w:rsidR="000B59C9" w:rsidRPr="005F02EC">
              <w:t xml:space="preserve"> owner/customer each year for participation </w:t>
            </w:r>
            <w:r w:rsidR="00C44494" w:rsidRPr="005F02EC">
              <w:t>and continue to document all outreach efforts.</w:t>
            </w:r>
          </w:p>
          <w:p w14:paraId="080426D0" w14:textId="70910BBF" w:rsidR="00CA011F" w:rsidRPr="005F02EC" w:rsidRDefault="00000000" w:rsidP="003E79DC">
            <w:sdt>
              <w:sdtPr>
                <w:id w:val="-1129166046"/>
                <w14:checkbox>
                  <w14:checked w14:val="0"/>
                  <w14:checkedState w14:val="2612" w14:font="MS Gothic"/>
                  <w14:uncheckedState w14:val="2610" w14:font="MS Gothic"/>
                </w14:checkbox>
              </w:sdtPr>
              <w:sdtContent>
                <w:r w:rsidR="00D5651A" w:rsidRPr="005F02EC">
                  <w:rPr>
                    <w:rFonts w:ascii="Segoe UI Symbol" w:eastAsia="MS Gothic" w:hAnsi="Segoe UI Symbol" w:cs="Segoe UI Symbol"/>
                  </w:rPr>
                  <w:t>☐</w:t>
                </w:r>
              </w:sdtContent>
            </w:sdt>
            <w:r w:rsidR="00D5651A" w:rsidRPr="005F02EC">
              <w:rPr>
                <w:rFonts w:eastAsia="MS Gothic"/>
              </w:rPr>
              <w:t xml:space="preserve"> </w:t>
            </w:r>
            <w:r w:rsidR="00B86650">
              <w:rPr>
                <w:rFonts w:eastAsia="MS Gothic"/>
              </w:rPr>
              <w:t xml:space="preserve"> </w:t>
            </w:r>
            <w:r w:rsidR="00CA011F" w:rsidRPr="005F02EC">
              <w:rPr>
                <w:rFonts w:eastAsia="MS Gothic"/>
              </w:rPr>
              <w:t xml:space="preserve">When applicable, inform the </w:t>
            </w:r>
            <w:r w:rsidR="00BC5381" w:rsidRPr="005F02EC">
              <w:t>property owner/</w:t>
            </w:r>
            <w:r w:rsidR="00CA011F" w:rsidRPr="005F02EC">
              <w:rPr>
                <w:rFonts w:eastAsia="MS Gothic"/>
              </w:rPr>
              <w:t xml:space="preserve">customer refused to </w:t>
            </w:r>
            <w:r w:rsidR="00365C25" w:rsidRPr="005F02EC">
              <w:rPr>
                <w:rFonts w:eastAsia="MS Gothic"/>
              </w:rPr>
              <w:t>replace their portion of the lead service line; and therefore, the lead service line in its entirety must remain.</w:t>
            </w:r>
          </w:p>
          <w:p w14:paraId="11C115B3" w14:textId="03A7B7D9" w:rsidR="00050B2C" w:rsidRPr="005F02EC" w:rsidRDefault="00050B2C" w:rsidP="003E79DC"/>
        </w:tc>
      </w:tr>
    </w:tbl>
    <w:p w14:paraId="5D7D1F42" w14:textId="56A7E316" w:rsidR="00F97848" w:rsidRDefault="00F97848" w:rsidP="003E79DC"/>
    <w:p w14:paraId="01BF9FAF" w14:textId="77777777" w:rsidR="00F97848" w:rsidRDefault="00F97848">
      <w:pPr>
        <w:autoSpaceDE/>
        <w:autoSpaceDN/>
        <w:adjustRightInd/>
        <w:spacing w:before="0" w:line="240" w:lineRule="auto"/>
        <w:jc w:val="left"/>
      </w:pPr>
      <w:r>
        <w:br w:type="page"/>
      </w:r>
    </w:p>
    <w:p w14:paraId="7DA5A495" w14:textId="77777777" w:rsidR="00A02F03" w:rsidRPr="005F02EC" w:rsidRDefault="00A02F03" w:rsidP="003E79DC"/>
    <w:tbl>
      <w:tblPr>
        <w:tblStyle w:val="TableGrid"/>
        <w:tblpPr w:leftFromText="180" w:rightFromText="180" w:vertAnchor="text" w:tblpY="54"/>
        <w:tblW w:w="10790" w:type="dxa"/>
        <w:shd w:val="clear" w:color="auto" w:fill="9CC2E5" w:themeFill="accent1" w:themeFillTint="99"/>
        <w:tblLook w:val="04A0" w:firstRow="1" w:lastRow="0" w:firstColumn="1" w:lastColumn="0" w:noHBand="0" w:noVBand="1"/>
      </w:tblPr>
      <w:tblGrid>
        <w:gridCol w:w="10790"/>
      </w:tblGrid>
      <w:tr w:rsidR="00FB2AF3" w:rsidRPr="005F02EC" w14:paraId="17E97964" w14:textId="77777777" w:rsidTr="00250465">
        <w:tc>
          <w:tcPr>
            <w:tcW w:w="10790" w:type="dxa"/>
            <w:tcBorders>
              <w:bottom w:val="single" w:sz="4" w:space="0" w:color="auto"/>
            </w:tcBorders>
            <w:shd w:val="clear" w:color="auto" w:fill="9CC2E5" w:themeFill="accent1" w:themeFillTint="99"/>
          </w:tcPr>
          <w:p w14:paraId="35A1B6AA" w14:textId="78DB62C3" w:rsidR="005863FF" w:rsidRPr="005F02EC" w:rsidRDefault="00311E91" w:rsidP="003E79DC">
            <w:pPr>
              <w:rPr>
                <w:i/>
                <w:iCs/>
              </w:rPr>
            </w:pPr>
            <w:r>
              <w:t>4</w:t>
            </w:r>
            <w:r w:rsidR="00C47F7F">
              <w:t>d</w:t>
            </w:r>
            <w:r w:rsidR="00FB2AF3" w:rsidRPr="005F02EC">
              <w:t>. Emergency Replacement</w:t>
            </w:r>
          </w:p>
        </w:tc>
      </w:tr>
      <w:tr w:rsidR="00FB2AF3" w:rsidRPr="005F02EC" w14:paraId="529790C0" w14:textId="77777777" w:rsidTr="00590AE7">
        <w:trPr>
          <w:trHeight w:val="1286"/>
        </w:trPr>
        <w:tc>
          <w:tcPr>
            <w:tcW w:w="10790" w:type="dxa"/>
            <w:tcBorders>
              <w:bottom w:val="single" w:sz="4" w:space="0" w:color="auto"/>
            </w:tcBorders>
          </w:tcPr>
          <w:p w14:paraId="51C2BA26" w14:textId="4568E94C" w:rsidR="005B0715" w:rsidRPr="005F02EC" w:rsidRDefault="005B0715" w:rsidP="003E79DC">
            <w:pPr>
              <w:rPr>
                <w:b/>
              </w:rPr>
            </w:pPr>
            <w:r w:rsidRPr="005F02EC">
              <w:t>What steps will the water system take in the event an emergency replacement is necessary?</w:t>
            </w:r>
          </w:p>
          <w:p w14:paraId="22B82011" w14:textId="303795B7" w:rsidR="0076542A" w:rsidRPr="005F02EC" w:rsidRDefault="00000000" w:rsidP="003E79DC">
            <w:sdt>
              <w:sdtPr>
                <w:id w:val="648397814"/>
                <w14:checkbox>
                  <w14:checked w14:val="0"/>
                  <w14:checkedState w14:val="2612" w14:font="MS Gothic"/>
                  <w14:uncheckedState w14:val="2610" w14:font="MS Gothic"/>
                </w14:checkbox>
              </w:sdtPr>
              <w:sdtContent>
                <w:r w:rsidR="00D5651A" w:rsidRPr="005F02EC">
                  <w:rPr>
                    <w:rFonts w:ascii="Segoe UI Symbol" w:eastAsia="MS Gothic" w:hAnsi="Segoe UI Symbol" w:cs="Segoe UI Symbol"/>
                  </w:rPr>
                  <w:t>☐</w:t>
                </w:r>
              </w:sdtContent>
            </w:sdt>
            <w:r w:rsidR="00574E7F" w:rsidRPr="005F02EC">
              <w:t xml:space="preserve"> </w:t>
            </w:r>
            <w:r w:rsidR="00B86650">
              <w:t xml:space="preserve"> </w:t>
            </w:r>
            <w:r w:rsidR="00271582" w:rsidRPr="005F02EC">
              <w:t>By</w:t>
            </w:r>
            <w:r w:rsidR="003652DB" w:rsidRPr="005F02EC">
              <w:t xml:space="preserve"> </w:t>
            </w:r>
            <w:r w:rsidR="0076542A" w:rsidRPr="005F02EC">
              <w:t>having materials, staff resources, and procedures in place to replace the service line.</w:t>
            </w:r>
          </w:p>
          <w:p w14:paraId="3C8FC1E7" w14:textId="5F775DA7" w:rsidR="00577C7E" w:rsidRPr="005F02EC" w:rsidRDefault="00000000" w:rsidP="003E79DC">
            <w:sdt>
              <w:sdtPr>
                <w:id w:val="-653060330"/>
                <w14:checkbox>
                  <w14:checked w14:val="0"/>
                  <w14:checkedState w14:val="2612" w14:font="MS Gothic"/>
                  <w14:uncheckedState w14:val="2610" w14:font="MS Gothic"/>
                </w14:checkbox>
              </w:sdtPr>
              <w:sdtContent>
                <w:r w:rsidR="00D5651A" w:rsidRPr="005F02EC">
                  <w:rPr>
                    <w:rFonts w:ascii="Segoe UI Symbol" w:eastAsia="MS Gothic" w:hAnsi="Segoe UI Symbol" w:cs="Segoe UI Symbol"/>
                  </w:rPr>
                  <w:t>☐</w:t>
                </w:r>
              </w:sdtContent>
            </w:sdt>
            <w:r w:rsidR="00643789" w:rsidRPr="005F02EC">
              <w:t xml:space="preserve"> </w:t>
            </w:r>
            <w:r w:rsidR="00B86650">
              <w:t xml:space="preserve"> </w:t>
            </w:r>
            <w:r w:rsidR="0017583A" w:rsidRPr="005F02EC">
              <w:t>By</w:t>
            </w:r>
            <w:r w:rsidR="00DF1F23" w:rsidRPr="005F02EC">
              <w:t xml:space="preserve"> </w:t>
            </w:r>
            <w:r w:rsidR="0017583A" w:rsidRPr="005F02EC">
              <w:t xml:space="preserve">replacing </w:t>
            </w:r>
            <w:r w:rsidR="00DF1F23" w:rsidRPr="005F02EC">
              <w:t xml:space="preserve">the line </w:t>
            </w:r>
            <w:r w:rsidR="00927FB8" w:rsidRPr="005F02EC">
              <w:t>as part of the emergency repair.</w:t>
            </w:r>
          </w:p>
          <w:p w14:paraId="7FBEB7A1" w14:textId="72C3F549" w:rsidR="00B71C6C" w:rsidRPr="005F02EC" w:rsidRDefault="00000000" w:rsidP="003E79DC">
            <w:sdt>
              <w:sdtPr>
                <w:id w:val="1112324190"/>
                <w14:checkbox>
                  <w14:checked w14:val="0"/>
                  <w14:checkedState w14:val="2612" w14:font="MS Gothic"/>
                  <w14:uncheckedState w14:val="2610" w14:font="MS Gothic"/>
                </w14:checkbox>
              </w:sdtPr>
              <w:sdtContent>
                <w:r w:rsidR="00D5651A" w:rsidRPr="005F02EC">
                  <w:rPr>
                    <w:rFonts w:ascii="Segoe UI Symbol" w:eastAsia="MS Gothic" w:hAnsi="Segoe UI Symbol" w:cs="Segoe UI Symbol"/>
                  </w:rPr>
                  <w:t>☐</w:t>
                </w:r>
              </w:sdtContent>
            </w:sdt>
            <w:r w:rsidR="00577C7E" w:rsidRPr="005F02EC">
              <w:t xml:space="preserve"> </w:t>
            </w:r>
            <w:r w:rsidR="00B86650">
              <w:t xml:space="preserve"> </w:t>
            </w:r>
            <w:r w:rsidR="008A204E" w:rsidRPr="005F02EC">
              <w:t>By d</w:t>
            </w:r>
            <w:r w:rsidR="00AC6895" w:rsidRPr="005F02EC">
              <w:t>ocument</w:t>
            </w:r>
            <w:r w:rsidR="008A204E" w:rsidRPr="005F02EC">
              <w:t>ing</w:t>
            </w:r>
            <w:r w:rsidR="00577C7E" w:rsidRPr="005F02EC">
              <w:t xml:space="preserve"> the service line materials if they are made known and </w:t>
            </w:r>
            <w:proofErr w:type="gramStart"/>
            <w:r w:rsidR="00577C7E" w:rsidRPr="005F02EC">
              <w:t>replac</w:t>
            </w:r>
            <w:r w:rsidR="00C15975">
              <w:t>ing</w:t>
            </w:r>
            <w:proofErr w:type="gramEnd"/>
            <w:r w:rsidR="00577C7E" w:rsidRPr="005F02EC">
              <w:t xml:space="preserve"> </w:t>
            </w:r>
            <w:proofErr w:type="gramStart"/>
            <w:r w:rsidR="00577C7E" w:rsidRPr="005F02EC">
              <w:t>at a later date</w:t>
            </w:r>
            <w:proofErr w:type="gramEnd"/>
            <w:r w:rsidR="00577C7E" w:rsidRPr="005F02EC">
              <w:t>.</w:t>
            </w:r>
          </w:p>
        </w:tc>
      </w:tr>
    </w:tbl>
    <w:p w14:paraId="14CEF8EC" w14:textId="2E4AF152" w:rsidR="00072A4F" w:rsidRPr="005F02EC" w:rsidRDefault="00072A4F" w:rsidP="003E79DC"/>
    <w:tbl>
      <w:tblPr>
        <w:tblStyle w:val="TableGrid"/>
        <w:tblpPr w:leftFromText="180" w:rightFromText="180" w:vertAnchor="text" w:tblpY="54"/>
        <w:tblW w:w="10790" w:type="dxa"/>
        <w:shd w:val="clear" w:color="auto" w:fill="9CC2E5" w:themeFill="accent1" w:themeFillTint="99"/>
        <w:tblLook w:val="04A0" w:firstRow="1" w:lastRow="0" w:firstColumn="1" w:lastColumn="0" w:noHBand="0" w:noVBand="1"/>
      </w:tblPr>
      <w:tblGrid>
        <w:gridCol w:w="10790"/>
      </w:tblGrid>
      <w:tr w:rsidR="00AF2BC9" w:rsidRPr="005F02EC" w14:paraId="414EE867" w14:textId="77777777" w:rsidTr="00DD67D2">
        <w:tc>
          <w:tcPr>
            <w:tcW w:w="10790" w:type="dxa"/>
            <w:tcBorders>
              <w:bottom w:val="single" w:sz="4" w:space="0" w:color="auto"/>
            </w:tcBorders>
            <w:shd w:val="clear" w:color="auto" w:fill="9CC2E5" w:themeFill="accent1" w:themeFillTint="99"/>
          </w:tcPr>
          <w:p w14:paraId="1C4940FD" w14:textId="75DF0908" w:rsidR="00AF2BC9" w:rsidRPr="005F02EC" w:rsidRDefault="00311E91" w:rsidP="003E79DC">
            <w:r>
              <w:t>5</w:t>
            </w:r>
            <w:r w:rsidR="00AF2BC9" w:rsidRPr="005F02EC">
              <w:t xml:space="preserve">. </w:t>
            </w:r>
            <w:r w:rsidR="00D622E1" w:rsidRPr="005F02EC">
              <w:t>F</w:t>
            </w:r>
            <w:r w:rsidR="003A4D55">
              <w:t>unding Strategy</w:t>
            </w:r>
          </w:p>
        </w:tc>
      </w:tr>
      <w:tr w:rsidR="00AF2BC9" w:rsidRPr="005F02EC" w14:paraId="447E4488" w14:textId="77777777" w:rsidTr="007B1022">
        <w:tc>
          <w:tcPr>
            <w:tcW w:w="10790" w:type="dxa"/>
            <w:tcBorders>
              <w:bottom w:val="single" w:sz="4" w:space="0" w:color="auto"/>
            </w:tcBorders>
            <w:shd w:val="clear" w:color="auto" w:fill="BDD6EE" w:themeFill="accent1" w:themeFillTint="66"/>
          </w:tcPr>
          <w:p w14:paraId="0B367DA1" w14:textId="2A75966C" w:rsidR="00AF2BC9" w:rsidRPr="005F02EC" w:rsidRDefault="00311E91" w:rsidP="003E79DC">
            <w:pPr>
              <w:rPr>
                <w:b/>
                <w:sz w:val="32"/>
                <w:szCs w:val="32"/>
              </w:rPr>
            </w:pPr>
            <w:r>
              <w:rPr>
                <w:b/>
                <w:bCs/>
              </w:rPr>
              <w:t>5</w:t>
            </w:r>
            <w:r w:rsidR="000F6B6F" w:rsidRPr="005F02EC">
              <w:rPr>
                <w:b/>
                <w:bCs/>
              </w:rPr>
              <w:t xml:space="preserve">. </w:t>
            </w:r>
            <w:r w:rsidR="00C47F7F">
              <w:rPr>
                <w:b/>
                <w:bCs/>
              </w:rPr>
              <w:t>Funding strategy for conducting service line replacement</w:t>
            </w:r>
            <w:r w:rsidR="00C271EA">
              <w:rPr>
                <w:b/>
                <w:bCs/>
              </w:rPr>
              <w:t>.</w:t>
            </w:r>
            <w:r w:rsidR="00C47F7F">
              <w:rPr>
                <w:b/>
                <w:bCs/>
              </w:rPr>
              <w:t xml:space="preserve"> </w:t>
            </w:r>
            <w:r w:rsidR="00C271EA" w:rsidRPr="00C271EA">
              <w:t>Where the water system intends to</w:t>
            </w:r>
            <w:r w:rsidR="00C271EA">
              <w:t xml:space="preserve"> </w:t>
            </w:r>
            <w:r w:rsidR="00C271EA" w:rsidRPr="00C271EA">
              <w:t>charge customers for the cost to replace all or a portion of the service line because it is</w:t>
            </w:r>
            <w:r w:rsidR="00C271EA">
              <w:t xml:space="preserve"> </w:t>
            </w:r>
            <w:r w:rsidR="00C271EA" w:rsidRPr="00C271EA">
              <w:t>authorized or required to do so under State or local law or water tariff agreement, the funding</w:t>
            </w:r>
            <w:r w:rsidR="00C271EA">
              <w:t xml:space="preserve"> </w:t>
            </w:r>
            <w:r w:rsidR="00C271EA" w:rsidRPr="00C271EA">
              <w:t>strategy must include a description of whether and how the water system intends to assist</w:t>
            </w:r>
            <w:r w:rsidR="00C271EA">
              <w:t xml:space="preserve"> </w:t>
            </w:r>
            <w:r w:rsidR="00C271EA" w:rsidRPr="00C271EA">
              <w:t>customers who are unable to pay to replace the portion of the service line they own</w:t>
            </w:r>
            <w:r w:rsidR="00FA16BE">
              <w:t>.</w:t>
            </w:r>
            <w:r w:rsidR="00C271EA" w:rsidRPr="00C271EA">
              <w:rPr>
                <w:b/>
                <w:bCs/>
              </w:rPr>
              <w:t xml:space="preserve"> </w:t>
            </w:r>
            <w:r w:rsidR="00BE5C46">
              <w:rPr>
                <w:rFonts w:eastAsia="Segoe UI Symbol"/>
                <w:b/>
                <w:bCs/>
                <w:color w:val="000000" w:themeColor="text1"/>
              </w:rPr>
              <w:t>(40 CFR</w:t>
            </w:r>
            <w:r w:rsidR="00893E76">
              <w:rPr>
                <w:rFonts w:eastAsia="Segoe UI Symbol"/>
                <w:b/>
                <w:bCs/>
                <w:color w:val="000000" w:themeColor="text1"/>
              </w:rPr>
              <w:t xml:space="preserve"> §</w:t>
            </w:r>
            <w:r w:rsidR="00BE5C46">
              <w:rPr>
                <w:rFonts w:eastAsia="Segoe UI Symbol"/>
                <w:b/>
                <w:bCs/>
                <w:color w:val="000000" w:themeColor="text1"/>
              </w:rPr>
              <w:t xml:space="preserve"> 141.84(</w:t>
            </w:r>
            <w:r w:rsidR="00C47F7F">
              <w:rPr>
                <w:rFonts w:eastAsia="Segoe UI Symbol"/>
                <w:b/>
                <w:bCs/>
                <w:color w:val="000000" w:themeColor="text1"/>
              </w:rPr>
              <w:t>c</w:t>
            </w:r>
            <w:r w:rsidR="00BE5C46">
              <w:rPr>
                <w:rFonts w:eastAsia="Segoe UI Symbol"/>
                <w:b/>
                <w:bCs/>
                <w:color w:val="000000" w:themeColor="text1"/>
              </w:rPr>
              <w:t>)(</w:t>
            </w:r>
            <w:r w:rsidR="00C47F7F">
              <w:rPr>
                <w:rFonts w:eastAsia="Segoe UI Symbol"/>
                <w:b/>
                <w:bCs/>
                <w:color w:val="000000" w:themeColor="text1"/>
              </w:rPr>
              <w:t>1</w:t>
            </w:r>
            <w:r w:rsidR="00BE5C46">
              <w:rPr>
                <w:rFonts w:eastAsia="Segoe UI Symbol"/>
                <w:b/>
                <w:bCs/>
                <w:color w:val="000000" w:themeColor="text1"/>
              </w:rPr>
              <w:t>)</w:t>
            </w:r>
            <w:r w:rsidR="00C47F7F">
              <w:rPr>
                <w:rFonts w:eastAsia="Segoe UI Symbol"/>
                <w:b/>
                <w:bCs/>
                <w:color w:val="000000" w:themeColor="text1"/>
              </w:rPr>
              <w:t>(vi)</w:t>
            </w:r>
            <w:r w:rsidR="00BE5C46">
              <w:rPr>
                <w:rFonts w:eastAsia="Segoe UI Symbol"/>
                <w:b/>
                <w:bCs/>
                <w:color w:val="000000" w:themeColor="text1"/>
              </w:rPr>
              <w:t>)</w:t>
            </w:r>
          </w:p>
        </w:tc>
      </w:tr>
      <w:tr w:rsidR="00F81C8B" w:rsidRPr="005F02EC" w14:paraId="242C738F" w14:textId="77777777" w:rsidTr="00DD67D2">
        <w:tc>
          <w:tcPr>
            <w:tcW w:w="10790" w:type="dxa"/>
            <w:tcBorders>
              <w:bottom w:val="single" w:sz="4" w:space="0" w:color="auto"/>
            </w:tcBorders>
          </w:tcPr>
          <w:p w14:paraId="5803A2BE" w14:textId="75FE200C" w:rsidR="000260A4" w:rsidRPr="005F02EC" w:rsidRDefault="00F81C8B" w:rsidP="003E79DC">
            <w:pPr>
              <w:pStyle w:val="paragraph"/>
              <w:rPr>
                <w:rStyle w:val="normaltextrun"/>
                <w:b/>
                <w:sz w:val="22"/>
                <w:szCs w:val="22"/>
              </w:rPr>
            </w:pPr>
            <w:r w:rsidRPr="005F02EC">
              <w:rPr>
                <w:rStyle w:val="normaltextrun"/>
                <w:b/>
                <w:sz w:val="22"/>
                <w:szCs w:val="22"/>
              </w:rPr>
              <w:t>How will replacement</w:t>
            </w:r>
            <w:r w:rsidR="00115012" w:rsidRPr="005F02EC">
              <w:rPr>
                <w:rStyle w:val="normaltextrun"/>
                <w:b/>
                <w:sz w:val="22"/>
                <w:szCs w:val="22"/>
              </w:rPr>
              <w:t>s</w:t>
            </w:r>
            <w:r w:rsidRPr="005F02EC">
              <w:rPr>
                <w:rStyle w:val="normaltextrun"/>
                <w:b/>
                <w:sz w:val="22"/>
                <w:szCs w:val="22"/>
              </w:rPr>
              <w:t xml:space="preserve"> be funded?</w:t>
            </w:r>
          </w:p>
          <w:p w14:paraId="47B563C0" w14:textId="4C122ACB" w:rsidR="000260A4" w:rsidRPr="000966E8" w:rsidRDefault="000260A4" w:rsidP="003E79DC">
            <w:pPr>
              <w:pStyle w:val="paragraph"/>
              <w:rPr>
                <w:rStyle w:val="normaltextrun"/>
                <w:b/>
                <w:sz w:val="22"/>
                <w:szCs w:val="22"/>
              </w:rPr>
            </w:pPr>
          </w:p>
          <w:p w14:paraId="55F706D9" w14:textId="2626F9F2" w:rsidR="000966E8" w:rsidRPr="000966E8" w:rsidRDefault="000966E8" w:rsidP="003E79DC">
            <w:pPr>
              <w:pStyle w:val="paragraph"/>
              <w:rPr>
                <w:rStyle w:val="normaltextrun"/>
                <w:b/>
                <w:sz w:val="22"/>
                <w:szCs w:val="22"/>
              </w:rPr>
            </w:pPr>
            <w:r w:rsidRPr="000966E8">
              <w:rPr>
                <w:rStyle w:val="normaltextrun"/>
                <w:b/>
                <w:sz w:val="22"/>
                <w:szCs w:val="22"/>
              </w:rPr>
              <w:t>Is funding for replacements in-plac</w:t>
            </w:r>
            <w:r>
              <w:rPr>
                <w:rStyle w:val="normaltextrun"/>
                <w:b/>
                <w:sz w:val="22"/>
                <w:szCs w:val="22"/>
              </w:rPr>
              <w:t>e and available now</w:t>
            </w:r>
            <w:r w:rsidRPr="000966E8">
              <w:rPr>
                <w:rStyle w:val="normaltextrun"/>
                <w:b/>
                <w:sz w:val="22"/>
                <w:szCs w:val="22"/>
              </w:rPr>
              <w:t>?</w:t>
            </w:r>
          </w:p>
          <w:p w14:paraId="700092F9" w14:textId="77777777" w:rsidR="00115012" w:rsidRPr="000966E8" w:rsidRDefault="00115012" w:rsidP="003E79DC">
            <w:pPr>
              <w:pStyle w:val="paragraph"/>
              <w:rPr>
                <w:rStyle w:val="normaltextrun"/>
                <w:b/>
                <w:sz w:val="22"/>
                <w:szCs w:val="22"/>
              </w:rPr>
            </w:pPr>
          </w:p>
          <w:p w14:paraId="35ADAD47" w14:textId="77777777" w:rsidR="00F93DE5" w:rsidRPr="0065717D" w:rsidRDefault="00F93DE5" w:rsidP="003E79DC">
            <w:pPr>
              <w:pStyle w:val="paragraph"/>
              <w:rPr>
                <w:rStyle w:val="normaltextrun"/>
                <w:b/>
                <w:bCs/>
                <w:sz w:val="22"/>
                <w:szCs w:val="22"/>
              </w:rPr>
            </w:pPr>
            <w:r w:rsidRPr="0065717D">
              <w:rPr>
                <w:rStyle w:val="normaltextrun"/>
                <w:b/>
                <w:bCs/>
                <w:sz w:val="22"/>
                <w:szCs w:val="22"/>
              </w:rPr>
              <w:t xml:space="preserve">Will the property owner be responsible for a portion of the replacement cost?   </w:t>
            </w:r>
            <w:r w:rsidRPr="0065717D">
              <w:t xml:space="preserve"> </w:t>
            </w:r>
            <w:sdt>
              <w:sdtPr>
                <w:id w:val="-819188964"/>
                <w14:checkbox>
                  <w14:checked w14:val="0"/>
                  <w14:checkedState w14:val="2612" w14:font="MS Gothic"/>
                  <w14:uncheckedState w14:val="2610" w14:font="MS Gothic"/>
                </w14:checkbox>
              </w:sdtPr>
              <w:sdtContent>
                <w:r w:rsidRPr="0065717D">
                  <w:rPr>
                    <w:rFonts w:ascii="Segoe UI Symbol" w:eastAsia="MS Gothic" w:hAnsi="Segoe UI Symbol" w:cs="Segoe UI Symbol"/>
                  </w:rPr>
                  <w:t>☐</w:t>
                </w:r>
              </w:sdtContent>
            </w:sdt>
            <w:r w:rsidRPr="0065717D">
              <w:t xml:space="preserve"> Yes    </w:t>
            </w:r>
            <w:sdt>
              <w:sdtPr>
                <w:id w:val="1213931027"/>
                <w14:checkbox>
                  <w14:checked w14:val="0"/>
                  <w14:checkedState w14:val="2612" w14:font="MS Gothic"/>
                  <w14:uncheckedState w14:val="2610" w14:font="MS Gothic"/>
                </w14:checkbox>
              </w:sdtPr>
              <w:sdtContent>
                <w:r w:rsidRPr="0065717D">
                  <w:rPr>
                    <w:rFonts w:ascii="Segoe UI Symbol" w:eastAsia="MS Gothic" w:hAnsi="Segoe UI Symbol" w:cs="Segoe UI Symbol"/>
                  </w:rPr>
                  <w:t>☐</w:t>
                </w:r>
              </w:sdtContent>
            </w:sdt>
            <w:r w:rsidRPr="0065717D">
              <w:t xml:space="preserve"> No</w:t>
            </w:r>
          </w:p>
          <w:p w14:paraId="62DD4F5D" w14:textId="77777777" w:rsidR="00F93DE5" w:rsidRPr="0065717D" w:rsidRDefault="00F93DE5" w:rsidP="003E79DC">
            <w:pPr>
              <w:pStyle w:val="paragraph"/>
              <w:rPr>
                <w:rStyle w:val="normaltextrun"/>
                <w:b/>
                <w:bCs/>
                <w:sz w:val="22"/>
                <w:szCs w:val="22"/>
              </w:rPr>
            </w:pPr>
            <w:r w:rsidRPr="0065717D">
              <w:rPr>
                <w:rStyle w:val="normaltextrun"/>
                <w:b/>
                <w:bCs/>
                <w:sz w:val="22"/>
                <w:szCs w:val="22"/>
              </w:rPr>
              <w:t>If yes, what amount?</w:t>
            </w:r>
          </w:p>
          <w:p w14:paraId="62C30CAC" w14:textId="77777777" w:rsidR="00F93DE5" w:rsidRPr="005F02EC" w:rsidRDefault="00F93DE5" w:rsidP="003E79DC">
            <w:pPr>
              <w:pStyle w:val="paragraph"/>
              <w:rPr>
                <w:rStyle w:val="normaltextrun"/>
                <w:sz w:val="22"/>
                <w:szCs w:val="22"/>
              </w:rPr>
            </w:pPr>
          </w:p>
          <w:p w14:paraId="1037C8D9" w14:textId="3E303552" w:rsidR="00D5436D" w:rsidRPr="005F02EC" w:rsidRDefault="00115012" w:rsidP="003E79DC">
            <w:pPr>
              <w:pStyle w:val="paragraph"/>
              <w:rPr>
                <w:rStyle w:val="normaltextrun"/>
                <w:b/>
                <w:bCs/>
                <w:sz w:val="22"/>
                <w:szCs w:val="22"/>
              </w:rPr>
            </w:pPr>
            <w:r w:rsidRPr="005F02EC">
              <w:rPr>
                <w:rStyle w:val="normaltextrun"/>
                <w:b/>
                <w:bCs/>
                <w:sz w:val="22"/>
                <w:szCs w:val="22"/>
              </w:rPr>
              <w:t>How will the utility address customer owned portions of service lines that are owned by customers who are unable to pay to replace the portion they own?</w:t>
            </w:r>
            <w:r w:rsidR="00BE5C46">
              <w:rPr>
                <w:rStyle w:val="normaltextrun"/>
                <w:b/>
                <w:bCs/>
                <w:sz w:val="22"/>
                <w:szCs w:val="22"/>
              </w:rPr>
              <w:t xml:space="preserve"> </w:t>
            </w:r>
          </w:p>
          <w:p w14:paraId="3B119F2E" w14:textId="77777777" w:rsidR="00115012" w:rsidRPr="005F02EC" w:rsidRDefault="00115012" w:rsidP="003E79DC">
            <w:pPr>
              <w:pStyle w:val="paragraph"/>
              <w:rPr>
                <w:rStyle w:val="normaltextrun"/>
                <w:sz w:val="22"/>
                <w:szCs w:val="22"/>
              </w:rPr>
            </w:pPr>
          </w:p>
          <w:p w14:paraId="3CDA77A3" w14:textId="3FCF3448" w:rsidR="002C7CD3" w:rsidRPr="005F02EC" w:rsidRDefault="002C7CD3" w:rsidP="003E79DC">
            <w:pPr>
              <w:pStyle w:val="paragraph"/>
            </w:pPr>
          </w:p>
        </w:tc>
      </w:tr>
    </w:tbl>
    <w:p w14:paraId="244F9664" w14:textId="14DD16E6" w:rsidR="00DD57BE" w:rsidRPr="005F02EC" w:rsidRDefault="00DD57BE" w:rsidP="003E79DC"/>
    <w:p w14:paraId="02A1CCC5" w14:textId="77777777" w:rsidR="004B0DFF" w:rsidRPr="005F02EC" w:rsidRDefault="004B0DFF" w:rsidP="003E79DC"/>
    <w:tbl>
      <w:tblPr>
        <w:tblStyle w:val="TableGrid"/>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0790"/>
      </w:tblGrid>
      <w:tr w:rsidR="002D7FD0" w:rsidRPr="005F02EC" w14:paraId="6D31374F" w14:textId="77777777" w:rsidTr="00952ABF">
        <w:tc>
          <w:tcPr>
            <w:tcW w:w="10790" w:type="dxa"/>
            <w:shd w:val="clear" w:color="auto" w:fill="9CC2E5" w:themeFill="accent1" w:themeFillTint="99"/>
          </w:tcPr>
          <w:p w14:paraId="43AA093D" w14:textId="0AECE6A5" w:rsidR="002D7FD0" w:rsidRPr="005F02EC" w:rsidRDefault="00311E91" w:rsidP="003E79DC">
            <w:pPr>
              <w:rPr>
                <w:sz w:val="24"/>
                <w:szCs w:val="24"/>
              </w:rPr>
            </w:pPr>
            <w:bookmarkStart w:id="1" w:name="_Hlk101345849"/>
            <w:r>
              <w:t>6</w:t>
            </w:r>
            <w:r w:rsidR="00382F82" w:rsidRPr="005F02EC">
              <w:t xml:space="preserve">. </w:t>
            </w:r>
            <w:r w:rsidR="00281875">
              <w:t xml:space="preserve">Standard operating procedures for conducting full LSL </w:t>
            </w:r>
            <w:r w:rsidR="00B76F42">
              <w:t>replacement</w:t>
            </w:r>
          </w:p>
        </w:tc>
      </w:tr>
      <w:bookmarkEnd w:id="1"/>
      <w:tr w:rsidR="002D7FD0" w:rsidRPr="005F02EC" w14:paraId="3BC93DDE" w14:textId="77777777" w:rsidTr="00952ABF">
        <w:tc>
          <w:tcPr>
            <w:tcW w:w="10790" w:type="dxa"/>
            <w:shd w:val="clear" w:color="auto" w:fill="9CC2E5" w:themeFill="accent1" w:themeFillTint="99"/>
          </w:tcPr>
          <w:p w14:paraId="79F4B4CE" w14:textId="2CBAC093" w:rsidR="00A81313" w:rsidRPr="005F02EC" w:rsidRDefault="00014BA3" w:rsidP="003E79DC">
            <w:pPr>
              <w:pStyle w:val="ListParagraph"/>
              <w:rPr>
                <w:rFonts w:eastAsia="Segoe UI Symbol"/>
                <w:sz w:val="22"/>
                <w:szCs w:val="22"/>
              </w:rPr>
            </w:pPr>
            <w:r>
              <w:rPr>
                <w:rFonts w:eastAsia="Segoe UI Symbol"/>
              </w:rPr>
              <w:t xml:space="preserve">(40 CFR </w:t>
            </w:r>
            <w:r w:rsidR="00DF2D83">
              <w:rPr>
                <w:rFonts w:eastAsia="Segoe UI Symbol"/>
              </w:rPr>
              <w:t xml:space="preserve">§ </w:t>
            </w:r>
            <w:r>
              <w:rPr>
                <w:rFonts w:eastAsia="Segoe UI Symbol"/>
              </w:rPr>
              <w:t>141.84(</w:t>
            </w:r>
            <w:r w:rsidR="00281875">
              <w:rPr>
                <w:rFonts w:eastAsia="Segoe UI Symbol"/>
              </w:rPr>
              <w:t>c</w:t>
            </w:r>
            <w:r>
              <w:rPr>
                <w:rFonts w:eastAsia="Segoe UI Symbol"/>
              </w:rPr>
              <w:t>)(</w:t>
            </w:r>
            <w:r w:rsidR="00281875">
              <w:rPr>
                <w:rFonts w:eastAsia="Segoe UI Symbol"/>
              </w:rPr>
              <w:t>1</w:t>
            </w:r>
            <w:r>
              <w:rPr>
                <w:rFonts w:eastAsia="Segoe UI Symbol"/>
              </w:rPr>
              <w:t>)</w:t>
            </w:r>
            <w:r w:rsidR="00281875">
              <w:rPr>
                <w:rFonts w:eastAsia="Segoe UI Symbol"/>
              </w:rPr>
              <w:t>(ii)</w:t>
            </w:r>
            <w:r>
              <w:rPr>
                <w:rFonts w:eastAsia="Segoe UI Symbol"/>
              </w:rPr>
              <w:t>)</w:t>
            </w:r>
          </w:p>
        </w:tc>
      </w:tr>
      <w:tr w:rsidR="00A95873" w:rsidRPr="005F02EC" w14:paraId="0BEDD1E9" w14:textId="77777777" w:rsidTr="00321270">
        <w:trPr>
          <w:cantSplit/>
          <w:trHeight w:val="858"/>
        </w:trPr>
        <w:tc>
          <w:tcPr>
            <w:tcW w:w="10790" w:type="dxa"/>
          </w:tcPr>
          <w:p w14:paraId="782E875A" w14:textId="3878BFDF" w:rsidR="00A95873" w:rsidRPr="00DF2D83" w:rsidRDefault="00000000" w:rsidP="003E79DC">
            <w:pPr>
              <w:rPr>
                <w:i/>
                <w:iCs/>
              </w:rPr>
            </w:pPr>
            <w:sdt>
              <w:sdtPr>
                <w:id w:val="-392274014"/>
                <w14:checkbox>
                  <w14:checked w14:val="0"/>
                  <w14:checkedState w14:val="2612" w14:font="MS Gothic"/>
                  <w14:uncheckedState w14:val="2610" w14:font="MS Gothic"/>
                </w14:checkbox>
              </w:sdtPr>
              <w:sdtContent>
                <w:r w:rsidR="00A95873" w:rsidRPr="005F02EC">
                  <w:rPr>
                    <w:rFonts w:ascii="Segoe UI Symbol" w:eastAsia="MS Gothic" w:hAnsi="Segoe UI Symbol" w:cs="Segoe UI Symbol"/>
                  </w:rPr>
                  <w:t>☐</w:t>
                </w:r>
              </w:sdtContent>
            </w:sdt>
            <w:r w:rsidR="00A95873" w:rsidRPr="005F02EC">
              <w:t xml:space="preserve">  </w:t>
            </w:r>
            <w:r w:rsidR="001B5A04" w:rsidRPr="005F02EC">
              <w:rPr>
                <w:rFonts w:eastAsia="Segoe UI Symbol"/>
              </w:rPr>
              <w:t>We will</w:t>
            </w:r>
            <w:r w:rsidR="00B57B0B" w:rsidRPr="005F02EC">
              <w:rPr>
                <w:rFonts w:eastAsia="Segoe UI Symbol"/>
              </w:rPr>
              <w:t xml:space="preserve"> comply with ANSI/AWWA C810-17 Replacement and Flushing of Lead Service Lines</w:t>
            </w:r>
            <w:r w:rsidR="00DF2D83">
              <w:rPr>
                <w:rFonts w:eastAsia="Segoe UI Symbol"/>
              </w:rPr>
              <w:t>.</w:t>
            </w:r>
          </w:p>
          <w:p w14:paraId="4B5EB90C" w14:textId="3173883C" w:rsidR="00A95873" w:rsidRPr="005F02EC" w:rsidRDefault="00000000" w:rsidP="003E79DC">
            <w:pPr>
              <w:rPr>
                <w:sz w:val="28"/>
                <w:szCs w:val="28"/>
              </w:rPr>
            </w:pPr>
            <w:sdt>
              <w:sdtPr>
                <w:id w:val="-1385940785"/>
                <w14:checkbox>
                  <w14:checked w14:val="0"/>
                  <w14:checkedState w14:val="2612" w14:font="MS Gothic"/>
                  <w14:uncheckedState w14:val="2610" w14:font="MS Gothic"/>
                </w14:checkbox>
              </w:sdtPr>
              <w:sdtContent>
                <w:r w:rsidR="00A95873" w:rsidRPr="005F02EC">
                  <w:rPr>
                    <w:rFonts w:ascii="Segoe UI Symbol" w:eastAsia="MS Gothic" w:hAnsi="Segoe UI Symbol" w:cs="Segoe UI Symbol"/>
                  </w:rPr>
                  <w:t>☐</w:t>
                </w:r>
              </w:sdtContent>
            </w:sdt>
            <w:r w:rsidR="00A95873" w:rsidRPr="005F02EC">
              <w:t xml:space="preserve">  </w:t>
            </w:r>
            <w:r w:rsidR="00321270" w:rsidRPr="005F02EC">
              <w:t>We will use alternative procedures, attached in Appendix C</w:t>
            </w:r>
            <w:r w:rsidR="00DF2D83">
              <w:t>.</w:t>
            </w:r>
          </w:p>
        </w:tc>
      </w:tr>
    </w:tbl>
    <w:p w14:paraId="5F95584D" w14:textId="4E54B278" w:rsidR="00F97848" w:rsidRDefault="00F97848" w:rsidP="003E79DC"/>
    <w:p w14:paraId="224F7BEA" w14:textId="77777777" w:rsidR="00F97848" w:rsidRDefault="00F97848">
      <w:pPr>
        <w:autoSpaceDE/>
        <w:autoSpaceDN/>
        <w:adjustRightInd/>
        <w:spacing w:before="0" w:line="240" w:lineRule="auto"/>
        <w:jc w:val="left"/>
      </w:pPr>
      <w:r>
        <w:br w:type="page"/>
      </w:r>
    </w:p>
    <w:p w14:paraId="366EA8F6" w14:textId="77777777" w:rsidR="006F7418" w:rsidRPr="005F02EC" w:rsidRDefault="006F7418" w:rsidP="003E79DC"/>
    <w:tbl>
      <w:tblPr>
        <w:tblStyle w:val="TableGrid"/>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0790"/>
      </w:tblGrid>
      <w:tr w:rsidR="001B5A04" w:rsidRPr="005F02EC" w14:paraId="2C2D4446" w14:textId="77777777" w:rsidTr="003B78B5">
        <w:tc>
          <w:tcPr>
            <w:tcW w:w="10790" w:type="dxa"/>
            <w:shd w:val="clear" w:color="auto" w:fill="9CC2E5" w:themeFill="accent1" w:themeFillTint="99"/>
          </w:tcPr>
          <w:p w14:paraId="73F22974" w14:textId="48EEB487" w:rsidR="001B5A04" w:rsidRPr="005F02EC" w:rsidRDefault="00311E91" w:rsidP="003E79DC">
            <w:pPr>
              <w:rPr>
                <w:sz w:val="24"/>
                <w:szCs w:val="24"/>
              </w:rPr>
            </w:pPr>
            <w:r>
              <w:t>7</w:t>
            </w:r>
            <w:r w:rsidR="001B5A04" w:rsidRPr="005F02EC">
              <w:t xml:space="preserve">. </w:t>
            </w:r>
            <w:r w:rsidR="00281875">
              <w:t>Communications Strategy</w:t>
            </w:r>
          </w:p>
        </w:tc>
      </w:tr>
      <w:tr w:rsidR="001B5A04" w:rsidRPr="005F02EC" w14:paraId="55A85BC9" w14:textId="77777777" w:rsidTr="003B78B5">
        <w:trPr>
          <w:trHeight w:val="960"/>
        </w:trPr>
        <w:tc>
          <w:tcPr>
            <w:tcW w:w="10790" w:type="dxa"/>
            <w:tcBorders>
              <w:bottom w:val="single" w:sz="4" w:space="0" w:color="auto"/>
            </w:tcBorders>
            <w:shd w:val="clear" w:color="auto" w:fill="9CC2E5" w:themeFill="accent1" w:themeFillTint="99"/>
          </w:tcPr>
          <w:p w14:paraId="3C745331" w14:textId="0C4E57D3" w:rsidR="001B5A04" w:rsidRPr="005F02EC" w:rsidRDefault="003B78B5" w:rsidP="003E79DC">
            <w:pPr>
              <w:pStyle w:val="ListParagraph"/>
              <w:rPr>
                <w:rFonts w:eastAsia="Segoe UI Symbol"/>
                <w:sz w:val="22"/>
                <w:szCs w:val="22"/>
              </w:rPr>
            </w:pPr>
            <w:r>
              <w:rPr>
                <w:rFonts w:eastAsia="Segoe UI Symbol"/>
              </w:rPr>
              <w:t xml:space="preserve">7a. </w:t>
            </w:r>
            <w:r w:rsidR="00A50BAE" w:rsidRPr="00A50BAE">
              <w:rPr>
                <w:rFonts w:eastAsia="Segoe UI Symbol"/>
              </w:rPr>
              <w:t>A communication strategy to inform residential and non-residential customers and consumers</w:t>
            </w:r>
            <w:r w:rsidR="00A50BAE">
              <w:rPr>
                <w:rFonts w:eastAsia="Segoe UI Symbol"/>
              </w:rPr>
              <w:t xml:space="preserve"> </w:t>
            </w:r>
            <w:r w:rsidR="00A50BAE" w:rsidRPr="00A50BAE">
              <w:rPr>
                <w:rFonts w:eastAsia="Segoe UI Symbol"/>
              </w:rPr>
              <w:t>(</w:t>
            </w:r>
            <w:r w:rsidR="00A50BAE" w:rsidRPr="00A50BAE">
              <w:rPr>
                <w:rFonts w:eastAsia="Segoe UI Symbol"/>
                <w:i/>
                <w:iCs/>
              </w:rPr>
              <w:t xml:space="preserve">e.g., </w:t>
            </w:r>
            <w:r w:rsidR="00A50BAE" w:rsidRPr="00A50BAE">
              <w:rPr>
                <w:rFonts w:eastAsia="Segoe UI Symbol"/>
              </w:rPr>
              <w:t>property owners, renters, and tenants</w:t>
            </w:r>
            <w:proofErr w:type="gramStart"/>
            <w:r w:rsidR="00A50BAE" w:rsidRPr="00A50BAE">
              <w:rPr>
                <w:rFonts w:eastAsia="Segoe UI Symbol"/>
              </w:rPr>
              <w:t>) served by the water system</w:t>
            </w:r>
            <w:proofErr w:type="gramEnd"/>
            <w:r w:rsidR="00A50BAE" w:rsidRPr="00A50BAE">
              <w:rPr>
                <w:rFonts w:eastAsia="Segoe UI Symbol"/>
              </w:rPr>
              <w:t xml:space="preserve"> about the service line</w:t>
            </w:r>
            <w:r w:rsidR="00A50BAE">
              <w:rPr>
                <w:rFonts w:eastAsia="Segoe UI Symbol"/>
              </w:rPr>
              <w:t xml:space="preserve"> </w:t>
            </w:r>
            <w:r w:rsidR="00A50BAE" w:rsidRPr="00A50BAE">
              <w:rPr>
                <w:rFonts w:eastAsia="Segoe UI Symbol"/>
              </w:rPr>
              <w:t>replacement plan and program;</w:t>
            </w:r>
            <w:r w:rsidR="00A50BAE">
              <w:rPr>
                <w:rFonts w:eastAsia="Segoe UI Symbol"/>
              </w:rPr>
              <w:t xml:space="preserve"> (40 CFR § 141.84(c)(1)(</w:t>
            </w:r>
            <w:r w:rsidR="009B45CB">
              <w:rPr>
                <w:rFonts w:eastAsia="Segoe UI Symbol"/>
              </w:rPr>
              <w:t>v</w:t>
            </w:r>
            <w:r w:rsidR="00A50BAE">
              <w:rPr>
                <w:rFonts w:eastAsia="Segoe UI Symbol"/>
              </w:rPr>
              <w:t>ii))</w:t>
            </w:r>
          </w:p>
        </w:tc>
      </w:tr>
      <w:tr w:rsidR="003B78B5" w:rsidRPr="005F02EC" w14:paraId="0AB6C494" w14:textId="77777777" w:rsidTr="003B78B5">
        <w:trPr>
          <w:trHeight w:val="917"/>
        </w:trPr>
        <w:tc>
          <w:tcPr>
            <w:tcW w:w="10790" w:type="dxa"/>
            <w:tcBorders>
              <w:top w:val="single" w:sz="4" w:space="0" w:color="auto"/>
            </w:tcBorders>
          </w:tcPr>
          <w:p w14:paraId="77381D29" w14:textId="77777777" w:rsidR="003B78B5" w:rsidRDefault="00000000" w:rsidP="003E79DC">
            <w:sdt>
              <w:sdtPr>
                <w:id w:val="-1704935069"/>
                <w14:checkbox>
                  <w14:checked w14:val="0"/>
                  <w14:checkedState w14:val="2612" w14:font="MS Gothic"/>
                  <w14:uncheckedState w14:val="2610" w14:font="MS Gothic"/>
                </w14:checkbox>
              </w:sdtPr>
              <w:sdtContent>
                <w:r w:rsidR="003B78B5" w:rsidRPr="0069345A">
                  <w:rPr>
                    <w:rFonts w:ascii="MS Gothic" w:eastAsia="MS Gothic" w:hAnsi="MS Gothic" w:hint="eastAsia"/>
                  </w:rPr>
                  <w:t>☐</w:t>
                </w:r>
              </w:sdtContent>
            </w:sdt>
            <w:r w:rsidR="003B78B5" w:rsidRPr="0069345A">
              <w:t xml:space="preserve">  We will notify residential and non-residential customers and consumers (e.g., property owners, renters, and tenants) about the service line replacement plan and program. (40 CFR § 141.84(c)(1)(vii))</w:t>
            </w:r>
          </w:p>
          <w:p w14:paraId="31F9CF16" w14:textId="77777777" w:rsidR="00F97848" w:rsidRDefault="00000000" w:rsidP="003E79DC">
            <w:sdt>
              <w:sdtPr>
                <w:id w:val="-1015991468"/>
                <w14:checkbox>
                  <w14:checked w14:val="0"/>
                  <w14:checkedState w14:val="2612" w14:font="MS Gothic"/>
                  <w14:uncheckedState w14:val="2610" w14:font="MS Gothic"/>
                </w14:checkbox>
              </w:sdtPr>
              <w:sdtContent>
                <w:r w:rsidR="00F97848" w:rsidRPr="0069345A">
                  <w:rPr>
                    <w:rFonts w:ascii="MS Gothic" w:eastAsia="MS Gothic" w:hAnsi="MS Gothic" w:hint="eastAsia"/>
                  </w:rPr>
                  <w:t>☐</w:t>
                </w:r>
              </w:sdtContent>
            </w:sdt>
            <w:r w:rsidR="00F97848" w:rsidRPr="0069345A">
              <w:t xml:space="preserve">  </w:t>
            </w:r>
            <w:r w:rsidR="00F97848">
              <w:t>Communication Strategy (describe):</w:t>
            </w:r>
          </w:p>
          <w:p w14:paraId="355EA398" w14:textId="4485BC5C" w:rsidR="00F97848" w:rsidRPr="0069345A" w:rsidRDefault="00F97848" w:rsidP="003E79DC">
            <w:pPr>
              <w:rPr>
                <w:rFonts w:eastAsia="Segoe UI Symbol"/>
                <w:b/>
                <w:bCs/>
                <w:sz w:val="24"/>
                <w:szCs w:val="24"/>
              </w:rPr>
            </w:pPr>
          </w:p>
        </w:tc>
      </w:tr>
      <w:tr w:rsidR="003B78B5" w:rsidRPr="005F02EC" w14:paraId="489A6CCC" w14:textId="77777777" w:rsidTr="003B78B5">
        <w:trPr>
          <w:trHeight w:val="917"/>
        </w:trPr>
        <w:tc>
          <w:tcPr>
            <w:tcW w:w="10790" w:type="dxa"/>
            <w:tcBorders>
              <w:top w:val="single" w:sz="4" w:space="0" w:color="auto"/>
            </w:tcBorders>
            <w:shd w:val="clear" w:color="auto" w:fill="9CC2E5" w:themeFill="accent1" w:themeFillTint="99"/>
          </w:tcPr>
          <w:p w14:paraId="0486F610" w14:textId="13E31DA0" w:rsidR="003B78B5" w:rsidRPr="00A50BAE" w:rsidRDefault="003B78B5" w:rsidP="003E79DC">
            <w:pPr>
              <w:pStyle w:val="ListParagraph"/>
              <w:rPr>
                <w:rFonts w:eastAsia="Segoe UI Symbol"/>
              </w:rPr>
            </w:pPr>
            <w:r>
              <w:rPr>
                <w:rFonts w:eastAsia="Segoe UI Symbol"/>
              </w:rPr>
              <w:t>7</w:t>
            </w:r>
            <w:r w:rsidR="00F143F7">
              <w:rPr>
                <w:rFonts w:eastAsia="Segoe UI Symbol"/>
              </w:rPr>
              <w:t xml:space="preserve">b. </w:t>
            </w:r>
            <w:r w:rsidRPr="002559D9">
              <w:rPr>
                <w:rFonts w:eastAsia="Segoe UI Symbol"/>
              </w:rPr>
              <w:t>A communication strategy to inform consumers (</w:t>
            </w:r>
            <w:r w:rsidRPr="002559D9">
              <w:rPr>
                <w:rFonts w:eastAsia="Segoe UI Symbol"/>
                <w:i/>
                <w:iCs/>
              </w:rPr>
              <w:t xml:space="preserve">i.e., </w:t>
            </w:r>
            <w:r w:rsidRPr="002559D9">
              <w:rPr>
                <w:rFonts w:eastAsia="Segoe UI Symbol"/>
              </w:rPr>
              <w:t>persons served at the service connection)</w:t>
            </w:r>
            <w:r>
              <w:rPr>
                <w:rFonts w:eastAsia="Segoe UI Symbol"/>
              </w:rPr>
              <w:t xml:space="preserve"> </w:t>
            </w:r>
            <w:r w:rsidRPr="002559D9">
              <w:rPr>
                <w:rFonts w:eastAsia="Segoe UI Symbol"/>
              </w:rPr>
              <w:t>and customers before a full or partial lead or galvanized requiring replacement service line</w:t>
            </w:r>
            <w:r>
              <w:rPr>
                <w:rFonts w:eastAsia="Segoe UI Symbol"/>
              </w:rPr>
              <w:t xml:space="preserve"> </w:t>
            </w:r>
            <w:r w:rsidRPr="002559D9">
              <w:rPr>
                <w:rFonts w:eastAsia="Segoe UI Symbol"/>
              </w:rPr>
              <w:t xml:space="preserve">replacement consistent with the requirements for notification and mitigation </w:t>
            </w:r>
            <w:r>
              <w:rPr>
                <w:rFonts w:eastAsia="Segoe UI Symbol"/>
              </w:rPr>
              <w:t>(40 CFR § 141.84(c)(1)(iii))</w:t>
            </w:r>
          </w:p>
        </w:tc>
      </w:tr>
      <w:tr w:rsidR="001B5A04" w:rsidRPr="005F02EC" w14:paraId="3AAC6DA1" w14:textId="77777777" w:rsidTr="003B78B5">
        <w:trPr>
          <w:cantSplit/>
          <w:trHeight w:val="1705"/>
        </w:trPr>
        <w:tc>
          <w:tcPr>
            <w:tcW w:w="10790" w:type="dxa"/>
          </w:tcPr>
          <w:p w14:paraId="69C9C918" w14:textId="2FD58E3E" w:rsidR="00014BA3" w:rsidRPr="00DA2DAE" w:rsidRDefault="00000000" w:rsidP="003E79DC">
            <w:sdt>
              <w:sdtPr>
                <w:id w:val="-846404297"/>
                <w14:checkbox>
                  <w14:checked w14:val="0"/>
                  <w14:checkedState w14:val="2612" w14:font="MS Gothic"/>
                  <w14:uncheckedState w14:val="2610" w14:font="MS Gothic"/>
                </w14:checkbox>
              </w:sdtPr>
              <w:sdtContent>
                <w:r w:rsidR="00DE5864">
                  <w:rPr>
                    <w:rFonts w:ascii="MS Gothic" w:eastAsia="MS Gothic" w:hAnsi="MS Gothic" w:hint="eastAsia"/>
                  </w:rPr>
                  <w:t>☐</w:t>
                </w:r>
              </w:sdtContent>
            </w:sdt>
            <w:r w:rsidR="00DE5864" w:rsidRPr="005F02EC">
              <w:t xml:space="preserve">  </w:t>
            </w:r>
            <w:r w:rsidR="00DE5864" w:rsidRPr="00DA2DAE">
              <w:t xml:space="preserve">We will notify residential and non-residential customers and consumers </w:t>
            </w:r>
            <w:r w:rsidR="00014BA3" w:rsidRPr="00DA2DAE">
              <w:t>of plans to conduct partial service line replacement at least 45 days in advance</w:t>
            </w:r>
            <w:r w:rsidR="003462BA" w:rsidRPr="00DA2DAE">
              <w:t xml:space="preserve"> and 30 days in advance for</w:t>
            </w:r>
            <w:r w:rsidR="00C51FD2">
              <w:t xml:space="preserve"> planned, non-emergency </w:t>
            </w:r>
            <w:proofErr w:type="gramStart"/>
            <w:r w:rsidR="003462BA" w:rsidRPr="00DA2DAE">
              <w:t>full service</w:t>
            </w:r>
            <w:proofErr w:type="gramEnd"/>
            <w:r w:rsidR="003462BA" w:rsidRPr="00DA2DAE">
              <w:t xml:space="preserve"> line replacement</w:t>
            </w:r>
            <w:r w:rsidR="00014BA3" w:rsidRPr="00DA2DAE">
              <w:t xml:space="preserve"> (40 CFR</w:t>
            </w:r>
            <w:r w:rsidR="00DF2D83" w:rsidRPr="00DA2DAE">
              <w:t xml:space="preserve"> §</w:t>
            </w:r>
            <w:r w:rsidR="00014BA3" w:rsidRPr="00DA2DAE">
              <w:t xml:space="preserve"> 141.84(</w:t>
            </w:r>
            <w:r w:rsidR="003462BA" w:rsidRPr="00DA2DAE">
              <w:t>h</w:t>
            </w:r>
            <w:r w:rsidR="00014BA3" w:rsidRPr="00DA2DAE">
              <w:t>))</w:t>
            </w:r>
            <w:r w:rsidR="009A4CC7" w:rsidRPr="00DA2DAE">
              <w:t>:</w:t>
            </w:r>
          </w:p>
          <w:p w14:paraId="1B6FC4D4" w14:textId="0F74844B" w:rsidR="009A4CC7" w:rsidRPr="00DA2DAE" w:rsidRDefault="00000000" w:rsidP="003E79DC">
            <w:sdt>
              <w:sdtPr>
                <w:id w:val="29315833"/>
                <w14:checkbox>
                  <w14:checked w14:val="0"/>
                  <w14:checkedState w14:val="2612" w14:font="MS Gothic"/>
                  <w14:uncheckedState w14:val="2610" w14:font="MS Gothic"/>
                </w14:checkbox>
              </w:sdtPr>
              <w:sdtContent>
                <w:r w:rsidR="009A4CC7" w:rsidRPr="00DA2DAE">
                  <w:rPr>
                    <w:rFonts w:ascii="MS Gothic" w:eastAsia="MS Gothic" w:hAnsi="MS Gothic" w:hint="eastAsia"/>
                  </w:rPr>
                  <w:t>☐</w:t>
                </w:r>
              </w:sdtContent>
            </w:sdt>
            <w:r w:rsidR="009A4CC7" w:rsidRPr="00DA2DAE">
              <w:t xml:space="preserve">  Using Template 5</w:t>
            </w:r>
            <w:r w:rsidR="00C15975" w:rsidRPr="00DA2DAE">
              <w:t>.</w:t>
            </w:r>
            <w:r w:rsidR="000F2150" w:rsidRPr="00DA2DAE">
              <w:t xml:space="preserve"> </w:t>
            </w:r>
          </w:p>
          <w:p w14:paraId="2436C56A" w14:textId="0403E088" w:rsidR="009A4CC7" w:rsidRPr="00DA2DAE" w:rsidRDefault="00000000" w:rsidP="003E79DC">
            <w:sdt>
              <w:sdtPr>
                <w:id w:val="-931193704"/>
                <w14:checkbox>
                  <w14:checked w14:val="0"/>
                  <w14:checkedState w14:val="2612" w14:font="MS Gothic"/>
                  <w14:uncheckedState w14:val="2610" w14:font="MS Gothic"/>
                </w14:checkbox>
              </w:sdtPr>
              <w:sdtContent>
                <w:r w:rsidR="009A4CC7" w:rsidRPr="00DA2DAE">
                  <w:rPr>
                    <w:rFonts w:ascii="MS Gothic" w:eastAsia="MS Gothic" w:hAnsi="MS Gothic" w:hint="eastAsia"/>
                  </w:rPr>
                  <w:t>☐</w:t>
                </w:r>
              </w:sdtContent>
            </w:sdt>
            <w:r w:rsidR="009A4CC7" w:rsidRPr="00DA2DAE">
              <w:t xml:space="preserve">  Using our own template (</w:t>
            </w:r>
            <w:r w:rsidR="00DF2D83" w:rsidRPr="00DA2DAE">
              <w:t>a</w:t>
            </w:r>
            <w:r w:rsidR="009A4CC7" w:rsidRPr="00DA2DAE">
              <w:t>ttached in Appendix D).</w:t>
            </w:r>
            <w:r w:rsidR="000F2150" w:rsidRPr="00DA2DAE">
              <w:t xml:space="preserve"> </w:t>
            </w:r>
          </w:p>
          <w:p w14:paraId="36D617D2" w14:textId="23C96620" w:rsidR="001B5A04" w:rsidRPr="00DA2DAE" w:rsidRDefault="00000000" w:rsidP="003E79DC">
            <w:pPr>
              <w:rPr>
                <w:rFonts w:eastAsia="Segoe UI Symbol"/>
              </w:rPr>
            </w:pPr>
            <w:sdt>
              <w:sdtPr>
                <w:id w:val="-154609987"/>
                <w14:checkbox>
                  <w14:checked w14:val="0"/>
                  <w14:checkedState w14:val="2612" w14:font="MS Gothic"/>
                  <w14:uncheckedState w14:val="2610" w14:font="MS Gothic"/>
                </w14:checkbox>
              </w:sdtPr>
              <w:sdtContent>
                <w:r w:rsidR="00C15975" w:rsidRPr="00DA2DAE">
                  <w:rPr>
                    <w:rFonts w:ascii="MS Gothic" w:eastAsia="MS Gothic" w:hAnsi="MS Gothic" w:hint="eastAsia"/>
                  </w:rPr>
                  <w:t>☐</w:t>
                </w:r>
              </w:sdtContent>
            </w:sdt>
            <w:r w:rsidR="001B5A04" w:rsidRPr="00DA2DAE">
              <w:t xml:space="preserve">  </w:t>
            </w:r>
            <w:r w:rsidR="001B5A04" w:rsidRPr="00DA2DAE">
              <w:rPr>
                <w:rFonts w:eastAsia="Segoe UI Symbol"/>
              </w:rPr>
              <w:t>We will use ODW template letters for the following notifications:</w:t>
            </w:r>
            <w:r w:rsidR="000F2150" w:rsidRPr="00DA2DAE">
              <w:rPr>
                <w:rFonts w:eastAsia="Segoe UI Symbol"/>
              </w:rPr>
              <w:t xml:space="preserve"> </w:t>
            </w:r>
          </w:p>
          <w:p w14:paraId="24DC8FEA" w14:textId="325DD359" w:rsidR="00554DF3" w:rsidRPr="00DA2DAE" w:rsidRDefault="00000000" w:rsidP="003E79DC">
            <w:sdt>
              <w:sdtPr>
                <w:id w:val="-930433357"/>
                <w14:checkbox>
                  <w14:checked w14:val="0"/>
                  <w14:checkedState w14:val="2612" w14:font="MS Gothic"/>
                  <w14:uncheckedState w14:val="2610" w14:font="MS Gothic"/>
                </w14:checkbox>
              </w:sdtPr>
              <w:sdtContent>
                <w:r w:rsidR="00C15975" w:rsidRPr="00DA2DAE">
                  <w:rPr>
                    <w:rFonts w:ascii="MS Gothic" w:eastAsia="MS Gothic" w:hAnsi="MS Gothic" w:hint="eastAsia"/>
                  </w:rPr>
                  <w:t>☐</w:t>
                </w:r>
              </w:sdtContent>
            </w:sdt>
            <w:r w:rsidR="00554DF3" w:rsidRPr="00DA2DAE">
              <w:t xml:space="preserve">  </w:t>
            </w:r>
            <w:r w:rsidR="00554DF3" w:rsidRPr="00DA2DAE">
              <w:rPr>
                <w:rFonts w:eastAsia="Segoe UI Symbol"/>
              </w:rPr>
              <w:t>We will use our own template letters for the following notifications (attached in Appendix D):</w:t>
            </w:r>
          </w:p>
          <w:p w14:paraId="4E5C990C" w14:textId="0607BBF7" w:rsidR="001B5A04" w:rsidRPr="00DA2DAE" w:rsidRDefault="00000000" w:rsidP="003E79DC">
            <w:sdt>
              <w:sdtPr>
                <w:id w:val="1905876405"/>
                <w14:checkbox>
                  <w14:checked w14:val="0"/>
                  <w14:checkedState w14:val="2612" w14:font="MS Gothic"/>
                  <w14:uncheckedState w14:val="2610" w14:font="MS Gothic"/>
                </w14:checkbox>
              </w:sdtPr>
              <w:sdtContent>
                <w:r w:rsidR="005C491B" w:rsidRPr="00DA2DAE">
                  <w:rPr>
                    <w:rFonts w:ascii="Segoe UI Symbol" w:eastAsia="MS Gothic" w:hAnsi="Segoe UI Symbol" w:cs="Segoe UI Symbol"/>
                  </w:rPr>
                  <w:t>☐</w:t>
                </w:r>
              </w:sdtContent>
            </w:sdt>
            <w:r w:rsidR="001B5A04" w:rsidRPr="00DA2DAE">
              <w:t xml:space="preserve">  Public Education</w:t>
            </w:r>
            <w:r w:rsidR="00E7419C" w:rsidRPr="00DA2DAE">
              <w:t>.</w:t>
            </w:r>
          </w:p>
          <w:p w14:paraId="3B9D4121" w14:textId="71C29C17" w:rsidR="005C491B" w:rsidRPr="00DA2DAE" w:rsidRDefault="00000000" w:rsidP="003E79DC">
            <w:sdt>
              <w:sdtPr>
                <w:id w:val="-1318954393"/>
                <w14:checkbox>
                  <w14:checked w14:val="0"/>
                  <w14:checkedState w14:val="2612" w14:font="MS Gothic"/>
                  <w14:uncheckedState w14:val="2610" w14:font="MS Gothic"/>
                </w14:checkbox>
              </w:sdtPr>
              <w:sdtContent>
                <w:r w:rsidR="00C15975" w:rsidRPr="00DA2DAE">
                  <w:rPr>
                    <w:rFonts w:ascii="Segoe UI Symbol" w:hAnsi="Segoe UI Symbol" w:cs="Segoe UI Symbol"/>
                  </w:rPr>
                  <w:t>☐</w:t>
                </w:r>
              </w:sdtContent>
            </w:sdt>
            <w:r w:rsidR="005C491B" w:rsidRPr="00DA2DAE">
              <w:t xml:space="preserve">  Lead Risk Mitigation</w:t>
            </w:r>
            <w:r w:rsidR="00E7419C" w:rsidRPr="00DA2DAE">
              <w:t>.</w:t>
            </w:r>
          </w:p>
          <w:p w14:paraId="51683F52" w14:textId="5481BEE5" w:rsidR="001B5A04" w:rsidRPr="00DA2DAE" w:rsidRDefault="00000000" w:rsidP="003E79DC">
            <w:sdt>
              <w:sdtPr>
                <w:id w:val="798270215"/>
                <w14:checkbox>
                  <w14:checked w14:val="0"/>
                  <w14:checkedState w14:val="2612" w14:font="MS Gothic"/>
                  <w14:uncheckedState w14:val="2610" w14:font="MS Gothic"/>
                </w14:checkbox>
              </w:sdtPr>
              <w:sdtContent>
                <w:r w:rsidR="001B5A04" w:rsidRPr="00DA2DAE">
                  <w:rPr>
                    <w:rFonts w:ascii="Segoe UI Symbol" w:hAnsi="Segoe UI Symbol" w:cs="Segoe UI Symbol"/>
                  </w:rPr>
                  <w:t>☐</w:t>
                </w:r>
              </w:sdtContent>
            </w:sdt>
            <w:r w:rsidR="001B5A04" w:rsidRPr="00DA2DAE">
              <w:t xml:space="preserve">  Annual notifications of LSLs – </w:t>
            </w:r>
            <w:r w:rsidR="00DF2D83" w:rsidRPr="00DA2DAE">
              <w:t>e</w:t>
            </w:r>
            <w:r w:rsidR="001B5A04" w:rsidRPr="00DA2DAE">
              <w:t>ach year customers who still have an LSL must receive a notification.</w:t>
            </w:r>
          </w:p>
          <w:p w14:paraId="2751FE17" w14:textId="51EB0262" w:rsidR="001B5A04" w:rsidRPr="00DA2DAE" w:rsidRDefault="00000000" w:rsidP="003E79DC">
            <w:sdt>
              <w:sdtPr>
                <w:id w:val="-1608656508"/>
                <w14:checkbox>
                  <w14:checked w14:val="0"/>
                  <w14:checkedState w14:val="2612" w14:font="MS Gothic"/>
                  <w14:uncheckedState w14:val="2610" w14:font="MS Gothic"/>
                </w14:checkbox>
              </w:sdtPr>
              <w:sdtContent>
                <w:r w:rsidR="001B5A04" w:rsidRPr="00DA2DAE">
                  <w:rPr>
                    <w:rFonts w:ascii="Segoe UI Symbol" w:hAnsi="Segoe UI Symbol" w:cs="Segoe UI Symbol"/>
                  </w:rPr>
                  <w:t>☐</w:t>
                </w:r>
              </w:sdtContent>
            </w:sdt>
            <w:r w:rsidR="001B5A04" w:rsidRPr="00DA2DAE">
              <w:t xml:space="preserve">  Annual notification</w:t>
            </w:r>
            <w:r w:rsidR="00E7419C" w:rsidRPr="00DA2DAE">
              <w:t>s</w:t>
            </w:r>
            <w:r w:rsidR="001B5A04" w:rsidRPr="00DA2DAE">
              <w:t xml:space="preserve"> of galvanized requiring replacement service lines – required every year.</w:t>
            </w:r>
          </w:p>
          <w:p w14:paraId="0F8D6EE8" w14:textId="3FC75653" w:rsidR="001B5A04" w:rsidRPr="00DA2DAE" w:rsidRDefault="00000000" w:rsidP="003E79DC">
            <w:sdt>
              <w:sdtPr>
                <w:id w:val="-146200475"/>
                <w14:checkbox>
                  <w14:checked w14:val="0"/>
                  <w14:checkedState w14:val="2612" w14:font="MS Gothic"/>
                  <w14:uncheckedState w14:val="2610" w14:font="MS Gothic"/>
                </w14:checkbox>
              </w:sdtPr>
              <w:sdtContent>
                <w:r w:rsidR="001B5A04" w:rsidRPr="00DA2DAE">
                  <w:rPr>
                    <w:rFonts w:ascii="Segoe UI Symbol" w:hAnsi="Segoe UI Symbol" w:cs="Segoe UI Symbol"/>
                  </w:rPr>
                  <w:t>☐</w:t>
                </w:r>
              </w:sdtContent>
            </w:sdt>
            <w:r w:rsidR="001B5A04" w:rsidRPr="00DA2DAE">
              <w:t xml:space="preserve">  Annual notification</w:t>
            </w:r>
            <w:r w:rsidR="00E7419C" w:rsidRPr="00DA2DAE">
              <w:t>s</w:t>
            </w:r>
            <w:r w:rsidR="001B5A04" w:rsidRPr="00DA2DAE">
              <w:t xml:space="preserve"> of service lines with unknown materials – required every year.</w:t>
            </w:r>
          </w:p>
          <w:p w14:paraId="1DDB247E" w14:textId="03196483" w:rsidR="00DE5864" w:rsidRDefault="00000000" w:rsidP="003E79DC">
            <w:sdt>
              <w:sdtPr>
                <w:id w:val="-1692833217"/>
                <w14:checkbox>
                  <w14:checked w14:val="0"/>
                  <w14:checkedState w14:val="2612" w14:font="MS Gothic"/>
                  <w14:uncheckedState w14:val="2610" w14:font="MS Gothic"/>
                </w14:checkbox>
              </w:sdtPr>
              <w:sdtContent>
                <w:r w:rsidR="00DE5864" w:rsidRPr="00DA2DAE">
                  <w:rPr>
                    <w:rFonts w:ascii="Segoe UI Symbol" w:hAnsi="Segoe UI Symbol" w:cs="Segoe UI Symbol"/>
                  </w:rPr>
                  <w:t>☐</w:t>
                </w:r>
              </w:sdtContent>
            </w:sdt>
            <w:r w:rsidR="00DE5864" w:rsidRPr="00DA2DAE">
              <w:t xml:space="preserve">  Notification of lead or potential lead service lines, unknown material service lines – required upon initiating water service.</w:t>
            </w:r>
          </w:p>
          <w:p w14:paraId="3FE476C0" w14:textId="77777777" w:rsidR="001B5A04" w:rsidRPr="005F02EC" w:rsidRDefault="001B5A04" w:rsidP="003E79DC">
            <w:pPr>
              <w:pStyle w:val="ListParagraph"/>
            </w:pPr>
          </w:p>
        </w:tc>
      </w:tr>
    </w:tbl>
    <w:p w14:paraId="7353AC4A" w14:textId="77777777" w:rsidR="001B5A04" w:rsidRDefault="001B5A04" w:rsidP="003E79DC"/>
    <w:tbl>
      <w:tblPr>
        <w:tblStyle w:val="TableGrid"/>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0790"/>
      </w:tblGrid>
      <w:tr w:rsidR="00DE5864" w:rsidRPr="005F02EC" w14:paraId="49DA4710" w14:textId="77777777" w:rsidTr="00833C25">
        <w:trPr>
          <w:cantSplit/>
        </w:trPr>
        <w:tc>
          <w:tcPr>
            <w:tcW w:w="10790" w:type="dxa"/>
            <w:shd w:val="clear" w:color="auto" w:fill="9CC2E5" w:themeFill="accent1" w:themeFillTint="99"/>
          </w:tcPr>
          <w:p w14:paraId="2464CB5C" w14:textId="295D8912" w:rsidR="00DE5864" w:rsidRPr="005F02EC" w:rsidRDefault="00311E91" w:rsidP="003E79DC">
            <w:pPr>
              <w:rPr>
                <w:sz w:val="24"/>
                <w:szCs w:val="24"/>
              </w:rPr>
            </w:pPr>
            <w:r>
              <w:t>8</w:t>
            </w:r>
            <w:r w:rsidR="00DE5864" w:rsidRPr="005F02EC">
              <w:t xml:space="preserve">. </w:t>
            </w:r>
            <w:r w:rsidR="00DE5864">
              <w:t>Laws and Regulations and Agreements</w:t>
            </w:r>
          </w:p>
        </w:tc>
      </w:tr>
      <w:tr w:rsidR="00DE5864" w:rsidRPr="005F02EC" w14:paraId="4DFC042B" w14:textId="77777777">
        <w:tc>
          <w:tcPr>
            <w:tcW w:w="10790" w:type="dxa"/>
            <w:shd w:val="clear" w:color="auto" w:fill="9CC2E5" w:themeFill="accent1" w:themeFillTint="99"/>
          </w:tcPr>
          <w:p w14:paraId="55E504F5" w14:textId="66508D31" w:rsidR="00DE5864" w:rsidRPr="005F02EC" w:rsidRDefault="00DE5864" w:rsidP="003E79DC">
            <w:pPr>
              <w:pStyle w:val="ListParagraph"/>
              <w:rPr>
                <w:rFonts w:eastAsia="Segoe UI Symbol"/>
                <w:sz w:val="22"/>
                <w:szCs w:val="22"/>
              </w:rPr>
            </w:pPr>
            <w:r>
              <w:rPr>
                <w:rFonts w:eastAsia="Segoe UI Symbol"/>
              </w:rPr>
              <w:t>(40 CFR § 141.84(c)(1)(viii))</w:t>
            </w:r>
          </w:p>
        </w:tc>
      </w:tr>
      <w:tr w:rsidR="00DE5864" w:rsidRPr="005F02EC" w14:paraId="403B41FF" w14:textId="77777777">
        <w:trPr>
          <w:cantSplit/>
          <w:trHeight w:val="858"/>
        </w:trPr>
        <w:tc>
          <w:tcPr>
            <w:tcW w:w="10790" w:type="dxa"/>
          </w:tcPr>
          <w:p w14:paraId="563D4944" w14:textId="47978A71" w:rsidR="00DE5864" w:rsidRDefault="00DE5864" w:rsidP="003E79DC">
            <w:r w:rsidRPr="00DE5864">
              <w:t>Identif</w:t>
            </w:r>
            <w:r>
              <w:t>y</w:t>
            </w:r>
            <w:r w:rsidRPr="00DE5864">
              <w:t xml:space="preserve"> any laws,</w:t>
            </w:r>
            <w:r w:rsidR="00833C25">
              <w:t xml:space="preserve"> </w:t>
            </w:r>
            <w:r w:rsidRPr="00DE5864">
              <w:t>regulations, and/or water tariff</w:t>
            </w:r>
            <w:r w:rsidR="00833C25">
              <w:t xml:space="preserve"> </w:t>
            </w:r>
            <w:r w:rsidRPr="00DE5864">
              <w:t>agreements that affect the water</w:t>
            </w:r>
            <w:r w:rsidR="00833C25">
              <w:t xml:space="preserve"> </w:t>
            </w:r>
            <w:r w:rsidRPr="00DE5864">
              <w:t>system’s ability to gain access to</w:t>
            </w:r>
            <w:r w:rsidR="00833C25">
              <w:t xml:space="preserve"> </w:t>
            </w:r>
            <w:r w:rsidRPr="00DE5864">
              <w:t>conduct full lead and galvanized</w:t>
            </w:r>
            <w:r w:rsidR="00833C25">
              <w:t xml:space="preserve"> </w:t>
            </w:r>
            <w:r w:rsidRPr="00DE5864">
              <w:t>requiring replacement service line</w:t>
            </w:r>
            <w:r w:rsidR="00833C25">
              <w:t xml:space="preserve"> </w:t>
            </w:r>
            <w:r w:rsidRPr="00DE5864">
              <w:t>replacement, including the citation to</w:t>
            </w:r>
            <w:r w:rsidR="00833C25">
              <w:t xml:space="preserve"> </w:t>
            </w:r>
            <w:r w:rsidRPr="00DE5864">
              <w:t>the specific laws, regulations, or water</w:t>
            </w:r>
            <w:r w:rsidR="00833C25">
              <w:t xml:space="preserve"> </w:t>
            </w:r>
            <w:r w:rsidRPr="00DE5864">
              <w:t>tariff agreement provisions. This</w:t>
            </w:r>
            <w:r w:rsidR="00833C25">
              <w:t xml:space="preserve"> </w:t>
            </w:r>
            <w:r w:rsidRPr="00DE5864">
              <w:t>includes identification of any laws,</w:t>
            </w:r>
            <w:r w:rsidR="00833C25">
              <w:t xml:space="preserve"> </w:t>
            </w:r>
            <w:r w:rsidRPr="00DE5864">
              <w:t>regulations, and/or water tariff</w:t>
            </w:r>
            <w:r w:rsidR="00833C25">
              <w:t xml:space="preserve"> </w:t>
            </w:r>
            <w:r w:rsidRPr="00DE5864">
              <w:t>agreements that require customer</w:t>
            </w:r>
            <w:r w:rsidR="00833C25">
              <w:t xml:space="preserve"> </w:t>
            </w:r>
            <w:r w:rsidRPr="00DE5864">
              <w:t>consent and/or require or authorize</w:t>
            </w:r>
            <w:r w:rsidR="00833C25">
              <w:t xml:space="preserve"> </w:t>
            </w:r>
            <w:r w:rsidRPr="00DE5864">
              <w:t>customer cost-sharing.</w:t>
            </w:r>
          </w:p>
          <w:p w14:paraId="4B55A9C7" w14:textId="77777777" w:rsidR="00DE5864" w:rsidRDefault="00DE5864" w:rsidP="003E79DC"/>
          <w:p w14:paraId="20D519A5" w14:textId="77777777" w:rsidR="00636842" w:rsidRDefault="00636842" w:rsidP="003E79DC"/>
          <w:p w14:paraId="14F61974" w14:textId="77777777" w:rsidR="00DE5864" w:rsidRPr="005F02EC" w:rsidRDefault="00DE5864" w:rsidP="003E79DC"/>
        </w:tc>
      </w:tr>
    </w:tbl>
    <w:p w14:paraId="5DF1E82C" w14:textId="77777777" w:rsidR="00DE5864" w:rsidRPr="005F02EC" w:rsidRDefault="00DE5864" w:rsidP="003E79DC"/>
    <w:p w14:paraId="0858A7B6" w14:textId="04602D6B" w:rsidR="00311E91" w:rsidRDefault="00311E91" w:rsidP="003E79DC">
      <w:r>
        <w:br w:type="page"/>
      </w:r>
    </w:p>
    <w:p w14:paraId="78BB05FC" w14:textId="77777777" w:rsidR="00554DF3" w:rsidRPr="005F02EC" w:rsidRDefault="00554DF3" w:rsidP="003E79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800"/>
        <w:gridCol w:w="1800"/>
        <w:gridCol w:w="2065"/>
      </w:tblGrid>
      <w:tr w:rsidR="003F6AB5" w:rsidRPr="005F02EC" w14:paraId="59D32D96" w14:textId="77777777" w:rsidTr="00A65B90">
        <w:tc>
          <w:tcPr>
            <w:tcW w:w="10790" w:type="dxa"/>
            <w:gridSpan w:val="6"/>
            <w:tcBorders>
              <w:bottom w:val="single" w:sz="4" w:space="0" w:color="auto"/>
            </w:tcBorders>
            <w:shd w:val="clear" w:color="auto" w:fill="9CC2E5" w:themeFill="accent1" w:themeFillTint="99"/>
          </w:tcPr>
          <w:p w14:paraId="3C5D13F3" w14:textId="06E80F58" w:rsidR="003F6AB5" w:rsidRPr="005F02EC" w:rsidRDefault="006549CE" w:rsidP="003E79DC">
            <w:pPr>
              <w:rPr>
                <w:sz w:val="28"/>
                <w:szCs w:val="28"/>
              </w:rPr>
            </w:pPr>
            <w:r>
              <w:t>9</w:t>
            </w:r>
            <w:r w:rsidR="00382F82" w:rsidRPr="005F02EC">
              <w:t xml:space="preserve">. </w:t>
            </w:r>
            <w:r w:rsidR="00A65B90" w:rsidRPr="005F02EC">
              <w:t>Lead Risk Mitigation</w:t>
            </w:r>
            <w:r w:rsidR="00116536" w:rsidRPr="005F02EC">
              <w:t xml:space="preserve"> </w:t>
            </w:r>
            <w:r w:rsidR="00554DF3" w:rsidRPr="005F02EC">
              <w:t>Procedures</w:t>
            </w:r>
          </w:p>
        </w:tc>
      </w:tr>
      <w:tr w:rsidR="003F6AB5" w:rsidRPr="005F02EC" w14:paraId="3BEC33D2" w14:textId="77777777" w:rsidTr="00A65B90">
        <w:tc>
          <w:tcPr>
            <w:tcW w:w="10790" w:type="dxa"/>
            <w:gridSpan w:val="6"/>
            <w:shd w:val="clear" w:color="auto" w:fill="BDD6EE" w:themeFill="accent1" w:themeFillTint="66"/>
          </w:tcPr>
          <w:p w14:paraId="1588CB4E" w14:textId="2A93556F" w:rsidR="003F6AB5" w:rsidRPr="005F02EC" w:rsidRDefault="00E603E5" w:rsidP="003E79DC">
            <w:r>
              <w:t>40CFR141.84</w:t>
            </w:r>
            <w:r w:rsidR="006C61D3">
              <w:t>(h)</w:t>
            </w:r>
          </w:p>
        </w:tc>
      </w:tr>
      <w:tr w:rsidR="00A65B90" w:rsidRPr="005F02EC" w14:paraId="3F9BED58" w14:textId="21AEBD62" w:rsidTr="00A65B90">
        <w:trPr>
          <w:trHeight w:val="535"/>
        </w:trPr>
        <w:tc>
          <w:tcPr>
            <w:tcW w:w="1975" w:type="dxa"/>
          </w:tcPr>
          <w:p w14:paraId="69F38E03" w14:textId="22750666" w:rsidR="00A65B90" w:rsidRPr="005F02EC" w:rsidRDefault="00A65B90" w:rsidP="003E79DC">
            <w:r w:rsidRPr="005F02EC">
              <w:t>Event</w:t>
            </w:r>
          </w:p>
        </w:tc>
        <w:tc>
          <w:tcPr>
            <w:tcW w:w="1620" w:type="dxa"/>
          </w:tcPr>
          <w:p w14:paraId="0BEF2655" w14:textId="575A83FA" w:rsidR="00A65B90" w:rsidRPr="005F02EC" w:rsidRDefault="00A65B90" w:rsidP="003E79DC">
            <w:r w:rsidRPr="005F02EC">
              <w:t>Pitcher</w:t>
            </w:r>
            <w:r w:rsidR="005C491B" w:rsidRPr="005F02EC">
              <w:t xml:space="preserve"> Filter </w:t>
            </w:r>
            <w:r w:rsidR="00B326CD">
              <w:t>or POU Device</w:t>
            </w:r>
          </w:p>
        </w:tc>
        <w:tc>
          <w:tcPr>
            <w:tcW w:w="1530" w:type="dxa"/>
          </w:tcPr>
          <w:p w14:paraId="6F2164F4" w14:textId="78A2BDE4" w:rsidR="00A65B90" w:rsidRPr="005F02EC" w:rsidRDefault="00634067" w:rsidP="003E79DC">
            <w:r>
              <w:t xml:space="preserve">Offer to </w:t>
            </w:r>
            <w:r w:rsidR="008A7AC7">
              <w:t>a Follow-up lead tap s</w:t>
            </w:r>
            <w:r w:rsidR="00A65B90" w:rsidRPr="005F02EC">
              <w:t>ample</w:t>
            </w:r>
          </w:p>
        </w:tc>
        <w:tc>
          <w:tcPr>
            <w:tcW w:w="1800" w:type="dxa"/>
          </w:tcPr>
          <w:p w14:paraId="6ADB0092" w14:textId="77777777" w:rsidR="00A65B90" w:rsidRDefault="00A65B90" w:rsidP="003E79DC">
            <w:r w:rsidRPr="005F02EC">
              <w:t>Flushing Instructions</w:t>
            </w:r>
          </w:p>
          <w:p w14:paraId="780FAFCB" w14:textId="3EFEDCA2" w:rsidR="0003171C" w:rsidRPr="005F02EC" w:rsidRDefault="0003171C" w:rsidP="003E79DC">
            <w:r>
              <w:t>40CFR141.84(c)</w:t>
            </w:r>
            <w:r w:rsidR="00BA685B">
              <w:t xml:space="preserve"> </w:t>
            </w:r>
            <w:r>
              <w:t>(</w:t>
            </w:r>
            <w:r w:rsidR="00BA685B">
              <w:t>1)(iv)</w:t>
            </w:r>
          </w:p>
        </w:tc>
        <w:tc>
          <w:tcPr>
            <w:tcW w:w="1800" w:type="dxa"/>
          </w:tcPr>
          <w:p w14:paraId="35975C2E" w14:textId="77777777" w:rsidR="00A65B90" w:rsidRPr="005F02EC" w:rsidRDefault="00A65B90" w:rsidP="003E79DC">
            <w:r w:rsidRPr="005F02EC">
              <w:t>Consumer Notification</w:t>
            </w:r>
          </w:p>
          <w:p w14:paraId="7828F5F4" w14:textId="6618C99D" w:rsidR="005F02EC" w:rsidRPr="005F02EC" w:rsidRDefault="005F02EC" w:rsidP="003E79DC">
            <w:r w:rsidRPr="005F02EC">
              <w:t>Template</w:t>
            </w:r>
          </w:p>
        </w:tc>
        <w:tc>
          <w:tcPr>
            <w:tcW w:w="2065" w:type="dxa"/>
          </w:tcPr>
          <w:p w14:paraId="47A413DF" w14:textId="20A9D144" w:rsidR="00A65B90" w:rsidRPr="005F02EC" w:rsidRDefault="00A65B90" w:rsidP="003E79DC">
            <w:r w:rsidRPr="005F02EC">
              <w:t>Public Education</w:t>
            </w:r>
          </w:p>
        </w:tc>
      </w:tr>
      <w:tr w:rsidR="00A65B90" w:rsidRPr="005F02EC" w14:paraId="47CD6612" w14:textId="77777777" w:rsidTr="00A65B90">
        <w:trPr>
          <w:trHeight w:val="382"/>
        </w:trPr>
        <w:tc>
          <w:tcPr>
            <w:tcW w:w="1975" w:type="dxa"/>
          </w:tcPr>
          <w:p w14:paraId="043A07DD" w14:textId="2B018FF2" w:rsidR="00A65B90" w:rsidRPr="005F02EC" w:rsidRDefault="00A65B90" w:rsidP="003E79DC">
            <w:r w:rsidRPr="005F02EC">
              <w:t>Full LSL Replacement</w:t>
            </w:r>
          </w:p>
        </w:tc>
        <w:tc>
          <w:tcPr>
            <w:tcW w:w="1620" w:type="dxa"/>
          </w:tcPr>
          <w:p w14:paraId="414C6C59" w14:textId="7EA7BA0E" w:rsidR="00A65B90" w:rsidRPr="005F02EC" w:rsidRDefault="00CA77B6" w:rsidP="003E79DC">
            <w:r w:rsidRPr="005F02EC">
              <w:t>Yes</w:t>
            </w:r>
          </w:p>
        </w:tc>
        <w:tc>
          <w:tcPr>
            <w:tcW w:w="1530" w:type="dxa"/>
          </w:tcPr>
          <w:p w14:paraId="2BE55B9D" w14:textId="54F96B3A" w:rsidR="00A65B90" w:rsidRPr="005F02EC" w:rsidRDefault="00CA77B6" w:rsidP="003E79DC">
            <w:r w:rsidRPr="005F02EC">
              <w:t>Yes</w:t>
            </w:r>
          </w:p>
        </w:tc>
        <w:tc>
          <w:tcPr>
            <w:tcW w:w="1800" w:type="dxa"/>
          </w:tcPr>
          <w:p w14:paraId="18F8623D" w14:textId="460E71A9" w:rsidR="00A65B90" w:rsidRPr="005F02EC" w:rsidRDefault="00CA77B6" w:rsidP="003E79DC">
            <w:r w:rsidRPr="005F02EC">
              <w:t>Yes</w:t>
            </w:r>
          </w:p>
        </w:tc>
        <w:tc>
          <w:tcPr>
            <w:tcW w:w="1800" w:type="dxa"/>
          </w:tcPr>
          <w:p w14:paraId="0BDD8D96" w14:textId="33115BA2" w:rsidR="00A65B90" w:rsidRPr="005F02EC" w:rsidRDefault="005F02EC" w:rsidP="003E79DC">
            <w:r w:rsidRPr="005F02EC">
              <w:t>Template 1</w:t>
            </w:r>
          </w:p>
        </w:tc>
        <w:tc>
          <w:tcPr>
            <w:tcW w:w="2065" w:type="dxa"/>
          </w:tcPr>
          <w:p w14:paraId="4D8D7BA6" w14:textId="6CEC6F15" w:rsidR="00A65B90" w:rsidRPr="005F02EC" w:rsidRDefault="00CA77B6" w:rsidP="003E79DC">
            <w:r w:rsidRPr="005F02EC">
              <w:t>Yes</w:t>
            </w:r>
          </w:p>
        </w:tc>
      </w:tr>
      <w:tr w:rsidR="00CA77B6" w:rsidRPr="005F02EC" w14:paraId="3F4D4AB6" w14:textId="77777777" w:rsidTr="00A65B90">
        <w:trPr>
          <w:trHeight w:val="398"/>
        </w:trPr>
        <w:tc>
          <w:tcPr>
            <w:tcW w:w="1975" w:type="dxa"/>
          </w:tcPr>
          <w:p w14:paraId="12FEC420" w14:textId="07AB34BE" w:rsidR="00CA77B6" w:rsidRPr="005F02EC" w:rsidRDefault="00906851" w:rsidP="003E79DC">
            <w:r>
              <w:t xml:space="preserve">Planned </w:t>
            </w:r>
            <w:r w:rsidR="00CA77B6" w:rsidRPr="005F02EC">
              <w:t>Partial LSL Replacement</w:t>
            </w:r>
          </w:p>
        </w:tc>
        <w:tc>
          <w:tcPr>
            <w:tcW w:w="1620" w:type="dxa"/>
          </w:tcPr>
          <w:p w14:paraId="52B6B2A6" w14:textId="23F0305F" w:rsidR="00CA77B6" w:rsidRPr="005F02EC" w:rsidRDefault="00CA77B6" w:rsidP="003E79DC">
            <w:r w:rsidRPr="005F02EC">
              <w:t>Yes</w:t>
            </w:r>
          </w:p>
        </w:tc>
        <w:tc>
          <w:tcPr>
            <w:tcW w:w="1530" w:type="dxa"/>
          </w:tcPr>
          <w:p w14:paraId="45F07EE5" w14:textId="507C7B8F" w:rsidR="00CA77B6" w:rsidRPr="005F02EC" w:rsidRDefault="00CA77B6" w:rsidP="003E79DC">
            <w:r w:rsidRPr="005F02EC">
              <w:t>Yes</w:t>
            </w:r>
          </w:p>
        </w:tc>
        <w:tc>
          <w:tcPr>
            <w:tcW w:w="1800" w:type="dxa"/>
          </w:tcPr>
          <w:p w14:paraId="3640E2F2" w14:textId="529D0EFD" w:rsidR="00CA77B6" w:rsidRPr="005F02EC" w:rsidRDefault="00CA77B6" w:rsidP="003E79DC">
            <w:r w:rsidRPr="005F02EC">
              <w:t>Yes</w:t>
            </w:r>
          </w:p>
        </w:tc>
        <w:tc>
          <w:tcPr>
            <w:tcW w:w="1800" w:type="dxa"/>
          </w:tcPr>
          <w:p w14:paraId="724F29E3" w14:textId="56F3BA72" w:rsidR="00CA77B6" w:rsidRPr="005F02EC" w:rsidRDefault="005F02EC" w:rsidP="003E79DC">
            <w:r w:rsidRPr="005F02EC">
              <w:t>Template 1</w:t>
            </w:r>
          </w:p>
        </w:tc>
        <w:tc>
          <w:tcPr>
            <w:tcW w:w="2065" w:type="dxa"/>
          </w:tcPr>
          <w:p w14:paraId="6206F0B5" w14:textId="6E54EB48" w:rsidR="00CA77B6" w:rsidRPr="005F02EC" w:rsidRDefault="00CA77B6" w:rsidP="003E79DC">
            <w:r w:rsidRPr="005F02EC">
              <w:t>Yes</w:t>
            </w:r>
          </w:p>
        </w:tc>
      </w:tr>
      <w:tr w:rsidR="00CA77B6" w:rsidRPr="005F02EC" w14:paraId="51361B64" w14:textId="77777777" w:rsidTr="00A65B90">
        <w:trPr>
          <w:trHeight w:val="398"/>
        </w:trPr>
        <w:tc>
          <w:tcPr>
            <w:tcW w:w="1975" w:type="dxa"/>
          </w:tcPr>
          <w:p w14:paraId="3AEA02F9" w14:textId="08DEB1E9" w:rsidR="00CA77B6" w:rsidRPr="005F02EC" w:rsidRDefault="0071368E" w:rsidP="003E79DC">
            <w:r w:rsidRPr="005F02EC">
              <w:t>Emergency LSL Replacement</w:t>
            </w:r>
          </w:p>
        </w:tc>
        <w:tc>
          <w:tcPr>
            <w:tcW w:w="1620" w:type="dxa"/>
          </w:tcPr>
          <w:p w14:paraId="3E80D0F7" w14:textId="3AFABAF9" w:rsidR="00CA77B6" w:rsidRPr="005F02EC" w:rsidRDefault="0071368E" w:rsidP="003E79DC">
            <w:r w:rsidRPr="005F02EC">
              <w:t>Yes</w:t>
            </w:r>
          </w:p>
        </w:tc>
        <w:tc>
          <w:tcPr>
            <w:tcW w:w="1530" w:type="dxa"/>
          </w:tcPr>
          <w:p w14:paraId="6EDD6AA5" w14:textId="3040361B" w:rsidR="00CA77B6" w:rsidRPr="005F02EC" w:rsidRDefault="0071368E" w:rsidP="003E79DC">
            <w:r w:rsidRPr="005F02EC">
              <w:t>Yes</w:t>
            </w:r>
          </w:p>
        </w:tc>
        <w:tc>
          <w:tcPr>
            <w:tcW w:w="1800" w:type="dxa"/>
          </w:tcPr>
          <w:p w14:paraId="3F5130C1" w14:textId="7798AEF6" w:rsidR="00CA77B6" w:rsidRPr="005F02EC" w:rsidRDefault="0071368E" w:rsidP="003E79DC">
            <w:r w:rsidRPr="005F02EC">
              <w:t>Yes</w:t>
            </w:r>
          </w:p>
        </w:tc>
        <w:tc>
          <w:tcPr>
            <w:tcW w:w="1800" w:type="dxa"/>
          </w:tcPr>
          <w:p w14:paraId="28C83CD9" w14:textId="3C07F59F" w:rsidR="00CA77B6" w:rsidRPr="005F02EC" w:rsidRDefault="005F02EC" w:rsidP="003E79DC">
            <w:r w:rsidRPr="005F02EC">
              <w:t>Template 1</w:t>
            </w:r>
          </w:p>
        </w:tc>
        <w:tc>
          <w:tcPr>
            <w:tcW w:w="2065" w:type="dxa"/>
          </w:tcPr>
          <w:p w14:paraId="24D3176B" w14:textId="26C0625D" w:rsidR="00CA77B6" w:rsidRPr="005F02EC" w:rsidRDefault="0071368E" w:rsidP="003E79DC">
            <w:r w:rsidRPr="005F02EC">
              <w:t>Yes</w:t>
            </w:r>
          </w:p>
        </w:tc>
      </w:tr>
      <w:tr w:rsidR="0071368E" w:rsidRPr="005F02EC" w14:paraId="54533E60" w14:textId="77777777" w:rsidTr="00A65B90">
        <w:trPr>
          <w:trHeight w:val="398"/>
        </w:trPr>
        <w:tc>
          <w:tcPr>
            <w:tcW w:w="1975" w:type="dxa"/>
          </w:tcPr>
          <w:p w14:paraId="7DFBA8F5" w14:textId="26C71AA9" w:rsidR="0071368E" w:rsidRPr="005F02EC" w:rsidRDefault="0071368E" w:rsidP="003E79DC">
            <w:r w:rsidRPr="005F02EC">
              <w:t xml:space="preserve">Customer </w:t>
            </w:r>
            <w:r w:rsidR="00B97164">
              <w:t>n</w:t>
            </w:r>
            <w:r w:rsidRPr="005F02EC">
              <w:t xml:space="preserve">otifies </w:t>
            </w:r>
            <w:r w:rsidR="00B97164">
              <w:t>u</w:t>
            </w:r>
            <w:r w:rsidRPr="005F02EC">
              <w:t>tility of intent to replace LSL in advance</w:t>
            </w:r>
          </w:p>
        </w:tc>
        <w:tc>
          <w:tcPr>
            <w:tcW w:w="1620" w:type="dxa"/>
          </w:tcPr>
          <w:p w14:paraId="3A8DCA4C" w14:textId="38F0C094" w:rsidR="0071368E" w:rsidRPr="005F02EC" w:rsidRDefault="0071368E" w:rsidP="003E79DC">
            <w:r w:rsidRPr="005F02EC">
              <w:t>Yes</w:t>
            </w:r>
          </w:p>
        </w:tc>
        <w:tc>
          <w:tcPr>
            <w:tcW w:w="1530" w:type="dxa"/>
          </w:tcPr>
          <w:p w14:paraId="6C9692DC" w14:textId="19370B5A" w:rsidR="0071368E" w:rsidRPr="005F02EC" w:rsidRDefault="0071368E" w:rsidP="003E79DC">
            <w:r w:rsidRPr="005F02EC">
              <w:t>No</w:t>
            </w:r>
          </w:p>
        </w:tc>
        <w:tc>
          <w:tcPr>
            <w:tcW w:w="1800" w:type="dxa"/>
          </w:tcPr>
          <w:p w14:paraId="678CE62D" w14:textId="5980DB94" w:rsidR="0071368E" w:rsidRPr="005F02EC" w:rsidRDefault="0071368E" w:rsidP="003E79DC">
            <w:r w:rsidRPr="005F02EC">
              <w:t>Yes</w:t>
            </w:r>
          </w:p>
        </w:tc>
        <w:tc>
          <w:tcPr>
            <w:tcW w:w="1800" w:type="dxa"/>
          </w:tcPr>
          <w:p w14:paraId="236727B0" w14:textId="5AE84C99" w:rsidR="0071368E" w:rsidRPr="005F02EC" w:rsidRDefault="005F02EC" w:rsidP="003E79DC">
            <w:r w:rsidRPr="005F02EC">
              <w:t>Template 4</w:t>
            </w:r>
          </w:p>
        </w:tc>
        <w:tc>
          <w:tcPr>
            <w:tcW w:w="2065" w:type="dxa"/>
          </w:tcPr>
          <w:p w14:paraId="476A4E86" w14:textId="78FE903E" w:rsidR="0071368E" w:rsidRPr="005F02EC" w:rsidRDefault="0071368E" w:rsidP="003E79DC">
            <w:r w:rsidRPr="005F02EC">
              <w:t>Yes</w:t>
            </w:r>
          </w:p>
        </w:tc>
      </w:tr>
      <w:tr w:rsidR="0071368E" w:rsidRPr="005F02EC" w14:paraId="3BEBF40B" w14:textId="77777777" w:rsidTr="00A65B90">
        <w:trPr>
          <w:trHeight w:val="398"/>
        </w:trPr>
        <w:tc>
          <w:tcPr>
            <w:tcW w:w="1975" w:type="dxa"/>
          </w:tcPr>
          <w:p w14:paraId="7B64739E" w14:textId="56CEAC4F" w:rsidR="0071368E" w:rsidRPr="005F02EC" w:rsidRDefault="0071368E" w:rsidP="003E79DC">
            <w:r w:rsidRPr="005F02EC">
              <w:t xml:space="preserve">Customer </w:t>
            </w:r>
            <w:r w:rsidR="00B97164">
              <w:t>n</w:t>
            </w:r>
            <w:r w:rsidRPr="005F02EC">
              <w:t xml:space="preserve">otifies </w:t>
            </w:r>
            <w:r w:rsidR="00B97164">
              <w:t>u</w:t>
            </w:r>
            <w:r w:rsidRPr="005F02EC">
              <w:t>tility of LSL replacement after completion</w:t>
            </w:r>
          </w:p>
        </w:tc>
        <w:tc>
          <w:tcPr>
            <w:tcW w:w="1620" w:type="dxa"/>
          </w:tcPr>
          <w:p w14:paraId="57B478A5" w14:textId="7474FA50" w:rsidR="0071368E" w:rsidRPr="005F02EC" w:rsidRDefault="0071368E" w:rsidP="003E79DC">
            <w:r w:rsidRPr="005F02EC">
              <w:t>Yes</w:t>
            </w:r>
          </w:p>
        </w:tc>
        <w:tc>
          <w:tcPr>
            <w:tcW w:w="1530" w:type="dxa"/>
          </w:tcPr>
          <w:p w14:paraId="418542B5" w14:textId="7C4A95EC" w:rsidR="0071368E" w:rsidRPr="005F02EC" w:rsidRDefault="0071368E" w:rsidP="003E79DC">
            <w:r w:rsidRPr="005F02EC">
              <w:t>No</w:t>
            </w:r>
          </w:p>
        </w:tc>
        <w:tc>
          <w:tcPr>
            <w:tcW w:w="1800" w:type="dxa"/>
          </w:tcPr>
          <w:p w14:paraId="305D01C1" w14:textId="7C42A884" w:rsidR="0071368E" w:rsidRPr="005F02EC" w:rsidRDefault="0071368E" w:rsidP="003E79DC">
            <w:r w:rsidRPr="005F02EC">
              <w:t>Yes</w:t>
            </w:r>
          </w:p>
        </w:tc>
        <w:tc>
          <w:tcPr>
            <w:tcW w:w="1800" w:type="dxa"/>
          </w:tcPr>
          <w:p w14:paraId="7B192772" w14:textId="2095D9E3" w:rsidR="0071368E" w:rsidRPr="005F02EC" w:rsidRDefault="005F02EC" w:rsidP="003E79DC">
            <w:r w:rsidRPr="005F02EC">
              <w:t>Template 4</w:t>
            </w:r>
          </w:p>
        </w:tc>
        <w:tc>
          <w:tcPr>
            <w:tcW w:w="2065" w:type="dxa"/>
          </w:tcPr>
          <w:p w14:paraId="0F0B348E" w14:textId="6EBF263E" w:rsidR="0071368E" w:rsidRPr="005F02EC" w:rsidRDefault="0071368E" w:rsidP="003E79DC">
            <w:r w:rsidRPr="005F02EC">
              <w:t>Yes</w:t>
            </w:r>
          </w:p>
        </w:tc>
      </w:tr>
      <w:tr w:rsidR="0071368E" w:rsidRPr="005F02EC" w14:paraId="2963EC33" w14:textId="77777777" w:rsidTr="00A65B90">
        <w:trPr>
          <w:trHeight w:val="398"/>
        </w:trPr>
        <w:tc>
          <w:tcPr>
            <w:tcW w:w="1975" w:type="dxa"/>
          </w:tcPr>
          <w:p w14:paraId="75AB9DD3" w14:textId="5244B50B" w:rsidR="0071368E" w:rsidRPr="005F02EC" w:rsidRDefault="0071368E" w:rsidP="003E79DC">
            <w:r w:rsidRPr="005F02EC">
              <w:t xml:space="preserve">Disturbance of </w:t>
            </w:r>
            <w:proofErr w:type="gramStart"/>
            <w:r w:rsidRPr="005F02EC">
              <w:t>a LSL</w:t>
            </w:r>
            <w:proofErr w:type="gramEnd"/>
            <w:r w:rsidR="005A1208" w:rsidRPr="005F02EC">
              <w:t>, GSR or Unknown Service Line</w:t>
            </w:r>
          </w:p>
        </w:tc>
        <w:tc>
          <w:tcPr>
            <w:tcW w:w="1620" w:type="dxa"/>
          </w:tcPr>
          <w:p w14:paraId="53D2A348" w14:textId="59A5DAE2" w:rsidR="0071368E" w:rsidRPr="005F02EC" w:rsidRDefault="005F02EC" w:rsidP="003E79DC">
            <w:r w:rsidRPr="005F02EC">
              <w:t>No</w:t>
            </w:r>
          </w:p>
        </w:tc>
        <w:tc>
          <w:tcPr>
            <w:tcW w:w="1530" w:type="dxa"/>
          </w:tcPr>
          <w:p w14:paraId="52CEF645" w14:textId="66A886C5" w:rsidR="0071368E" w:rsidRPr="005F02EC" w:rsidRDefault="005F02EC" w:rsidP="003E79DC">
            <w:r w:rsidRPr="005F02EC">
              <w:t>No</w:t>
            </w:r>
          </w:p>
        </w:tc>
        <w:tc>
          <w:tcPr>
            <w:tcW w:w="1800" w:type="dxa"/>
          </w:tcPr>
          <w:p w14:paraId="68CA8B3B" w14:textId="2B4ECC90" w:rsidR="0071368E" w:rsidRPr="005F02EC" w:rsidRDefault="005A1208" w:rsidP="003E79DC">
            <w:r w:rsidRPr="005F02EC">
              <w:t>Yes</w:t>
            </w:r>
          </w:p>
        </w:tc>
        <w:tc>
          <w:tcPr>
            <w:tcW w:w="1800" w:type="dxa"/>
          </w:tcPr>
          <w:p w14:paraId="3D4C524A" w14:textId="0D124715" w:rsidR="0071368E" w:rsidRPr="005F02EC" w:rsidRDefault="005F02EC" w:rsidP="003E79DC">
            <w:r w:rsidRPr="005F02EC">
              <w:t>Template 2</w:t>
            </w:r>
          </w:p>
        </w:tc>
        <w:tc>
          <w:tcPr>
            <w:tcW w:w="2065" w:type="dxa"/>
          </w:tcPr>
          <w:p w14:paraId="33FDC463" w14:textId="55706757" w:rsidR="0071368E" w:rsidRPr="005F02EC" w:rsidRDefault="005F02EC" w:rsidP="003E79DC">
            <w:r w:rsidRPr="005F02EC">
              <w:t>No</w:t>
            </w:r>
          </w:p>
        </w:tc>
      </w:tr>
      <w:tr w:rsidR="00321270" w:rsidRPr="005F02EC" w14:paraId="6BB4A660" w14:textId="77777777" w:rsidTr="00A65B90">
        <w:trPr>
          <w:trHeight w:val="398"/>
        </w:trPr>
        <w:tc>
          <w:tcPr>
            <w:tcW w:w="1975" w:type="dxa"/>
          </w:tcPr>
          <w:p w14:paraId="519B0E35" w14:textId="784C5F8C" w:rsidR="00321270" w:rsidRPr="005F02EC" w:rsidRDefault="005A1208" w:rsidP="003E79DC">
            <w:r w:rsidRPr="005F02EC">
              <w:t>Disturbance of a LSL, GSR or Unknown Service Line from replacement of a water meter, meter setter, gooseneck, pigtail or connector</w:t>
            </w:r>
          </w:p>
        </w:tc>
        <w:tc>
          <w:tcPr>
            <w:tcW w:w="1620" w:type="dxa"/>
          </w:tcPr>
          <w:p w14:paraId="447CEC2F" w14:textId="2CFE2A2B" w:rsidR="00321270" w:rsidRPr="005F02EC" w:rsidRDefault="005A1208" w:rsidP="003E79DC">
            <w:r w:rsidRPr="005F02EC">
              <w:t>Yes</w:t>
            </w:r>
          </w:p>
        </w:tc>
        <w:tc>
          <w:tcPr>
            <w:tcW w:w="1530" w:type="dxa"/>
          </w:tcPr>
          <w:p w14:paraId="077D9441" w14:textId="3D951002" w:rsidR="00321270" w:rsidRPr="005F02EC" w:rsidRDefault="005F02EC" w:rsidP="003E79DC">
            <w:r w:rsidRPr="005F02EC">
              <w:t>No</w:t>
            </w:r>
          </w:p>
        </w:tc>
        <w:tc>
          <w:tcPr>
            <w:tcW w:w="1800" w:type="dxa"/>
          </w:tcPr>
          <w:p w14:paraId="77AD3888" w14:textId="05BE4C26" w:rsidR="00321270" w:rsidRPr="005F02EC" w:rsidRDefault="00C72620" w:rsidP="003E79DC">
            <w:r>
              <w:t>Yes</w:t>
            </w:r>
          </w:p>
        </w:tc>
        <w:tc>
          <w:tcPr>
            <w:tcW w:w="1800" w:type="dxa"/>
          </w:tcPr>
          <w:p w14:paraId="4B5EBF14" w14:textId="08FB1D65" w:rsidR="00321270" w:rsidRPr="005F02EC" w:rsidRDefault="005F02EC" w:rsidP="003E79DC">
            <w:r w:rsidRPr="005F02EC">
              <w:t>Template 3</w:t>
            </w:r>
          </w:p>
        </w:tc>
        <w:tc>
          <w:tcPr>
            <w:tcW w:w="2065" w:type="dxa"/>
          </w:tcPr>
          <w:p w14:paraId="0CD53DE8" w14:textId="511E81CD" w:rsidR="00321270" w:rsidRPr="005F02EC" w:rsidRDefault="005A1208" w:rsidP="003E79DC">
            <w:r w:rsidRPr="005F02EC">
              <w:t>Yes</w:t>
            </w:r>
          </w:p>
        </w:tc>
      </w:tr>
      <w:tr w:rsidR="00B326CD" w:rsidRPr="005F02EC" w14:paraId="1F633AF5" w14:textId="77777777" w:rsidTr="00A65B90">
        <w:trPr>
          <w:trHeight w:val="398"/>
        </w:trPr>
        <w:tc>
          <w:tcPr>
            <w:tcW w:w="1975" w:type="dxa"/>
          </w:tcPr>
          <w:p w14:paraId="0E4B1435" w14:textId="452EF023" w:rsidR="00B326CD" w:rsidRPr="005F02EC" w:rsidRDefault="00B326CD" w:rsidP="003E79DC">
            <w:r>
              <w:t>Replacement of lead connectors connected to a lead or GRR</w:t>
            </w:r>
          </w:p>
        </w:tc>
        <w:tc>
          <w:tcPr>
            <w:tcW w:w="1620" w:type="dxa"/>
          </w:tcPr>
          <w:p w14:paraId="7152FB9C" w14:textId="06046F96" w:rsidR="00B326CD" w:rsidRPr="005F02EC" w:rsidRDefault="00B326CD" w:rsidP="003E79DC">
            <w:r w:rsidRPr="005F02EC">
              <w:t>Yes</w:t>
            </w:r>
          </w:p>
        </w:tc>
        <w:tc>
          <w:tcPr>
            <w:tcW w:w="1530" w:type="dxa"/>
          </w:tcPr>
          <w:p w14:paraId="178B7F05" w14:textId="7339841D" w:rsidR="00B326CD" w:rsidRPr="005F02EC" w:rsidRDefault="00B326CD" w:rsidP="003E79DC">
            <w:r w:rsidRPr="005F02EC">
              <w:t>No</w:t>
            </w:r>
          </w:p>
        </w:tc>
        <w:tc>
          <w:tcPr>
            <w:tcW w:w="1800" w:type="dxa"/>
          </w:tcPr>
          <w:p w14:paraId="5D94934B" w14:textId="798A782A" w:rsidR="00B326CD" w:rsidRPr="005F02EC" w:rsidRDefault="00C72620" w:rsidP="003E79DC">
            <w:r>
              <w:t>Yes</w:t>
            </w:r>
          </w:p>
        </w:tc>
        <w:tc>
          <w:tcPr>
            <w:tcW w:w="1800" w:type="dxa"/>
          </w:tcPr>
          <w:p w14:paraId="27E39218" w14:textId="6AC74700" w:rsidR="00B326CD" w:rsidRPr="005F02EC" w:rsidRDefault="00B326CD" w:rsidP="003E79DC">
            <w:r w:rsidRPr="005F02EC">
              <w:t>Template 3</w:t>
            </w:r>
          </w:p>
        </w:tc>
        <w:tc>
          <w:tcPr>
            <w:tcW w:w="2065" w:type="dxa"/>
          </w:tcPr>
          <w:p w14:paraId="60686122" w14:textId="79FBA8F5" w:rsidR="00B326CD" w:rsidRPr="005F02EC" w:rsidRDefault="00B326CD" w:rsidP="003E79DC">
            <w:r w:rsidRPr="005F02EC">
              <w:t>Yes</w:t>
            </w:r>
          </w:p>
        </w:tc>
      </w:tr>
    </w:tbl>
    <w:p w14:paraId="5A33FBF1" w14:textId="38D9B108" w:rsidR="005C491B" w:rsidRPr="00F97848" w:rsidRDefault="00856B09" w:rsidP="003E79DC">
      <w:r w:rsidRPr="00F97848">
        <w:rPr>
          <w:b/>
          <w:bCs/>
        </w:rPr>
        <w:t xml:space="preserve">Pitcher or Filter Requirements </w:t>
      </w:r>
      <w:r w:rsidRPr="00F97848">
        <w:t>– The waterworks must provide the consumer with a pitcher filter or point-of-use device certified by an American National Standards Institute (ANSI) accredited certifier to reduce lead, six months of replacement cartridges, and instructions for use before the affected service line is returned to service. If the affected service line serves more than one residence or non-residential building (e.g., a multi-unit building), the waterworks must provide a filter, six months of replacement cartridges</w:t>
      </w:r>
      <w:r w:rsidR="003A332F" w:rsidRPr="00F97848">
        <w:t xml:space="preserve"> and use instructions to every residence in the building.</w:t>
      </w:r>
    </w:p>
    <w:p w14:paraId="53237687" w14:textId="5D477722" w:rsidR="003F6AB5" w:rsidRPr="00F97848" w:rsidRDefault="003A332F" w:rsidP="003E79DC">
      <w:r w:rsidRPr="00F97848">
        <w:rPr>
          <w:b/>
          <w:bCs/>
        </w:rPr>
        <w:t>Sample Requirements</w:t>
      </w:r>
      <w:r w:rsidRPr="00F97848">
        <w:t xml:space="preserve"> – The waterworks must offer to collect a follow-up tap sample between three months and six months after completion of a full or partial LSL replacement. The waterworks must provide the results of the sample to the customer as soon as practi</w:t>
      </w:r>
      <w:r w:rsidR="00E81B7E" w:rsidRPr="00F97848">
        <w:t>ca</w:t>
      </w:r>
      <w:r w:rsidRPr="00F97848">
        <w:t>ble</w:t>
      </w:r>
      <w:r w:rsidR="00E81B7E" w:rsidRPr="00F97848">
        <w:t>, but no later than 3 calendar days after the waterworks learns of the tap monitoring results</w:t>
      </w:r>
      <w:r w:rsidRPr="00F97848">
        <w:t>.</w:t>
      </w:r>
    </w:p>
    <w:p w14:paraId="18DFB4BD" w14:textId="6D71A5E7" w:rsidR="00E81B7E" w:rsidRPr="00F97848" w:rsidRDefault="00E81B7E" w:rsidP="003E79DC">
      <w:r w:rsidRPr="00F97848">
        <w:rPr>
          <w:b/>
          <w:bCs/>
        </w:rPr>
        <w:t xml:space="preserve">Flushing Instructions </w:t>
      </w:r>
      <w:r w:rsidRPr="00F97848">
        <w:t>– The waterworks must provide information about service line flushing before the affected service line is returned to service. These instructions are for the customer to flush the service line and premise plumbing of particulate lead.</w:t>
      </w:r>
    </w:p>
    <w:p w14:paraId="21499017" w14:textId="19B22A0C" w:rsidR="00E81B7E" w:rsidRPr="005F02EC" w:rsidRDefault="0062651D" w:rsidP="003E79DC">
      <w:r w:rsidRPr="00F97848">
        <w:rPr>
          <w:b/>
          <w:bCs/>
        </w:rPr>
        <w:t>Consumer Notification Templates</w:t>
      </w:r>
      <w:r w:rsidRPr="00F97848">
        <w:t xml:space="preserve"> -The waterworks must notify customers of the risk of elevated lead levels, provide public education materials, and provide flushing instructions before returning a service line to service following a replacement or disturbance. The templates address the required elements.</w:t>
      </w:r>
    </w:p>
    <w:p w14:paraId="1B7F393F" w14:textId="77777777" w:rsidR="003F6AB5" w:rsidRPr="005F02EC" w:rsidRDefault="003F6AB5" w:rsidP="003E79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F5F39" w:rsidRPr="005F02EC" w14:paraId="347F1785" w14:textId="77777777" w:rsidTr="00C13D95">
        <w:tc>
          <w:tcPr>
            <w:tcW w:w="10790" w:type="dxa"/>
            <w:tcBorders>
              <w:bottom w:val="single" w:sz="4" w:space="0" w:color="auto"/>
            </w:tcBorders>
            <w:shd w:val="clear" w:color="auto" w:fill="9CC2E5" w:themeFill="accent1" w:themeFillTint="99"/>
          </w:tcPr>
          <w:p w14:paraId="52021226" w14:textId="00360EC2" w:rsidR="008F5F39" w:rsidRPr="005F02EC" w:rsidRDefault="00250465" w:rsidP="003E79DC">
            <w:r w:rsidRPr="00250465">
              <w:t>1</w:t>
            </w:r>
            <w:r w:rsidR="006549CE">
              <w:t>0</w:t>
            </w:r>
            <w:r w:rsidRPr="00250465">
              <w:t xml:space="preserve">. </w:t>
            </w:r>
            <w:r w:rsidR="0088798E">
              <w:t xml:space="preserve">Deferred Deadline for </w:t>
            </w:r>
            <w:r w:rsidRPr="00250465">
              <w:t xml:space="preserve">Lead Service Line Replacement </w:t>
            </w:r>
            <w:r w:rsidR="00BE5C46" w:rsidRPr="00F97848">
              <w:t>(</w:t>
            </w:r>
            <w:r w:rsidR="0088798E" w:rsidRPr="00F97848">
              <w:t>40 CFR § 141.84(c)(1)(x))</w:t>
            </w:r>
          </w:p>
        </w:tc>
      </w:tr>
      <w:tr w:rsidR="008F5F39" w:rsidRPr="005F02EC" w14:paraId="607C43C4" w14:textId="77777777" w:rsidTr="007C4EB9">
        <w:trPr>
          <w:trHeight w:val="1124"/>
        </w:trPr>
        <w:tc>
          <w:tcPr>
            <w:tcW w:w="10790" w:type="dxa"/>
          </w:tcPr>
          <w:p w14:paraId="6C561D46" w14:textId="3187B2E0" w:rsidR="00251216" w:rsidRDefault="00000000" w:rsidP="003E79DC">
            <w:sdt>
              <w:sdtPr>
                <w:id w:val="2103142541"/>
                <w14:checkbox>
                  <w14:checked w14:val="0"/>
                  <w14:checkedState w14:val="2612" w14:font="MS Gothic"/>
                  <w14:uncheckedState w14:val="2610" w14:font="MS Gothic"/>
                </w14:checkbox>
              </w:sdtPr>
              <w:sdtContent>
                <w:r w:rsidR="0088798E" w:rsidRPr="000E469D">
                  <w:rPr>
                    <w:rFonts w:ascii="Segoe UI Symbol" w:hAnsi="Segoe UI Symbol" w:cs="Segoe UI Symbol"/>
                  </w:rPr>
                  <w:t>☐</w:t>
                </w:r>
              </w:sdtContent>
            </w:sdt>
            <w:r w:rsidR="00251216" w:rsidRPr="005F02EC">
              <w:t xml:space="preserve"> </w:t>
            </w:r>
            <w:r w:rsidR="00E7419C">
              <w:t xml:space="preserve"> </w:t>
            </w:r>
            <w:r w:rsidR="00251216" w:rsidRPr="005F02EC">
              <w:t xml:space="preserve">The waterworks </w:t>
            </w:r>
            <w:r w:rsidR="0088798E">
              <w:t>does not request a deferred deadline for LSL replacement</w:t>
            </w:r>
            <w:r w:rsidR="00251216" w:rsidRPr="005F02EC">
              <w:t>.</w:t>
            </w:r>
            <w:r w:rsidR="00911C18">
              <w:t xml:space="preserve"> </w:t>
            </w:r>
            <w:r w:rsidR="002254C7">
              <w:t xml:space="preserve"> This section is not applicable.</w:t>
            </w:r>
          </w:p>
          <w:p w14:paraId="68904A5C" w14:textId="26592304" w:rsidR="0088798E" w:rsidRPr="005F02EC" w:rsidRDefault="00000000" w:rsidP="003E79DC">
            <w:sdt>
              <w:sdtPr>
                <w:id w:val="248158296"/>
                <w14:checkbox>
                  <w14:checked w14:val="0"/>
                  <w14:checkedState w14:val="2612" w14:font="MS Gothic"/>
                  <w14:uncheckedState w14:val="2610" w14:font="MS Gothic"/>
                </w14:checkbox>
              </w:sdtPr>
              <w:sdtContent>
                <w:r w:rsidR="0088798E" w:rsidRPr="000E469D">
                  <w:rPr>
                    <w:rFonts w:ascii="Segoe UI Symbol" w:hAnsi="Segoe UI Symbol" w:cs="Segoe UI Symbol"/>
                  </w:rPr>
                  <w:t>☐</w:t>
                </w:r>
              </w:sdtContent>
            </w:sdt>
            <w:r w:rsidR="0088798E" w:rsidRPr="005F02EC">
              <w:t xml:space="preserve"> </w:t>
            </w:r>
            <w:r w:rsidR="0088798E">
              <w:t xml:space="preserve"> The waterworks requests </w:t>
            </w:r>
            <w:r w:rsidR="00547C7B">
              <w:t>a deferred deadline for lead service line replacement.</w:t>
            </w:r>
          </w:p>
          <w:p w14:paraId="7BF1A5B1" w14:textId="4371CC06" w:rsidR="007E185A" w:rsidRDefault="007E185A" w:rsidP="003E79DC">
            <w:proofErr w:type="gramStart"/>
            <w:r>
              <w:t>A waterworks</w:t>
            </w:r>
            <w:proofErr w:type="gramEnd"/>
            <w:r>
              <w:t xml:space="preserve"> may </w:t>
            </w:r>
            <w:r w:rsidR="002254C7" w:rsidRPr="007E185A">
              <w:t>determine</w:t>
            </w:r>
            <w:r w:rsidRPr="007E185A">
              <w:t xml:space="preserve"> that it is eligible</w:t>
            </w:r>
            <w:r>
              <w:t xml:space="preserve"> </w:t>
            </w:r>
            <w:r w:rsidRPr="007E185A">
              <w:t>for a deferred deadline, showing that 10</w:t>
            </w:r>
            <w:r>
              <w:t xml:space="preserve"> </w:t>
            </w:r>
            <w:r w:rsidRPr="007E185A">
              <w:t>percent of the total number of known</w:t>
            </w:r>
            <w:r>
              <w:t xml:space="preserve"> </w:t>
            </w:r>
            <w:r w:rsidRPr="007E185A">
              <w:t>lead and galvanized requiring</w:t>
            </w:r>
            <w:r>
              <w:t xml:space="preserve"> </w:t>
            </w:r>
            <w:r w:rsidRPr="007E185A">
              <w:t>replacement service lines in the</w:t>
            </w:r>
            <w:r>
              <w:t xml:space="preserve"> </w:t>
            </w:r>
            <w:r w:rsidRPr="007E185A">
              <w:t>replacement pool exceeds 39 annual</w:t>
            </w:r>
            <w:r>
              <w:t xml:space="preserve"> </w:t>
            </w:r>
            <w:r w:rsidRPr="007E185A">
              <w:t>replacements per 1,000 service</w:t>
            </w:r>
            <w:r>
              <w:t xml:space="preserve"> </w:t>
            </w:r>
            <w:r w:rsidRPr="007E185A">
              <w:t>connections</w:t>
            </w:r>
            <w:r>
              <w:t xml:space="preserve">. Refer to </w:t>
            </w:r>
            <w:r w:rsidR="00DC0FB1">
              <w:t>(</w:t>
            </w:r>
            <w:r w:rsidRPr="00DC0FB1">
              <w:t>40 CFR § 141.84(d)(5)(vi))</w:t>
            </w:r>
            <w:r w:rsidR="00DC0FB1">
              <w:t>)</w:t>
            </w:r>
          </w:p>
          <w:p w14:paraId="7B96BA76" w14:textId="610C1CE1" w:rsidR="008F5F39" w:rsidRPr="005F02EC" w:rsidRDefault="008F5F39" w:rsidP="003E79DC"/>
        </w:tc>
      </w:tr>
      <w:tr w:rsidR="002B6753" w:rsidRPr="005F02EC" w14:paraId="5980F6DC" w14:textId="77777777" w:rsidTr="005E7A09">
        <w:trPr>
          <w:trHeight w:val="2134"/>
        </w:trPr>
        <w:tc>
          <w:tcPr>
            <w:tcW w:w="10790" w:type="dxa"/>
          </w:tcPr>
          <w:p w14:paraId="3EA20F51" w14:textId="3D8D49FD" w:rsidR="00E569A2" w:rsidRDefault="00000000" w:rsidP="003E79DC">
            <w:sdt>
              <w:sdtPr>
                <w:id w:val="-878476082"/>
                <w14:checkbox>
                  <w14:checked w14:val="0"/>
                  <w14:checkedState w14:val="2612" w14:font="MS Gothic"/>
                  <w14:uncheckedState w14:val="2610" w14:font="MS Gothic"/>
                </w14:checkbox>
              </w:sdtPr>
              <w:sdtContent>
                <w:r w:rsidR="00E569A2" w:rsidRPr="000E469D">
                  <w:rPr>
                    <w:rFonts w:ascii="Segoe UI Symbol" w:hAnsi="Segoe UI Symbol" w:cs="Segoe UI Symbol"/>
                  </w:rPr>
                  <w:t>☐</w:t>
                </w:r>
              </w:sdtContent>
            </w:sdt>
            <w:r w:rsidR="00E569A2" w:rsidRPr="005F02EC">
              <w:t xml:space="preserve"> </w:t>
            </w:r>
            <w:r w:rsidR="00E569A2">
              <w:t xml:space="preserve"> </w:t>
            </w:r>
            <w:r w:rsidR="00810032">
              <w:t xml:space="preserve">Documentation </w:t>
            </w:r>
            <w:r w:rsidR="0029442F">
              <w:t>to support</w:t>
            </w:r>
            <w:r w:rsidR="00E569A2">
              <w:t xml:space="preserve"> a deferred deadline for lead service line replacement.</w:t>
            </w:r>
            <w:r w:rsidR="00810032">
              <w:t xml:space="preserve"> </w:t>
            </w:r>
            <w:r w:rsidR="00810032" w:rsidRPr="00810032">
              <w:t>40 CFR141.84(c)(1)(x)</w:t>
            </w:r>
            <w:r w:rsidR="0029442F">
              <w:t>(A)</w:t>
            </w:r>
          </w:p>
          <w:p w14:paraId="31C2B7B0" w14:textId="4AD3E918" w:rsidR="00D641D4" w:rsidRDefault="007E185A" w:rsidP="003E79DC">
            <w:r>
              <w:t>Deferred deadline</w:t>
            </w:r>
            <w:r w:rsidR="00ED78F2">
              <w:t xml:space="preserve"> calculation</w:t>
            </w:r>
            <w:r>
              <w:t>:</w:t>
            </w:r>
          </w:p>
          <w:p w14:paraId="55A911E9" w14:textId="305244DB" w:rsidR="00ED78F2" w:rsidRDefault="00ED78F2" w:rsidP="003E79DC">
            <w:r>
              <w:t xml:space="preserve">Total number of lead service lines + GRR service lines = </w:t>
            </w:r>
            <w:r w:rsidR="00321DD3">
              <w:t>total</w:t>
            </w:r>
            <w:r>
              <w:t xml:space="preserve"> service lines in the replacement pool</w:t>
            </w:r>
            <w:r w:rsidR="00321DD3">
              <w:t>.</w:t>
            </w:r>
          </w:p>
          <w:p w14:paraId="29C42189" w14:textId="64F318C1" w:rsidR="00321DD3" w:rsidRDefault="00321DD3" w:rsidP="003E79DC">
            <w:r>
              <w:t xml:space="preserve">_______ </w:t>
            </w:r>
            <w:proofErr w:type="gramStart"/>
            <w:r>
              <w:t>+ __</w:t>
            </w:r>
            <w:proofErr w:type="gramEnd"/>
            <w:r>
              <w:t>______ = ________ service lines in replacement pool.</w:t>
            </w:r>
          </w:p>
          <w:p w14:paraId="455FF9D4" w14:textId="7F560A4C" w:rsidR="0028481E" w:rsidRDefault="0028481E" w:rsidP="003E79DC">
            <w:r>
              <w:t>Divide total service lines in replacement pool by 10 years.</w:t>
            </w:r>
          </w:p>
          <w:p w14:paraId="07988F17" w14:textId="721ECB68" w:rsidR="0028481E" w:rsidRDefault="0028481E" w:rsidP="003E79DC">
            <w:r>
              <w:t xml:space="preserve">________ service lines ÷ 10 years = ________ </w:t>
            </w:r>
            <w:r w:rsidR="002B07E8">
              <w:t xml:space="preserve">annual </w:t>
            </w:r>
            <w:r>
              <w:t>replacements</w:t>
            </w:r>
          </w:p>
          <w:p w14:paraId="72CACA1A" w14:textId="38673ACE" w:rsidR="00463428" w:rsidRDefault="004D361B" w:rsidP="003E79DC">
            <w:r>
              <w:t xml:space="preserve">Annual replacements ÷ total service connections </w:t>
            </w:r>
            <w:r w:rsidR="0070024D">
              <w:t>x 1000 = annual replacements per 1,000 service connections</w:t>
            </w:r>
          </w:p>
          <w:p w14:paraId="3F596BB5" w14:textId="77777777" w:rsidR="007D628B" w:rsidRDefault="002751DF" w:rsidP="003E79DC">
            <w:r>
              <w:t>________ annual replacements</w:t>
            </w:r>
            <w:r w:rsidR="00FE606B">
              <w:t xml:space="preserve"> ÷ ________ total service connections x 1,000 </w:t>
            </w:r>
            <w:proofErr w:type="gramStart"/>
            <w:r w:rsidR="00FE606B">
              <w:t>= __</w:t>
            </w:r>
            <w:proofErr w:type="gramEnd"/>
            <w:r w:rsidR="00FE606B">
              <w:t>______ annual replacements per 1,000 connections</w:t>
            </w:r>
          </w:p>
          <w:p w14:paraId="417C52CA" w14:textId="5DFD288E" w:rsidR="004E47DB" w:rsidRPr="005F02EC" w:rsidRDefault="004E47DB" w:rsidP="003E79DC">
            <w:r>
              <w:t>Deferred Deadline is applicable if the replacement rate exceeds 39 annual replacements per 1,000 service connections.</w:t>
            </w:r>
          </w:p>
        </w:tc>
      </w:tr>
      <w:tr w:rsidR="005E7A09" w:rsidRPr="005F02EC" w14:paraId="6486EAD9" w14:textId="77777777" w:rsidTr="00251216">
        <w:trPr>
          <w:trHeight w:val="814"/>
        </w:trPr>
        <w:tc>
          <w:tcPr>
            <w:tcW w:w="10790" w:type="dxa"/>
          </w:tcPr>
          <w:p w14:paraId="6F6B6341" w14:textId="7D92AB68" w:rsidR="00DD79C4" w:rsidRDefault="00000000" w:rsidP="003E79DC">
            <w:sdt>
              <w:sdtPr>
                <w:id w:val="2024359638"/>
                <w14:checkbox>
                  <w14:checked w14:val="0"/>
                  <w14:checkedState w14:val="2612" w14:font="MS Gothic"/>
                  <w14:uncheckedState w14:val="2610" w14:font="MS Gothic"/>
                </w14:checkbox>
              </w:sdtPr>
              <w:sdtContent>
                <w:r w:rsidR="00E31745" w:rsidRPr="000E469D">
                  <w:rPr>
                    <w:rFonts w:ascii="Segoe UI Symbol" w:hAnsi="Segoe UI Symbol" w:cs="Segoe UI Symbol"/>
                  </w:rPr>
                  <w:t>☐</w:t>
                </w:r>
              </w:sdtContent>
            </w:sdt>
            <w:r w:rsidR="00E31745" w:rsidRPr="005F02EC">
              <w:t xml:space="preserve"> </w:t>
            </w:r>
            <w:r w:rsidR="00E31745">
              <w:t xml:space="preserve"> Calculate the deferred deadline</w:t>
            </w:r>
            <w:r w:rsidR="00551F85">
              <w:t xml:space="preserve"> </w:t>
            </w:r>
            <w:r w:rsidR="00551F85" w:rsidRPr="00810032">
              <w:t>40 CFR141.84(c)(1)(x)</w:t>
            </w:r>
            <w:r w:rsidR="00551F85">
              <w:t>(B)</w:t>
            </w:r>
          </w:p>
          <w:p w14:paraId="0A6777BD" w14:textId="65B63628" w:rsidR="00C926CD" w:rsidRDefault="00DD79C4" w:rsidP="003E79DC">
            <w:r>
              <w:t>Minimum required replacement rate =</w:t>
            </w:r>
            <w:r w:rsidR="002449D5">
              <w:t xml:space="preserve"> </w:t>
            </w:r>
            <w:r w:rsidR="001C4DC3">
              <w:t xml:space="preserve">total </w:t>
            </w:r>
            <w:r w:rsidR="002449D5">
              <w:t>service connections * 0.039 annual replacements</w:t>
            </w:r>
            <w:r w:rsidR="00C926CD">
              <w:t>/</w:t>
            </w:r>
            <w:r w:rsidR="002449D5">
              <w:t>service connection</w:t>
            </w:r>
          </w:p>
          <w:p w14:paraId="6005591D" w14:textId="277AACB7" w:rsidR="003C6675" w:rsidRDefault="00C926CD" w:rsidP="003E79DC">
            <w:r>
              <w:t>Minimum required replacement rate = ________ * 0.039 = ________ annual replacements</w:t>
            </w:r>
          </w:p>
          <w:p w14:paraId="364A0EA5" w14:textId="7EC20ADC" w:rsidR="001C471F" w:rsidRDefault="001C471F" w:rsidP="003E79DC">
            <w:r>
              <w:t>Time needed = service lines in replacement pool</w:t>
            </w:r>
            <w:r w:rsidR="008204EB">
              <w:t xml:space="preserve"> ÷ annual replacements = years</w:t>
            </w:r>
          </w:p>
          <w:p w14:paraId="0953C657" w14:textId="5BEBA9C4" w:rsidR="008204EB" w:rsidRDefault="008204EB" w:rsidP="003E79DC">
            <w:r>
              <w:t xml:space="preserve">Time needed </w:t>
            </w:r>
            <w:proofErr w:type="gramStart"/>
            <w:r w:rsidR="003566AF">
              <w:t>= _</w:t>
            </w:r>
            <w:r>
              <w:t>_</w:t>
            </w:r>
            <w:proofErr w:type="gramEnd"/>
            <w:r>
              <w:t>_____ service lines in replacement pool ÷</w:t>
            </w:r>
            <w:r w:rsidR="003E7D46">
              <w:t xml:space="preserve"> _________ annual replacements = ________ years</w:t>
            </w:r>
          </w:p>
          <w:p w14:paraId="3DF8A52A" w14:textId="77777777" w:rsidR="003C6675" w:rsidRDefault="003C6675" w:rsidP="003E79DC"/>
          <w:p w14:paraId="559E9425" w14:textId="48FCDC1B" w:rsidR="005E7A09" w:rsidRDefault="005E7A09" w:rsidP="003E79DC">
            <w:r>
              <w:t xml:space="preserve">Annual number of </w:t>
            </w:r>
            <w:proofErr w:type="gramStart"/>
            <w:r w:rsidR="003566AF">
              <w:t>replacements: _</w:t>
            </w:r>
            <w:proofErr w:type="gramEnd"/>
            <w:r w:rsidR="003566AF">
              <w:t>______</w:t>
            </w:r>
          </w:p>
          <w:p w14:paraId="3FA64288" w14:textId="161FDEB2" w:rsidR="005E7A09" w:rsidRDefault="005E7A09" w:rsidP="003E79DC">
            <w:r>
              <w:t>Length of time to complete replacements (years</w:t>
            </w:r>
            <w:r w:rsidR="004D0251">
              <w:t xml:space="preserve"> and </w:t>
            </w:r>
            <w:r>
              <w:t>months</w:t>
            </w:r>
            <w:proofErr w:type="gramStart"/>
            <w:r>
              <w:t>):</w:t>
            </w:r>
            <w:r w:rsidR="003566AF">
              <w:t xml:space="preserve"> _</w:t>
            </w:r>
            <w:proofErr w:type="gramEnd"/>
            <w:r w:rsidR="003566AF">
              <w:t>_______</w:t>
            </w:r>
          </w:p>
          <w:p w14:paraId="0632C39C" w14:textId="0AEAD04D" w:rsidR="005E7A09" w:rsidRDefault="005E7A09" w:rsidP="003E79DC">
            <w:r>
              <w:t>Date of completion deadline:</w:t>
            </w:r>
            <w:r w:rsidR="003566AF">
              <w:t xml:space="preserve"> ________</w:t>
            </w:r>
          </w:p>
        </w:tc>
      </w:tr>
      <w:tr w:rsidR="007E185A" w:rsidRPr="005F02EC" w14:paraId="1C4F7FB4" w14:textId="77777777" w:rsidTr="00251216">
        <w:trPr>
          <w:trHeight w:val="422"/>
        </w:trPr>
        <w:tc>
          <w:tcPr>
            <w:tcW w:w="10790" w:type="dxa"/>
          </w:tcPr>
          <w:p w14:paraId="78ED9F49" w14:textId="13066B18" w:rsidR="007D628B" w:rsidRDefault="00000000" w:rsidP="003E79DC">
            <w:sdt>
              <w:sdtPr>
                <w:id w:val="-397056346"/>
                <w14:checkbox>
                  <w14:checked w14:val="0"/>
                  <w14:checkedState w14:val="2612" w14:font="MS Gothic"/>
                  <w14:uncheckedState w14:val="2610" w14:font="MS Gothic"/>
                </w14:checkbox>
              </w:sdtPr>
              <w:sdtContent>
                <w:r w:rsidR="00A010AC" w:rsidRPr="000E469D">
                  <w:rPr>
                    <w:rFonts w:ascii="Segoe UI Symbol" w:hAnsi="Segoe UI Symbol" w:cs="Segoe UI Symbol"/>
                  </w:rPr>
                  <w:t>☐</w:t>
                </w:r>
              </w:sdtContent>
            </w:sdt>
            <w:r w:rsidR="00A010AC" w:rsidRPr="005F02EC">
              <w:t xml:space="preserve"> </w:t>
            </w:r>
            <w:r w:rsidR="00A010AC">
              <w:t xml:space="preserve"> </w:t>
            </w:r>
            <w:r w:rsidR="007D628B">
              <w:t>Information supporting the waterworks’ determination that replacing lead and galvanized requiring replacement by an earlier date and faster rate than provided under the</w:t>
            </w:r>
            <w:r w:rsidR="005F2764">
              <w:t xml:space="preserve"> deferred deadline is</w:t>
            </w:r>
            <w:r w:rsidR="00A010AC">
              <w:t xml:space="preserve"> not feasible</w:t>
            </w:r>
            <w:r w:rsidR="00551F85">
              <w:t xml:space="preserve"> </w:t>
            </w:r>
            <w:r w:rsidR="00551F85" w:rsidRPr="00810032">
              <w:t>40 CFR141.84(c)(</w:t>
            </w:r>
            <w:proofErr w:type="gramStart"/>
            <w:r w:rsidR="00551F85" w:rsidRPr="00810032">
              <w:t>1)(x</w:t>
            </w:r>
            <w:proofErr w:type="gramEnd"/>
            <w:r w:rsidR="00551F85" w:rsidRPr="00810032">
              <w:t>)</w:t>
            </w:r>
            <w:r w:rsidR="00551F85">
              <w:t>(A)</w:t>
            </w:r>
            <w:r w:rsidR="000C20F3">
              <w:t>:</w:t>
            </w:r>
          </w:p>
          <w:p w14:paraId="2C4CE08E" w14:textId="3AB4379A" w:rsidR="00A010AC" w:rsidRDefault="00A010AC" w:rsidP="003E79DC"/>
        </w:tc>
      </w:tr>
    </w:tbl>
    <w:p w14:paraId="64E2B048" w14:textId="08F1344F" w:rsidR="00250465" w:rsidRDefault="00250465" w:rsidP="003E79DC"/>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F2764" w:rsidRPr="005F02EC" w14:paraId="0CC981BC" w14:textId="77777777" w:rsidTr="00E4250C">
        <w:tc>
          <w:tcPr>
            <w:tcW w:w="10795" w:type="dxa"/>
            <w:shd w:val="clear" w:color="auto" w:fill="9CC2E5" w:themeFill="accent1" w:themeFillTint="99"/>
          </w:tcPr>
          <w:p w14:paraId="739741F0" w14:textId="642556E1" w:rsidR="005F2764" w:rsidRPr="005F02EC" w:rsidRDefault="005F2764" w:rsidP="003E79DC">
            <w:pPr>
              <w:rPr>
                <w:i/>
                <w:sz w:val="22"/>
                <w:szCs w:val="22"/>
              </w:rPr>
            </w:pPr>
            <w:r w:rsidRPr="005F02EC">
              <w:t>1</w:t>
            </w:r>
            <w:r>
              <w:t>1</w:t>
            </w:r>
            <w:r w:rsidRPr="005F02EC">
              <w:t xml:space="preserve">. </w:t>
            </w:r>
            <w:r>
              <w:t xml:space="preserve">Public </w:t>
            </w:r>
            <w:r w:rsidRPr="001F4617">
              <w:t>Accessibility</w:t>
            </w:r>
            <w:r w:rsidR="00693AB1" w:rsidRPr="001F4617">
              <w:t xml:space="preserve"> </w:t>
            </w:r>
            <w:r w:rsidR="00693AB1" w:rsidRPr="001F4617">
              <w:rPr>
                <w:rFonts w:eastAsia="Segoe UI Symbol"/>
              </w:rPr>
              <w:t>(40 CFR 141.84(c)(2))</w:t>
            </w:r>
          </w:p>
        </w:tc>
      </w:tr>
      <w:tr w:rsidR="005F2764" w:rsidRPr="005F02EC" w14:paraId="1ACCA45C" w14:textId="77777777" w:rsidTr="00E4250C">
        <w:trPr>
          <w:trHeight w:val="1025"/>
        </w:trPr>
        <w:tc>
          <w:tcPr>
            <w:tcW w:w="10795" w:type="dxa"/>
            <w:shd w:val="clear" w:color="auto" w:fill="FFFFFF" w:themeFill="background1"/>
          </w:tcPr>
          <w:p w14:paraId="7EAEE82B" w14:textId="78809776" w:rsidR="005F2764" w:rsidRDefault="00000000" w:rsidP="003E79DC">
            <w:sdt>
              <w:sdtPr>
                <w:id w:val="951289585"/>
                <w14:checkbox>
                  <w14:checked w14:val="0"/>
                  <w14:checkedState w14:val="2612" w14:font="MS Gothic"/>
                  <w14:uncheckedState w14:val="2610" w14:font="MS Gothic"/>
                </w14:checkbox>
              </w:sdtPr>
              <w:sdtContent>
                <w:r w:rsidR="005F2764" w:rsidRPr="005F02EC">
                  <w:rPr>
                    <w:rFonts w:ascii="Segoe UI Symbol" w:eastAsia="MS Gothic" w:hAnsi="Segoe UI Symbol" w:cs="Segoe UI Symbol"/>
                  </w:rPr>
                  <w:t>☐</w:t>
                </w:r>
              </w:sdtContent>
            </w:sdt>
            <w:r w:rsidR="005F2764" w:rsidRPr="005F02EC">
              <w:t xml:space="preserve"> </w:t>
            </w:r>
            <w:r w:rsidR="005F2764">
              <w:t xml:space="preserve"> Waterworks serves greater than 50,000 </w:t>
            </w:r>
            <w:proofErr w:type="gramStart"/>
            <w:r w:rsidR="005F2764">
              <w:t>persons</w:t>
            </w:r>
            <w:proofErr w:type="gramEnd"/>
            <w:r w:rsidR="005F2764">
              <w:t xml:space="preserve">. </w:t>
            </w:r>
            <w:r w:rsidR="00293A45">
              <w:t>The plan is available to the public online</w:t>
            </w:r>
            <w:r w:rsidR="005F2764">
              <w:t>.</w:t>
            </w:r>
          </w:p>
          <w:p w14:paraId="16BF1F7B" w14:textId="77777777" w:rsidR="007403C4" w:rsidRDefault="00000000" w:rsidP="003E79DC">
            <w:sdt>
              <w:sdtPr>
                <w:id w:val="-1775547218"/>
                <w14:checkbox>
                  <w14:checked w14:val="0"/>
                  <w14:checkedState w14:val="2612" w14:font="MS Gothic"/>
                  <w14:uncheckedState w14:val="2610" w14:font="MS Gothic"/>
                </w14:checkbox>
              </w:sdtPr>
              <w:sdtContent>
                <w:r w:rsidR="005F2764" w:rsidRPr="005F02EC">
                  <w:rPr>
                    <w:rFonts w:ascii="Segoe UI Symbol" w:eastAsia="MS Gothic" w:hAnsi="Segoe UI Symbol" w:cs="Segoe UI Symbol"/>
                  </w:rPr>
                  <w:t>☐</w:t>
                </w:r>
              </w:sdtContent>
            </w:sdt>
            <w:r w:rsidR="005F2764" w:rsidRPr="005F02EC">
              <w:t xml:space="preserve"> </w:t>
            </w:r>
            <w:r w:rsidR="005F2764">
              <w:t xml:space="preserve"> Waterworks serves less than or equal to 50,000 </w:t>
            </w:r>
            <w:proofErr w:type="gramStart"/>
            <w:r w:rsidR="005F2764">
              <w:t>persons</w:t>
            </w:r>
            <w:proofErr w:type="gramEnd"/>
            <w:r w:rsidR="005F2764">
              <w:t xml:space="preserve">.  </w:t>
            </w:r>
            <w:r w:rsidR="001B7DC8">
              <w:t xml:space="preserve">The plan is available to the public. </w:t>
            </w:r>
          </w:p>
          <w:p w14:paraId="170DC5BD" w14:textId="467BBB0A" w:rsidR="005F2764" w:rsidRDefault="001B7DC8" w:rsidP="003E79DC">
            <w:r>
              <w:t>Describe:</w:t>
            </w:r>
            <w:r w:rsidR="007403C4">
              <w:t xml:space="preserve"> </w:t>
            </w:r>
            <w:r w:rsidR="007403C4" w:rsidRPr="007403C4">
              <w:tab/>
            </w:r>
            <w:r w:rsidR="007403C4" w:rsidRPr="007403C4">
              <w:rPr>
                <w:u w:val="single"/>
              </w:rPr>
              <w:tab/>
            </w:r>
            <w:r w:rsidR="007403C4" w:rsidRPr="007403C4">
              <w:rPr>
                <w:u w:val="single"/>
              </w:rPr>
              <w:tab/>
            </w:r>
            <w:r w:rsidR="007403C4" w:rsidRPr="007403C4">
              <w:rPr>
                <w:u w:val="single"/>
              </w:rPr>
              <w:tab/>
            </w:r>
            <w:r w:rsidR="007403C4" w:rsidRPr="007403C4">
              <w:rPr>
                <w:u w:val="single"/>
              </w:rPr>
              <w:tab/>
            </w:r>
            <w:r w:rsidR="007403C4" w:rsidRPr="007403C4">
              <w:rPr>
                <w:u w:val="single"/>
              </w:rPr>
              <w:tab/>
            </w:r>
            <w:r w:rsidR="007403C4" w:rsidRPr="007403C4">
              <w:rPr>
                <w:u w:val="single"/>
              </w:rPr>
              <w:tab/>
            </w:r>
            <w:r w:rsidR="007403C4" w:rsidRPr="007403C4">
              <w:rPr>
                <w:u w:val="single"/>
              </w:rPr>
              <w:tab/>
            </w:r>
          </w:p>
          <w:p w14:paraId="2982D25B" w14:textId="762CA0AD" w:rsidR="005F2764" w:rsidRPr="005F02EC" w:rsidRDefault="00000000" w:rsidP="003E79DC">
            <w:sdt>
              <w:sdtPr>
                <w:id w:val="-1737620645"/>
                <w14:checkbox>
                  <w14:checked w14:val="0"/>
                  <w14:checkedState w14:val="2612" w14:font="MS Gothic"/>
                  <w14:uncheckedState w14:val="2610" w14:font="MS Gothic"/>
                </w14:checkbox>
              </w:sdtPr>
              <w:sdtContent>
                <w:r w:rsidR="005F2764" w:rsidRPr="005F02EC">
                  <w:rPr>
                    <w:rFonts w:ascii="Segoe UI Symbol" w:eastAsia="MS Gothic" w:hAnsi="Segoe UI Symbol" w:cs="Segoe UI Symbol"/>
                  </w:rPr>
                  <w:t>☐</w:t>
                </w:r>
              </w:sdtContent>
            </w:sdt>
            <w:r w:rsidR="005F2764" w:rsidRPr="005F02EC">
              <w:t xml:space="preserve"> </w:t>
            </w:r>
            <w:r w:rsidR="005F2764">
              <w:t xml:space="preserve"> Online URL:</w:t>
            </w:r>
            <w:r w:rsidR="007403C4">
              <w:t xml:space="preserve"> </w:t>
            </w:r>
            <w:r w:rsidR="007403C4">
              <w:rPr>
                <w:u w:val="single"/>
              </w:rPr>
              <w:tab/>
            </w:r>
            <w:r w:rsidR="007403C4">
              <w:rPr>
                <w:u w:val="single"/>
              </w:rPr>
              <w:tab/>
            </w:r>
            <w:r w:rsidR="007403C4">
              <w:rPr>
                <w:u w:val="single"/>
              </w:rPr>
              <w:tab/>
            </w:r>
            <w:r w:rsidR="007403C4">
              <w:rPr>
                <w:u w:val="single"/>
              </w:rPr>
              <w:tab/>
            </w:r>
            <w:r w:rsidR="007403C4">
              <w:rPr>
                <w:u w:val="single"/>
              </w:rPr>
              <w:tab/>
            </w:r>
            <w:r w:rsidR="007403C4">
              <w:rPr>
                <w:u w:val="single"/>
              </w:rPr>
              <w:tab/>
            </w:r>
            <w:r w:rsidR="007403C4">
              <w:rPr>
                <w:u w:val="single"/>
              </w:rPr>
              <w:tab/>
            </w:r>
            <w:r w:rsidR="007403C4">
              <w:rPr>
                <w:u w:val="single"/>
              </w:rPr>
              <w:tab/>
            </w:r>
            <w:r w:rsidR="00370431">
              <w:rPr>
                <w:u w:val="single"/>
              </w:rPr>
              <w:t xml:space="preserve"> </w:t>
            </w:r>
          </w:p>
        </w:tc>
      </w:tr>
    </w:tbl>
    <w:p w14:paraId="28705F1E" w14:textId="345BF2E4" w:rsidR="001F4617" w:rsidRDefault="001F4617" w:rsidP="003E79DC"/>
    <w:p w14:paraId="4681D318" w14:textId="77777777" w:rsidR="001F4617" w:rsidRDefault="001F4617">
      <w:pPr>
        <w:autoSpaceDE/>
        <w:autoSpaceDN/>
        <w:adjustRightInd/>
        <w:spacing w:before="0" w:line="240" w:lineRule="auto"/>
        <w:jc w:val="left"/>
      </w:pPr>
      <w:r>
        <w:br w:type="page"/>
      </w:r>
    </w:p>
    <w:p w14:paraId="295170AA" w14:textId="77777777" w:rsidR="00250465" w:rsidRDefault="00250465" w:rsidP="003E79DC"/>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5"/>
      </w:tblGrid>
      <w:tr w:rsidR="00693AB1" w:rsidRPr="005F02EC" w14:paraId="04BA26C1" w14:textId="77777777">
        <w:tc>
          <w:tcPr>
            <w:tcW w:w="11065" w:type="dxa"/>
            <w:shd w:val="clear" w:color="auto" w:fill="9CC2E5" w:themeFill="accent1" w:themeFillTint="99"/>
          </w:tcPr>
          <w:p w14:paraId="18FEDEE8" w14:textId="2630925F" w:rsidR="00693AB1" w:rsidRPr="005F02EC" w:rsidRDefault="00693AB1" w:rsidP="003E79DC">
            <w:pPr>
              <w:rPr>
                <w:i/>
                <w:sz w:val="22"/>
                <w:szCs w:val="22"/>
              </w:rPr>
            </w:pPr>
            <w:r w:rsidRPr="005F02EC">
              <w:t>1</w:t>
            </w:r>
            <w:r>
              <w:t>2</w:t>
            </w:r>
            <w:r w:rsidRPr="005F02EC">
              <w:t xml:space="preserve">. </w:t>
            </w:r>
            <w:r>
              <w:t xml:space="preserve">Initial Plan and Plan </w:t>
            </w:r>
            <w:r w:rsidRPr="001F4617">
              <w:t xml:space="preserve">Updates </w:t>
            </w:r>
            <w:r w:rsidRPr="001F4617">
              <w:rPr>
                <w:rFonts w:eastAsia="Segoe UI Symbol"/>
              </w:rPr>
              <w:t>(40 CFR § 141.84(c)(3))</w:t>
            </w:r>
          </w:p>
        </w:tc>
      </w:tr>
      <w:tr w:rsidR="00693AB1" w:rsidRPr="005F02EC" w14:paraId="4595C045" w14:textId="77777777">
        <w:trPr>
          <w:trHeight w:val="1025"/>
        </w:trPr>
        <w:tc>
          <w:tcPr>
            <w:tcW w:w="11065" w:type="dxa"/>
            <w:shd w:val="clear" w:color="auto" w:fill="FFFFFF" w:themeFill="background1"/>
          </w:tcPr>
          <w:p w14:paraId="0CD190C8" w14:textId="1F3EEF5A" w:rsidR="00693AB1" w:rsidRDefault="00693AB1" w:rsidP="003E79DC">
            <w:pPr>
              <w:rPr>
                <w:rFonts w:eastAsia="MS Gothic"/>
              </w:rPr>
            </w:pPr>
            <w:r w:rsidRPr="006B3F5B">
              <w:rPr>
                <w:rFonts w:eastAsia="MS Gothic"/>
              </w:rPr>
              <w:t>Waterworks must annually update the service line replacement plan to include any new or updated information and submit the updates to the State on an annual basis.</w:t>
            </w:r>
          </w:p>
          <w:p w14:paraId="284B4CDF" w14:textId="5EE4D323" w:rsidR="00693AB1" w:rsidRDefault="00000000" w:rsidP="003E79DC">
            <w:sdt>
              <w:sdtPr>
                <w:rPr>
                  <w:rFonts w:eastAsia="MS Gothic"/>
                </w:rPr>
                <w:id w:val="1620028238"/>
                <w14:checkbox>
                  <w14:checked w14:val="0"/>
                  <w14:checkedState w14:val="2612" w14:font="MS Gothic"/>
                  <w14:uncheckedState w14:val="2610" w14:font="MS Gothic"/>
                </w14:checkbox>
              </w:sdtPr>
              <w:sdtContent>
                <w:r w:rsidR="00C02FB4" w:rsidRPr="00C02FB4">
                  <w:rPr>
                    <w:rFonts w:ascii="Segoe UI Symbol" w:eastAsia="MS Gothic" w:hAnsi="Segoe UI Symbol" w:cs="Segoe UI Symbol"/>
                  </w:rPr>
                  <w:t>☐</w:t>
                </w:r>
              </w:sdtContent>
            </w:sdt>
            <w:r w:rsidR="00C02FB4" w:rsidRPr="00C02FB4">
              <w:rPr>
                <w:rFonts w:eastAsia="MS Gothic"/>
              </w:rPr>
              <w:t xml:space="preserve">  </w:t>
            </w:r>
            <w:r w:rsidR="00C02FB4">
              <w:rPr>
                <w:rFonts w:eastAsia="MS Gothic"/>
              </w:rPr>
              <w:t xml:space="preserve">This is the </w:t>
            </w:r>
            <w:r w:rsidR="00693AB1" w:rsidRPr="006B3F5B">
              <w:t xml:space="preserve">initial service line replacement plan </w:t>
            </w:r>
            <w:r w:rsidR="00C02FB4">
              <w:t xml:space="preserve">due </w:t>
            </w:r>
            <w:r w:rsidR="00693AB1" w:rsidRPr="006B3F5B">
              <w:t>to VDH ODW by the compliance date of November 1, 2027.</w:t>
            </w:r>
          </w:p>
          <w:p w14:paraId="2B454D7A" w14:textId="52CB56D4" w:rsidR="002A748D" w:rsidRDefault="00000000" w:rsidP="003E79DC">
            <w:sdt>
              <w:sdtPr>
                <w:rPr>
                  <w:rFonts w:eastAsia="MS Gothic"/>
                </w:rPr>
                <w:id w:val="-600492201"/>
                <w14:checkbox>
                  <w14:checked w14:val="0"/>
                  <w14:checkedState w14:val="2612" w14:font="MS Gothic"/>
                  <w14:uncheckedState w14:val="2610" w14:font="MS Gothic"/>
                </w14:checkbox>
              </w:sdtPr>
              <w:sdtContent>
                <w:r w:rsidR="002A748D" w:rsidRPr="00C02FB4">
                  <w:rPr>
                    <w:rFonts w:ascii="Segoe UI Symbol" w:eastAsia="MS Gothic" w:hAnsi="Segoe UI Symbol" w:cs="Segoe UI Symbol"/>
                  </w:rPr>
                  <w:t>☐</w:t>
                </w:r>
              </w:sdtContent>
            </w:sdt>
            <w:r w:rsidR="002A748D" w:rsidRPr="00C02FB4">
              <w:rPr>
                <w:rFonts w:eastAsia="MS Gothic"/>
              </w:rPr>
              <w:t xml:space="preserve">  </w:t>
            </w:r>
            <w:r w:rsidR="002A748D">
              <w:rPr>
                <w:rFonts w:eastAsia="MS Gothic"/>
              </w:rPr>
              <w:t xml:space="preserve">This is </w:t>
            </w:r>
            <w:r w:rsidR="002A748D" w:rsidRPr="006B3F5B">
              <w:t xml:space="preserve">initial service line replacement plan </w:t>
            </w:r>
            <w:r w:rsidR="002A748D">
              <w:t xml:space="preserve">annual </w:t>
            </w:r>
            <w:proofErr w:type="gramStart"/>
            <w:r w:rsidR="002A748D">
              <w:t>update dated</w:t>
            </w:r>
            <w:proofErr w:type="gramEnd"/>
            <w:r w:rsidR="002A748D">
              <w:t>: __________</w:t>
            </w:r>
            <w:r w:rsidR="002A748D" w:rsidRPr="006B3F5B">
              <w:t>.</w:t>
            </w:r>
          </w:p>
          <w:p w14:paraId="5BE527EB" w14:textId="2E01F4B6" w:rsidR="00D63EA9" w:rsidRPr="00D63EA9" w:rsidRDefault="00000000" w:rsidP="003E79DC">
            <w:sdt>
              <w:sdtPr>
                <w:id w:val="-1521155993"/>
                <w14:checkbox>
                  <w14:checked w14:val="0"/>
                  <w14:checkedState w14:val="2612" w14:font="MS Gothic"/>
                  <w14:uncheckedState w14:val="2610" w14:font="MS Gothic"/>
                </w14:checkbox>
              </w:sdtPr>
              <w:sdtContent>
                <w:r w:rsidR="00D63EA9" w:rsidRPr="00D63EA9">
                  <w:rPr>
                    <w:rFonts w:ascii="Segoe UI Symbol" w:hAnsi="Segoe UI Symbol" w:cs="Segoe UI Symbol"/>
                  </w:rPr>
                  <w:t>☐</w:t>
                </w:r>
              </w:sdtContent>
            </w:sdt>
            <w:r w:rsidR="00D63EA9" w:rsidRPr="00D63EA9">
              <w:t xml:space="preserve">  </w:t>
            </w:r>
            <w:r w:rsidR="00642E62">
              <w:t>This annual update includes updates to the deferred deadline information</w:t>
            </w:r>
            <w:r w:rsidR="00D63EA9" w:rsidRPr="00D63EA9">
              <w:t>.</w:t>
            </w:r>
          </w:p>
          <w:p w14:paraId="05B0283C" w14:textId="4E6D0833" w:rsidR="00693AB1" w:rsidRPr="006B3F5B" w:rsidRDefault="00693AB1" w:rsidP="003E79DC">
            <w:pPr>
              <w:pStyle w:val="ListParagraph"/>
              <w:numPr>
                <w:ilvl w:val="0"/>
                <w:numId w:val="6"/>
              </w:numPr>
            </w:pPr>
            <w:r w:rsidRPr="006B3F5B">
              <w:t>Submit annual updates by January 30 after the end of the first program year</w:t>
            </w:r>
            <w:r w:rsidR="00322598" w:rsidRPr="006B3F5B">
              <w:t xml:space="preserve"> and annually </w:t>
            </w:r>
            <w:r w:rsidR="00283C21" w:rsidRPr="006B3F5B">
              <w:t>thereafter or</w:t>
            </w:r>
            <w:r w:rsidR="00322598" w:rsidRPr="006B3F5B">
              <w:t xml:space="preserve"> certify to VDH ODW that there have been no updates.</w:t>
            </w:r>
          </w:p>
          <w:p w14:paraId="42E77C3B" w14:textId="6AD0AB32" w:rsidR="00693AB1" w:rsidRPr="005F02EC" w:rsidRDefault="00226A39" w:rsidP="003E79DC">
            <w:pPr>
              <w:pStyle w:val="ListParagraph"/>
              <w:numPr>
                <w:ilvl w:val="0"/>
                <w:numId w:val="6"/>
              </w:numPr>
            </w:pPr>
            <w:r w:rsidRPr="006B3F5B">
              <w:t>If there is no new or updated information to include in the service line replacement plan and the waterworks is replacing service lines in accordance with a deferred deadline, every three years after the initial submission of the plan, the waterworks must update the information</w:t>
            </w:r>
            <w:r w:rsidR="00155194" w:rsidRPr="006B3F5B">
              <w:t xml:space="preserve"> supporting why the waterworks continues to need the deferred deadline and resubmit the plan to VDH ODW.</w:t>
            </w:r>
          </w:p>
        </w:tc>
      </w:tr>
    </w:tbl>
    <w:p w14:paraId="4328A218" w14:textId="77777777" w:rsidR="00693AB1" w:rsidRDefault="00693AB1" w:rsidP="003E79DC"/>
    <w:p w14:paraId="4227B901" w14:textId="77777777" w:rsidR="008F5F39" w:rsidRPr="005F02EC" w:rsidRDefault="008F5F39" w:rsidP="003E79DC"/>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5"/>
      </w:tblGrid>
      <w:tr w:rsidR="00AD27A9" w:rsidRPr="005F02EC" w14:paraId="781972E8" w14:textId="77777777" w:rsidTr="008C60B5">
        <w:tc>
          <w:tcPr>
            <w:tcW w:w="11065" w:type="dxa"/>
            <w:shd w:val="clear" w:color="auto" w:fill="9CC2E5" w:themeFill="accent1" w:themeFillTint="99"/>
          </w:tcPr>
          <w:p w14:paraId="5B918147" w14:textId="45C17E9B" w:rsidR="00AD27A9" w:rsidRPr="005F02EC" w:rsidRDefault="009444AE" w:rsidP="003E79DC">
            <w:pPr>
              <w:rPr>
                <w:sz w:val="22"/>
                <w:szCs w:val="22"/>
              </w:rPr>
            </w:pPr>
            <w:r w:rsidRPr="001F4617">
              <w:t>1</w:t>
            </w:r>
            <w:r w:rsidR="00311E91" w:rsidRPr="001F4617">
              <w:t>3</w:t>
            </w:r>
            <w:r w:rsidRPr="001F4617">
              <w:t xml:space="preserve">. </w:t>
            </w:r>
            <w:r w:rsidR="00C1489C" w:rsidRPr="001F4617">
              <w:t>APPENDIX Check all that apply</w:t>
            </w:r>
            <w:r w:rsidR="00C1489C" w:rsidRPr="005F02EC">
              <w:t xml:space="preserve"> and are enclosed</w:t>
            </w:r>
          </w:p>
        </w:tc>
      </w:tr>
      <w:tr w:rsidR="00A129B2" w:rsidRPr="005F02EC" w14:paraId="43BE000F" w14:textId="77777777" w:rsidTr="58449279">
        <w:tc>
          <w:tcPr>
            <w:tcW w:w="11065" w:type="dxa"/>
            <w:shd w:val="clear" w:color="auto" w:fill="FFFFFF" w:themeFill="background1"/>
          </w:tcPr>
          <w:p w14:paraId="586C09BA" w14:textId="3C2AFF1F" w:rsidR="00A129B2" w:rsidRPr="005F02EC" w:rsidRDefault="00000000" w:rsidP="003E79DC">
            <w:sdt>
              <w:sdtPr>
                <w:id w:val="375969273"/>
                <w14:checkbox>
                  <w14:checked w14:val="0"/>
                  <w14:checkedState w14:val="2612" w14:font="MS Gothic"/>
                  <w14:uncheckedState w14:val="2610" w14:font="MS Gothic"/>
                </w14:checkbox>
              </w:sdtPr>
              <w:sdtContent>
                <w:r w:rsidR="00D5651A" w:rsidRPr="005F02EC">
                  <w:rPr>
                    <w:rFonts w:ascii="Segoe UI Symbol" w:eastAsia="MS Gothic" w:hAnsi="Segoe UI Symbol" w:cs="Segoe UI Symbol"/>
                  </w:rPr>
                  <w:t>☐</w:t>
                </w:r>
              </w:sdtContent>
            </w:sdt>
            <w:r w:rsidR="00A129B2" w:rsidRPr="005F02EC">
              <w:t xml:space="preserve"> </w:t>
            </w:r>
            <w:r w:rsidR="00E7419C">
              <w:t xml:space="preserve"> </w:t>
            </w:r>
            <w:r w:rsidR="00A129B2" w:rsidRPr="005F02EC">
              <w:t xml:space="preserve">Appendix A: </w:t>
            </w:r>
            <w:r w:rsidR="00356A0C" w:rsidRPr="005F02EC">
              <w:t xml:space="preserve">Flushing by the utility immediately after lead service </w:t>
            </w:r>
            <w:r w:rsidR="00113612">
              <w:t xml:space="preserve">line </w:t>
            </w:r>
            <w:r w:rsidR="00356A0C" w:rsidRPr="005F02EC">
              <w:t>replacement</w:t>
            </w:r>
          </w:p>
        </w:tc>
      </w:tr>
      <w:tr w:rsidR="00AD27A9" w:rsidRPr="005F02EC" w14:paraId="33A254CC" w14:textId="77777777" w:rsidTr="58449279">
        <w:tc>
          <w:tcPr>
            <w:tcW w:w="11065" w:type="dxa"/>
            <w:shd w:val="clear" w:color="auto" w:fill="FFFFFF" w:themeFill="background1"/>
          </w:tcPr>
          <w:p w14:paraId="035A20A0" w14:textId="4F55E972" w:rsidR="00AD27A9" w:rsidRPr="005F02EC" w:rsidRDefault="00000000" w:rsidP="003E79DC">
            <w:sdt>
              <w:sdtPr>
                <w:id w:val="819313420"/>
                <w14:checkbox>
                  <w14:checked w14:val="0"/>
                  <w14:checkedState w14:val="2612" w14:font="MS Gothic"/>
                  <w14:uncheckedState w14:val="2610" w14:font="MS Gothic"/>
                </w14:checkbox>
              </w:sdtPr>
              <w:sdtContent>
                <w:r w:rsidR="00D5651A" w:rsidRPr="005F02EC">
                  <w:rPr>
                    <w:rFonts w:ascii="Segoe UI Symbol" w:eastAsia="MS Gothic" w:hAnsi="Segoe UI Symbol" w:cs="Segoe UI Symbol"/>
                  </w:rPr>
                  <w:t>☐</w:t>
                </w:r>
              </w:sdtContent>
            </w:sdt>
            <w:r w:rsidR="00C1489C" w:rsidRPr="005F02EC">
              <w:t xml:space="preserve"> </w:t>
            </w:r>
            <w:r w:rsidR="00E7419C">
              <w:t xml:space="preserve"> </w:t>
            </w:r>
            <w:r w:rsidR="00A129B2" w:rsidRPr="005F02EC">
              <w:t>Appendix B</w:t>
            </w:r>
            <w:r w:rsidR="00560B24" w:rsidRPr="005F02EC">
              <w:t>:</w:t>
            </w:r>
            <w:r w:rsidR="001F772D" w:rsidRPr="005F02EC">
              <w:t xml:space="preserve"> </w:t>
            </w:r>
            <w:r w:rsidR="00356A0C" w:rsidRPr="005F02EC">
              <w:t xml:space="preserve">Instructions for </w:t>
            </w:r>
            <w:r w:rsidR="00D466E3" w:rsidRPr="005F02EC">
              <w:t xml:space="preserve">customer flushing </w:t>
            </w:r>
            <w:r w:rsidR="00356A0C" w:rsidRPr="005F02EC">
              <w:t xml:space="preserve">following a lead service </w:t>
            </w:r>
            <w:r w:rsidR="00113612">
              <w:t xml:space="preserve">line </w:t>
            </w:r>
            <w:r w:rsidR="00356A0C" w:rsidRPr="005F02EC">
              <w:t>replacement</w:t>
            </w:r>
            <w:r w:rsidR="00BE5C46">
              <w:t xml:space="preserve"> </w:t>
            </w:r>
            <w:r w:rsidR="00BE5C46" w:rsidRPr="00BE5C46">
              <w:t>(40 CFR</w:t>
            </w:r>
            <w:r w:rsidR="00B97164">
              <w:t xml:space="preserve"> §</w:t>
            </w:r>
            <w:r w:rsidR="00BE5C46" w:rsidRPr="00BE5C46">
              <w:t xml:space="preserve"> 141.84(b)(</w:t>
            </w:r>
            <w:r w:rsidR="00BE5C46">
              <w:t>5</w:t>
            </w:r>
            <w:r w:rsidR="00BE5C46" w:rsidRPr="00BE5C46">
              <w:t>))</w:t>
            </w:r>
          </w:p>
        </w:tc>
      </w:tr>
      <w:tr w:rsidR="00AD27A9" w:rsidRPr="005F02EC" w14:paraId="75DBE24A" w14:textId="77777777" w:rsidTr="00115012">
        <w:tc>
          <w:tcPr>
            <w:tcW w:w="11065" w:type="dxa"/>
            <w:shd w:val="clear" w:color="auto" w:fill="FFFFFF" w:themeFill="background1"/>
          </w:tcPr>
          <w:p w14:paraId="759BD233" w14:textId="53CA9BB5" w:rsidR="00AD27A9" w:rsidRPr="005F02EC" w:rsidRDefault="00000000" w:rsidP="003E79DC">
            <w:sdt>
              <w:sdtPr>
                <w:id w:val="-353880074"/>
                <w14:checkbox>
                  <w14:checked w14:val="0"/>
                  <w14:checkedState w14:val="2612" w14:font="MS Gothic"/>
                  <w14:uncheckedState w14:val="2610" w14:font="MS Gothic"/>
                </w14:checkbox>
              </w:sdtPr>
              <w:sdtContent>
                <w:r w:rsidR="00D5651A" w:rsidRPr="005F02EC">
                  <w:rPr>
                    <w:rFonts w:ascii="Segoe UI Symbol" w:eastAsia="MS Gothic" w:hAnsi="Segoe UI Symbol" w:cs="Segoe UI Symbol"/>
                  </w:rPr>
                  <w:t>☐</w:t>
                </w:r>
              </w:sdtContent>
            </w:sdt>
            <w:r w:rsidR="00C1489C" w:rsidRPr="005F02EC">
              <w:t xml:space="preserve"> </w:t>
            </w:r>
            <w:r w:rsidR="00E7419C">
              <w:t xml:space="preserve"> </w:t>
            </w:r>
            <w:r w:rsidR="00A129B2" w:rsidRPr="005F02EC">
              <w:t>Appendix C</w:t>
            </w:r>
            <w:r w:rsidR="00560B24" w:rsidRPr="005F02EC">
              <w:t>:</w:t>
            </w:r>
            <w:r w:rsidR="00321270" w:rsidRPr="005F02EC">
              <w:t xml:space="preserve"> Replacement of </w:t>
            </w:r>
            <w:r w:rsidR="00D466E3" w:rsidRPr="005F02EC">
              <w:t xml:space="preserve">lead service lines </w:t>
            </w:r>
            <w:r w:rsidR="00321270" w:rsidRPr="005F02EC">
              <w:t>(If provided by water utility)</w:t>
            </w:r>
          </w:p>
        </w:tc>
      </w:tr>
      <w:tr w:rsidR="00AD27A9" w:rsidRPr="005F02EC" w14:paraId="01A242CC" w14:textId="77777777" w:rsidTr="00115012">
        <w:tc>
          <w:tcPr>
            <w:tcW w:w="11065" w:type="dxa"/>
            <w:shd w:val="clear" w:color="auto" w:fill="FFFFFF" w:themeFill="background1"/>
          </w:tcPr>
          <w:p w14:paraId="0F852327" w14:textId="390B7BB1" w:rsidR="00AD27A9" w:rsidRPr="005F02EC" w:rsidRDefault="00000000" w:rsidP="003E79DC">
            <w:sdt>
              <w:sdtPr>
                <w:id w:val="-589612440"/>
                <w14:checkbox>
                  <w14:checked w14:val="0"/>
                  <w14:checkedState w14:val="2612" w14:font="MS Gothic"/>
                  <w14:uncheckedState w14:val="2610" w14:font="MS Gothic"/>
                </w14:checkbox>
              </w:sdtPr>
              <w:sdtContent>
                <w:r w:rsidR="00D5651A" w:rsidRPr="005F02EC">
                  <w:rPr>
                    <w:rFonts w:ascii="Segoe UI Symbol" w:eastAsia="MS Gothic" w:hAnsi="Segoe UI Symbol" w:cs="Segoe UI Symbol"/>
                  </w:rPr>
                  <w:t>☐</w:t>
                </w:r>
              </w:sdtContent>
            </w:sdt>
            <w:r w:rsidR="00C1489C" w:rsidRPr="005F02EC">
              <w:t xml:space="preserve"> </w:t>
            </w:r>
            <w:r w:rsidR="00E7419C">
              <w:t xml:space="preserve"> </w:t>
            </w:r>
            <w:r w:rsidR="00A129B2" w:rsidRPr="005F02EC">
              <w:t>Appendix D</w:t>
            </w:r>
            <w:r w:rsidR="00560B24" w:rsidRPr="005F02EC">
              <w:t>:</w:t>
            </w:r>
            <w:r w:rsidR="00122A43" w:rsidRPr="005F02EC">
              <w:t xml:space="preserve"> </w:t>
            </w:r>
            <w:r w:rsidR="005F02EC" w:rsidRPr="005F02EC">
              <w:t xml:space="preserve">Consumer </w:t>
            </w:r>
            <w:r w:rsidR="00D466E3" w:rsidRPr="005F02EC">
              <w:t>notification templates</w:t>
            </w:r>
          </w:p>
        </w:tc>
      </w:tr>
      <w:tr w:rsidR="005F02EC" w:rsidRPr="005F02EC" w14:paraId="44BDE412" w14:textId="77777777" w:rsidTr="00115012">
        <w:tc>
          <w:tcPr>
            <w:tcW w:w="11065" w:type="dxa"/>
            <w:shd w:val="clear" w:color="auto" w:fill="FFFFFF" w:themeFill="background1"/>
          </w:tcPr>
          <w:p w14:paraId="29C34F17" w14:textId="2DBE915A" w:rsidR="005F02EC" w:rsidRPr="005F02EC" w:rsidRDefault="00000000" w:rsidP="003E79DC">
            <w:pPr>
              <w:rPr>
                <w:rFonts w:eastAsia="MS Gothic"/>
              </w:rPr>
            </w:pPr>
            <w:sdt>
              <w:sdtPr>
                <w:id w:val="77951069"/>
                <w14:checkbox>
                  <w14:checked w14:val="0"/>
                  <w14:checkedState w14:val="2612" w14:font="MS Gothic"/>
                  <w14:uncheckedState w14:val="2610" w14:font="MS Gothic"/>
                </w14:checkbox>
              </w:sdtPr>
              <w:sdtContent>
                <w:r w:rsidR="005F02EC" w:rsidRPr="005F02EC">
                  <w:rPr>
                    <w:rFonts w:ascii="Segoe UI Symbol" w:eastAsia="MS Gothic" w:hAnsi="Segoe UI Symbol" w:cs="Segoe UI Symbol"/>
                  </w:rPr>
                  <w:t>☐</w:t>
                </w:r>
              </w:sdtContent>
            </w:sdt>
            <w:r w:rsidR="005F02EC" w:rsidRPr="005F02EC">
              <w:t xml:space="preserve"> </w:t>
            </w:r>
            <w:r w:rsidR="00E7419C">
              <w:t xml:space="preserve"> </w:t>
            </w:r>
            <w:r w:rsidR="005F02EC" w:rsidRPr="005F02EC">
              <w:t xml:space="preserve">Appendix E: Notification </w:t>
            </w:r>
            <w:r w:rsidR="00D466E3" w:rsidRPr="005F02EC">
              <w:t xml:space="preserve">templates </w:t>
            </w:r>
            <w:r w:rsidR="005F02EC" w:rsidRPr="005F02EC">
              <w:t>(If developed by water utility)</w:t>
            </w:r>
          </w:p>
        </w:tc>
      </w:tr>
    </w:tbl>
    <w:p w14:paraId="54C16CED" w14:textId="28CFF18F" w:rsidR="00894517" w:rsidRPr="005F02EC" w:rsidRDefault="00894517" w:rsidP="003E79DC"/>
    <w:p w14:paraId="5E829D21" w14:textId="53D2F08D" w:rsidR="00D73C74" w:rsidRDefault="00D73C74" w:rsidP="003E79DC">
      <w:pPr>
        <w:sectPr w:rsidR="00D73C74" w:rsidSect="00AD1B81">
          <w:footerReference w:type="even" r:id="rId12"/>
          <w:footerReference w:type="default" r:id="rId13"/>
          <w:pgSz w:w="12240" w:h="15840"/>
          <w:pgMar w:top="720" w:right="720" w:bottom="720" w:left="720" w:header="720" w:footer="720" w:gutter="0"/>
          <w:cols w:space="720"/>
          <w:docGrid w:linePitch="360"/>
        </w:sectPr>
      </w:pPr>
    </w:p>
    <w:p w14:paraId="4C72C5E1" w14:textId="77777777" w:rsidR="00894517" w:rsidRPr="005F02EC" w:rsidRDefault="00894517" w:rsidP="003E79DC"/>
    <w:p w14:paraId="4B096C85" w14:textId="5E1D8B3D" w:rsidR="00C9789C" w:rsidRPr="005F02EC" w:rsidRDefault="00C9789C" w:rsidP="00D73C74">
      <w:pPr>
        <w:pStyle w:val="Heading1"/>
        <w:jc w:val="center"/>
      </w:pPr>
      <w:r w:rsidRPr="005F02EC">
        <w:t>Appendix A</w:t>
      </w:r>
    </w:p>
    <w:p w14:paraId="4748DEA4" w14:textId="2177E4B0" w:rsidR="00C9789C" w:rsidRPr="005F02EC" w:rsidRDefault="00C9789C" w:rsidP="003E79DC"/>
    <w:p w14:paraId="6AB3F66E" w14:textId="2B9BB9D0" w:rsidR="00C9789C" w:rsidRPr="005F02EC" w:rsidRDefault="00C9789C" w:rsidP="00D73C74">
      <w:pPr>
        <w:pStyle w:val="Heading1"/>
        <w:jc w:val="center"/>
      </w:pPr>
      <w:r w:rsidRPr="005F02EC">
        <w:t>Flushing by the utility immediately after lead service</w:t>
      </w:r>
      <w:r w:rsidR="00113612">
        <w:t xml:space="preserve"> line</w:t>
      </w:r>
      <w:r w:rsidRPr="005F02EC">
        <w:t xml:space="preserve"> replacement</w:t>
      </w:r>
    </w:p>
    <w:p w14:paraId="64EF4FD1" w14:textId="77777777" w:rsidR="00C9789C" w:rsidRPr="00D73C74" w:rsidRDefault="00C9789C" w:rsidP="003E79DC">
      <w:pPr>
        <w:rPr>
          <w:sz w:val="24"/>
          <w:szCs w:val="24"/>
        </w:rPr>
      </w:pPr>
    </w:p>
    <w:p w14:paraId="035EE429" w14:textId="50AA7A31" w:rsidR="00C9789C" w:rsidRPr="00D73C74" w:rsidRDefault="00C9789C" w:rsidP="003E79DC">
      <w:pPr>
        <w:rPr>
          <w:sz w:val="24"/>
          <w:szCs w:val="24"/>
        </w:rPr>
      </w:pPr>
      <w:r w:rsidRPr="00D73C74">
        <w:rPr>
          <w:sz w:val="24"/>
          <w:szCs w:val="24"/>
        </w:rPr>
        <w:t xml:space="preserve">After all connections have been completed, </w:t>
      </w:r>
      <w:r w:rsidR="00356A0C" w:rsidRPr="00D73C74">
        <w:rPr>
          <w:sz w:val="24"/>
          <w:szCs w:val="24"/>
        </w:rPr>
        <w:t xml:space="preserve">the utility will </w:t>
      </w:r>
      <w:r w:rsidRPr="00D73C74">
        <w:rPr>
          <w:sz w:val="24"/>
          <w:szCs w:val="24"/>
        </w:rPr>
        <w:t xml:space="preserve">flush the water from an outside connection (such as hose-bib or hose leading from the house side of the meter installation) to remove any particles in the service line and near point-of-entry. The flushing is best done, if possible and practical, before the meter is connected in the service using a "jumper" or straight pipe in place of the meter. The straight pipe will allow for a higher velocity flush and protects the meter from potential damage from lead pipe and other construction-related fragments. Flush at full velocity for at least 10 minutes. If the meter was replaced with a "jumper," it may be reconnected in the service after utility flushing. Following completion of flushing by the utility, the customer shall flush the interior premise plumbing as described in </w:t>
      </w:r>
      <w:r w:rsidR="00356A0C" w:rsidRPr="00D73C74">
        <w:rPr>
          <w:sz w:val="24"/>
          <w:szCs w:val="24"/>
        </w:rPr>
        <w:t>Appendix B</w:t>
      </w:r>
      <w:r w:rsidRPr="00D73C74">
        <w:rPr>
          <w:sz w:val="24"/>
          <w:szCs w:val="24"/>
        </w:rPr>
        <w:t xml:space="preserve">. </w:t>
      </w:r>
    </w:p>
    <w:p w14:paraId="249FF9FF" w14:textId="77777777" w:rsidR="00C9789C" w:rsidRPr="00D73C74" w:rsidRDefault="00C9789C" w:rsidP="003E79DC">
      <w:pPr>
        <w:rPr>
          <w:sz w:val="24"/>
          <w:szCs w:val="24"/>
        </w:rPr>
      </w:pPr>
    </w:p>
    <w:p w14:paraId="3ACB758B" w14:textId="58FF6AC1" w:rsidR="00C9789C" w:rsidRPr="00D73C74" w:rsidRDefault="00C9789C" w:rsidP="003E79DC">
      <w:pPr>
        <w:rPr>
          <w:i/>
          <w:iCs/>
          <w:sz w:val="24"/>
          <w:szCs w:val="24"/>
        </w:rPr>
      </w:pPr>
      <w:r w:rsidRPr="00D73C74">
        <w:rPr>
          <w:sz w:val="24"/>
          <w:szCs w:val="24"/>
        </w:rPr>
        <w:t xml:space="preserve">Before the service line is returned to service, the water utility provides a </w:t>
      </w:r>
      <w:r w:rsidR="00356A0C" w:rsidRPr="00D73C74">
        <w:rPr>
          <w:sz w:val="24"/>
          <w:szCs w:val="24"/>
        </w:rPr>
        <w:t xml:space="preserve">copy of Appendix B, </w:t>
      </w:r>
      <w:r w:rsidR="00356A0C" w:rsidRPr="00D73C74">
        <w:rPr>
          <w:i/>
          <w:iCs/>
          <w:sz w:val="24"/>
          <w:szCs w:val="24"/>
        </w:rPr>
        <w:t>Instructions for Customer Flushing.</w:t>
      </w:r>
    </w:p>
    <w:p w14:paraId="1F6F51BF" w14:textId="0C9FC5B6" w:rsidR="00C9789C" w:rsidRPr="00D73C74" w:rsidRDefault="00C9789C" w:rsidP="003E79DC">
      <w:pPr>
        <w:rPr>
          <w:sz w:val="24"/>
          <w:szCs w:val="24"/>
        </w:rPr>
      </w:pPr>
    </w:p>
    <w:p w14:paraId="687088DE" w14:textId="403F9DDE" w:rsidR="00C9789C" w:rsidRPr="00D73C74" w:rsidRDefault="00C9789C" w:rsidP="003E79DC">
      <w:pPr>
        <w:rPr>
          <w:sz w:val="24"/>
          <w:szCs w:val="24"/>
        </w:rPr>
      </w:pPr>
    </w:p>
    <w:p w14:paraId="639812BB" w14:textId="371E982C" w:rsidR="00356A0C" w:rsidRPr="005F02EC" w:rsidRDefault="00356A0C" w:rsidP="003E79DC">
      <w:r w:rsidRPr="005F02EC">
        <w:br w:type="page"/>
      </w:r>
    </w:p>
    <w:p w14:paraId="2BC098D1" w14:textId="12B10F25" w:rsidR="00C9789C" w:rsidRPr="005F02EC" w:rsidRDefault="00356A0C" w:rsidP="00395CEA">
      <w:pPr>
        <w:pStyle w:val="Heading1"/>
        <w:jc w:val="center"/>
      </w:pPr>
      <w:r w:rsidRPr="005F02EC">
        <w:lastRenderedPageBreak/>
        <w:t>Appendix B</w:t>
      </w:r>
    </w:p>
    <w:p w14:paraId="7285434D" w14:textId="77777777" w:rsidR="00C9789C" w:rsidRPr="005F02EC" w:rsidRDefault="00C9789C" w:rsidP="003E79DC"/>
    <w:p w14:paraId="797675A4" w14:textId="69307ED1" w:rsidR="001A12E7" w:rsidRDefault="00894517" w:rsidP="00395CEA">
      <w:pPr>
        <w:pStyle w:val="Heading1"/>
        <w:jc w:val="center"/>
      </w:pPr>
      <w:r w:rsidRPr="005F02EC">
        <w:t xml:space="preserve">Instructions for </w:t>
      </w:r>
      <w:r w:rsidR="00D73C74" w:rsidRPr="005F02EC">
        <w:t xml:space="preserve">Customer Flushing </w:t>
      </w:r>
    </w:p>
    <w:p w14:paraId="3B28D714" w14:textId="52FB24A5" w:rsidR="00DE4167" w:rsidRDefault="001A12E7" w:rsidP="00395CEA">
      <w:pPr>
        <w:pStyle w:val="Heading1"/>
        <w:jc w:val="center"/>
      </w:pPr>
      <w:r>
        <w:t>F</w:t>
      </w:r>
      <w:r w:rsidR="00894517" w:rsidRPr="005F02EC">
        <w:t xml:space="preserve">ollowing a </w:t>
      </w:r>
      <w:r w:rsidR="00672129">
        <w:t xml:space="preserve">full or partial </w:t>
      </w:r>
      <w:r w:rsidR="00894517" w:rsidRPr="005F02EC">
        <w:t xml:space="preserve">lead service </w:t>
      </w:r>
      <w:r w:rsidR="00672129">
        <w:t xml:space="preserve">line </w:t>
      </w:r>
      <w:r w:rsidR="00894517" w:rsidRPr="005F02EC">
        <w:t>replacement</w:t>
      </w:r>
    </w:p>
    <w:p w14:paraId="6ACF165F" w14:textId="047E11FD" w:rsidR="002E6572" w:rsidRDefault="00D73C74" w:rsidP="00395CEA">
      <w:pPr>
        <w:pStyle w:val="Heading1"/>
        <w:jc w:val="center"/>
      </w:pPr>
      <w:r>
        <w:t>F</w:t>
      </w:r>
      <w:r w:rsidR="00672129">
        <w:t>ollowing a disturbance of a lead, galvanized requiring replacement, or lead status unknown service line</w:t>
      </w:r>
    </w:p>
    <w:p w14:paraId="32CF3139" w14:textId="7197F83F" w:rsidR="00300C12" w:rsidRPr="005F02EC" w:rsidRDefault="00300C12" w:rsidP="00395CEA">
      <w:pPr>
        <w:pStyle w:val="Heading1"/>
        <w:jc w:val="center"/>
      </w:pPr>
      <w:r>
        <w:t>40CFR141.84(c)</w:t>
      </w:r>
      <w:r w:rsidR="004667FF">
        <w:t xml:space="preserve"> (1) (iv)</w:t>
      </w:r>
    </w:p>
    <w:p w14:paraId="5B14827C" w14:textId="77777777" w:rsidR="00894517" w:rsidRPr="005F02EC" w:rsidRDefault="00894517" w:rsidP="003E79DC"/>
    <w:p w14:paraId="2AF046F5" w14:textId="1E2AFA1A" w:rsidR="00894517" w:rsidRPr="005F02EC" w:rsidRDefault="000546B4" w:rsidP="003E79DC">
      <w:r>
        <w:t xml:space="preserve">After a service line is replaced, </w:t>
      </w:r>
      <w:r w:rsidR="00672129">
        <w:t xml:space="preserve">or there is a disturbance, </w:t>
      </w:r>
      <w:r>
        <w:t xml:space="preserve">the customer should flush all interior premise plumbing before using the water again. </w:t>
      </w:r>
      <w:r w:rsidR="00894517" w:rsidRPr="005F02EC">
        <w:t xml:space="preserve"> Subsequent flushing by the customer should be done once every two weeks for three months or at other intervals based on monitoring results if available. Utilities may want to encourage best times to flush based on water demand and operations (for example, when neighbors' water usage is low, e.g., midmorning to dinner time or late at night). </w:t>
      </w:r>
      <w:r w:rsidR="00894517" w:rsidRPr="0071118F">
        <w:rPr>
          <w:b/>
          <w:bCs/>
          <w:highlight w:val="yellow"/>
        </w:rPr>
        <w:t xml:space="preserve">Customers </w:t>
      </w:r>
      <w:proofErr w:type="gramStart"/>
      <w:r w:rsidR="00894517" w:rsidRPr="0071118F">
        <w:rPr>
          <w:b/>
          <w:bCs/>
          <w:highlight w:val="yellow"/>
        </w:rPr>
        <w:t>shall</w:t>
      </w:r>
      <w:proofErr w:type="gramEnd"/>
      <w:r w:rsidR="00894517" w:rsidRPr="0071118F">
        <w:rPr>
          <w:b/>
          <w:bCs/>
          <w:highlight w:val="yellow"/>
        </w:rPr>
        <w:t xml:space="preserve"> be advised </w:t>
      </w:r>
      <w:proofErr w:type="gramStart"/>
      <w:r w:rsidR="00894517" w:rsidRPr="0071118F">
        <w:rPr>
          <w:b/>
          <w:bCs/>
          <w:highlight w:val="yellow"/>
        </w:rPr>
        <w:t>to not</w:t>
      </w:r>
      <w:proofErr w:type="gramEnd"/>
      <w:r w:rsidR="00894517" w:rsidRPr="0071118F">
        <w:rPr>
          <w:b/>
          <w:bCs/>
          <w:highlight w:val="yellow"/>
        </w:rPr>
        <w:t xml:space="preserve"> use hot water in the premise plumbing until initial flushing is completed to prevent sedimentation of lead particles in premise hot water tanks</w:t>
      </w:r>
      <w:r w:rsidR="00894517" w:rsidRPr="0071118F">
        <w:rPr>
          <w:b/>
          <w:bCs/>
        </w:rPr>
        <w:t>.</w:t>
      </w:r>
    </w:p>
    <w:p w14:paraId="6119EDBF" w14:textId="77777777" w:rsidR="00894517" w:rsidRPr="005F02EC" w:rsidRDefault="00894517" w:rsidP="003E79DC"/>
    <w:p w14:paraId="5EDF0044" w14:textId="5287A04C" w:rsidR="00894517" w:rsidRPr="005F02EC" w:rsidRDefault="00C9789C" w:rsidP="00F31C10">
      <w:pPr>
        <w:pStyle w:val="Heading2"/>
      </w:pPr>
      <w:r w:rsidRPr="005F02EC">
        <w:t>I</w:t>
      </w:r>
      <w:r w:rsidR="00894517" w:rsidRPr="005F02EC">
        <w:t>nstructions for customers.</w:t>
      </w:r>
    </w:p>
    <w:p w14:paraId="7F71F863" w14:textId="35D72316" w:rsidR="00894517" w:rsidRPr="005F02EC" w:rsidRDefault="00894517" w:rsidP="00F31C10">
      <w:pPr>
        <w:pStyle w:val="ListParagraph"/>
        <w:numPr>
          <w:ilvl w:val="0"/>
          <w:numId w:val="10"/>
        </w:numPr>
        <w:ind w:left="360" w:hanging="360"/>
      </w:pPr>
      <w:r w:rsidRPr="005F02EC">
        <w:t>Find all the faucets that will drain, including the basement and all floors</w:t>
      </w:r>
      <w:r w:rsidR="00C9789C" w:rsidRPr="005F02EC">
        <w:t xml:space="preserve"> </w:t>
      </w:r>
      <w:r w:rsidRPr="005F02EC">
        <w:t>in your house.</w:t>
      </w:r>
    </w:p>
    <w:p w14:paraId="51DB4120" w14:textId="4ACA047C" w:rsidR="00894517" w:rsidRPr="005F02EC" w:rsidRDefault="00894517" w:rsidP="00F31C10">
      <w:pPr>
        <w:pStyle w:val="ListParagraph"/>
        <w:numPr>
          <w:ilvl w:val="0"/>
          <w:numId w:val="10"/>
        </w:numPr>
        <w:ind w:left="360" w:hanging="360"/>
      </w:pPr>
      <w:r w:rsidRPr="005F02EC">
        <w:t>Remove aerators and screens whenever possible, including the shower</w:t>
      </w:r>
      <w:r w:rsidR="00C9789C" w:rsidRPr="005F02EC">
        <w:t xml:space="preserve"> </w:t>
      </w:r>
      <w:r w:rsidRPr="005F02EC">
        <w:t>heads, from all faucets you plan to flush.</w:t>
      </w:r>
    </w:p>
    <w:p w14:paraId="35B2182A" w14:textId="70B848AA" w:rsidR="00894517" w:rsidRPr="005F02EC" w:rsidRDefault="00894517" w:rsidP="00F31C10">
      <w:pPr>
        <w:pStyle w:val="ListParagraph"/>
        <w:numPr>
          <w:ilvl w:val="0"/>
          <w:numId w:val="10"/>
        </w:numPr>
        <w:ind w:left="360" w:hanging="360"/>
      </w:pPr>
      <w:r w:rsidRPr="005F02EC">
        <w:t xml:space="preserve">Include the laundry tubs, </w:t>
      </w:r>
      <w:r w:rsidR="00A1057A">
        <w:t xml:space="preserve">outdoor </w:t>
      </w:r>
      <w:r w:rsidRPr="005F02EC">
        <w:t>hose-bibs, bathtubs, and showers as flushing</w:t>
      </w:r>
      <w:r w:rsidR="00C9789C" w:rsidRPr="005F02EC">
        <w:t xml:space="preserve"> </w:t>
      </w:r>
      <w:r w:rsidRPr="005F02EC">
        <w:t>points.</w:t>
      </w:r>
    </w:p>
    <w:p w14:paraId="074F7416" w14:textId="60C2F415" w:rsidR="00894517" w:rsidRPr="005F02EC" w:rsidRDefault="00894517" w:rsidP="00F31C10">
      <w:pPr>
        <w:pStyle w:val="ListParagraph"/>
        <w:numPr>
          <w:ilvl w:val="0"/>
          <w:numId w:val="10"/>
        </w:numPr>
        <w:ind w:left="360" w:hanging="360"/>
      </w:pPr>
      <w:r w:rsidRPr="005F02EC">
        <w:t xml:space="preserve">After all the aerators are </w:t>
      </w:r>
      <w:r w:rsidR="008F4675">
        <w:t>removed</w:t>
      </w:r>
      <w:r w:rsidRPr="005F02EC">
        <w:t>, open the faucets in the basement or lowest</w:t>
      </w:r>
      <w:r w:rsidR="00C9789C" w:rsidRPr="005F02EC">
        <w:t xml:space="preserve"> </w:t>
      </w:r>
      <w:r w:rsidRPr="005F02EC">
        <w:t>floor in the house. Leave all faucets running at highest rate possible, using cold</w:t>
      </w:r>
      <w:r w:rsidR="00C9789C" w:rsidRPr="005F02EC">
        <w:t xml:space="preserve"> </w:t>
      </w:r>
      <w:r w:rsidRPr="005F02EC">
        <w:t>water.</w:t>
      </w:r>
    </w:p>
    <w:p w14:paraId="4463A685" w14:textId="0D07DD77" w:rsidR="00894517" w:rsidRPr="005F02EC" w:rsidRDefault="00894517" w:rsidP="00F31C10">
      <w:pPr>
        <w:pStyle w:val="ListParagraph"/>
        <w:numPr>
          <w:ilvl w:val="0"/>
          <w:numId w:val="10"/>
        </w:numPr>
        <w:ind w:left="360" w:hanging="360"/>
      </w:pPr>
      <w:r w:rsidRPr="005F02EC">
        <w:t xml:space="preserve">After the faucets are all open in lowest floor, </w:t>
      </w:r>
      <w:proofErr w:type="gramStart"/>
      <w:r w:rsidRPr="005F02EC">
        <w:t>open</w:t>
      </w:r>
      <w:proofErr w:type="gramEnd"/>
      <w:r w:rsidRPr="005F02EC">
        <w:t xml:space="preserve"> the faucets on next</w:t>
      </w:r>
      <w:r w:rsidR="00C9789C" w:rsidRPr="005F02EC">
        <w:t xml:space="preserve"> </w:t>
      </w:r>
      <w:r w:rsidRPr="005F02EC">
        <w:t>highest floor of the house. Continue until faucets are open on all floors.</w:t>
      </w:r>
    </w:p>
    <w:p w14:paraId="3DF820F2" w14:textId="251140E9" w:rsidR="00894517" w:rsidRPr="005F02EC" w:rsidRDefault="00894517" w:rsidP="00F31C10">
      <w:pPr>
        <w:pStyle w:val="ListParagraph"/>
        <w:numPr>
          <w:ilvl w:val="0"/>
          <w:numId w:val="10"/>
        </w:numPr>
        <w:ind w:left="360" w:hanging="360"/>
      </w:pPr>
      <w:r w:rsidRPr="005F02EC">
        <w:t>After all faucets are opened, leave the water running for at least 30 minutes.</w:t>
      </w:r>
    </w:p>
    <w:p w14:paraId="7D6D0A88" w14:textId="371DCB91" w:rsidR="00894517" w:rsidRPr="005F02EC" w:rsidRDefault="00894517" w:rsidP="00F31C10">
      <w:pPr>
        <w:pStyle w:val="ListParagraph"/>
        <w:numPr>
          <w:ilvl w:val="0"/>
          <w:numId w:val="10"/>
        </w:numPr>
        <w:ind w:left="360" w:hanging="360"/>
      </w:pPr>
      <w:r w:rsidRPr="005F02EC">
        <w:t>After 30 minutes, turn off the first faucet you opened and continue to</w:t>
      </w:r>
      <w:r w:rsidR="00C9789C" w:rsidRPr="005F02EC">
        <w:t xml:space="preserve"> </w:t>
      </w:r>
      <w:r w:rsidRPr="005F02EC">
        <w:t>turn off other faucets in the same order you turned them on.</w:t>
      </w:r>
    </w:p>
    <w:p w14:paraId="44C7595C" w14:textId="2AEE239E" w:rsidR="007A2F99" w:rsidRDefault="00894517" w:rsidP="00F31C10">
      <w:pPr>
        <w:pStyle w:val="ListParagraph"/>
        <w:numPr>
          <w:ilvl w:val="0"/>
          <w:numId w:val="10"/>
        </w:numPr>
        <w:ind w:left="360" w:hanging="360"/>
      </w:pPr>
      <w:r w:rsidRPr="005F02EC">
        <w:t>Clean aerators/screens at each faucet. You may need to replace aerators</w:t>
      </w:r>
      <w:r w:rsidR="008F4675">
        <w:t>/screens</w:t>
      </w:r>
      <w:r w:rsidRPr="005F02EC">
        <w:t xml:space="preserve"> if too old or worn.</w:t>
      </w:r>
      <w:r w:rsidR="007A2F99">
        <w:t xml:space="preserve"> </w:t>
      </w:r>
      <w:r w:rsidR="007A2F99" w:rsidRPr="007A2F99">
        <w:t>To clean aerators, cover the drain in your sink to prevent any aerator parts from falling into the drain, then unscrew the aerator and separate each part.  Remove any small particles on the screen, soak the parts in white vinegar for a few minutes, and scrub the parts with a brush. After cleaning, put the aerator parts back together and screw the aerator back onto the faucet.</w:t>
      </w:r>
    </w:p>
    <w:p w14:paraId="1A826B5E" w14:textId="77777777" w:rsidR="007A2F99" w:rsidRDefault="007A2F99" w:rsidP="003E79DC"/>
    <w:p w14:paraId="0EFD73F1" w14:textId="77412DAE" w:rsidR="007A2F99" w:rsidRPr="005F02EC" w:rsidRDefault="007A2F99" w:rsidP="003E79DC">
      <w:pPr>
        <w:sectPr w:rsidR="007A2F99" w:rsidRPr="005F02EC" w:rsidSect="00D73C74">
          <w:pgSz w:w="12240" w:h="15840"/>
          <w:pgMar w:top="1440" w:right="1440" w:bottom="1440" w:left="1440" w:header="720" w:footer="720" w:gutter="0"/>
          <w:cols w:space="720"/>
          <w:docGrid w:linePitch="360"/>
        </w:sectPr>
      </w:pPr>
    </w:p>
    <w:p w14:paraId="5A4DD55E" w14:textId="77777777" w:rsidR="005F02EC" w:rsidRPr="005F02EC" w:rsidRDefault="005F02EC" w:rsidP="00D73C74">
      <w:pPr>
        <w:pStyle w:val="Heading1"/>
        <w:jc w:val="center"/>
      </w:pPr>
      <w:r w:rsidRPr="005F02EC">
        <w:lastRenderedPageBreak/>
        <w:t>Consumer Notice Template 1</w:t>
      </w:r>
    </w:p>
    <w:p w14:paraId="76FF5388" w14:textId="77777777" w:rsidR="005F02EC" w:rsidRPr="005F02EC" w:rsidRDefault="005F02EC" w:rsidP="00D73C74">
      <w:pPr>
        <w:pStyle w:val="Heading1"/>
        <w:jc w:val="center"/>
      </w:pPr>
      <w:r w:rsidRPr="005F02EC">
        <w:t>Full or Partial Lead Service Line Replacement</w:t>
      </w:r>
    </w:p>
    <w:p w14:paraId="3C34872F" w14:textId="77777777" w:rsidR="005F02EC" w:rsidRPr="005F02EC" w:rsidRDefault="005F02EC" w:rsidP="00D73C74">
      <w:pPr>
        <w:jc w:val="center"/>
      </w:pPr>
      <w:r w:rsidRPr="005F02EC">
        <w:t>We completed a replacement, and we are required to provide this information.</w:t>
      </w:r>
    </w:p>
    <w:p w14:paraId="4632FCCD" w14:textId="77777777" w:rsidR="005F02EC" w:rsidRPr="005F02EC" w:rsidRDefault="005F02EC" w:rsidP="00D73C74">
      <w:pPr>
        <w:jc w:val="center"/>
      </w:pPr>
      <w:r w:rsidRPr="005F02EC">
        <w:t>[Name of Waterworks]</w:t>
      </w:r>
    </w:p>
    <w:p w14:paraId="2D191F70" w14:textId="77777777" w:rsidR="005F02EC" w:rsidRPr="005F02EC" w:rsidRDefault="005F02EC" w:rsidP="00D73C74">
      <w:pPr>
        <w:jc w:val="center"/>
      </w:pPr>
      <w:r w:rsidRPr="005F02EC">
        <w:t>[Name and phone number for point of contact]</w:t>
      </w:r>
    </w:p>
    <w:p w14:paraId="564C1EB0" w14:textId="02CBB418" w:rsidR="00FF387F" w:rsidRPr="00FF387F" w:rsidRDefault="00FF387F" w:rsidP="003E79DC">
      <w:pPr>
        <w:spacing w:before="120"/>
      </w:pPr>
      <w:r w:rsidRPr="00FF387F">
        <w:t>Following a service line replacement, consumers may experience a temporary increase in lead levels in their drinking water.</w:t>
      </w:r>
    </w:p>
    <w:p w14:paraId="6DBE9E0B" w14:textId="77777777" w:rsidR="005F02EC" w:rsidRPr="005F02EC" w:rsidRDefault="005F02EC" w:rsidP="003E79DC">
      <w:pPr>
        <w:pStyle w:val="Heading2"/>
        <w:spacing w:before="120"/>
      </w:pPr>
      <w:r w:rsidRPr="005F02EC">
        <w:t>Flush your service line prior to use</w:t>
      </w:r>
    </w:p>
    <w:p w14:paraId="44C20634" w14:textId="03E106B1" w:rsidR="005F02EC" w:rsidRPr="0071118F" w:rsidRDefault="005205C4" w:rsidP="003E79DC">
      <w:pPr>
        <w:rPr>
          <w:b/>
          <w:bCs/>
        </w:rPr>
      </w:pPr>
      <w:r w:rsidRPr="005205C4">
        <w:t xml:space="preserve">After a service line is replaced, the customer should flush all interior premise plumbing before using the water again.  </w:t>
      </w:r>
      <w:r w:rsidR="005F02EC" w:rsidRPr="005F02EC">
        <w:t xml:space="preserve">Subsequent flushing should be done once every two weeks for three months or at other intervals based on monitoring results if available. </w:t>
      </w:r>
      <w:r w:rsidR="005F02EC" w:rsidRPr="0071118F">
        <w:rPr>
          <w:b/>
          <w:bCs/>
          <w:highlight w:val="yellow"/>
        </w:rPr>
        <w:t>Do not use hot water in the premise plumbing until initial flushing is completed to prevent sedimentation of lead particles in premise hot water tanks.</w:t>
      </w:r>
    </w:p>
    <w:p w14:paraId="38409089" w14:textId="77777777" w:rsidR="005F02EC" w:rsidRPr="005F02EC" w:rsidRDefault="005F02EC" w:rsidP="00C63073">
      <w:pPr>
        <w:pStyle w:val="Heading2"/>
        <w:spacing w:before="120"/>
      </w:pPr>
      <w:r w:rsidRPr="005F02EC">
        <w:t>Instructions for customer flushing:</w:t>
      </w:r>
    </w:p>
    <w:p w14:paraId="1FF5AA45" w14:textId="075B8D2D" w:rsidR="005F02EC" w:rsidRPr="005F02EC" w:rsidRDefault="005F02EC" w:rsidP="00F31C10">
      <w:pPr>
        <w:pStyle w:val="ListParagraph"/>
        <w:numPr>
          <w:ilvl w:val="0"/>
          <w:numId w:val="8"/>
        </w:numPr>
        <w:ind w:left="360" w:hanging="360"/>
      </w:pPr>
      <w:r w:rsidRPr="005F02EC">
        <w:t>Find all the faucets that will drain, including</w:t>
      </w:r>
      <w:r w:rsidR="008F4675">
        <w:t xml:space="preserve"> in</w:t>
      </w:r>
      <w:r w:rsidRPr="005F02EC">
        <w:t xml:space="preserve"> the basement and </w:t>
      </w:r>
      <w:r w:rsidR="008F4675">
        <w:t xml:space="preserve">on </w:t>
      </w:r>
      <w:r w:rsidRPr="005F02EC">
        <w:t>all floors in your house.</w:t>
      </w:r>
    </w:p>
    <w:p w14:paraId="2E91CC05" w14:textId="4DBF050A" w:rsidR="005F02EC" w:rsidRPr="005F02EC" w:rsidRDefault="005F02EC" w:rsidP="00F31C10">
      <w:pPr>
        <w:pStyle w:val="ListParagraph"/>
        <w:numPr>
          <w:ilvl w:val="0"/>
          <w:numId w:val="8"/>
        </w:numPr>
        <w:ind w:left="360" w:hanging="360"/>
      </w:pPr>
      <w:r w:rsidRPr="005F02EC">
        <w:t>Remove aerators and screens whenever possible, including the shower heads, from all faucets you plan to flush.</w:t>
      </w:r>
    </w:p>
    <w:p w14:paraId="2A4CA313" w14:textId="1B849835" w:rsidR="005F02EC" w:rsidRPr="005F02EC" w:rsidRDefault="005F02EC" w:rsidP="00F31C10">
      <w:pPr>
        <w:pStyle w:val="ListParagraph"/>
        <w:numPr>
          <w:ilvl w:val="0"/>
          <w:numId w:val="8"/>
        </w:numPr>
        <w:ind w:left="360" w:hanging="360"/>
      </w:pPr>
      <w:r w:rsidRPr="005F02EC">
        <w:t>Include the laundry tubs, hose-bibs, bathtubs, and showers as flushing points.</w:t>
      </w:r>
    </w:p>
    <w:p w14:paraId="5918DFC6" w14:textId="6EA43854" w:rsidR="005F02EC" w:rsidRPr="005F02EC" w:rsidRDefault="005F02EC" w:rsidP="00F31C10">
      <w:pPr>
        <w:pStyle w:val="ListParagraph"/>
        <w:numPr>
          <w:ilvl w:val="0"/>
          <w:numId w:val="8"/>
        </w:numPr>
        <w:ind w:left="360" w:hanging="360"/>
      </w:pPr>
      <w:r w:rsidRPr="005F02EC">
        <w:t xml:space="preserve">After all the aerators are </w:t>
      </w:r>
      <w:r w:rsidR="008F4675">
        <w:t>removed</w:t>
      </w:r>
      <w:r w:rsidRPr="005F02EC">
        <w:t>, open the faucets in the basement or lowest floor in the house. Leave all faucets running at highest rate possible, using cold water.</w:t>
      </w:r>
    </w:p>
    <w:p w14:paraId="2A4DA0E6" w14:textId="2A91CA38" w:rsidR="005F02EC" w:rsidRPr="005F02EC" w:rsidRDefault="005F02EC" w:rsidP="00F31C10">
      <w:pPr>
        <w:pStyle w:val="ListParagraph"/>
        <w:numPr>
          <w:ilvl w:val="0"/>
          <w:numId w:val="8"/>
        </w:numPr>
        <w:ind w:left="360" w:hanging="360"/>
      </w:pPr>
      <w:r w:rsidRPr="005F02EC">
        <w:t xml:space="preserve">After the faucets are all open in lowest floor, </w:t>
      </w:r>
      <w:proofErr w:type="gramStart"/>
      <w:r w:rsidRPr="005F02EC">
        <w:t>open</w:t>
      </w:r>
      <w:proofErr w:type="gramEnd"/>
      <w:r w:rsidRPr="005F02EC">
        <w:t xml:space="preserve"> the faucets on next highest floor of the house. Continue until faucets are open on all floors.</w:t>
      </w:r>
    </w:p>
    <w:p w14:paraId="7F225597" w14:textId="16FBBBB7" w:rsidR="005F02EC" w:rsidRPr="005F02EC" w:rsidRDefault="005F02EC" w:rsidP="00F31C10">
      <w:pPr>
        <w:pStyle w:val="ListParagraph"/>
        <w:numPr>
          <w:ilvl w:val="0"/>
          <w:numId w:val="8"/>
        </w:numPr>
        <w:ind w:left="360" w:hanging="360"/>
      </w:pPr>
      <w:r w:rsidRPr="005F02EC">
        <w:t>After all faucets are opened, leave the water running for at least 30 minutes.</w:t>
      </w:r>
    </w:p>
    <w:p w14:paraId="633A9157" w14:textId="38AF8D98" w:rsidR="005F02EC" w:rsidRPr="005F02EC" w:rsidRDefault="005F02EC" w:rsidP="00F31C10">
      <w:pPr>
        <w:pStyle w:val="ListParagraph"/>
        <w:numPr>
          <w:ilvl w:val="0"/>
          <w:numId w:val="8"/>
        </w:numPr>
        <w:ind w:left="360" w:hanging="360"/>
      </w:pPr>
      <w:r w:rsidRPr="005F02EC">
        <w:t>After 30 minutes, turn off the first faucet you opened and continue to turn off other faucets in the same order you turned them on.</w:t>
      </w:r>
    </w:p>
    <w:p w14:paraId="58E6B0D0" w14:textId="42B1E916" w:rsidR="005F02EC" w:rsidRPr="005F02EC" w:rsidRDefault="005F02EC" w:rsidP="00F31C10">
      <w:pPr>
        <w:pStyle w:val="ListParagraph"/>
        <w:numPr>
          <w:ilvl w:val="0"/>
          <w:numId w:val="8"/>
        </w:numPr>
        <w:ind w:left="360" w:hanging="360"/>
      </w:pPr>
      <w:r w:rsidRPr="005F02EC">
        <w:t>Clean aerators/screens at each faucet. You may need to replace aerators</w:t>
      </w:r>
      <w:r w:rsidR="008F4675">
        <w:t>/screens</w:t>
      </w:r>
      <w:r w:rsidRPr="005F02EC">
        <w:t xml:space="preserve"> if too old or worn.</w:t>
      </w:r>
      <w:r w:rsidR="007A2F99">
        <w:t xml:space="preserve"> </w:t>
      </w:r>
      <w:r w:rsidR="007A2F99" w:rsidRPr="007A2F99">
        <w:t>To clean aerators, cover the drain in your sink to prevent any aerator parts from falling into the drain, then unscrew the aerator and separate each part.  Remove any small particles on the screen, soak the parts in white vinegar for a few minutes, and scrub the parts with a brush. After cleaning, put the aerator parts back together and screw the aerator back onto the faucet.</w:t>
      </w:r>
    </w:p>
    <w:p w14:paraId="2519FF38" w14:textId="77777777" w:rsidR="005F02EC" w:rsidRPr="005F02EC" w:rsidRDefault="005F02EC" w:rsidP="003E79DC"/>
    <w:p w14:paraId="7160D125" w14:textId="5D156421" w:rsidR="005F02EC" w:rsidRPr="005F02EC" w:rsidRDefault="005F02EC" w:rsidP="003E79DC">
      <w:pPr>
        <w:pStyle w:val="Heading2"/>
      </w:pPr>
      <w:r w:rsidRPr="005F02EC">
        <w:t>Filter</w:t>
      </w:r>
      <w:r w:rsidR="003E79DC">
        <w:t>s</w:t>
      </w:r>
    </w:p>
    <w:p w14:paraId="2A44756C" w14:textId="1470482C" w:rsidR="005F02EC" w:rsidRPr="005F02EC" w:rsidRDefault="005F02EC" w:rsidP="003E79DC">
      <w:r w:rsidRPr="005F02EC">
        <w:t xml:space="preserve">We are required to provide consumers with a pitcher filter or point-of-use device certified by an American National Standards Institute </w:t>
      </w:r>
      <w:r w:rsidR="008F4675">
        <w:t xml:space="preserve">(ANSI) </w:t>
      </w:r>
      <w:r w:rsidRPr="005F02EC">
        <w:t>accredited certifier to reduce lead, six months of replacement cartridges and instructions for use.</w:t>
      </w:r>
    </w:p>
    <w:p w14:paraId="1F59892D" w14:textId="77777777" w:rsidR="005F02EC" w:rsidRPr="005F02EC" w:rsidRDefault="005F02EC" w:rsidP="003E79DC"/>
    <w:p w14:paraId="48F04E20" w14:textId="7A2589EC" w:rsidR="005F02EC" w:rsidRPr="003E79DC" w:rsidRDefault="005F02EC" w:rsidP="00C63073">
      <w:pPr>
        <w:pStyle w:val="Heading2"/>
      </w:pPr>
      <w:r w:rsidRPr="003E79DC">
        <w:t>Health effects of lead</w:t>
      </w:r>
    </w:p>
    <w:p w14:paraId="45F2061B" w14:textId="75406BBA" w:rsidR="005F02EC" w:rsidRPr="003E79DC" w:rsidRDefault="00FF387F" w:rsidP="00C63073">
      <w:pPr>
        <w:spacing w:before="0"/>
      </w:pPr>
      <w:r w:rsidRPr="003E79DC">
        <w:t xml:space="preserve">There is no safe level of lead in drinking water. Exposure to lead in drinking water can cause serious health effects in all age groups, especially pregnant people, infants (both </w:t>
      </w:r>
      <w:proofErr w:type="gramStart"/>
      <w:r w:rsidRPr="003E79DC">
        <w:t>formula</w:t>
      </w:r>
      <w:proofErr w:type="gramEnd"/>
      <w:r w:rsidRPr="003E79DC">
        <w:t xml:space="preserve"> fed and breastfed), and young children. Some of the health effects to infants and children include decreases in IQ and attention span. Lead exposure can also result in new or worsened learning and behavior problems. The children of </w:t>
      </w:r>
      <w:proofErr w:type="gramStart"/>
      <w:r w:rsidRPr="003E79DC">
        <w:t>persons</w:t>
      </w:r>
      <w:proofErr w:type="gramEnd"/>
      <w:r w:rsidRPr="003E79DC">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70E10389" w14:textId="77777777" w:rsidR="005F02EC" w:rsidRDefault="005F02EC" w:rsidP="005F02EC">
      <w:pPr>
        <w:pStyle w:val="Pa31"/>
        <w:spacing w:before="0" w:line="240" w:lineRule="auto"/>
        <w:jc w:val="both"/>
        <w:rPr>
          <w:rFonts w:asciiTheme="minorHAnsi" w:hAnsiTheme="minorHAnsi" w:cstheme="minorHAnsi"/>
          <w:color w:val="000000"/>
          <w:sz w:val="20"/>
          <w:szCs w:val="20"/>
        </w:rPr>
      </w:pPr>
    </w:p>
    <w:p w14:paraId="6B8E4DE4" w14:textId="57E34EC9" w:rsidR="00687FE8" w:rsidRPr="00687FE8" w:rsidRDefault="00687FE8" w:rsidP="00687FE8">
      <w:pPr>
        <w:pStyle w:val="Pa5"/>
        <w:spacing w:line="240" w:lineRule="auto"/>
        <w:jc w:val="both"/>
        <w:outlineLvl w:val="0"/>
        <w:rPr>
          <w:rFonts w:asciiTheme="minorHAnsi" w:hAnsiTheme="minorHAnsi" w:cstheme="minorHAnsi"/>
          <w:b/>
          <w:bCs/>
          <w:color w:val="000000"/>
          <w:sz w:val="20"/>
          <w:szCs w:val="20"/>
        </w:rPr>
      </w:pPr>
      <w:r w:rsidRPr="00687FE8">
        <w:rPr>
          <w:rFonts w:asciiTheme="minorHAnsi" w:hAnsiTheme="minorHAnsi" w:cstheme="minorHAnsi"/>
          <w:b/>
          <w:bCs/>
          <w:color w:val="000000"/>
          <w:sz w:val="20"/>
          <w:szCs w:val="20"/>
        </w:rPr>
        <w:lastRenderedPageBreak/>
        <w:t xml:space="preserve">Sources of </w:t>
      </w:r>
      <w:proofErr w:type="gramStart"/>
      <w:r w:rsidRPr="00687FE8">
        <w:rPr>
          <w:rFonts w:asciiTheme="minorHAnsi" w:hAnsiTheme="minorHAnsi" w:cstheme="minorHAnsi"/>
          <w:b/>
          <w:bCs/>
          <w:color w:val="000000"/>
          <w:sz w:val="20"/>
          <w:szCs w:val="20"/>
        </w:rPr>
        <w:t>lead</w:t>
      </w:r>
      <w:proofErr w:type="gramEnd"/>
    </w:p>
    <w:p w14:paraId="035194C9" w14:textId="48A52D69" w:rsidR="005F02EC" w:rsidRDefault="005F02EC" w:rsidP="00C63073">
      <w:pPr>
        <w:pStyle w:val="Pa31"/>
        <w:spacing w:before="0" w:after="120" w:line="240" w:lineRule="auto"/>
        <w:jc w:val="both"/>
        <w:rPr>
          <w:rFonts w:asciiTheme="minorHAnsi" w:hAnsiTheme="minorHAnsi" w:cstheme="minorHAnsi"/>
          <w:color w:val="000000"/>
          <w:sz w:val="20"/>
          <w:szCs w:val="20"/>
        </w:rPr>
      </w:pPr>
      <w:r w:rsidRPr="005F02EC">
        <w:rPr>
          <w:rFonts w:asciiTheme="minorHAnsi" w:hAnsiTheme="minorHAnsi" w:cstheme="minorHAnsi"/>
          <w:color w:val="000000"/>
          <w:sz w:val="20"/>
          <w:szCs w:val="20"/>
        </w:rPr>
        <w:t xml:space="preserve">Lead is a common metal that has been in many consumer products but is now known to be harmful to human health if ingested or inhaled. It can be found in lead-based paint, air, soil, household dust, food, some types of pottery, and drinking water. Lead is rarely found in natural sources of water such as rivers, lakes, </w:t>
      </w:r>
      <w:r w:rsidR="008F4675" w:rsidRPr="005F02EC">
        <w:rPr>
          <w:rFonts w:asciiTheme="minorHAnsi" w:hAnsiTheme="minorHAnsi" w:cstheme="minorHAnsi"/>
          <w:color w:val="000000"/>
          <w:sz w:val="20"/>
          <w:szCs w:val="20"/>
        </w:rPr>
        <w:t>wells,</w:t>
      </w:r>
      <w:r w:rsidRPr="005F02EC">
        <w:rPr>
          <w:rFonts w:asciiTheme="minorHAnsi" w:hAnsiTheme="minorHAnsi" w:cstheme="minorHAnsi"/>
          <w:color w:val="000000"/>
          <w:sz w:val="20"/>
          <w:szCs w:val="20"/>
        </w:rPr>
        <w:t xml:space="preserve"> or springs.</w:t>
      </w:r>
    </w:p>
    <w:p w14:paraId="66D7216A" w14:textId="41C8A738" w:rsidR="00D7440A" w:rsidRDefault="0018681C" w:rsidP="004D401F">
      <w:pPr>
        <w:pStyle w:val="Pa31"/>
        <w:spacing w:before="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Your </w:t>
      </w:r>
      <w:r w:rsidR="00D7440A" w:rsidRPr="00D7440A">
        <w:rPr>
          <w:rFonts w:asciiTheme="minorHAnsi" w:hAnsiTheme="minorHAnsi" w:cstheme="minorHAnsi"/>
          <w:color w:val="000000"/>
          <w:sz w:val="20"/>
          <w:szCs w:val="20"/>
        </w:rPr>
        <w:t>home</w:t>
      </w:r>
      <w:r>
        <w:rPr>
          <w:rFonts w:asciiTheme="minorHAnsi" w:hAnsiTheme="minorHAnsi" w:cstheme="minorHAnsi"/>
          <w:color w:val="000000"/>
          <w:sz w:val="20"/>
          <w:szCs w:val="20"/>
        </w:rPr>
        <w:t xml:space="preserve"> or </w:t>
      </w:r>
      <w:r w:rsidR="00D7440A" w:rsidRPr="00D7440A">
        <w:rPr>
          <w:rFonts w:asciiTheme="minorHAnsi" w:hAnsiTheme="minorHAnsi" w:cstheme="minorHAnsi"/>
          <w:color w:val="000000"/>
          <w:sz w:val="20"/>
          <w:szCs w:val="20"/>
        </w:rPr>
        <w:t>building plumbing materials, service lines, and connectors</w:t>
      </w:r>
      <w:r>
        <w:rPr>
          <w:rFonts w:asciiTheme="minorHAnsi" w:hAnsiTheme="minorHAnsi" w:cstheme="minorHAnsi"/>
          <w:color w:val="000000"/>
          <w:sz w:val="20"/>
          <w:szCs w:val="20"/>
        </w:rPr>
        <w:t xml:space="preserve"> </w:t>
      </w:r>
      <w:r w:rsidR="00D7440A" w:rsidRPr="00D7440A">
        <w:rPr>
          <w:rFonts w:asciiTheme="minorHAnsi" w:hAnsiTheme="minorHAnsi" w:cstheme="minorHAnsi"/>
          <w:color w:val="000000"/>
          <w:sz w:val="20"/>
          <w:szCs w:val="20"/>
        </w:rPr>
        <w:t>may contain lead</w:t>
      </w:r>
      <w:r w:rsidR="00C63073">
        <w:rPr>
          <w:rFonts w:asciiTheme="minorHAnsi" w:hAnsiTheme="minorHAnsi" w:cstheme="minorHAnsi"/>
          <w:color w:val="000000"/>
          <w:sz w:val="20"/>
          <w:szCs w:val="20"/>
        </w:rPr>
        <w:t>. W</w:t>
      </w:r>
      <w:r w:rsidR="00584ACB">
        <w:rPr>
          <w:rFonts w:asciiTheme="minorHAnsi" w:hAnsiTheme="minorHAnsi" w:cstheme="minorHAnsi"/>
          <w:color w:val="000000"/>
          <w:sz w:val="20"/>
          <w:szCs w:val="20"/>
        </w:rPr>
        <w:t xml:space="preserve">ater in contact with </w:t>
      </w:r>
      <w:r w:rsidR="006D6CB6">
        <w:rPr>
          <w:rFonts w:asciiTheme="minorHAnsi" w:hAnsiTheme="minorHAnsi" w:cstheme="minorHAnsi"/>
          <w:color w:val="000000"/>
          <w:sz w:val="20"/>
          <w:szCs w:val="20"/>
        </w:rPr>
        <w:t>lead</w:t>
      </w:r>
      <w:r w:rsidR="00C91DD8">
        <w:rPr>
          <w:rFonts w:asciiTheme="minorHAnsi" w:hAnsiTheme="minorHAnsi" w:cstheme="minorHAnsi"/>
          <w:color w:val="000000"/>
          <w:sz w:val="20"/>
          <w:szCs w:val="20"/>
        </w:rPr>
        <w:t>-containing plumbing</w:t>
      </w:r>
      <w:r w:rsidR="006D6CB6">
        <w:rPr>
          <w:rFonts w:asciiTheme="minorHAnsi" w:hAnsiTheme="minorHAnsi" w:cstheme="minorHAnsi"/>
          <w:color w:val="000000"/>
          <w:sz w:val="20"/>
          <w:szCs w:val="20"/>
        </w:rPr>
        <w:t xml:space="preserve"> materials </w:t>
      </w:r>
      <w:r w:rsidR="003500A1">
        <w:rPr>
          <w:rFonts w:asciiTheme="minorHAnsi" w:hAnsiTheme="minorHAnsi" w:cstheme="minorHAnsi"/>
          <w:color w:val="000000"/>
          <w:sz w:val="20"/>
          <w:szCs w:val="20"/>
        </w:rPr>
        <w:t>may pick up</w:t>
      </w:r>
      <w:r w:rsidR="006D6CB6">
        <w:rPr>
          <w:rFonts w:asciiTheme="minorHAnsi" w:hAnsiTheme="minorHAnsi" w:cstheme="minorHAnsi"/>
          <w:color w:val="000000"/>
          <w:sz w:val="20"/>
          <w:szCs w:val="20"/>
        </w:rPr>
        <w:t xml:space="preserve"> lead. </w:t>
      </w:r>
      <w:r w:rsidR="006D6CB6" w:rsidRPr="006D6CB6">
        <w:rPr>
          <w:rFonts w:asciiTheme="minorHAnsi" w:hAnsiTheme="minorHAnsi" w:cstheme="minorHAnsi"/>
          <w:color w:val="000000"/>
          <w:sz w:val="20"/>
          <w:szCs w:val="20"/>
        </w:rPr>
        <w:t>On June 19, 1986, Congress amended the Safe Drinking Water Act, prohibiting the use of pipes, solder or flux that were not “lead free” in public water systems or plumbing in facilities providing water for human consumption. At the time "lead free” was defined as solder and flux with no more than 0.2% lead and pipes with no more than 8% lead.</w:t>
      </w:r>
      <w:r w:rsidR="004050E4">
        <w:rPr>
          <w:rFonts w:asciiTheme="minorHAnsi" w:hAnsiTheme="minorHAnsi" w:cstheme="minorHAnsi"/>
          <w:color w:val="000000"/>
          <w:sz w:val="20"/>
          <w:szCs w:val="20"/>
        </w:rPr>
        <w:t xml:space="preserve"> On January 4, 2011, Congress amended the Safe Drinking Water Act to change</w:t>
      </w:r>
      <w:r w:rsidR="004050E4" w:rsidRPr="004050E4">
        <w:rPr>
          <w:rFonts w:asciiTheme="minorHAnsi" w:hAnsiTheme="minorHAnsi" w:cstheme="minorHAnsi"/>
          <w:color w:val="000000"/>
          <w:sz w:val="20"/>
          <w:szCs w:val="20"/>
        </w:rPr>
        <w:t xml:space="preserve"> the definition of “lead free” from 8% to 0.25% for pipes, pipe fittings, and components, based on a weighted average of the wetted surfaces.</w:t>
      </w:r>
    </w:p>
    <w:p w14:paraId="14A4D62D" w14:textId="64195295" w:rsidR="004D401F" w:rsidRPr="004D401F" w:rsidRDefault="004D401F" w:rsidP="004D401F">
      <w:pPr>
        <w:pStyle w:val="Pa31"/>
        <w:spacing w:before="0" w:line="240" w:lineRule="auto"/>
        <w:jc w:val="both"/>
        <w:rPr>
          <w:rFonts w:asciiTheme="minorHAnsi" w:hAnsiTheme="minorHAnsi" w:cstheme="minorHAnsi"/>
          <w:color w:val="000000"/>
          <w:sz w:val="20"/>
          <w:szCs w:val="20"/>
        </w:rPr>
      </w:pPr>
    </w:p>
    <w:p w14:paraId="70F576D8" w14:textId="7B6E89C5" w:rsidR="00D7440A" w:rsidRPr="00D7440A" w:rsidRDefault="00C63073" w:rsidP="00C63073">
      <w:pPr>
        <w:pStyle w:val="Pa31"/>
        <w:spacing w:before="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The EPA has determined </w:t>
      </w:r>
      <w:r w:rsidR="00D7440A" w:rsidRPr="00D7440A">
        <w:rPr>
          <w:rFonts w:asciiTheme="minorHAnsi" w:hAnsiTheme="minorHAnsi" w:cstheme="minorHAnsi"/>
          <w:color w:val="000000"/>
          <w:sz w:val="20"/>
          <w:szCs w:val="20"/>
        </w:rPr>
        <w:t>that lead levels may vary and therefore lead exposure is possible even when tap</w:t>
      </w:r>
      <w:r>
        <w:rPr>
          <w:rFonts w:asciiTheme="minorHAnsi" w:hAnsiTheme="minorHAnsi" w:cstheme="minorHAnsi"/>
          <w:color w:val="000000"/>
          <w:sz w:val="20"/>
          <w:szCs w:val="20"/>
        </w:rPr>
        <w:t xml:space="preserve"> </w:t>
      </w:r>
      <w:r w:rsidR="00D7440A" w:rsidRPr="00D7440A">
        <w:rPr>
          <w:rFonts w:asciiTheme="minorHAnsi" w:hAnsiTheme="minorHAnsi" w:cstheme="minorHAnsi"/>
          <w:color w:val="000000"/>
          <w:sz w:val="20"/>
          <w:szCs w:val="20"/>
        </w:rPr>
        <w:t>sampling results do not detect lead at one point in time</w:t>
      </w:r>
      <w:r w:rsidR="00472D88">
        <w:rPr>
          <w:rFonts w:asciiTheme="minorHAnsi" w:hAnsiTheme="minorHAnsi" w:cstheme="minorHAnsi"/>
          <w:color w:val="000000"/>
          <w:sz w:val="20"/>
          <w:szCs w:val="20"/>
        </w:rPr>
        <w:t>.</w:t>
      </w:r>
    </w:p>
    <w:p w14:paraId="6BC599CA" w14:textId="77777777" w:rsidR="005F02EC" w:rsidRPr="005F02EC" w:rsidRDefault="005F02EC" w:rsidP="005F02EC">
      <w:pPr>
        <w:pStyle w:val="Default"/>
        <w:rPr>
          <w:rFonts w:asciiTheme="minorHAnsi" w:hAnsiTheme="minorHAnsi" w:cstheme="minorHAnsi"/>
          <w:sz w:val="22"/>
          <w:szCs w:val="22"/>
        </w:rPr>
      </w:pPr>
    </w:p>
    <w:p w14:paraId="16A9D220" w14:textId="7AAA6B7C" w:rsidR="005F02EC" w:rsidRPr="005F02EC" w:rsidRDefault="005F02EC" w:rsidP="005F02EC">
      <w:pPr>
        <w:pStyle w:val="Pa5"/>
        <w:spacing w:line="240" w:lineRule="auto"/>
        <w:jc w:val="both"/>
        <w:outlineLvl w:val="0"/>
        <w:rPr>
          <w:rFonts w:asciiTheme="minorHAnsi" w:hAnsiTheme="minorHAnsi" w:cstheme="minorHAnsi"/>
          <w:sz w:val="20"/>
          <w:szCs w:val="20"/>
        </w:rPr>
      </w:pPr>
      <w:r w:rsidRPr="005F02EC">
        <w:rPr>
          <w:rFonts w:asciiTheme="minorHAnsi" w:hAnsiTheme="minorHAnsi" w:cstheme="minorHAnsi"/>
          <w:b/>
          <w:bCs/>
          <w:color w:val="000000"/>
          <w:sz w:val="20"/>
          <w:szCs w:val="20"/>
        </w:rPr>
        <w:t>Steps you can take to reduce exposure to lead in drinking water</w:t>
      </w:r>
      <w:r w:rsidR="008F4675">
        <w:rPr>
          <w:rFonts w:asciiTheme="minorHAnsi" w:hAnsiTheme="minorHAnsi" w:cstheme="minorHAnsi"/>
          <w:b/>
          <w:bCs/>
          <w:color w:val="000000"/>
          <w:sz w:val="20"/>
          <w:szCs w:val="20"/>
        </w:rPr>
        <w:t>:</w:t>
      </w:r>
    </w:p>
    <w:p w14:paraId="5B6FAC68" w14:textId="1ACE6D4E" w:rsidR="00E07A9E" w:rsidRPr="00E07A9E" w:rsidRDefault="00E07A9E" w:rsidP="003E79DC">
      <w:pPr>
        <w:pStyle w:val="ListParagraph"/>
        <w:numPr>
          <w:ilvl w:val="0"/>
          <w:numId w:val="5"/>
        </w:numPr>
      </w:pPr>
      <w:r w:rsidRPr="00E07A9E">
        <w:rPr>
          <w:b/>
          <w:bCs/>
        </w:rPr>
        <w:t>Use your filter properly.</w:t>
      </w:r>
      <w:r w:rsidRPr="00E07A9E">
        <w:t xml:space="preserve"> Using a filter can reduce lead in drinking water. If you use a filter, it should be certified to remove lead. Read any directions provided with the filter to learn how to properly install, maintain, and use your cartridge and when to replace it.</w:t>
      </w:r>
      <w:r w:rsidR="00294DB9">
        <w:t xml:space="preserve"> Contact us at the number above to obtain a filter or replacement cartridges.</w:t>
      </w:r>
    </w:p>
    <w:p w14:paraId="0BEEC3DC" w14:textId="746B8239" w:rsidR="005F02EC" w:rsidRPr="005F02EC" w:rsidRDefault="005F02EC" w:rsidP="003E79DC">
      <w:pPr>
        <w:pStyle w:val="ListParagraph"/>
        <w:numPr>
          <w:ilvl w:val="0"/>
          <w:numId w:val="5"/>
        </w:numPr>
      </w:pPr>
      <w:r w:rsidRPr="005F02EC">
        <w:rPr>
          <w:b/>
          <w:bCs/>
        </w:rPr>
        <w:t>Ru</w:t>
      </w:r>
      <w:r w:rsidRPr="005F02EC">
        <w:rPr>
          <w:b/>
          <w:bCs/>
          <w:iCs/>
        </w:rPr>
        <w:t xml:space="preserve">n your </w:t>
      </w:r>
      <w:r w:rsidRPr="005F02EC">
        <w:rPr>
          <w:b/>
          <w:bCs/>
        </w:rPr>
        <w:t>water</w:t>
      </w:r>
      <w:r w:rsidRPr="005F02EC">
        <w:rPr>
          <w:b/>
          <w:bCs/>
          <w:iCs/>
        </w:rPr>
        <w:t xml:space="preserve"> before use. </w:t>
      </w:r>
      <w:r w:rsidRPr="005F02EC">
        <w:t xml:space="preserve">Daily, allow the water to run at the tap for 5 minutes to flush water through the service line and plumbing in the house before using it for drinking or cooking. Taking a shower, running the </w:t>
      </w:r>
      <w:r w:rsidR="008F4675" w:rsidRPr="005F02EC">
        <w:t>dishwasher,</w:t>
      </w:r>
      <w:r w:rsidRPr="005F02EC">
        <w:t xml:space="preserve"> or flushing the toilet will also flush your lines.</w:t>
      </w:r>
    </w:p>
    <w:p w14:paraId="61DC852B" w14:textId="23AF813B" w:rsidR="005F02EC" w:rsidRPr="005F02EC" w:rsidRDefault="005F02EC" w:rsidP="003E79DC">
      <w:pPr>
        <w:pStyle w:val="ListParagraph"/>
        <w:numPr>
          <w:ilvl w:val="0"/>
          <w:numId w:val="5"/>
        </w:numPr>
      </w:pPr>
      <w:r w:rsidRPr="00DA4109">
        <w:rPr>
          <w:b/>
          <w:bCs/>
          <w:iCs/>
        </w:rPr>
        <w:t xml:space="preserve">Use </w:t>
      </w:r>
      <w:r w:rsidRPr="00DA4109">
        <w:rPr>
          <w:b/>
          <w:bCs/>
        </w:rPr>
        <w:t>cold</w:t>
      </w:r>
      <w:r w:rsidRPr="00DA4109">
        <w:rPr>
          <w:b/>
          <w:bCs/>
          <w:iCs/>
        </w:rPr>
        <w:t xml:space="preserve"> water for drinking, </w:t>
      </w:r>
      <w:r w:rsidR="008F4675" w:rsidRPr="00DA4109">
        <w:rPr>
          <w:b/>
          <w:bCs/>
          <w:iCs/>
        </w:rPr>
        <w:t>cooking,</w:t>
      </w:r>
      <w:r w:rsidRPr="00DA4109">
        <w:rPr>
          <w:b/>
          <w:bCs/>
          <w:iCs/>
        </w:rPr>
        <w:t xml:space="preserve"> and preparing baby formula</w:t>
      </w:r>
      <w:r w:rsidRPr="005F02EC">
        <w:rPr>
          <w:iCs/>
        </w:rPr>
        <w:t xml:space="preserve">. </w:t>
      </w:r>
      <w:r w:rsidRPr="005F02EC">
        <w:t xml:space="preserve">Do not cook with or drink water from the hot water tap as lead dissolves more easily into hot water. </w:t>
      </w:r>
      <w:r w:rsidRPr="0071118F">
        <w:rPr>
          <w:highlight w:val="yellow"/>
        </w:rPr>
        <w:t>Do not use water from the hot water tap to make baby formula.</w:t>
      </w:r>
    </w:p>
    <w:p w14:paraId="1C4B9575" w14:textId="77777777" w:rsidR="005708EE" w:rsidRPr="005F02EC" w:rsidRDefault="005708EE" w:rsidP="005708EE">
      <w:pPr>
        <w:pStyle w:val="ListParagraph"/>
        <w:numPr>
          <w:ilvl w:val="0"/>
          <w:numId w:val="5"/>
        </w:numPr>
      </w:pPr>
      <w:r w:rsidRPr="005F02EC">
        <w:rPr>
          <w:b/>
        </w:rPr>
        <w:t>Do not boil water to remove lead.</w:t>
      </w:r>
      <w:r w:rsidRPr="005F02EC">
        <w:t xml:space="preserve"> Boiling water does not remove lead.</w:t>
      </w:r>
    </w:p>
    <w:p w14:paraId="63EDAFF1" w14:textId="08504F4F" w:rsidR="005F02EC" w:rsidRPr="005F02EC" w:rsidRDefault="005F02EC" w:rsidP="003E79DC">
      <w:pPr>
        <w:pStyle w:val="ListParagraph"/>
        <w:numPr>
          <w:ilvl w:val="0"/>
          <w:numId w:val="5"/>
        </w:numPr>
      </w:pPr>
      <w:r w:rsidRPr="005F02EC">
        <w:rPr>
          <w:b/>
          <w:bCs/>
        </w:rPr>
        <w:t>Clean your aerator.</w:t>
      </w:r>
      <w:r w:rsidR="008F4675">
        <w:rPr>
          <w:b/>
          <w:bCs/>
        </w:rPr>
        <w:t xml:space="preserve"> </w:t>
      </w:r>
      <w:r w:rsidRPr="005F02EC">
        <w:t>Regularly clean your faucet’s screen (also known as an aerator). Sediment, debris, and lead particles can collect in your aerator. If lead particles are caught in the aerator, lead can get into your water.</w:t>
      </w:r>
    </w:p>
    <w:p w14:paraId="42D0EEA0" w14:textId="77777777" w:rsidR="005F02EC" w:rsidRPr="005F02EC" w:rsidRDefault="005F02EC" w:rsidP="003E79DC">
      <w:pPr>
        <w:pStyle w:val="ListParagraph"/>
        <w:numPr>
          <w:ilvl w:val="0"/>
          <w:numId w:val="5"/>
        </w:numPr>
      </w:pPr>
      <w:r w:rsidRPr="005F02EC">
        <w:rPr>
          <w:b/>
        </w:rPr>
        <w:t xml:space="preserve">Identify </w:t>
      </w:r>
      <w:r w:rsidRPr="005F02EC">
        <w:rPr>
          <w:b/>
          <w:bCs/>
        </w:rPr>
        <w:t>and</w:t>
      </w:r>
      <w:r w:rsidRPr="005F02EC">
        <w:rPr>
          <w:b/>
        </w:rPr>
        <w:t xml:space="preserve"> replace plumbing fixtures</w:t>
      </w:r>
      <w:r w:rsidRPr="005F02EC">
        <w:t xml:space="preserve"> containing lead and any copper piping with lead solder.</w:t>
      </w:r>
    </w:p>
    <w:p w14:paraId="645F40F9" w14:textId="77777777" w:rsidR="005F02EC" w:rsidRPr="005F02EC" w:rsidRDefault="005F02EC" w:rsidP="003E79DC">
      <w:pPr>
        <w:pStyle w:val="ListParagraph"/>
        <w:numPr>
          <w:ilvl w:val="0"/>
          <w:numId w:val="5"/>
        </w:numPr>
      </w:pPr>
      <w:r w:rsidRPr="005F02EC">
        <w:rPr>
          <w:b/>
        </w:rPr>
        <w:t>Check home wiring.</w:t>
      </w:r>
      <w:r w:rsidRPr="005F02EC">
        <w:t xml:space="preserve"> Water service lines are sometimes used to ground electrical lines. The wiring in your home or building may be attached to your water service line or elsewhere in your plumbing. If you have a lead service line, this can accelerate its corrosion. Have a licensed electrician check your wiring.</w:t>
      </w:r>
    </w:p>
    <w:p w14:paraId="036767B5" w14:textId="77777777" w:rsidR="005F02EC" w:rsidRDefault="005F02EC" w:rsidP="003E79DC">
      <w:pPr>
        <w:pStyle w:val="ListParagraph"/>
        <w:numPr>
          <w:ilvl w:val="0"/>
          <w:numId w:val="5"/>
        </w:numPr>
      </w:pPr>
      <w:r w:rsidRPr="005F02EC">
        <w:rPr>
          <w:b/>
        </w:rPr>
        <w:t>Get your child tested.</w:t>
      </w:r>
      <w:r w:rsidRPr="005F02EC">
        <w:t xml:space="preserve"> Contact your local health department or healthcare provider to find out how you can get your child’s blood tested for lead if you are concerned about exposure.</w:t>
      </w:r>
    </w:p>
    <w:p w14:paraId="352397A4" w14:textId="48D61DBE" w:rsidR="00F54F56" w:rsidRDefault="00F54F56" w:rsidP="003E79DC">
      <w:pPr>
        <w:pStyle w:val="ListParagraph"/>
        <w:numPr>
          <w:ilvl w:val="0"/>
          <w:numId w:val="5"/>
        </w:numPr>
      </w:pPr>
      <w:r>
        <w:rPr>
          <w:b/>
        </w:rPr>
        <w:t>Test your water.</w:t>
      </w:r>
      <w:r>
        <w:t xml:space="preserve"> </w:t>
      </w:r>
      <w:r w:rsidR="00BF2DAD">
        <w:t xml:space="preserve">Waterworks must offer to sample for </w:t>
      </w:r>
      <w:proofErr w:type="gramStart"/>
      <w:r w:rsidR="00BF2DAD">
        <w:t>lead of any</w:t>
      </w:r>
      <w:proofErr w:type="gramEnd"/>
      <w:r w:rsidR="00BF2DAD">
        <w:t xml:space="preserve"> person served by a lead service line, following replacement.</w:t>
      </w:r>
      <w:r w:rsidR="002E5C7E">
        <w:t xml:space="preserve"> Contact us at the number above to learn how to get your water tested.</w:t>
      </w:r>
    </w:p>
    <w:p w14:paraId="69783A86" w14:textId="77777777" w:rsidR="00F54F56" w:rsidRDefault="00F54F56" w:rsidP="003E79DC"/>
    <w:p w14:paraId="64181201" w14:textId="77777777" w:rsidR="00F54F56" w:rsidRPr="00F54F56" w:rsidRDefault="00F54F56" w:rsidP="003E79DC">
      <w:pPr>
        <w:sectPr w:rsidR="00F54F56" w:rsidRPr="00F54F56" w:rsidSect="00D73C74">
          <w:headerReference w:type="default" r:id="rId14"/>
          <w:pgSz w:w="12240" w:h="15840"/>
          <w:pgMar w:top="1440" w:right="1440" w:bottom="1440" w:left="1440" w:header="720" w:footer="720" w:gutter="0"/>
          <w:cols w:space="720"/>
          <w:docGrid w:linePitch="326"/>
        </w:sectPr>
      </w:pPr>
    </w:p>
    <w:p w14:paraId="065B39A5" w14:textId="77777777" w:rsidR="005F02EC" w:rsidRPr="005F02EC" w:rsidRDefault="005F02EC" w:rsidP="002B2D7E">
      <w:pPr>
        <w:pStyle w:val="Heading1"/>
        <w:jc w:val="center"/>
      </w:pPr>
      <w:r w:rsidRPr="005F02EC">
        <w:lastRenderedPageBreak/>
        <w:t>Consumer Notice 2</w:t>
      </w:r>
    </w:p>
    <w:p w14:paraId="74BF1501" w14:textId="77777777" w:rsidR="005F02EC" w:rsidRPr="005F02EC" w:rsidRDefault="005F02EC" w:rsidP="002B2D7E">
      <w:pPr>
        <w:pStyle w:val="Heading1"/>
        <w:jc w:val="center"/>
      </w:pPr>
      <w:r w:rsidRPr="005F02EC">
        <w:t>Disturbance to a Known or Potential Service Line Containing Lead</w:t>
      </w:r>
    </w:p>
    <w:p w14:paraId="6195ABB1" w14:textId="77777777" w:rsidR="005F02EC" w:rsidRPr="005F02EC" w:rsidRDefault="005F02EC" w:rsidP="002B2D7E">
      <w:pPr>
        <w:pStyle w:val="Heading2"/>
        <w:jc w:val="center"/>
      </w:pPr>
      <w:r w:rsidRPr="005F02EC">
        <w:t>There was a disturbance to your service line</w:t>
      </w:r>
    </w:p>
    <w:p w14:paraId="45E88788" w14:textId="77777777" w:rsidR="005F02EC" w:rsidRPr="005F02EC" w:rsidRDefault="005F02EC" w:rsidP="002B2D7E">
      <w:pPr>
        <w:pStyle w:val="Heading2"/>
        <w:jc w:val="center"/>
      </w:pPr>
      <w:r w:rsidRPr="005F02EC">
        <w:t>[Name of Waterworks]</w:t>
      </w:r>
    </w:p>
    <w:p w14:paraId="04A44B45" w14:textId="77777777" w:rsidR="005F02EC" w:rsidRPr="005F02EC" w:rsidRDefault="005F02EC" w:rsidP="002B2D7E">
      <w:pPr>
        <w:pStyle w:val="Heading2"/>
        <w:jc w:val="center"/>
      </w:pPr>
      <w:r w:rsidRPr="005F02EC">
        <w:t>[Name and phone number for point of contact]</w:t>
      </w:r>
    </w:p>
    <w:p w14:paraId="2DE847E5" w14:textId="77777777" w:rsidR="005F02EC" w:rsidRPr="005F02EC" w:rsidRDefault="005F02EC" w:rsidP="003E79DC"/>
    <w:p w14:paraId="431AEE03" w14:textId="1EFD7CAB" w:rsidR="005F02EC" w:rsidRPr="005F02EC" w:rsidRDefault="005F02EC" w:rsidP="002B2D7E">
      <w:pPr>
        <w:pStyle w:val="Heading2"/>
      </w:pPr>
      <w:r w:rsidRPr="005F02EC">
        <w:t>Potential for elevated lead levels in drinking water</w:t>
      </w:r>
      <w:r w:rsidR="008F4675">
        <w:t>.</w:t>
      </w:r>
    </w:p>
    <w:p w14:paraId="7B29D06A" w14:textId="0013686C" w:rsidR="005F02EC" w:rsidRPr="005F02EC" w:rsidRDefault="005F02EC" w:rsidP="003E79DC">
      <w:r w:rsidRPr="005F02EC">
        <w:t xml:space="preserve">Following a disturbance to your service line, such as operating a valve </w:t>
      </w:r>
      <w:r w:rsidR="00A76E2A">
        <w:t>on a service line or meter setter, or reconnect a service line to the main</w:t>
      </w:r>
      <w:r w:rsidR="005B4CD6">
        <w:t xml:space="preserve">, or other actions that cause a disturbance to a service line, such as undergoing physical action or vibration, </w:t>
      </w:r>
      <w:r w:rsidRPr="005F02EC">
        <w:t>there is potential for elevated lead levels in your drinking water. Please review the following information.</w:t>
      </w:r>
    </w:p>
    <w:p w14:paraId="0E2D5EDC" w14:textId="77777777" w:rsidR="005F02EC" w:rsidRPr="005F02EC" w:rsidRDefault="005F02EC" w:rsidP="003E79DC"/>
    <w:p w14:paraId="7D9CC435" w14:textId="7DA4637D" w:rsidR="005F02EC" w:rsidRPr="005F02EC" w:rsidRDefault="005F02EC" w:rsidP="003E79DC">
      <w:r w:rsidRPr="005F02EC">
        <w:t>Flush your service line prior to use</w:t>
      </w:r>
      <w:r w:rsidR="008F4675">
        <w:t>.</w:t>
      </w:r>
    </w:p>
    <w:p w14:paraId="02201E7E" w14:textId="24A72056" w:rsidR="005F02EC" w:rsidRPr="005F02EC" w:rsidRDefault="009B2914" w:rsidP="003E79DC">
      <w:r w:rsidRPr="005205C4">
        <w:t xml:space="preserve">After a </w:t>
      </w:r>
      <w:r w:rsidR="005942C3">
        <w:t>disturbance</w:t>
      </w:r>
      <w:r w:rsidRPr="005205C4">
        <w:t xml:space="preserve">, the customer should flush all interior premise plumbing before using the water again.  </w:t>
      </w:r>
      <w:r w:rsidR="005F02EC" w:rsidRPr="0071118F">
        <w:rPr>
          <w:highlight w:val="yellow"/>
        </w:rPr>
        <w:t>Do not use hot water in the premise plumbing until initial flushing is completed to prevent sedimentation of lead particles in premise hot water tanks</w:t>
      </w:r>
      <w:r w:rsidR="005F02EC" w:rsidRPr="005F02EC">
        <w:t>.</w:t>
      </w:r>
    </w:p>
    <w:p w14:paraId="253E775B" w14:textId="77777777" w:rsidR="005F02EC" w:rsidRPr="005F02EC" w:rsidRDefault="005F02EC" w:rsidP="003E79DC"/>
    <w:p w14:paraId="68759EA6" w14:textId="77777777" w:rsidR="005F02EC" w:rsidRPr="005F02EC" w:rsidRDefault="005F02EC" w:rsidP="003E79DC">
      <w:r w:rsidRPr="005F02EC">
        <w:t>Instructions for customer flushing:</w:t>
      </w:r>
    </w:p>
    <w:p w14:paraId="035426D1" w14:textId="6340F372" w:rsidR="005F02EC" w:rsidRPr="005F02EC" w:rsidRDefault="005F02EC" w:rsidP="008047D5">
      <w:pPr>
        <w:pStyle w:val="ListParagraph"/>
        <w:numPr>
          <w:ilvl w:val="0"/>
          <w:numId w:val="12"/>
        </w:numPr>
        <w:ind w:left="360" w:hanging="360"/>
      </w:pPr>
      <w:r w:rsidRPr="005F02EC">
        <w:t>Find all the faucets that will drain, including the basement and all floors in your house.</w:t>
      </w:r>
    </w:p>
    <w:p w14:paraId="4E61D19A" w14:textId="7CBD07D4" w:rsidR="005F02EC" w:rsidRPr="005F02EC" w:rsidRDefault="005F02EC" w:rsidP="008047D5">
      <w:pPr>
        <w:pStyle w:val="ListParagraph"/>
        <w:numPr>
          <w:ilvl w:val="0"/>
          <w:numId w:val="12"/>
        </w:numPr>
        <w:ind w:left="360" w:hanging="360"/>
      </w:pPr>
      <w:r w:rsidRPr="005F02EC">
        <w:t>Remove aerators and screens whenever possible, including the shower heads, from all faucets you plan to flush.</w:t>
      </w:r>
    </w:p>
    <w:p w14:paraId="19B2EB33" w14:textId="4EF3679A" w:rsidR="005F02EC" w:rsidRPr="005F02EC" w:rsidRDefault="005F02EC" w:rsidP="008047D5">
      <w:pPr>
        <w:pStyle w:val="ListParagraph"/>
        <w:numPr>
          <w:ilvl w:val="0"/>
          <w:numId w:val="12"/>
        </w:numPr>
        <w:ind w:left="360" w:hanging="360"/>
      </w:pPr>
      <w:r w:rsidRPr="005F02EC">
        <w:t>Include the laundry tubs, hose-bibs, bathtubs, and showers as flushing points.</w:t>
      </w:r>
    </w:p>
    <w:p w14:paraId="7FF5BD5E" w14:textId="24AA9B7D" w:rsidR="005F02EC" w:rsidRPr="005F02EC" w:rsidRDefault="005F02EC" w:rsidP="008047D5">
      <w:pPr>
        <w:pStyle w:val="ListParagraph"/>
        <w:numPr>
          <w:ilvl w:val="0"/>
          <w:numId w:val="12"/>
        </w:numPr>
        <w:ind w:left="360" w:hanging="360"/>
      </w:pPr>
      <w:r w:rsidRPr="005F02EC">
        <w:t xml:space="preserve">After all the aerators are </w:t>
      </w:r>
      <w:r w:rsidR="0081381E">
        <w:t>removed</w:t>
      </w:r>
      <w:r w:rsidRPr="005F02EC">
        <w:t>, open the faucets in the basement or lowest floor in the house. Leave all faucets running at highest rate possible, using cold water.</w:t>
      </w:r>
    </w:p>
    <w:p w14:paraId="116EC80C" w14:textId="01F69C32" w:rsidR="005F02EC" w:rsidRPr="005F02EC" w:rsidRDefault="005F02EC" w:rsidP="008047D5">
      <w:pPr>
        <w:pStyle w:val="ListParagraph"/>
        <w:numPr>
          <w:ilvl w:val="0"/>
          <w:numId w:val="12"/>
        </w:numPr>
        <w:ind w:left="360" w:hanging="360"/>
      </w:pPr>
      <w:r w:rsidRPr="005F02EC">
        <w:t xml:space="preserve">After the faucets are all open in lowest floor, </w:t>
      </w:r>
      <w:proofErr w:type="gramStart"/>
      <w:r w:rsidRPr="005F02EC">
        <w:t>open</w:t>
      </w:r>
      <w:proofErr w:type="gramEnd"/>
      <w:r w:rsidRPr="005F02EC">
        <w:t xml:space="preserve"> the faucets on next highest floor of the house. Continue until faucets are open on all floors.</w:t>
      </w:r>
    </w:p>
    <w:p w14:paraId="61FD2270" w14:textId="4590D0F2" w:rsidR="005F02EC" w:rsidRPr="005F02EC" w:rsidRDefault="005F02EC" w:rsidP="008047D5">
      <w:pPr>
        <w:pStyle w:val="ListParagraph"/>
        <w:numPr>
          <w:ilvl w:val="0"/>
          <w:numId w:val="12"/>
        </w:numPr>
        <w:ind w:left="360" w:hanging="360"/>
      </w:pPr>
      <w:r w:rsidRPr="005F02EC">
        <w:t>After all faucets are opened, leave the water running for at least 30 minutes.</w:t>
      </w:r>
    </w:p>
    <w:p w14:paraId="471F17BA" w14:textId="18226607" w:rsidR="005F02EC" w:rsidRPr="005F02EC" w:rsidRDefault="005F02EC" w:rsidP="008047D5">
      <w:pPr>
        <w:pStyle w:val="ListParagraph"/>
        <w:numPr>
          <w:ilvl w:val="0"/>
          <w:numId w:val="12"/>
        </w:numPr>
        <w:ind w:left="360" w:hanging="360"/>
      </w:pPr>
      <w:r w:rsidRPr="005F02EC">
        <w:t>After 30 minutes, turn off the first faucet you opened and continue to turn off other faucets in the same order you turned them on.</w:t>
      </w:r>
    </w:p>
    <w:p w14:paraId="0EDE09C6" w14:textId="1C6E4377" w:rsidR="005F02EC" w:rsidRPr="005F02EC" w:rsidRDefault="005F02EC" w:rsidP="008047D5">
      <w:pPr>
        <w:pStyle w:val="ListParagraph"/>
        <w:numPr>
          <w:ilvl w:val="0"/>
          <w:numId w:val="12"/>
        </w:numPr>
        <w:ind w:left="360" w:hanging="360"/>
      </w:pPr>
      <w:r w:rsidRPr="005F02EC">
        <w:t>Clean aerators/screens at each faucet. You may need to replace aerators</w:t>
      </w:r>
      <w:r w:rsidR="0081381E">
        <w:t>/screens</w:t>
      </w:r>
      <w:r w:rsidRPr="005F02EC">
        <w:t xml:space="preserve"> if too old or worn.</w:t>
      </w:r>
      <w:r w:rsidR="007A2F99">
        <w:t xml:space="preserve"> </w:t>
      </w:r>
      <w:r w:rsidR="007A2F99" w:rsidRPr="007A2F99">
        <w:t>To clean aerators, cover the drain in your sink to prevent any aerator parts from falling into the drain, then unscrew the aerator and separate each part.  Remove any small particles on the screen, soak the parts in white vinegar for a few minutes, and scrub the parts with a brush. After cleaning, put the aerator parts back together and screw the aerator back onto the faucet.</w:t>
      </w:r>
    </w:p>
    <w:p w14:paraId="7729A42D" w14:textId="77777777" w:rsidR="005F02EC" w:rsidRDefault="005F02EC" w:rsidP="008047D5">
      <w:pPr>
        <w:ind w:left="360" w:hanging="360"/>
      </w:pPr>
    </w:p>
    <w:p w14:paraId="4068A5CD" w14:textId="77777777" w:rsidR="00C91C6A" w:rsidRPr="003E79DC" w:rsidRDefault="00C91C6A" w:rsidP="00C91C6A">
      <w:pPr>
        <w:pStyle w:val="Heading2"/>
      </w:pPr>
      <w:r w:rsidRPr="003E79DC">
        <w:t>Health effects of lead</w:t>
      </w:r>
    </w:p>
    <w:p w14:paraId="09AD8CAE" w14:textId="77777777" w:rsidR="00C91C6A" w:rsidRPr="003E79DC" w:rsidRDefault="00C91C6A" w:rsidP="00C91C6A">
      <w:pPr>
        <w:spacing w:before="0"/>
      </w:pPr>
      <w:r w:rsidRPr="003E79DC">
        <w:t xml:space="preserve">There is no safe level of lead in drinking water. Exposure to lead in drinking water can cause serious health effects in all age groups, especially pregnant people, infants (both </w:t>
      </w:r>
      <w:proofErr w:type="gramStart"/>
      <w:r w:rsidRPr="003E79DC">
        <w:t>formula</w:t>
      </w:r>
      <w:proofErr w:type="gramEnd"/>
      <w:r w:rsidRPr="003E79DC">
        <w:t xml:space="preserve"> fed and breastfed), and young children. Some of the health effects to infants and children include decreases in IQ and attention span. Lead exposure can also result in new or worsened learning and behavior problems. The children of </w:t>
      </w:r>
      <w:proofErr w:type="gramStart"/>
      <w:r w:rsidRPr="003E79DC">
        <w:t>persons</w:t>
      </w:r>
      <w:proofErr w:type="gramEnd"/>
      <w:r w:rsidRPr="003E79DC">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61FAB591" w14:textId="77777777" w:rsidR="00C91C6A" w:rsidRDefault="00C91C6A" w:rsidP="00C91C6A">
      <w:pPr>
        <w:pStyle w:val="Pa31"/>
        <w:spacing w:before="0" w:line="240" w:lineRule="auto"/>
        <w:jc w:val="both"/>
        <w:rPr>
          <w:rFonts w:asciiTheme="minorHAnsi" w:hAnsiTheme="minorHAnsi" w:cstheme="minorHAnsi"/>
          <w:color w:val="000000"/>
          <w:sz w:val="20"/>
          <w:szCs w:val="20"/>
        </w:rPr>
      </w:pPr>
    </w:p>
    <w:p w14:paraId="6A146B04" w14:textId="77777777" w:rsidR="00C91C6A" w:rsidRPr="00687FE8" w:rsidRDefault="00C91C6A" w:rsidP="00C91C6A">
      <w:pPr>
        <w:pStyle w:val="Pa5"/>
        <w:spacing w:line="240" w:lineRule="auto"/>
        <w:jc w:val="both"/>
        <w:outlineLvl w:val="0"/>
        <w:rPr>
          <w:rFonts w:asciiTheme="minorHAnsi" w:hAnsiTheme="minorHAnsi" w:cstheme="minorHAnsi"/>
          <w:b/>
          <w:bCs/>
          <w:color w:val="000000"/>
          <w:sz w:val="20"/>
          <w:szCs w:val="20"/>
        </w:rPr>
      </w:pPr>
      <w:r w:rsidRPr="00687FE8">
        <w:rPr>
          <w:rFonts w:asciiTheme="minorHAnsi" w:hAnsiTheme="minorHAnsi" w:cstheme="minorHAnsi"/>
          <w:b/>
          <w:bCs/>
          <w:color w:val="000000"/>
          <w:sz w:val="20"/>
          <w:szCs w:val="20"/>
        </w:rPr>
        <w:lastRenderedPageBreak/>
        <w:t xml:space="preserve">Sources of </w:t>
      </w:r>
      <w:proofErr w:type="gramStart"/>
      <w:r w:rsidRPr="00687FE8">
        <w:rPr>
          <w:rFonts w:asciiTheme="minorHAnsi" w:hAnsiTheme="minorHAnsi" w:cstheme="minorHAnsi"/>
          <w:b/>
          <w:bCs/>
          <w:color w:val="000000"/>
          <w:sz w:val="20"/>
          <w:szCs w:val="20"/>
        </w:rPr>
        <w:t>lead</w:t>
      </w:r>
      <w:proofErr w:type="gramEnd"/>
    </w:p>
    <w:p w14:paraId="2C5A7583" w14:textId="77777777" w:rsidR="00C91C6A" w:rsidRDefault="00C91C6A" w:rsidP="00C91C6A">
      <w:pPr>
        <w:pStyle w:val="Pa31"/>
        <w:spacing w:before="0" w:after="120" w:line="240" w:lineRule="auto"/>
        <w:jc w:val="both"/>
        <w:rPr>
          <w:rFonts w:asciiTheme="minorHAnsi" w:hAnsiTheme="minorHAnsi" w:cstheme="minorHAnsi"/>
          <w:color w:val="000000"/>
          <w:sz w:val="20"/>
          <w:szCs w:val="20"/>
        </w:rPr>
      </w:pPr>
      <w:r w:rsidRPr="005F02EC">
        <w:rPr>
          <w:rFonts w:asciiTheme="minorHAnsi" w:hAnsiTheme="minorHAnsi" w:cstheme="minorHAnsi"/>
          <w:color w:val="000000"/>
          <w:sz w:val="20"/>
          <w:szCs w:val="20"/>
        </w:rPr>
        <w:t>Lead is a common metal that has been in many consumer products but is now known to be harmful to human health if ingested or inhaled. It can be found in lead-based paint, air, soil, household dust, food, some types of pottery, and drinking water. Lead is rarely found in natural sources of water such as rivers, lakes, wells, or springs.</w:t>
      </w:r>
    </w:p>
    <w:p w14:paraId="255ADC23" w14:textId="77777777" w:rsidR="00C91C6A" w:rsidRDefault="00C91C6A" w:rsidP="00C91C6A">
      <w:pPr>
        <w:pStyle w:val="Pa31"/>
        <w:spacing w:before="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Your </w:t>
      </w:r>
      <w:r w:rsidRPr="00D7440A">
        <w:rPr>
          <w:rFonts w:asciiTheme="minorHAnsi" w:hAnsiTheme="minorHAnsi" w:cstheme="minorHAnsi"/>
          <w:color w:val="000000"/>
          <w:sz w:val="20"/>
          <w:szCs w:val="20"/>
        </w:rPr>
        <w:t>home</w:t>
      </w:r>
      <w:r>
        <w:rPr>
          <w:rFonts w:asciiTheme="minorHAnsi" w:hAnsiTheme="minorHAnsi" w:cstheme="minorHAnsi"/>
          <w:color w:val="000000"/>
          <w:sz w:val="20"/>
          <w:szCs w:val="20"/>
        </w:rPr>
        <w:t xml:space="preserve"> or </w:t>
      </w:r>
      <w:r w:rsidRPr="00D7440A">
        <w:rPr>
          <w:rFonts w:asciiTheme="minorHAnsi" w:hAnsiTheme="minorHAnsi" w:cstheme="minorHAnsi"/>
          <w:color w:val="000000"/>
          <w:sz w:val="20"/>
          <w:szCs w:val="20"/>
        </w:rPr>
        <w:t>building plumbing materials, service lines, and connectors</w:t>
      </w:r>
      <w:r>
        <w:rPr>
          <w:rFonts w:asciiTheme="minorHAnsi" w:hAnsiTheme="minorHAnsi" w:cstheme="minorHAnsi"/>
          <w:color w:val="000000"/>
          <w:sz w:val="20"/>
          <w:szCs w:val="20"/>
        </w:rPr>
        <w:t xml:space="preserve"> </w:t>
      </w:r>
      <w:r w:rsidRPr="00D7440A">
        <w:rPr>
          <w:rFonts w:asciiTheme="minorHAnsi" w:hAnsiTheme="minorHAnsi" w:cstheme="minorHAnsi"/>
          <w:color w:val="000000"/>
          <w:sz w:val="20"/>
          <w:szCs w:val="20"/>
        </w:rPr>
        <w:t>may contain lead</w:t>
      </w:r>
      <w:r>
        <w:rPr>
          <w:rFonts w:asciiTheme="minorHAnsi" w:hAnsiTheme="minorHAnsi" w:cstheme="minorHAnsi"/>
          <w:color w:val="000000"/>
          <w:sz w:val="20"/>
          <w:szCs w:val="20"/>
        </w:rPr>
        <w:t xml:space="preserve">. Water in contact with lead-containing plumbing materials may pick up lead. </w:t>
      </w:r>
      <w:r w:rsidRPr="006D6CB6">
        <w:rPr>
          <w:rFonts w:asciiTheme="minorHAnsi" w:hAnsiTheme="minorHAnsi" w:cstheme="minorHAnsi"/>
          <w:color w:val="000000"/>
          <w:sz w:val="20"/>
          <w:szCs w:val="20"/>
        </w:rPr>
        <w:t>On June 19, 1986, Congress amended the Safe Drinking Water Act, prohibiting the use of pipes, solder or flux that were not “lead free” in public water systems or plumbing in facilities providing water for human consumption. At the time "lead free” was defined as solder and flux with no more than 0.2% lead and pipes with no more than 8% lead.</w:t>
      </w:r>
      <w:r>
        <w:rPr>
          <w:rFonts w:asciiTheme="minorHAnsi" w:hAnsiTheme="minorHAnsi" w:cstheme="minorHAnsi"/>
          <w:color w:val="000000"/>
          <w:sz w:val="20"/>
          <w:szCs w:val="20"/>
        </w:rPr>
        <w:t xml:space="preserve"> On January 4, 2011, Congress amended the Safe Drinking Water Act to change</w:t>
      </w:r>
      <w:r w:rsidRPr="004050E4">
        <w:rPr>
          <w:rFonts w:asciiTheme="minorHAnsi" w:hAnsiTheme="minorHAnsi" w:cstheme="minorHAnsi"/>
          <w:color w:val="000000"/>
          <w:sz w:val="20"/>
          <w:szCs w:val="20"/>
        </w:rPr>
        <w:t xml:space="preserve"> the definition of “lead free” from 8% to 0.25% for pipes, pipe fittings, and components, based on a weighted average of the wetted surfaces.</w:t>
      </w:r>
    </w:p>
    <w:p w14:paraId="29BBF160" w14:textId="77777777" w:rsidR="00C91C6A" w:rsidRPr="004D401F" w:rsidRDefault="00C91C6A" w:rsidP="00C91C6A">
      <w:pPr>
        <w:pStyle w:val="Pa31"/>
        <w:spacing w:before="0" w:line="240" w:lineRule="auto"/>
        <w:jc w:val="both"/>
        <w:rPr>
          <w:rFonts w:asciiTheme="minorHAnsi" w:hAnsiTheme="minorHAnsi" w:cstheme="minorHAnsi"/>
          <w:color w:val="000000"/>
          <w:sz w:val="20"/>
          <w:szCs w:val="20"/>
        </w:rPr>
      </w:pPr>
    </w:p>
    <w:p w14:paraId="2A27AE5E" w14:textId="77777777" w:rsidR="00C91C6A" w:rsidRPr="00D7440A" w:rsidRDefault="00C91C6A" w:rsidP="00C91C6A">
      <w:pPr>
        <w:pStyle w:val="Pa31"/>
        <w:spacing w:before="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The EPA has determined </w:t>
      </w:r>
      <w:r w:rsidRPr="00D7440A">
        <w:rPr>
          <w:rFonts w:asciiTheme="minorHAnsi" w:hAnsiTheme="minorHAnsi" w:cstheme="minorHAnsi"/>
          <w:color w:val="000000"/>
          <w:sz w:val="20"/>
          <w:szCs w:val="20"/>
        </w:rPr>
        <w:t>that lead levels may vary and therefore lead exposure is possible even when tap</w:t>
      </w:r>
      <w:r>
        <w:rPr>
          <w:rFonts w:asciiTheme="minorHAnsi" w:hAnsiTheme="minorHAnsi" w:cstheme="minorHAnsi"/>
          <w:color w:val="000000"/>
          <w:sz w:val="20"/>
          <w:szCs w:val="20"/>
        </w:rPr>
        <w:t xml:space="preserve"> </w:t>
      </w:r>
      <w:r w:rsidRPr="00D7440A">
        <w:rPr>
          <w:rFonts w:asciiTheme="minorHAnsi" w:hAnsiTheme="minorHAnsi" w:cstheme="minorHAnsi"/>
          <w:color w:val="000000"/>
          <w:sz w:val="20"/>
          <w:szCs w:val="20"/>
        </w:rPr>
        <w:t>sampling results do not detect lead at one point in time</w:t>
      </w:r>
      <w:r>
        <w:rPr>
          <w:rFonts w:asciiTheme="minorHAnsi" w:hAnsiTheme="minorHAnsi" w:cstheme="minorHAnsi"/>
          <w:color w:val="000000"/>
          <w:sz w:val="20"/>
          <w:szCs w:val="20"/>
        </w:rPr>
        <w:t>.</w:t>
      </w:r>
    </w:p>
    <w:p w14:paraId="36D14C0A" w14:textId="77777777" w:rsidR="00C91C6A" w:rsidRPr="005F02EC" w:rsidRDefault="00C91C6A" w:rsidP="008047D5">
      <w:pPr>
        <w:ind w:left="360" w:hanging="360"/>
      </w:pPr>
    </w:p>
    <w:p w14:paraId="138C5BD8" w14:textId="0CEC1378" w:rsidR="005F02EC" w:rsidRPr="005F02EC" w:rsidRDefault="005F02EC" w:rsidP="003E79DC">
      <w:r w:rsidRPr="005F02EC">
        <w:t>Steps you can take to reduce exposure to lead in drinking water</w:t>
      </w:r>
      <w:r w:rsidR="008F4675">
        <w:t>:</w:t>
      </w:r>
    </w:p>
    <w:p w14:paraId="751B81FB" w14:textId="77777777" w:rsidR="001E0818" w:rsidRPr="00E07A9E" w:rsidRDefault="001E0818" w:rsidP="001E0818">
      <w:pPr>
        <w:pStyle w:val="ListParagraph"/>
        <w:numPr>
          <w:ilvl w:val="0"/>
          <w:numId w:val="5"/>
        </w:numPr>
      </w:pPr>
      <w:r w:rsidRPr="00E07A9E">
        <w:rPr>
          <w:b/>
          <w:bCs/>
        </w:rPr>
        <w:t>Use your filter properly.</w:t>
      </w:r>
      <w:r w:rsidRPr="00E07A9E">
        <w:t xml:space="preserve"> Using a filter can reduce lead in drinking water. If you use a filter, it should be certified to remove lead. Read any directions provided with the filter to learn how to properly install, maintain, and use your cartridge and when to replace it.</w:t>
      </w:r>
      <w:r>
        <w:t xml:space="preserve"> Contact us at the number above to obtain a filter or replacement cartridges.</w:t>
      </w:r>
    </w:p>
    <w:p w14:paraId="3B5663C2" w14:textId="77777777" w:rsidR="001E0818" w:rsidRPr="005F02EC" w:rsidRDefault="001E0818" w:rsidP="001E0818">
      <w:pPr>
        <w:pStyle w:val="ListParagraph"/>
        <w:numPr>
          <w:ilvl w:val="0"/>
          <w:numId w:val="5"/>
        </w:numPr>
      </w:pPr>
      <w:r w:rsidRPr="005F02EC">
        <w:rPr>
          <w:b/>
          <w:bCs/>
        </w:rPr>
        <w:t>Ru</w:t>
      </w:r>
      <w:r w:rsidRPr="005F02EC">
        <w:rPr>
          <w:b/>
          <w:bCs/>
          <w:iCs/>
        </w:rPr>
        <w:t xml:space="preserve">n your </w:t>
      </w:r>
      <w:r w:rsidRPr="005F02EC">
        <w:rPr>
          <w:b/>
          <w:bCs/>
        </w:rPr>
        <w:t>water</w:t>
      </w:r>
      <w:r w:rsidRPr="005F02EC">
        <w:rPr>
          <w:b/>
          <w:bCs/>
          <w:iCs/>
        </w:rPr>
        <w:t xml:space="preserve"> before use. </w:t>
      </w:r>
      <w:r w:rsidRPr="005F02EC">
        <w:t>Daily, allow the water to run at the tap for 5 minutes to flush water through the service line and plumbing in the house before using it for drinking or cooking. Taking a shower, running the dishwasher, or flushing the toilet will also flush your lines.</w:t>
      </w:r>
    </w:p>
    <w:p w14:paraId="7C3DE0C4" w14:textId="77777777" w:rsidR="001E0818" w:rsidRPr="005F02EC" w:rsidRDefault="001E0818" w:rsidP="001E0818">
      <w:pPr>
        <w:pStyle w:val="ListParagraph"/>
        <w:numPr>
          <w:ilvl w:val="0"/>
          <w:numId w:val="5"/>
        </w:numPr>
      </w:pPr>
      <w:r w:rsidRPr="00DA4109">
        <w:rPr>
          <w:b/>
          <w:bCs/>
          <w:iCs/>
        </w:rPr>
        <w:t xml:space="preserve">Use </w:t>
      </w:r>
      <w:r w:rsidRPr="00DA4109">
        <w:rPr>
          <w:b/>
          <w:bCs/>
        </w:rPr>
        <w:t>cold</w:t>
      </w:r>
      <w:r w:rsidRPr="00DA4109">
        <w:rPr>
          <w:b/>
          <w:bCs/>
          <w:iCs/>
        </w:rPr>
        <w:t xml:space="preserve"> water for drinking, cooking, and preparing baby formula</w:t>
      </w:r>
      <w:r w:rsidRPr="005F02EC">
        <w:rPr>
          <w:iCs/>
        </w:rPr>
        <w:t xml:space="preserve">. </w:t>
      </w:r>
      <w:r w:rsidRPr="005F02EC">
        <w:t xml:space="preserve">Do not cook with or drink water from the hot water tap as lead dissolves more easily into hot water. </w:t>
      </w:r>
      <w:r w:rsidRPr="0071118F">
        <w:rPr>
          <w:highlight w:val="yellow"/>
        </w:rPr>
        <w:t>Do not use water from the hot water tap to make baby formula.</w:t>
      </w:r>
    </w:p>
    <w:p w14:paraId="6CE4B07E" w14:textId="77777777" w:rsidR="001E0818" w:rsidRPr="005F02EC" w:rsidRDefault="001E0818" w:rsidP="001E0818">
      <w:pPr>
        <w:pStyle w:val="ListParagraph"/>
        <w:numPr>
          <w:ilvl w:val="0"/>
          <w:numId w:val="5"/>
        </w:numPr>
      </w:pPr>
      <w:r w:rsidRPr="005F02EC">
        <w:rPr>
          <w:b/>
        </w:rPr>
        <w:t>Do not boil water to remove lead.</w:t>
      </w:r>
      <w:r w:rsidRPr="005F02EC">
        <w:t xml:space="preserve"> Boiling water does not remove lead.</w:t>
      </w:r>
    </w:p>
    <w:p w14:paraId="1C53C431" w14:textId="77777777" w:rsidR="001E0818" w:rsidRPr="005F02EC" w:rsidRDefault="001E0818" w:rsidP="001E0818">
      <w:pPr>
        <w:pStyle w:val="ListParagraph"/>
        <w:numPr>
          <w:ilvl w:val="0"/>
          <w:numId w:val="5"/>
        </w:numPr>
      </w:pPr>
      <w:r w:rsidRPr="005F02EC">
        <w:rPr>
          <w:b/>
          <w:bCs/>
        </w:rPr>
        <w:t>Clean your aerator.</w:t>
      </w:r>
      <w:r>
        <w:rPr>
          <w:b/>
          <w:bCs/>
        </w:rPr>
        <w:t xml:space="preserve"> </w:t>
      </w:r>
      <w:r w:rsidRPr="005F02EC">
        <w:t>Regularly clean your faucet’s screen (also known as an aerator). Sediment, debris, and lead particles can collect in your aerator. If lead particles are caught in the aerator, lead can get into your water.</w:t>
      </w:r>
    </w:p>
    <w:p w14:paraId="549A4D5D" w14:textId="77777777" w:rsidR="001E0818" w:rsidRPr="005F02EC" w:rsidRDefault="001E0818" w:rsidP="001E0818">
      <w:pPr>
        <w:pStyle w:val="ListParagraph"/>
        <w:numPr>
          <w:ilvl w:val="0"/>
          <w:numId w:val="5"/>
        </w:numPr>
      </w:pPr>
      <w:r w:rsidRPr="005F02EC">
        <w:rPr>
          <w:b/>
        </w:rPr>
        <w:t xml:space="preserve">Identify </w:t>
      </w:r>
      <w:r w:rsidRPr="005F02EC">
        <w:rPr>
          <w:b/>
          <w:bCs/>
        </w:rPr>
        <w:t>and</w:t>
      </w:r>
      <w:r w:rsidRPr="005F02EC">
        <w:rPr>
          <w:b/>
        </w:rPr>
        <w:t xml:space="preserve"> replace plumbing fixtures</w:t>
      </w:r>
      <w:r w:rsidRPr="005F02EC">
        <w:t xml:space="preserve"> containing lead and any copper piping with lead solder.</w:t>
      </w:r>
    </w:p>
    <w:p w14:paraId="3E96C027" w14:textId="77777777" w:rsidR="001E0818" w:rsidRPr="005F02EC" w:rsidRDefault="001E0818" w:rsidP="001E0818">
      <w:pPr>
        <w:pStyle w:val="ListParagraph"/>
        <w:numPr>
          <w:ilvl w:val="0"/>
          <w:numId w:val="5"/>
        </w:numPr>
      </w:pPr>
      <w:r w:rsidRPr="005F02EC">
        <w:rPr>
          <w:b/>
        </w:rPr>
        <w:t>Check home wiring.</w:t>
      </w:r>
      <w:r w:rsidRPr="005F02EC">
        <w:t xml:space="preserve"> Water service lines are sometimes used to ground electrical lines. The wiring in your home or building may be attached to your water service line or elsewhere in your plumbing. If you have a lead service line, this can accelerate its corrosion. Have a licensed electrician check your wiring.</w:t>
      </w:r>
    </w:p>
    <w:p w14:paraId="38566A11" w14:textId="77777777" w:rsidR="001E0818" w:rsidRDefault="001E0818" w:rsidP="001E0818">
      <w:pPr>
        <w:pStyle w:val="ListParagraph"/>
        <w:numPr>
          <w:ilvl w:val="0"/>
          <w:numId w:val="5"/>
        </w:numPr>
      </w:pPr>
      <w:r w:rsidRPr="005F02EC">
        <w:rPr>
          <w:b/>
        </w:rPr>
        <w:t>Get your child tested.</w:t>
      </w:r>
      <w:r w:rsidRPr="005F02EC">
        <w:t xml:space="preserve"> Contact your local health department or healthcare provider to find out how you can get your child’s blood tested for lead if you are concerned about exposure.</w:t>
      </w:r>
    </w:p>
    <w:p w14:paraId="662FD61B" w14:textId="77777777" w:rsidR="001E0818" w:rsidRDefault="001E0818" w:rsidP="001E0818">
      <w:pPr>
        <w:pStyle w:val="ListParagraph"/>
        <w:numPr>
          <w:ilvl w:val="0"/>
          <w:numId w:val="5"/>
        </w:numPr>
      </w:pPr>
      <w:r>
        <w:rPr>
          <w:b/>
        </w:rPr>
        <w:t>Test your water.</w:t>
      </w:r>
      <w:r>
        <w:t xml:space="preserve"> Waterworks must offer to sample for </w:t>
      </w:r>
      <w:proofErr w:type="gramStart"/>
      <w:r>
        <w:t>lead of any</w:t>
      </w:r>
      <w:proofErr w:type="gramEnd"/>
      <w:r>
        <w:t xml:space="preserve"> person served by a lead service line, following replacement. Contact us at the number above to learn how to get your water tested.</w:t>
      </w:r>
    </w:p>
    <w:p w14:paraId="7F76F5D6" w14:textId="77777777" w:rsidR="00163FC0" w:rsidRDefault="00163FC0" w:rsidP="005F323F"/>
    <w:p w14:paraId="19BC3416" w14:textId="253BBAB8" w:rsidR="004743AE" w:rsidRDefault="00163FC0" w:rsidP="00163FC0">
      <w:pPr>
        <w:pStyle w:val="Heading2"/>
      </w:pPr>
      <w:r w:rsidRPr="00163FC0">
        <w:t>Information on lead, galvanized requiring replacement, and unknown service lines</w:t>
      </w:r>
    </w:p>
    <w:p w14:paraId="052ACD74" w14:textId="57AEA700" w:rsidR="0098572A" w:rsidRDefault="0098572A" w:rsidP="0098572A">
      <w:r>
        <w:t>We are required to provide this information to customers with lead, galvanized requiring replacement and unknown service lines.</w:t>
      </w:r>
    </w:p>
    <w:p w14:paraId="17B7BEF5" w14:textId="77777777" w:rsidR="00E9295C" w:rsidRDefault="00E9295C" w:rsidP="005F323F"/>
    <w:p w14:paraId="34DA4F14" w14:textId="0D01C38D" w:rsidR="00E9295C" w:rsidRDefault="00E9295C" w:rsidP="00E9295C">
      <w:pPr>
        <w:pStyle w:val="Heading2"/>
      </w:pPr>
      <w:r>
        <w:t>Opportunities to replace lead and galvanized requiring replacement service lines</w:t>
      </w:r>
    </w:p>
    <w:p w14:paraId="124DDFC1" w14:textId="6B77C777" w:rsidR="00A34961" w:rsidRDefault="00510D3A" w:rsidP="00A34961">
      <w:r>
        <w:t>The [waterworks name] is undertaking a program to replace lead and galvanized requiring replacement service lines beginning [dat</w:t>
      </w:r>
      <w:r w:rsidR="00305249">
        <w:t xml:space="preserve">e]. To learn </w:t>
      </w:r>
      <w:r w:rsidR="0022239A">
        <w:t>more about</w:t>
      </w:r>
      <w:r w:rsidR="00305249">
        <w:t xml:space="preserve"> this program, please contact [name of person, telephone number].</w:t>
      </w:r>
    </w:p>
    <w:p w14:paraId="43949746" w14:textId="2FC3B613" w:rsidR="003D61A7" w:rsidRDefault="003D61A7" w:rsidP="005A71F5">
      <w:pPr>
        <w:pStyle w:val="Heading2"/>
        <w:spacing w:before="120"/>
      </w:pPr>
      <w:r>
        <w:lastRenderedPageBreak/>
        <w:t>Identifying unknown material service lines</w:t>
      </w:r>
    </w:p>
    <w:p w14:paraId="071033A2" w14:textId="2ED70A37" w:rsidR="005A71F5" w:rsidRDefault="005A71F5" w:rsidP="005A71F5">
      <w:r>
        <w:t>The [waterworks name] is undertaking a program to identify unknown service lines</w:t>
      </w:r>
      <w:r w:rsidR="000247CB">
        <w:t xml:space="preserve"> by customer identification of the service line where it enters your hom</w:t>
      </w:r>
      <w:r w:rsidR="00792569">
        <w:t xml:space="preserve">e. </w:t>
      </w:r>
      <w:r>
        <w:t xml:space="preserve">To learn </w:t>
      </w:r>
      <w:r w:rsidR="0022239A">
        <w:t>more about</w:t>
      </w:r>
      <w:r>
        <w:t xml:space="preserve"> this program, please </w:t>
      </w:r>
      <w:r w:rsidR="00792569">
        <w:t xml:space="preserve">visit [website URL] or </w:t>
      </w:r>
      <w:r>
        <w:t>contact [name of person, telephone number].</w:t>
      </w:r>
    </w:p>
    <w:p w14:paraId="4E7655F7" w14:textId="44A2286C" w:rsidR="005A71F5" w:rsidRPr="00E57878" w:rsidRDefault="00E57878" w:rsidP="005A71F5">
      <w:pPr>
        <w:rPr>
          <w:b/>
          <w:bCs/>
        </w:rPr>
      </w:pPr>
      <w:r>
        <w:rPr>
          <w:b/>
          <w:bCs/>
        </w:rPr>
        <w:t>Service Line Inventory</w:t>
      </w:r>
    </w:p>
    <w:p w14:paraId="749EC8D3" w14:textId="333AC55C" w:rsidR="00E57878" w:rsidRDefault="00E57878" w:rsidP="005A71F5">
      <w:r>
        <w:t>The [waterworks name</w:t>
      </w:r>
      <w:r w:rsidR="00026997">
        <w:t>]</w:t>
      </w:r>
      <w:r>
        <w:t xml:space="preserve"> service line inventory </w:t>
      </w:r>
      <w:r w:rsidR="00026997">
        <w:t xml:space="preserve">is </w:t>
      </w:r>
      <w:r>
        <w:t>publicly available</w:t>
      </w:r>
      <w:r w:rsidR="008E2693">
        <w:t xml:space="preserve"> by [visiting our </w:t>
      </w:r>
      <w:proofErr w:type="gramStart"/>
      <w:r w:rsidR="008E2693">
        <w:t>office</w:t>
      </w:r>
      <w:r w:rsidR="00F56F2E">
        <w:t>]</w:t>
      </w:r>
      <w:r w:rsidR="00B362CD">
        <w:t>[</w:t>
      </w:r>
      <w:proofErr w:type="gramEnd"/>
      <w:r w:rsidR="00F56F2E">
        <w:t xml:space="preserve"> and available online at [website </w:t>
      </w:r>
      <w:proofErr w:type="gramStart"/>
      <w:r w:rsidR="00F56F2E">
        <w:t>URL]</w:t>
      </w:r>
      <w:r w:rsidR="00B362CD">
        <w:t>]</w:t>
      </w:r>
      <w:proofErr w:type="gramEnd"/>
      <w:r w:rsidR="00F56F2E">
        <w:t>. For more information contact [name of person, telephone number].</w:t>
      </w:r>
    </w:p>
    <w:p w14:paraId="0A33B1BD" w14:textId="2CCA7496" w:rsidR="00F56F2E" w:rsidRPr="00036C89" w:rsidRDefault="00026997" w:rsidP="00036C89">
      <w:pPr>
        <w:rPr>
          <w:b/>
          <w:bCs/>
        </w:rPr>
      </w:pPr>
      <w:r w:rsidRPr="00036C89">
        <w:rPr>
          <w:b/>
          <w:bCs/>
        </w:rPr>
        <w:t>Service Line Replacement Plan</w:t>
      </w:r>
    </w:p>
    <w:p w14:paraId="75A21AB9" w14:textId="6DC31141" w:rsidR="00026997" w:rsidRDefault="00026997" w:rsidP="00026997">
      <w:r>
        <w:t xml:space="preserve">The [waterworks name] service line replacement plan is publicly available by [visiting our </w:t>
      </w:r>
      <w:proofErr w:type="gramStart"/>
      <w:r>
        <w:t>office]</w:t>
      </w:r>
      <w:r w:rsidR="00B362CD">
        <w:t>[</w:t>
      </w:r>
      <w:proofErr w:type="gramEnd"/>
      <w:r>
        <w:t xml:space="preserve"> and available online at [website URL]</w:t>
      </w:r>
      <w:r w:rsidR="00B362CD">
        <w:t>]</w:t>
      </w:r>
      <w:r>
        <w:t>. For more information contact [name of person, telephone number].</w:t>
      </w:r>
    </w:p>
    <w:p w14:paraId="7FB9BDF0" w14:textId="672AA4D1" w:rsidR="00B362CD" w:rsidRDefault="00AE113C" w:rsidP="00613C38">
      <w:pPr>
        <w:pStyle w:val="Heading2"/>
        <w:spacing w:before="120"/>
      </w:pPr>
      <w:r>
        <w:t xml:space="preserve">Funding </w:t>
      </w:r>
      <w:r w:rsidR="00613C38" w:rsidRPr="00613C38">
        <w:t>for</w:t>
      </w:r>
      <w:r w:rsidR="00613C38">
        <w:t xml:space="preserve"> the </w:t>
      </w:r>
      <w:r w:rsidR="00993794">
        <w:t>replacement of</w:t>
      </w:r>
      <w:r w:rsidR="00613C38">
        <w:t xml:space="preserve"> </w:t>
      </w:r>
      <w:r w:rsidR="0044464E">
        <w:t xml:space="preserve">customer-owned lead </w:t>
      </w:r>
      <w:r w:rsidR="00613C38">
        <w:t>and galvanized requiring replacement service lines</w:t>
      </w:r>
    </w:p>
    <w:p w14:paraId="4EE300CA" w14:textId="499433BC" w:rsidR="00026997" w:rsidRPr="00026997" w:rsidRDefault="00993794" w:rsidP="00026997">
      <w:r>
        <w:t>[Describe the</w:t>
      </w:r>
      <w:r w:rsidR="00E82963">
        <w:t xml:space="preserve"> funding opportunities for the replacement of customer-owned lead and galvanized requiring replacement service lines.]</w:t>
      </w:r>
      <w:r w:rsidR="001E1C02">
        <w:t xml:space="preserve"> </w:t>
      </w:r>
      <w:r w:rsidR="00D52725">
        <w:t>The [waterwork name] has obtained funding for lead and galvanized requiring replacement service lines through the Virginia State Revolving Loan Fund program and re</w:t>
      </w:r>
      <w:r w:rsidR="001E1C02">
        <w:t xml:space="preserve">placement of </w:t>
      </w:r>
      <w:r w:rsidR="00D928F8">
        <w:t>c</w:t>
      </w:r>
      <w:r w:rsidR="001E1C02">
        <w:t>ustomer-owned</w:t>
      </w:r>
      <w:r w:rsidR="00D928F8">
        <w:t xml:space="preserve"> </w:t>
      </w:r>
      <w:r w:rsidR="00D52725">
        <w:t>service lines will be completed at no cost to the customer</w:t>
      </w:r>
      <w:r w:rsidR="003D050E">
        <w:t xml:space="preserve">, if completed in </w:t>
      </w:r>
      <w:r w:rsidR="00A4397A">
        <w:t>[enter program date range].</w:t>
      </w:r>
    </w:p>
    <w:p w14:paraId="7A0B05E2" w14:textId="53B5C10A" w:rsidR="00AC31A8" w:rsidRDefault="00AC31A8" w:rsidP="00AC31A8">
      <w:pPr>
        <w:pStyle w:val="Heading2"/>
        <w:spacing w:before="120"/>
      </w:pPr>
      <w:r>
        <w:t>Customer</w:t>
      </w:r>
      <w:r w:rsidR="00A4642B">
        <w:t xml:space="preserve"> replacement</w:t>
      </w:r>
      <w:r w:rsidR="00045FC8">
        <w:t xml:space="preserve"> of l</w:t>
      </w:r>
      <w:r>
        <w:t>ead and galvanized requiring replacement service lines</w:t>
      </w:r>
    </w:p>
    <w:p w14:paraId="64CDDF41" w14:textId="7B0771BC" w:rsidR="005F02EC" w:rsidRDefault="00F87C8F" w:rsidP="00F87C8F">
      <w:r>
        <w:t>[</w:t>
      </w:r>
      <w:r w:rsidR="00045FC8">
        <w:t>water</w:t>
      </w:r>
      <w:r>
        <w:t>works name]</w:t>
      </w:r>
      <w:r w:rsidR="00045FC8">
        <w:t xml:space="preserve"> is required to replace its portion of a lead or</w:t>
      </w:r>
      <w:r>
        <w:t xml:space="preserve"> </w:t>
      </w:r>
      <w:r w:rsidR="00045FC8">
        <w:t xml:space="preserve">galvanized requiring replacement service line when the property owner notifies </w:t>
      </w:r>
      <w:r>
        <w:t xml:space="preserve">us </w:t>
      </w:r>
      <w:r w:rsidR="00045FC8">
        <w:t>system that they are replacing their portion of the lead or galvanized requiring</w:t>
      </w:r>
      <w:r>
        <w:t xml:space="preserve"> </w:t>
      </w:r>
      <w:r w:rsidR="00045FC8">
        <w:t>replacement service line</w:t>
      </w:r>
      <w:r>
        <w:t>. For more information contact [name of person, telephone number].</w:t>
      </w:r>
    </w:p>
    <w:p w14:paraId="45B0773B" w14:textId="29EBD802" w:rsidR="0035153A" w:rsidRDefault="00A82F1E" w:rsidP="00F87C8F">
      <w:pPr>
        <w:rPr>
          <w:b/>
          <w:bCs/>
        </w:rPr>
      </w:pPr>
      <w:r>
        <w:rPr>
          <w:b/>
          <w:bCs/>
        </w:rPr>
        <w:t>Correcting or Updating the Service Line Inventory</w:t>
      </w:r>
    </w:p>
    <w:p w14:paraId="0F5DBE73" w14:textId="38DAB01A" w:rsidR="00A82F1E" w:rsidRPr="009B7E55" w:rsidRDefault="009B7E55" w:rsidP="00F87C8F">
      <w:r>
        <w:t xml:space="preserve">If you disagree with the service line material in the service line </w:t>
      </w:r>
      <w:r w:rsidR="00CF2845">
        <w:t>inventory</w:t>
      </w:r>
      <w:r>
        <w:t>, or have additional information, you may contact [name of person, telephone number].</w:t>
      </w:r>
    </w:p>
    <w:p w14:paraId="519F5ED4" w14:textId="77777777" w:rsidR="00A4397A" w:rsidRDefault="00A4397A" w:rsidP="00A4397A">
      <w:pPr>
        <w:ind w:left="360"/>
      </w:pPr>
    </w:p>
    <w:p w14:paraId="596CAC2A" w14:textId="19E9D961" w:rsidR="00A4397A" w:rsidRPr="005F02EC" w:rsidRDefault="00A4397A" w:rsidP="00A4397A">
      <w:pPr>
        <w:ind w:left="360"/>
        <w:sectPr w:rsidR="00A4397A" w:rsidRPr="005F02EC" w:rsidSect="005F02EC">
          <w:headerReference w:type="default" r:id="rId15"/>
          <w:pgSz w:w="12240" w:h="15840"/>
          <w:pgMar w:top="720" w:right="720" w:bottom="720" w:left="720" w:header="720" w:footer="720" w:gutter="0"/>
          <w:cols w:space="720"/>
          <w:docGrid w:linePitch="326"/>
        </w:sectPr>
      </w:pPr>
    </w:p>
    <w:p w14:paraId="2DB7A477" w14:textId="77777777" w:rsidR="005F02EC" w:rsidRPr="005F02EC" w:rsidRDefault="005F02EC" w:rsidP="00DA1FB5">
      <w:pPr>
        <w:pStyle w:val="Heading1"/>
        <w:jc w:val="center"/>
      </w:pPr>
      <w:r w:rsidRPr="005F02EC">
        <w:lastRenderedPageBreak/>
        <w:t>Consumer Notice Template 3</w:t>
      </w:r>
    </w:p>
    <w:p w14:paraId="792D3E92" w14:textId="77777777" w:rsidR="005F02EC" w:rsidRPr="005F02EC" w:rsidRDefault="005F02EC" w:rsidP="00DA1FB5">
      <w:pPr>
        <w:pStyle w:val="Heading1"/>
        <w:jc w:val="center"/>
      </w:pPr>
      <w:r w:rsidRPr="005F02EC">
        <w:t>Disturbance to a Known or Potential Service Line Containing Lead</w:t>
      </w:r>
    </w:p>
    <w:p w14:paraId="691BE93C" w14:textId="77777777" w:rsidR="00DA1FB5" w:rsidRDefault="005F02EC" w:rsidP="00DA1FB5">
      <w:pPr>
        <w:pStyle w:val="Heading2"/>
        <w:jc w:val="center"/>
      </w:pPr>
      <w:r w:rsidRPr="005F02EC">
        <w:t xml:space="preserve">There was a disturbance to your service line from replacement of a </w:t>
      </w:r>
    </w:p>
    <w:p w14:paraId="57C6709B" w14:textId="22567038" w:rsidR="005F02EC" w:rsidRPr="005F02EC" w:rsidRDefault="005F02EC" w:rsidP="00DA1FB5">
      <w:pPr>
        <w:pStyle w:val="Heading2"/>
        <w:jc w:val="center"/>
      </w:pPr>
      <w:r w:rsidRPr="005F02EC">
        <w:t>water meter, water meter setter, gooseneck, pigtail, or connector</w:t>
      </w:r>
    </w:p>
    <w:p w14:paraId="72DAD707" w14:textId="77777777" w:rsidR="005F02EC" w:rsidRPr="005F02EC" w:rsidRDefault="005F02EC" w:rsidP="00DA1FB5">
      <w:pPr>
        <w:pStyle w:val="Heading2"/>
        <w:jc w:val="center"/>
      </w:pPr>
      <w:r w:rsidRPr="005F02EC">
        <w:t>[Name of Waterworks]</w:t>
      </w:r>
    </w:p>
    <w:p w14:paraId="507816E3" w14:textId="77777777" w:rsidR="005F02EC" w:rsidRPr="005F02EC" w:rsidRDefault="005F02EC" w:rsidP="00DA1FB5">
      <w:pPr>
        <w:pStyle w:val="Heading2"/>
        <w:jc w:val="center"/>
      </w:pPr>
      <w:r w:rsidRPr="005F02EC">
        <w:t>[Name and phone number for point of contact]</w:t>
      </w:r>
    </w:p>
    <w:p w14:paraId="2A12D94F" w14:textId="77777777" w:rsidR="005F02EC" w:rsidRPr="005F02EC" w:rsidRDefault="005F02EC" w:rsidP="003E79DC"/>
    <w:p w14:paraId="3027732F" w14:textId="77777777" w:rsidR="005F02EC" w:rsidRPr="005F02EC" w:rsidRDefault="005F02EC" w:rsidP="00DD1D52">
      <w:pPr>
        <w:pStyle w:val="Heading2"/>
      </w:pPr>
      <w:r w:rsidRPr="005F02EC">
        <w:t>Potential for elevated lead levels in drinking water</w:t>
      </w:r>
    </w:p>
    <w:p w14:paraId="747A907D" w14:textId="56BD50C0" w:rsidR="005F02EC" w:rsidRDefault="005F02EC" w:rsidP="003E79DC">
      <w:r w:rsidRPr="000049D2">
        <w:t>Following a disturbance to your service line from replacement of a water meter, water meter setter, gooseneck, pigtail, or connector on the service line</w:t>
      </w:r>
      <w:r w:rsidR="007220DC">
        <w:t>,</w:t>
      </w:r>
      <w:r w:rsidRPr="000049D2">
        <w:t xml:space="preserve"> </w:t>
      </w:r>
      <w:r w:rsidR="007220DC">
        <w:t>t</w:t>
      </w:r>
      <w:r w:rsidRPr="000049D2">
        <w:t>here is potential for elevated lead levels in your drinking water. Please review the following information.</w:t>
      </w:r>
    </w:p>
    <w:p w14:paraId="699E2960" w14:textId="77777777" w:rsidR="001053CF" w:rsidRPr="000049D2" w:rsidRDefault="001053CF" w:rsidP="003E79DC"/>
    <w:p w14:paraId="6AFCE2CB" w14:textId="77777777" w:rsidR="001053CF" w:rsidRPr="005F02EC" w:rsidRDefault="001053CF" w:rsidP="001053CF">
      <w:pPr>
        <w:pStyle w:val="Heading2"/>
      </w:pPr>
      <w:r w:rsidRPr="005F02EC">
        <w:t>Flush your service line prior to use</w:t>
      </w:r>
      <w:r>
        <w:t>.</w:t>
      </w:r>
    </w:p>
    <w:p w14:paraId="02956403" w14:textId="77777777" w:rsidR="001053CF" w:rsidRPr="005F02EC" w:rsidRDefault="001053CF" w:rsidP="001053CF">
      <w:r w:rsidRPr="005205C4">
        <w:t xml:space="preserve">After a </w:t>
      </w:r>
      <w:r>
        <w:t>disturbance</w:t>
      </w:r>
      <w:r w:rsidRPr="005205C4">
        <w:t xml:space="preserve">, the customer should flush all interior premise plumbing before using the water again.  </w:t>
      </w:r>
      <w:r w:rsidRPr="0071118F">
        <w:rPr>
          <w:highlight w:val="yellow"/>
        </w:rPr>
        <w:t>Do not use hot water in the premise plumbing until initial flushing is completed to prevent sedimentation of lead particles in premise hot water tanks</w:t>
      </w:r>
      <w:r w:rsidRPr="005F02EC">
        <w:t>.</w:t>
      </w:r>
    </w:p>
    <w:p w14:paraId="382A67AF" w14:textId="77777777" w:rsidR="001053CF" w:rsidRPr="005F02EC" w:rsidRDefault="001053CF" w:rsidP="001053CF"/>
    <w:p w14:paraId="4DD87EF1" w14:textId="77777777" w:rsidR="001053CF" w:rsidRPr="005F02EC" w:rsidRDefault="001053CF" w:rsidP="001053CF">
      <w:r w:rsidRPr="005F02EC">
        <w:t>Instructions for customer flushing:</w:t>
      </w:r>
    </w:p>
    <w:p w14:paraId="058AB048" w14:textId="77777777" w:rsidR="001053CF" w:rsidRPr="005F02EC" w:rsidRDefault="001053CF" w:rsidP="001053CF">
      <w:pPr>
        <w:pStyle w:val="ListParagraph"/>
        <w:numPr>
          <w:ilvl w:val="0"/>
          <w:numId w:val="12"/>
        </w:numPr>
        <w:ind w:left="360" w:hanging="360"/>
      </w:pPr>
      <w:r w:rsidRPr="005F02EC">
        <w:t>Find all the faucets that will drain, including the basement and all floors in your house.</w:t>
      </w:r>
    </w:p>
    <w:p w14:paraId="34996DA2" w14:textId="77777777" w:rsidR="001053CF" w:rsidRPr="005F02EC" w:rsidRDefault="001053CF" w:rsidP="001053CF">
      <w:pPr>
        <w:pStyle w:val="ListParagraph"/>
        <w:numPr>
          <w:ilvl w:val="0"/>
          <w:numId w:val="12"/>
        </w:numPr>
        <w:ind w:left="360" w:hanging="360"/>
      </w:pPr>
      <w:r w:rsidRPr="005F02EC">
        <w:t>Remove aerators and screens whenever possible, including the shower heads, from all faucets you plan to flush.</w:t>
      </w:r>
    </w:p>
    <w:p w14:paraId="7D0FB185" w14:textId="77777777" w:rsidR="001053CF" w:rsidRPr="005F02EC" w:rsidRDefault="001053CF" w:rsidP="001053CF">
      <w:pPr>
        <w:pStyle w:val="ListParagraph"/>
        <w:numPr>
          <w:ilvl w:val="0"/>
          <w:numId w:val="12"/>
        </w:numPr>
        <w:ind w:left="360" w:hanging="360"/>
      </w:pPr>
      <w:r w:rsidRPr="005F02EC">
        <w:t>Include the laundry tubs, hose-bibs, bathtubs, and showers as flushing points.</w:t>
      </w:r>
    </w:p>
    <w:p w14:paraId="5E1A3B11" w14:textId="77777777" w:rsidR="001053CF" w:rsidRPr="005F02EC" w:rsidRDefault="001053CF" w:rsidP="001053CF">
      <w:pPr>
        <w:pStyle w:val="ListParagraph"/>
        <w:numPr>
          <w:ilvl w:val="0"/>
          <w:numId w:val="12"/>
        </w:numPr>
        <w:ind w:left="360" w:hanging="360"/>
      </w:pPr>
      <w:r w:rsidRPr="005F02EC">
        <w:t xml:space="preserve">After all the aerators are </w:t>
      </w:r>
      <w:r>
        <w:t>removed</w:t>
      </w:r>
      <w:r w:rsidRPr="005F02EC">
        <w:t>, open the faucets in the basement or lowest floor in the house. Leave all faucets running at highest rate possible, using cold water.</w:t>
      </w:r>
    </w:p>
    <w:p w14:paraId="2F58EFD7" w14:textId="77777777" w:rsidR="001053CF" w:rsidRPr="005F02EC" w:rsidRDefault="001053CF" w:rsidP="001053CF">
      <w:pPr>
        <w:pStyle w:val="ListParagraph"/>
        <w:numPr>
          <w:ilvl w:val="0"/>
          <w:numId w:val="12"/>
        </w:numPr>
        <w:ind w:left="360" w:hanging="360"/>
      </w:pPr>
      <w:r w:rsidRPr="005F02EC">
        <w:t xml:space="preserve">After the faucets are all open in lowest floor, </w:t>
      </w:r>
      <w:proofErr w:type="gramStart"/>
      <w:r w:rsidRPr="005F02EC">
        <w:t>open</w:t>
      </w:r>
      <w:proofErr w:type="gramEnd"/>
      <w:r w:rsidRPr="005F02EC">
        <w:t xml:space="preserve"> the faucets on next highest floor of the house. Continue until faucets are open on all floors.</w:t>
      </w:r>
    </w:p>
    <w:p w14:paraId="01F5DDD5" w14:textId="77777777" w:rsidR="001053CF" w:rsidRPr="005F02EC" w:rsidRDefault="001053CF" w:rsidP="001053CF">
      <w:pPr>
        <w:pStyle w:val="ListParagraph"/>
        <w:numPr>
          <w:ilvl w:val="0"/>
          <w:numId w:val="12"/>
        </w:numPr>
        <w:ind w:left="360" w:hanging="360"/>
      </w:pPr>
      <w:r w:rsidRPr="005F02EC">
        <w:t>After all faucets are opened, leave the water running for at least 30 minutes.</w:t>
      </w:r>
    </w:p>
    <w:p w14:paraId="504BD5DF" w14:textId="77777777" w:rsidR="001053CF" w:rsidRPr="005F02EC" w:rsidRDefault="001053CF" w:rsidP="001053CF">
      <w:pPr>
        <w:pStyle w:val="ListParagraph"/>
        <w:numPr>
          <w:ilvl w:val="0"/>
          <w:numId w:val="12"/>
        </w:numPr>
        <w:ind w:left="360" w:hanging="360"/>
      </w:pPr>
      <w:r w:rsidRPr="005F02EC">
        <w:t>After 30 minutes, turn off the first faucet you opened and continue to turn off other faucets in the same order you turned them on.</w:t>
      </w:r>
    </w:p>
    <w:p w14:paraId="0858AD46" w14:textId="77777777" w:rsidR="001053CF" w:rsidRPr="005F02EC" w:rsidRDefault="001053CF" w:rsidP="001053CF">
      <w:pPr>
        <w:pStyle w:val="ListParagraph"/>
        <w:numPr>
          <w:ilvl w:val="0"/>
          <w:numId w:val="12"/>
        </w:numPr>
        <w:ind w:left="360" w:hanging="360"/>
      </w:pPr>
      <w:r w:rsidRPr="005F02EC">
        <w:t>Clean aerators/screens at each faucet. You may need to replace aerators</w:t>
      </w:r>
      <w:r>
        <w:t>/screens</w:t>
      </w:r>
      <w:r w:rsidRPr="005F02EC">
        <w:t xml:space="preserve"> if too old or worn.</w:t>
      </w:r>
      <w:r>
        <w:t xml:space="preserve"> </w:t>
      </w:r>
      <w:r w:rsidRPr="007A2F99">
        <w:t>To clean aerators, cover the drain in your sink to prevent any aerator parts from falling into the drain, then unscrew the aerator and separate each part.  Remove any small particles on the screen, soak the parts in white vinegar for a few minutes, and scrub the parts with a brush. After cleaning, put the aerator parts back together and screw the aerator back onto the faucet.</w:t>
      </w:r>
    </w:p>
    <w:p w14:paraId="1D05F104" w14:textId="77777777" w:rsidR="005F02EC" w:rsidRPr="005F02EC" w:rsidRDefault="005F02EC" w:rsidP="003E79DC"/>
    <w:p w14:paraId="07FBE59F" w14:textId="77777777" w:rsidR="005F02EC" w:rsidRPr="005F02EC" w:rsidRDefault="005F02EC" w:rsidP="00DD1D52">
      <w:pPr>
        <w:pStyle w:val="Heading2"/>
      </w:pPr>
      <w:r w:rsidRPr="005F02EC">
        <w:t>Filters</w:t>
      </w:r>
    </w:p>
    <w:p w14:paraId="65A4BCF5" w14:textId="5308DB58" w:rsidR="005F02EC" w:rsidRPr="005F02EC" w:rsidRDefault="005F02EC" w:rsidP="003E79DC">
      <w:r w:rsidRPr="005F02EC">
        <w:t xml:space="preserve">We are required to provide consumers with a pitcher filter or point-of-use device certified by an American National Standards Institute </w:t>
      </w:r>
      <w:r w:rsidR="0081381E">
        <w:t xml:space="preserve">(ANSI) </w:t>
      </w:r>
      <w:r w:rsidRPr="005F02EC">
        <w:t>accredited certifier to reduce lead, six months of replacement cartridges and instructions for use.</w:t>
      </w:r>
      <w:r w:rsidR="00585A9E">
        <w:t xml:space="preserve"> Contact [name, phone number] if you need additional filters and replacement cartridges.</w:t>
      </w:r>
    </w:p>
    <w:p w14:paraId="29A2F16B" w14:textId="77777777" w:rsidR="00990909" w:rsidRDefault="00990909" w:rsidP="005F323F"/>
    <w:p w14:paraId="7F7E2245" w14:textId="185FAE00" w:rsidR="00487A70" w:rsidRPr="003E79DC" w:rsidRDefault="00487A70" w:rsidP="00487A70">
      <w:pPr>
        <w:pStyle w:val="Heading2"/>
      </w:pPr>
      <w:r w:rsidRPr="003E79DC">
        <w:t>Health effects of lead</w:t>
      </w:r>
    </w:p>
    <w:p w14:paraId="24F5B504" w14:textId="77777777" w:rsidR="00487A70" w:rsidRPr="003E79DC" w:rsidRDefault="00487A70" w:rsidP="00487A70">
      <w:pPr>
        <w:spacing w:before="0"/>
      </w:pPr>
      <w:r w:rsidRPr="003E79DC">
        <w:t xml:space="preserve">There is no safe level of lead in drinking water. Exposure to lead in drinking water can cause serious health effects in all age groups, especially pregnant people, infants (both </w:t>
      </w:r>
      <w:proofErr w:type="gramStart"/>
      <w:r w:rsidRPr="003E79DC">
        <w:t>formula</w:t>
      </w:r>
      <w:proofErr w:type="gramEnd"/>
      <w:r w:rsidRPr="003E79DC">
        <w:t xml:space="preserve"> fed and breastfed), and young children. Some of the health effects to infants and children include decreases in IQ and attention span. Lead exposure can also result in new or worsened learning and behavior problems. The children of </w:t>
      </w:r>
      <w:proofErr w:type="gramStart"/>
      <w:r w:rsidRPr="003E79DC">
        <w:t>persons</w:t>
      </w:r>
      <w:proofErr w:type="gramEnd"/>
      <w:r w:rsidRPr="003E79DC">
        <w:t xml:space="preserve"> who are exposed to lead before or during pregnancy may be at increased risk of these harmful health effects. </w:t>
      </w:r>
      <w:r w:rsidRPr="003E79DC">
        <w:lastRenderedPageBreak/>
        <w:t>Adults have increased risks of heart disease, high blood pressure, kidney or nervous system problems. Contact your health care provider for more information about your risks.</w:t>
      </w:r>
    </w:p>
    <w:p w14:paraId="012E2F5A" w14:textId="77777777" w:rsidR="00487A70" w:rsidRDefault="00487A70" w:rsidP="00487A70">
      <w:pPr>
        <w:pStyle w:val="Pa31"/>
        <w:spacing w:before="0" w:line="240" w:lineRule="auto"/>
        <w:jc w:val="both"/>
        <w:rPr>
          <w:rFonts w:asciiTheme="minorHAnsi" w:hAnsiTheme="minorHAnsi" w:cstheme="minorHAnsi"/>
          <w:color w:val="000000"/>
          <w:sz w:val="20"/>
          <w:szCs w:val="20"/>
        </w:rPr>
      </w:pPr>
    </w:p>
    <w:p w14:paraId="63DB3B74" w14:textId="77777777" w:rsidR="00487A70" w:rsidRPr="00687FE8" w:rsidRDefault="00487A70" w:rsidP="00487A70">
      <w:pPr>
        <w:pStyle w:val="Pa5"/>
        <w:spacing w:line="240" w:lineRule="auto"/>
        <w:jc w:val="both"/>
        <w:outlineLvl w:val="0"/>
        <w:rPr>
          <w:rFonts w:asciiTheme="minorHAnsi" w:hAnsiTheme="minorHAnsi" w:cstheme="minorHAnsi"/>
          <w:b/>
          <w:bCs/>
          <w:color w:val="000000"/>
          <w:sz w:val="20"/>
          <w:szCs w:val="20"/>
        </w:rPr>
      </w:pPr>
      <w:r w:rsidRPr="00687FE8">
        <w:rPr>
          <w:rFonts w:asciiTheme="minorHAnsi" w:hAnsiTheme="minorHAnsi" w:cstheme="minorHAnsi"/>
          <w:b/>
          <w:bCs/>
          <w:color w:val="000000"/>
          <w:sz w:val="20"/>
          <w:szCs w:val="20"/>
        </w:rPr>
        <w:t xml:space="preserve">Sources of </w:t>
      </w:r>
      <w:proofErr w:type="gramStart"/>
      <w:r w:rsidRPr="00687FE8">
        <w:rPr>
          <w:rFonts w:asciiTheme="minorHAnsi" w:hAnsiTheme="minorHAnsi" w:cstheme="minorHAnsi"/>
          <w:b/>
          <w:bCs/>
          <w:color w:val="000000"/>
          <w:sz w:val="20"/>
          <w:szCs w:val="20"/>
        </w:rPr>
        <w:t>lead</w:t>
      </w:r>
      <w:proofErr w:type="gramEnd"/>
    </w:p>
    <w:p w14:paraId="6C84ADFA" w14:textId="77777777" w:rsidR="00487A70" w:rsidRDefault="00487A70" w:rsidP="00487A70">
      <w:pPr>
        <w:pStyle w:val="Pa31"/>
        <w:spacing w:before="0" w:after="120" w:line="240" w:lineRule="auto"/>
        <w:jc w:val="both"/>
        <w:rPr>
          <w:rFonts w:asciiTheme="minorHAnsi" w:hAnsiTheme="minorHAnsi" w:cstheme="minorHAnsi"/>
          <w:color w:val="000000"/>
          <w:sz w:val="20"/>
          <w:szCs w:val="20"/>
        </w:rPr>
      </w:pPr>
      <w:r w:rsidRPr="005F02EC">
        <w:rPr>
          <w:rFonts w:asciiTheme="minorHAnsi" w:hAnsiTheme="minorHAnsi" w:cstheme="minorHAnsi"/>
          <w:color w:val="000000"/>
          <w:sz w:val="20"/>
          <w:szCs w:val="20"/>
        </w:rPr>
        <w:t>Lead is a common metal that has been in many consumer products but is now known to be harmful to human health if ingested or inhaled. It can be found in lead-based paint, air, soil, household dust, food, some types of pottery, and drinking water. Lead is rarely found in natural sources of water such as rivers, lakes, wells, or springs.</w:t>
      </w:r>
    </w:p>
    <w:p w14:paraId="39133726" w14:textId="77777777" w:rsidR="00487A70" w:rsidRDefault="00487A70" w:rsidP="00487A70">
      <w:pPr>
        <w:pStyle w:val="Pa31"/>
        <w:spacing w:before="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Your </w:t>
      </w:r>
      <w:r w:rsidRPr="00D7440A">
        <w:rPr>
          <w:rFonts w:asciiTheme="minorHAnsi" w:hAnsiTheme="minorHAnsi" w:cstheme="minorHAnsi"/>
          <w:color w:val="000000"/>
          <w:sz w:val="20"/>
          <w:szCs w:val="20"/>
        </w:rPr>
        <w:t>home</w:t>
      </w:r>
      <w:r>
        <w:rPr>
          <w:rFonts w:asciiTheme="minorHAnsi" w:hAnsiTheme="minorHAnsi" w:cstheme="minorHAnsi"/>
          <w:color w:val="000000"/>
          <w:sz w:val="20"/>
          <w:szCs w:val="20"/>
        </w:rPr>
        <w:t xml:space="preserve"> or </w:t>
      </w:r>
      <w:r w:rsidRPr="00D7440A">
        <w:rPr>
          <w:rFonts w:asciiTheme="minorHAnsi" w:hAnsiTheme="minorHAnsi" w:cstheme="minorHAnsi"/>
          <w:color w:val="000000"/>
          <w:sz w:val="20"/>
          <w:szCs w:val="20"/>
        </w:rPr>
        <w:t>building plumbing materials, service lines, and connectors</w:t>
      </w:r>
      <w:r>
        <w:rPr>
          <w:rFonts w:asciiTheme="minorHAnsi" w:hAnsiTheme="minorHAnsi" w:cstheme="minorHAnsi"/>
          <w:color w:val="000000"/>
          <w:sz w:val="20"/>
          <w:szCs w:val="20"/>
        </w:rPr>
        <w:t xml:space="preserve"> </w:t>
      </w:r>
      <w:r w:rsidRPr="00D7440A">
        <w:rPr>
          <w:rFonts w:asciiTheme="minorHAnsi" w:hAnsiTheme="minorHAnsi" w:cstheme="minorHAnsi"/>
          <w:color w:val="000000"/>
          <w:sz w:val="20"/>
          <w:szCs w:val="20"/>
        </w:rPr>
        <w:t>may contain lead</w:t>
      </w:r>
      <w:r>
        <w:rPr>
          <w:rFonts w:asciiTheme="minorHAnsi" w:hAnsiTheme="minorHAnsi" w:cstheme="minorHAnsi"/>
          <w:color w:val="000000"/>
          <w:sz w:val="20"/>
          <w:szCs w:val="20"/>
        </w:rPr>
        <w:t xml:space="preserve">. Water in contact with lead-containing plumbing materials may pick up lead. </w:t>
      </w:r>
      <w:r w:rsidRPr="006D6CB6">
        <w:rPr>
          <w:rFonts w:asciiTheme="minorHAnsi" w:hAnsiTheme="minorHAnsi" w:cstheme="minorHAnsi"/>
          <w:color w:val="000000"/>
          <w:sz w:val="20"/>
          <w:szCs w:val="20"/>
        </w:rPr>
        <w:t>On June 19, 1986, Congress amended the Safe Drinking Water Act, prohibiting the use of pipes, solder or flux that were not “lead free” in public water systems or plumbing in facilities providing water for human consumption. At the time "lead free” was defined as solder and flux with no more than 0.2% lead and pipes with no more than 8% lead.</w:t>
      </w:r>
      <w:r>
        <w:rPr>
          <w:rFonts w:asciiTheme="minorHAnsi" w:hAnsiTheme="minorHAnsi" w:cstheme="minorHAnsi"/>
          <w:color w:val="000000"/>
          <w:sz w:val="20"/>
          <w:szCs w:val="20"/>
        </w:rPr>
        <w:t xml:space="preserve"> On January 4, 2011, Congress amended the Safe Drinking Water Act to change</w:t>
      </w:r>
      <w:r w:rsidRPr="004050E4">
        <w:rPr>
          <w:rFonts w:asciiTheme="minorHAnsi" w:hAnsiTheme="minorHAnsi" w:cstheme="minorHAnsi"/>
          <w:color w:val="000000"/>
          <w:sz w:val="20"/>
          <w:szCs w:val="20"/>
        </w:rPr>
        <w:t xml:space="preserve"> the definition of “lead free” from 8% to 0.25% for pipes, pipe fittings, and components, based on a weighted average of the wetted surfaces.</w:t>
      </w:r>
    </w:p>
    <w:p w14:paraId="313772DD" w14:textId="77777777" w:rsidR="00487A70" w:rsidRPr="004D401F" w:rsidRDefault="00487A70" w:rsidP="00487A70">
      <w:pPr>
        <w:pStyle w:val="Pa31"/>
        <w:spacing w:before="0" w:line="240" w:lineRule="auto"/>
        <w:jc w:val="both"/>
        <w:rPr>
          <w:rFonts w:asciiTheme="minorHAnsi" w:hAnsiTheme="minorHAnsi" w:cstheme="minorHAnsi"/>
          <w:color w:val="000000"/>
          <w:sz w:val="20"/>
          <w:szCs w:val="20"/>
        </w:rPr>
      </w:pPr>
    </w:p>
    <w:p w14:paraId="373E5BC2" w14:textId="77777777" w:rsidR="00487A70" w:rsidRPr="00D7440A" w:rsidRDefault="00487A70" w:rsidP="00487A70">
      <w:pPr>
        <w:pStyle w:val="Pa31"/>
        <w:spacing w:before="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The EPA has determined </w:t>
      </w:r>
      <w:r w:rsidRPr="00D7440A">
        <w:rPr>
          <w:rFonts w:asciiTheme="minorHAnsi" w:hAnsiTheme="minorHAnsi" w:cstheme="minorHAnsi"/>
          <w:color w:val="000000"/>
          <w:sz w:val="20"/>
          <w:szCs w:val="20"/>
        </w:rPr>
        <w:t>that lead levels may vary and therefore lead exposure is possible even when tap</w:t>
      </w:r>
      <w:r>
        <w:rPr>
          <w:rFonts w:asciiTheme="minorHAnsi" w:hAnsiTheme="minorHAnsi" w:cstheme="minorHAnsi"/>
          <w:color w:val="000000"/>
          <w:sz w:val="20"/>
          <w:szCs w:val="20"/>
        </w:rPr>
        <w:t xml:space="preserve"> </w:t>
      </w:r>
      <w:r w:rsidRPr="00D7440A">
        <w:rPr>
          <w:rFonts w:asciiTheme="minorHAnsi" w:hAnsiTheme="minorHAnsi" w:cstheme="minorHAnsi"/>
          <w:color w:val="000000"/>
          <w:sz w:val="20"/>
          <w:szCs w:val="20"/>
        </w:rPr>
        <w:t>sampling results do not detect lead at one point in time</w:t>
      </w:r>
      <w:r>
        <w:rPr>
          <w:rFonts w:asciiTheme="minorHAnsi" w:hAnsiTheme="minorHAnsi" w:cstheme="minorHAnsi"/>
          <w:color w:val="000000"/>
          <w:sz w:val="20"/>
          <w:szCs w:val="20"/>
        </w:rPr>
        <w:t>.</w:t>
      </w:r>
    </w:p>
    <w:p w14:paraId="7CC00F4A" w14:textId="77777777" w:rsidR="00487A70" w:rsidRPr="005F02EC" w:rsidRDefault="00487A70" w:rsidP="00D951E1">
      <w:pPr>
        <w:pStyle w:val="Heading2"/>
        <w:spacing w:before="120"/>
      </w:pPr>
      <w:r w:rsidRPr="005F02EC">
        <w:t>Steps you can take to reduce exposure to lead in drinking water</w:t>
      </w:r>
      <w:r>
        <w:t>:</w:t>
      </w:r>
    </w:p>
    <w:p w14:paraId="6F1784FD" w14:textId="77777777" w:rsidR="00487A70" w:rsidRPr="00E07A9E" w:rsidRDefault="00487A70" w:rsidP="00487A70">
      <w:pPr>
        <w:pStyle w:val="ListParagraph"/>
        <w:numPr>
          <w:ilvl w:val="0"/>
          <w:numId w:val="5"/>
        </w:numPr>
      </w:pPr>
      <w:r w:rsidRPr="00E07A9E">
        <w:rPr>
          <w:b/>
          <w:bCs/>
        </w:rPr>
        <w:t>Use your filter properly.</w:t>
      </w:r>
      <w:r w:rsidRPr="00E07A9E">
        <w:t xml:space="preserve"> Using a filter can reduce lead in drinking water. If you use a filter, it should be certified to remove lead. Read any directions provided with the filter to learn how to properly install, maintain, and use your cartridge and when to replace it.</w:t>
      </w:r>
      <w:r>
        <w:t xml:space="preserve"> Contact us at the number above to obtain a filter or replacement cartridges.</w:t>
      </w:r>
    </w:p>
    <w:p w14:paraId="7455C888" w14:textId="77777777" w:rsidR="00487A70" w:rsidRPr="005F02EC" w:rsidRDefault="00487A70" w:rsidP="00487A70">
      <w:pPr>
        <w:pStyle w:val="ListParagraph"/>
        <w:numPr>
          <w:ilvl w:val="0"/>
          <w:numId w:val="5"/>
        </w:numPr>
      </w:pPr>
      <w:r w:rsidRPr="005F02EC">
        <w:rPr>
          <w:b/>
          <w:bCs/>
        </w:rPr>
        <w:t>Ru</w:t>
      </w:r>
      <w:r w:rsidRPr="005F02EC">
        <w:rPr>
          <w:b/>
          <w:bCs/>
          <w:iCs/>
        </w:rPr>
        <w:t xml:space="preserve">n your </w:t>
      </w:r>
      <w:r w:rsidRPr="005F02EC">
        <w:rPr>
          <w:b/>
          <w:bCs/>
        </w:rPr>
        <w:t>water</w:t>
      </w:r>
      <w:r w:rsidRPr="005F02EC">
        <w:rPr>
          <w:b/>
          <w:bCs/>
          <w:iCs/>
        </w:rPr>
        <w:t xml:space="preserve"> before use. </w:t>
      </w:r>
      <w:r w:rsidRPr="005F02EC">
        <w:t>Daily, allow the water to run at the tap for 5 minutes to flush water through the service line and plumbing in the house before using it for drinking or cooking. Taking a shower, running the dishwasher, or flushing the toilet will also flush your lines.</w:t>
      </w:r>
    </w:p>
    <w:p w14:paraId="19FAF588" w14:textId="77777777" w:rsidR="00487A70" w:rsidRPr="005F02EC" w:rsidRDefault="00487A70" w:rsidP="00487A70">
      <w:pPr>
        <w:pStyle w:val="ListParagraph"/>
        <w:numPr>
          <w:ilvl w:val="0"/>
          <w:numId w:val="5"/>
        </w:numPr>
      </w:pPr>
      <w:r w:rsidRPr="00DA4109">
        <w:rPr>
          <w:b/>
          <w:bCs/>
          <w:iCs/>
        </w:rPr>
        <w:t xml:space="preserve">Use </w:t>
      </w:r>
      <w:r w:rsidRPr="00DA4109">
        <w:rPr>
          <w:b/>
          <w:bCs/>
        </w:rPr>
        <w:t>cold</w:t>
      </w:r>
      <w:r w:rsidRPr="00DA4109">
        <w:rPr>
          <w:b/>
          <w:bCs/>
          <w:iCs/>
        </w:rPr>
        <w:t xml:space="preserve"> water for drinking, cooking, and preparing baby formula</w:t>
      </w:r>
      <w:r w:rsidRPr="005F02EC">
        <w:rPr>
          <w:iCs/>
        </w:rPr>
        <w:t xml:space="preserve">. </w:t>
      </w:r>
      <w:r w:rsidRPr="005F02EC">
        <w:t xml:space="preserve">Do not cook with or drink water from the hot water tap as lead dissolves more easily into hot water. </w:t>
      </w:r>
      <w:r w:rsidRPr="0071118F">
        <w:rPr>
          <w:highlight w:val="yellow"/>
        </w:rPr>
        <w:t>Do not use water from the hot water tap to make baby formula.</w:t>
      </w:r>
    </w:p>
    <w:p w14:paraId="4BAA1A14" w14:textId="77777777" w:rsidR="00487A70" w:rsidRPr="005F02EC" w:rsidRDefault="00487A70" w:rsidP="00487A70">
      <w:pPr>
        <w:pStyle w:val="ListParagraph"/>
        <w:numPr>
          <w:ilvl w:val="0"/>
          <w:numId w:val="5"/>
        </w:numPr>
      </w:pPr>
      <w:r w:rsidRPr="005F02EC">
        <w:rPr>
          <w:b/>
        </w:rPr>
        <w:t>Do not boil water to remove lead.</w:t>
      </w:r>
      <w:r w:rsidRPr="005F02EC">
        <w:t xml:space="preserve"> Boiling water does not remove lead.</w:t>
      </w:r>
    </w:p>
    <w:p w14:paraId="57B74988" w14:textId="77777777" w:rsidR="00487A70" w:rsidRPr="005F02EC" w:rsidRDefault="00487A70" w:rsidP="00487A70">
      <w:pPr>
        <w:pStyle w:val="ListParagraph"/>
        <w:numPr>
          <w:ilvl w:val="0"/>
          <w:numId w:val="5"/>
        </w:numPr>
      </w:pPr>
      <w:r w:rsidRPr="005F02EC">
        <w:rPr>
          <w:b/>
          <w:bCs/>
        </w:rPr>
        <w:t>Clean your aerator.</w:t>
      </w:r>
      <w:r>
        <w:rPr>
          <w:b/>
          <w:bCs/>
        </w:rPr>
        <w:t xml:space="preserve"> </w:t>
      </w:r>
      <w:r w:rsidRPr="005F02EC">
        <w:t>Regularly clean your faucet’s screen (also known as an aerator). Sediment, debris, and lead particles can collect in your aerator. If lead particles are caught in the aerator, lead can get into your water.</w:t>
      </w:r>
    </w:p>
    <w:p w14:paraId="2D8CBF33" w14:textId="77777777" w:rsidR="00487A70" w:rsidRPr="005F02EC" w:rsidRDefault="00487A70" w:rsidP="00487A70">
      <w:pPr>
        <w:pStyle w:val="ListParagraph"/>
        <w:numPr>
          <w:ilvl w:val="0"/>
          <w:numId w:val="5"/>
        </w:numPr>
      </w:pPr>
      <w:r w:rsidRPr="005F02EC">
        <w:rPr>
          <w:b/>
        </w:rPr>
        <w:t xml:space="preserve">Identify </w:t>
      </w:r>
      <w:r w:rsidRPr="005F02EC">
        <w:rPr>
          <w:b/>
          <w:bCs/>
        </w:rPr>
        <w:t>and</w:t>
      </w:r>
      <w:r w:rsidRPr="005F02EC">
        <w:rPr>
          <w:b/>
        </w:rPr>
        <w:t xml:space="preserve"> replace plumbing fixtures</w:t>
      </w:r>
      <w:r w:rsidRPr="005F02EC">
        <w:t xml:space="preserve"> containing lead and any copper piping with lead solder.</w:t>
      </w:r>
    </w:p>
    <w:p w14:paraId="0B8FC45F" w14:textId="77777777" w:rsidR="00487A70" w:rsidRPr="005F02EC" w:rsidRDefault="00487A70" w:rsidP="00487A70">
      <w:pPr>
        <w:pStyle w:val="ListParagraph"/>
        <w:numPr>
          <w:ilvl w:val="0"/>
          <w:numId w:val="5"/>
        </w:numPr>
      </w:pPr>
      <w:r w:rsidRPr="005F02EC">
        <w:rPr>
          <w:b/>
        </w:rPr>
        <w:t>Check home wiring.</w:t>
      </w:r>
      <w:r w:rsidRPr="005F02EC">
        <w:t xml:space="preserve"> Water service lines are sometimes used to ground electrical lines. The wiring in your home or building may be attached to your water service line or elsewhere in your plumbing. If you have a lead service line, this can accelerate its corrosion. Have a licensed electrician check your wiring.</w:t>
      </w:r>
    </w:p>
    <w:p w14:paraId="256D36DF" w14:textId="77777777" w:rsidR="00487A70" w:rsidRDefault="00487A70" w:rsidP="00487A70">
      <w:pPr>
        <w:pStyle w:val="ListParagraph"/>
        <w:numPr>
          <w:ilvl w:val="0"/>
          <w:numId w:val="5"/>
        </w:numPr>
      </w:pPr>
      <w:r w:rsidRPr="005F02EC">
        <w:rPr>
          <w:b/>
        </w:rPr>
        <w:t>Get your child tested.</w:t>
      </w:r>
      <w:r w:rsidRPr="005F02EC">
        <w:t xml:space="preserve"> Contact your local health department or healthcare provider to find out how you can get your child’s blood tested for lead if you are concerned about exposure.</w:t>
      </w:r>
    </w:p>
    <w:p w14:paraId="69DED1FD" w14:textId="77777777" w:rsidR="00487A70" w:rsidRDefault="00487A70" w:rsidP="00487A70">
      <w:pPr>
        <w:pStyle w:val="ListParagraph"/>
        <w:numPr>
          <w:ilvl w:val="0"/>
          <w:numId w:val="5"/>
        </w:numPr>
      </w:pPr>
      <w:r>
        <w:rPr>
          <w:b/>
        </w:rPr>
        <w:t>Test your water.</w:t>
      </w:r>
      <w:r>
        <w:t xml:space="preserve"> Waterworks must offer to sample for </w:t>
      </w:r>
      <w:proofErr w:type="gramStart"/>
      <w:r>
        <w:t>lead of any</w:t>
      </w:r>
      <w:proofErr w:type="gramEnd"/>
      <w:r>
        <w:t xml:space="preserve"> person served by a lead service line, following replacement. Contact us at the number above to learn how to get your water tested.</w:t>
      </w:r>
    </w:p>
    <w:p w14:paraId="242AD3F8" w14:textId="77777777" w:rsidR="00487A70" w:rsidRDefault="00487A70" w:rsidP="005F323F"/>
    <w:p w14:paraId="1A128AA4" w14:textId="77777777" w:rsidR="00487A70" w:rsidRDefault="00487A70" w:rsidP="00487A70">
      <w:pPr>
        <w:pStyle w:val="Heading2"/>
      </w:pPr>
      <w:r w:rsidRPr="00163FC0">
        <w:t>Information on lead, galvanized requiring replacement, and unknown service lines</w:t>
      </w:r>
    </w:p>
    <w:p w14:paraId="545D7C3C" w14:textId="77777777" w:rsidR="00487A70" w:rsidRDefault="00487A70" w:rsidP="00487A70">
      <w:r>
        <w:t>We are required to provide this information to customers with lead, galvanized requiring replacement and unknown service lines.</w:t>
      </w:r>
    </w:p>
    <w:p w14:paraId="2173EEA7" w14:textId="77777777" w:rsidR="00487A70" w:rsidRDefault="00487A70" w:rsidP="005F323F"/>
    <w:p w14:paraId="779742DF" w14:textId="77777777" w:rsidR="00487A70" w:rsidRDefault="00487A70" w:rsidP="00585A9E">
      <w:pPr>
        <w:pStyle w:val="Heading2"/>
        <w:keepNext/>
      </w:pPr>
      <w:r>
        <w:t>Opportunities to replace lead and galvanized requiring replacement service lines</w:t>
      </w:r>
    </w:p>
    <w:p w14:paraId="00ED6CC9" w14:textId="77777777" w:rsidR="00487A70" w:rsidRDefault="00487A70" w:rsidP="00487A70">
      <w:r>
        <w:t>The [waterworks name] is undertaking a program to replace lead and galvanized requiring replacement service lines beginning [date]. To learn more about this program, please contact [name of person, telephone number].</w:t>
      </w:r>
    </w:p>
    <w:p w14:paraId="2F731397" w14:textId="77777777" w:rsidR="00487A70" w:rsidRDefault="00487A70" w:rsidP="00990909">
      <w:pPr>
        <w:pStyle w:val="Heading2"/>
        <w:keepNext/>
        <w:spacing w:before="120"/>
      </w:pPr>
      <w:r>
        <w:lastRenderedPageBreak/>
        <w:t>Identifying unknown material service lines</w:t>
      </w:r>
    </w:p>
    <w:p w14:paraId="6CC36703" w14:textId="77777777" w:rsidR="00487A70" w:rsidRDefault="00487A70" w:rsidP="00487A70">
      <w:r>
        <w:t>The [waterworks name] is undertaking a program to identify unknown service lines by customer identification of the service line where it enters your home. To learn more about this program, please visit [website URL] or contact [name of person, telephone number].</w:t>
      </w:r>
    </w:p>
    <w:p w14:paraId="1F53DDA8" w14:textId="77777777" w:rsidR="00487A70" w:rsidRPr="00E57878" w:rsidRDefault="00487A70" w:rsidP="00487A70">
      <w:pPr>
        <w:rPr>
          <w:b/>
          <w:bCs/>
        </w:rPr>
      </w:pPr>
      <w:r>
        <w:rPr>
          <w:b/>
          <w:bCs/>
        </w:rPr>
        <w:t>Service Line Inventory</w:t>
      </w:r>
    </w:p>
    <w:p w14:paraId="6F6B4621" w14:textId="77777777" w:rsidR="00487A70" w:rsidRDefault="00487A70" w:rsidP="00487A70">
      <w:r>
        <w:t xml:space="preserve">The [waterworks name] service line inventory is publicly available by [visiting our </w:t>
      </w:r>
      <w:proofErr w:type="gramStart"/>
      <w:r>
        <w:t>office][</w:t>
      </w:r>
      <w:proofErr w:type="gramEnd"/>
      <w:r>
        <w:t xml:space="preserve"> and available online at [website </w:t>
      </w:r>
      <w:proofErr w:type="gramStart"/>
      <w:r>
        <w:t>URL]]</w:t>
      </w:r>
      <w:proofErr w:type="gramEnd"/>
      <w:r>
        <w:t>. For more information contact [name of person, telephone number].</w:t>
      </w:r>
    </w:p>
    <w:p w14:paraId="016E4080" w14:textId="77777777" w:rsidR="00487A70" w:rsidRPr="00036C89" w:rsidRDefault="00487A70" w:rsidP="00487A70">
      <w:pPr>
        <w:rPr>
          <w:b/>
          <w:bCs/>
        </w:rPr>
      </w:pPr>
      <w:r w:rsidRPr="00036C89">
        <w:rPr>
          <w:b/>
          <w:bCs/>
        </w:rPr>
        <w:t>Service Line Replacement Plan</w:t>
      </w:r>
    </w:p>
    <w:p w14:paraId="7DAD202D" w14:textId="77777777" w:rsidR="00487A70" w:rsidRDefault="00487A70" w:rsidP="00487A70">
      <w:r>
        <w:t xml:space="preserve">The [waterworks name] service line replacement plan is publicly available by [visiting our </w:t>
      </w:r>
      <w:proofErr w:type="gramStart"/>
      <w:r>
        <w:t>office][</w:t>
      </w:r>
      <w:proofErr w:type="gramEnd"/>
      <w:r>
        <w:t xml:space="preserve"> and available online at [website URL]]. For more information contact [name of person, telephone number].</w:t>
      </w:r>
    </w:p>
    <w:p w14:paraId="75B84898" w14:textId="77777777" w:rsidR="00487A70" w:rsidRDefault="00487A70" w:rsidP="00487A70">
      <w:pPr>
        <w:pStyle w:val="Heading2"/>
        <w:spacing w:before="120"/>
      </w:pPr>
      <w:r>
        <w:t xml:space="preserve">Funding </w:t>
      </w:r>
      <w:r w:rsidRPr="00613C38">
        <w:t>for</w:t>
      </w:r>
      <w:r>
        <w:t xml:space="preserve"> the replacement of customer-owned lead and galvanized requiring replacement service lines</w:t>
      </w:r>
    </w:p>
    <w:p w14:paraId="39C5EA54" w14:textId="77777777" w:rsidR="00487A70" w:rsidRPr="00026997" w:rsidRDefault="00487A70" w:rsidP="00487A70">
      <w:r>
        <w:t>[Describe the funding opportunities for the replacement of customer-owned lead and galvanized requiring replacement service lines.] The [waterwork name] has obtained funding for lead and galvanized requiring replacement service lines through the Virginia State Revolving Loan Fund program and replacement of customer-owned service lines will be completed at no cost to the customer, if completed in [enter program date range].</w:t>
      </w:r>
    </w:p>
    <w:p w14:paraId="78BB5CC6" w14:textId="77777777" w:rsidR="00487A70" w:rsidRDefault="00487A70" w:rsidP="00487A70">
      <w:pPr>
        <w:pStyle w:val="Heading2"/>
        <w:spacing w:before="120"/>
      </w:pPr>
      <w:r>
        <w:t>Customer replacement of lead and galvanized requiring replacement service lines</w:t>
      </w:r>
    </w:p>
    <w:p w14:paraId="46E303FA" w14:textId="77777777" w:rsidR="00487A70" w:rsidRDefault="00487A70" w:rsidP="00487A70">
      <w:r>
        <w:t>[waterworks name] is required to replace its portion of a lead or galvanized requiring replacement service line when the property owner notifies us system that they are replacing their portion of the lead or galvanized requiring replacement service line. For more information contact [name of person, telephone number].</w:t>
      </w:r>
    </w:p>
    <w:p w14:paraId="0E1C64F7" w14:textId="77777777" w:rsidR="00487A70" w:rsidRDefault="00487A70" w:rsidP="00487A70">
      <w:pPr>
        <w:rPr>
          <w:b/>
          <w:bCs/>
        </w:rPr>
      </w:pPr>
      <w:r>
        <w:rPr>
          <w:b/>
          <w:bCs/>
        </w:rPr>
        <w:t>Correcting or Updating the Service Line Inventory</w:t>
      </w:r>
    </w:p>
    <w:p w14:paraId="725A14B8" w14:textId="77777777" w:rsidR="00487A70" w:rsidRPr="009B7E55" w:rsidRDefault="00487A70" w:rsidP="00487A70">
      <w:r>
        <w:t>If you disagree with the service line material in the service line inventory, or have additional information, you may contact [name of person, telephone number].</w:t>
      </w:r>
    </w:p>
    <w:p w14:paraId="240F4963" w14:textId="18D1EF38" w:rsidR="005F02EC" w:rsidRDefault="005F02EC" w:rsidP="003E79DC">
      <w:pPr>
        <w:pStyle w:val="ListParagraph"/>
        <w:numPr>
          <w:ilvl w:val="0"/>
          <w:numId w:val="5"/>
        </w:numPr>
        <w:sectPr w:rsidR="005F02EC" w:rsidSect="005F02EC">
          <w:headerReference w:type="default" r:id="rId16"/>
          <w:pgSz w:w="12240" w:h="15840"/>
          <w:pgMar w:top="720" w:right="720" w:bottom="720" w:left="720" w:header="720" w:footer="720" w:gutter="0"/>
          <w:cols w:space="720"/>
          <w:docGrid w:linePitch="326"/>
        </w:sectPr>
      </w:pPr>
      <w:r w:rsidRPr="005F02EC">
        <w:t>.</w:t>
      </w:r>
    </w:p>
    <w:p w14:paraId="05E57581" w14:textId="77777777" w:rsidR="005F02EC" w:rsidRPr="00F96A3B" w:rsidRDefault="005F02EC" w:rsidP="0018414A">
      <w:pPr>
        <w:pStyle w:val="Heading1"/>
        <w:jc w:val="center"/>
      </w:pPr>
      <w:r w:rsidRPr="00BC5381">
        <w:lastRenderedPageBreak/>
        <w:t>C</w:t>
      </w:r>
      <w:r w:rsidRPr="00F96A3B">
        <w:t>onsumer Notice Template 4</w:t>
      </w:r>
    </w:p>
    <w:p w14:paraId="4ED981EC" w14:textId="77777777" w:rsidR="005F02EC" w:rsidRPr="00F96A3B" w:rsidRDefault="005F02EC" w:rsidP="0018414A">
      <w:pPr>
        <w:pStyle w:val="Heading1"/>
        <w:jc w:val="center"/>
      </w:pPr>
      <w:r w:rsidRPr="00F96A3B">
        <w:t>Customer Lead Service Line Replacement</w:t>
      </w:r>
    </w:p>
    <w:p w14:paraId="095A0D16" w14:textId="610903B9" w:rsidR="005F02EC" w:rsidRPr="00F96A3B" w:rsidRDefault="005F02EC" w:rsidP="0018414A">
      <w:pPr>
        <w:pStyle w:val="Heading2"/>
        <w:jc w:val="center"/>
      </w:pPr>
      <w:r w:rsidRPr="00F96A3B">
        <w:t>Utility notified of intent to replace customer’s portion of a</w:t>
      </w:r>
      <w:r w:rsidR="00BC5381">
        <w:t>n</w:t>
      </w:r>
      <w:r w:rsidRPr="00F96A3B">
        <w:t xml:space="preserve"> LSL</w:t>
      </w:r>
      <w:r w:rsidR="00BC5381">
        <w:t>.</w:t>
      </w:r>
    </w:p>
    <w:p w14:paraId="5EB4AA01" w14:textId="1A88FCDF" w:rsidR="005F02EC" w:rsidRPr="00F96A3B" w:rsidRDefault="005F02EC" w:rsidP="0018414A">
      <w:pPr>
        <w:pStyle w:val="Heading2"/>
        <w:jc w:val="center"/>
      </w:pPr>
      <w:r w:rsidRPr="00F96A3B">
        <w:t>Utility notified of completed replacement of customer’s portion of a</w:t>
      </w:r>
      <w:r w:rsidR="00BC5381">
        <w:t>n</w:t>
      </w:r>
      <w:r w:rsidRPr="00F96A3B">
        <w:t xml:space="preserve"> LSL</w:t>
      </w:r>
      <w:r w:rsidR="00BC5381">
        <w:t>.</w:t>
      </w:r>
    </w:p>
    <w:p w14:paraId="53EADE39" w14:textId="4AD84D07" w:rsidR="005F02EC" w:rsidRPr="00F96A3B" w:rsidRDefault="00BC5381" w:rsidP="0018414A">
      <w:pPr>
        <w:pStyle w:val="Heading2"/>
        <w:jc w:val="center"/>
      </w:pPr>
      <w:r w:rsidRPr="00F96A3B">
        <w:t>W</w:t>
      </w:r>
      <w:r w:rsidR="005F02EC" w:rsidRPr="00F96A3B">
        <w:t>e are required to provide this information.</w:t>
      </w:r>
    </w:p>
    <w:p w14:paraId="745C2631" w14:textId="77777777" w:rsidR="005F02EC" w:rsidRPr="00F96A3B" w:rsidRDefault="005F02EC" w:rsidP="0018414A">
      <w:pPr>
        <w:jc w:val="center"/>
      </w:pPr>
      <w:r w:rsidRPr="00F96A3B">
        <w:t>[Name of Waterworks]</w:t>
      </w:r>
    </w:p>
    <w:p w14:paraId="0E321ED0" w14:textId="77777777" w:rsidR="005F02EC" w:rsidRPr="00F96A3B" w:rsidRDefault="005F02EC" w:rsidP="0018414A">
      <w:pPr>
        <w:jc w:val="center"/>
      </w:pPr>
      <w:r w:rsidRPr="00F96A3B">
        <w:t>[Name and phone number for point of contact]</w:t>
      </w:r>
    </w:p>
    <w:p w14:paraId="33D4D287" w14:textId="77777777" w:rsidR="005F02EC" w:rsidRPr="00F96A3B" w:rsidRDefault="005F02EC" w:rsidP="003E79DC"/>
    <w:p w14:paraId="069D4B08" w14:textId="77777777" w:rsidR="005F02EC" w:rsidRPr="00F96A3B" w:rsidRDefault="005F02EC" w:rsidP="00040BC6">
      <w:pPr>
        <w:pStyle w:val="Heading2"/>
      </w:pPr>
      <w:r w:rsidRPr="00F96A3B">
        <w:t>Flush your service line prior to use</w:t>
      </w:r>
    </w:p>
    <w:p w14:paraId="5B54180B" w14:textId="2329B930" w:rsidR="005F02EC" w:rsidRPr="00F96A3B" w:rsidRDefault="009B2914" w:rsidP="003E79DC">
      <w:r w:rsidRPr="005205C4">
        <w:t xml:space="preserve">After a service line is replaced, the customer should flush all interior premise plumbing before using the water again.  </w:t>
      </w:r>
      <w:r w:rsidR="005F02EC" w:rsidRPr="00F96A3B">
        <w:t xml:space="preserve"> Subsequent flushing should be done once every two weeks for three months or at other intervals based on monitoring results if available. </w:t>
      </w:r>
      <w:r w:rsidR="005F02EC" w:rsidRPr="0071118F">
        <w:rPr>
          <w:b/>
          <w:bCs/>
          <w:highlight w:val="yellow"/>
        </w:rPr>
        <w:t>Do not use hot water in the premise plumbing until initial flushing is completed to prevent sedimentation of lead particles in premise hot water tanks</w:t>
      </w:r>
      <w:r w:rsidR="005F02EC" w:rsidRPr="0071118F">
        <w:rPr>
          <w:b/>
          <w:bCs/>
        </w:rPr>
        <w:t>.</w:t>
      </w:r>
    </w:p>
    <w:p w14:paraId="18383B2E" w14:textId="77777777" w:rsidR="00040BC6" w:rsidRDefault="00040BC6" w:rsidP="005F323F"/>
    <w:p w14:paraId="22861BF0" w14:textId="600418CC" w:rsidR="003B3BD0" w:rsidRPr="005F02EC" w:rsidRDefault="003B3BD0" w:rsidP="003B3BD0">
      <w:pPr>
        <w:pStyle w:val="Heading2"/>
      </w:pPr>
      <w:r w:rsidRPr="005F02EC">
        <w:t>Instructions for customer flushing:</w:t>
      </w:r>
    </w:p>
    <w:p w14:paraId="0DEA8CB3" w14:textId="77777777" w:rsidR="003B3BD0" w:rsidRPr="005F02EC" w:rsidRDefault="003B3BD0" w:rsidP="003B3BD0">
      <w:pPr>
        <w:pStyle w:val="ListParagraph"/>
        <w:numPr>
          <w:ilvl w:val="0"/>
          <w:numId w:val="14"/>
        </w:numPr>
        <w:ind w:left="360" w:hanging="360"/>
      </w:pPr>
      <w:r w:rsidRPr="005F02EC">
        <w:t>Find all the faucets that will drain, including the basement and all floors in your house.</w:t>
      </w:r>
    </w:p>
    <w:p w14:paraId="7A245F94" w14:textId="77777777" w:rsidR="003B3BD0" w:rsidRPr="005F02EC" w:rsidRDefault="003B3BD0" w:rsidP="003B3BD0">
      <w:pPr>
        <w:pStyle w:val="ListParagraph"/>
        <w:numPr>
          <w:ilvl w:val="0"/>
          <w:numId w:val="14"/>
        </w:numPr>
        <w:ind w:left="360" w:hanging="360"/>
      </w:pPr>
      <w:r w:rsidRPr="005F02EC">
        <w:t>Remove aerators and screens whenever possible, including the shower heads, from all faucets you plan to flush.</w:t>
      </w:r>
    </w:p>
    <w:p w14:paraId="6073A594" w14:textId="77777777" w:rsidR="003B3BD0" w:rsidRPr="005F02EC" w:rsidRDefault="003B3BD0" w:rsidP="003B3BD0">
      <w:pPr>
        <w:pStyle w:val="ListParagraph"/>
        <w:numPr>
          <w:ilvl w:val="0"/>
          <w:numId w:val="14"/>
        </w:numPr>
        <w:ind w:left="360" w:hanging="360"/>
      </w:pPr>
      <w:r w:rsidRPr="005F02EC">
        <w:t>Include the laundry tubs, hose-bibs, bathtubs, and showers as flushing points.</w:t>
      </w:r>
    </w:p>
    <w:p w14:paraId="4FA3FF7F" w14:textId="77777777" w:rsidR="003B3BD0" w:rsidRPr="005F02EC" w:rsidRDefault="003B3BD0" w:rsidP="003B3BD0">
      <w:pPr>
        <w:pStyle w:val="ListParagraph"/>
        <w:numPr>
          <w:ilvl w:val="0"/>
          <w:numId w:val="14"/>
        </w:numPr>
        <w:ind w:left="360" w:hanging="360"/>
      </w:pPr>
      <w:r w:rsidRPr="005F02EC">
        <w:t xml:space="preserve">After all the aerators are </w:t>
      </w:r>
      <w:r>
        <w:t>removed</w:t>
      </w:r>
      <w:r w:rsidRPr="005F02EC">
        <w:t>, open the faucets in the basement or lowest floor in the house. Leave all faucets running at highest rate possible, using cold water.</w:t>
      </w:r>
    </w:p>
    <w:p w14:paraId="618D9815" w14:textId="77777777" w:rsidR="003B3BD0" w:rsidRPr="005F02EC" w:rsidRDefault="003B3BD0" w:rsidP="003B3BD0">
      <w:pPr>
        <w:pStyle w:val="ListParagraph"/>
        <w:numPr>
          <w:ilvl w:val="0"/>
          <w:numId w:val="14"/>
        </w:numPr>
        <w:ind w:left="360" w:hanging="360"/>
      </w:pPr>
      <w:r w:rsidRPr="005F02EC">
        <w:t xml:space="preserve">After the faucets are all open in lowest floor, </w:t>
      </w:r>
      <w:proofErr w:type="gramStart"/>
      <w:r w:rsidRPr="005F02EC">
        <w:t>open</w:t>
      </w:r>
      <w:proofErr w:type="gramEnd"/>
      <w:r w:rsidRPr="005F02EC">
        <w:t xml:space="preserve"> the faucets on next highest floor of the house. Continue until faucets are open on all floors.</w:t>
      </w:r>
    </w:p>
    <w:p w14:paraId="10103B84" w14:textId="77777777" w:rsidR="003B3BD0" w:rsidRPr="005F02EC" w:rsidRDefault="003B3BD0" w:rsidP="003B3BD0">
      <w:pPr>
        <w:pStyle w:val="ListParagraph"/>
        <w:numPr>
          <w:ilvl w:val="0"/>
          <w:numId w:val="14"/>
        </w:numPr>
        <w:ind w:left="360" w:hanging="360"/>
      </w:pPr>
      <w:r w:rsidRPr="005F02EC">
        <w:t>After all faucets are opened, leave the water running for at least 30 minutes.</w:t>
      </w:r>
    </w:p>
    <w:p w14:paraId="59C80148" w14:textId="77777777" w:rsidR="003B3BD0" w:rsidRPr="005F02EC" w:rsidRDefault="003B3BD0" w:rsidP="003B3BD0">
      <w:pPr>
        <w:pStyle w:val="ListParagraph"/>
        <w:numPr>
          <w:ilvl w:val="0"/>
          <w:numId w:val="14"/>
        </w:numPr>
        <w:ind w:left="360" w:hanging="360"/>
      </w:pPr>
      <w:r w:rsidRPr="005F02EC">
        <w:t>After 30 minutes, turn off the first faucet you opened and continue to turn off other faucets in the same order you turned them on.</w:t>
      </w:r>
    </w:p>
    <w:p w14:paraId="68E60830" w14:textId="77777777" w:rsidR="003B3BD0" w:rsidRPr="005F02EC" w:rsidRDefault="003B3BD0" w:rsidP="003B3BD0">
      <w:pPr>
        <w:pStyle w:val="ListParagraph"/>
        <w:numPr>
          <w:ilvl w:val="0"/>
          <w:numId w:val="14"/>
        </w:numPr>
        <w:ind w:left="360" w:hanging="360"/>
      </w:pPr>
      <w:r w:rsidRPr="005F02EC">
        <w:t>Clean aerators/screens at each faucet. You may need to replace aerators</w:t>
      </w:r>
      <w:r>
        <w:t>/screens</w:t>
      </w:r>
      <w:r w:rsidRPr="005F02EC">
        <w:t xml:space="preserve"> if too old or worn.</w:t>
      </w:r>
      <w:r>
        <w:t xml:space="preserve"> </w:t>
      </w:r>
      <w:r w:rsidRPr="007A2F99">
        <w:t>To clean aerators, cover the drain in your sink to prevent any aerator parts from falling into the drain, then unscrew the aerator and separate each part.  Remove any small particles on the screen, soak the parts in white vinegar for a few minutes, and scrub the parts with a brush. After cleaning, put the aerator parts back together and screw the aerator back onto the faucet.</w:t>
      </w:r>
    </w:p>
    <w:p w14:paraId="5BD4FBE4" w14:textId="77777777" w:rsidR="003B3BD0" w:rsidRDefault="003B3BD0" w:rsidP="003B3BD0">
      <w:pPr>
        <w:ind w:left="360" w:hanging="360"/>
      </w:pPr>
    </w:p>
    <w:p w14:paraId="14D04D98" w14:textId="77777777" w:rsidR="003B3BD0" w:rsidRPr="003E79DC" w:rsidRDefault="003B3BD0" w:rsidP="003B3BD0">
      <w:pPr>
        <w:pStyle w:val="Heading2"/>
      </w:pPr>
      <w:r w:rsidRPr="003E79DC">
        <w:t>Health effects of lead</w:t>
      </w:r>
    </w:p>
    <w:p w14:paraId="163D8C0D" w14:textId="77777777" w:rsidR="003B3BD0" w:rsidRPr="003E79DC" w:rsidRDefault="003B3BD0" w:rsidP="003B3BD0">
      <w:pPr>
        <w:spacing w:before="0"/>
      </w:pPr>
      <w:r w:rsidRPr="003E79DC">
        <w:t xml:space="preserve">There is no safe level of lead in drinking water. Exposure to lead in drinking water can cause serious health effects in all age groups, especially pregnant people, infants (both </w:t>
      </w:r>
      <w:proofErr w:type="gramStart"/>
      <w:r w:rsidRPr="003E79DC">
        <w:t>formula</w:t>
      </w:r>
      <w:proofErr w:type="gramEnd"/>
      <w:r w:rsidRPr="003E79DC">
        <w:t xml:space="preserve"> fed and breastfed), and young children. Some of the health effects to infants and children include decreases in IQ and attention span. Lead exposure can also result in new or worsened learning and behavior problems. The children of </w:t>
      </w:r>
      <w:proofErr w:type="gramStart"/>
      <w:r w:rsidRPr="003E79DC">
        <w:t>persons</w:t>
      </w:r>
      <w:proofErr w:type="gramEnd"/>
      <w:r w:rsidRPr="003E79DC">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52327B4E" w14:textId="77777777" w:rsidR="003B3BD0" w:rsidRDefault="003B3BD0" w:rsidP="003B3BD0">
      <w:pPr>
        <w:pStyle w:val="Pa31"/>
        <w:spacing w:before="0" w:line="240" w:lineRule="auto"/>
        <w:jc w:val="both"/>
        <w:rPr>
          <w:rFonts w:asciiTheme="minorHAnsi" w:hAnsiTheme="minorHAnsi" w:cstheme="minorHAnsi"/>
          <w:color w:val="000000"/>
          <w:sz w:val="20"/>
          <w:szCs w:val="20"/>
        </w:rPr>
      </w:pPr>
    </w:p>
    <w:p w14:paraId="75B13C18" w14:textId="77777777" w:rsidR="003B3BD0" w:rsidRPr="00687FE8" w:rsidRDefault="003B3BD0" w:rsidP="003B3BD0">
      <w:pPr>
        <w:pStyle w:val="Pa5"/>
        <w:spacing w:line="240" w:lineRule="auto"/>
        <w:jc w:val="both"/>
        <w:outlineLvl w:val="0"/>
        <w:rPr>
          <w:rFonts w:asciiTheme="minorHAnsi" w:hAnsiTheme="minorHAnsi" w:cstheme="minorHAnsi"/>
          <w:b/>
          <w:bCs/>
          <w:color w:val="000000"/>
          <w:sz w:val="20"/>
          <w:szCs w:val="20"/>
        </w:rPr>
      </w:pPr>
      <w:r w:rsidRPr="00687FE8">
        <w:rPr>
          <w:rFonts w:asciiTheme="minorHAnsi" w:hAnsiTheme="minorHAnsi" w:cstheme="minorHAnsi"/>
          <w:b/>
          <w:bCs/>
          <w:color w:val="000000"/>
          <w:sz w:val="20"/>
          <w:szCs w:val="20"/>
        </w:rPr>
        <w:t xml:space="preserve">Sources of </w:t>
      </w:r>
      <w:proofErr w:type="gramStart"/>
      <w:r w:rsidRPr="00687FE8">
        <w:rPr>
          <w:rFonts w:asciiTheme="minorHAnsi" w:hAnsiTheme="minorHAnsi" w:cstheme="minorHAnsi"/>
          <w:b/>
          <w:bCs/>
          <w:color w:val="000000"/>
          <w:sz w:val="20"/>
          <w:szCs w:val="20"/>
        </w:rPr>
        <w:t>lead</w:t>
      </w:r>
      <w:proofErr w:type="gramEnd"/>
    </w:p>
    <w:p w14:paraId="2B5B5FFA" w14:textId="77777777" w:rsidR="003B3BD0" w:rsidRDefault="003B3BD0" w:rsidP="003B3BD0">
      <w:pPr>
        <w:pStyle w:val="Pa31"/>
        <w:spacing w:before="0" w:after="120" w:line="240" w:lineRule="auto"/>
        <w:jc w:val="both"/>
        <w:rPr>
          <w:rFonts w:asciiTheme="minorHAnsi" w:hAnsiTheme="minorHAnsi" w:cstheme="minorHAnsi"/>
          <w:color w:val="000000"/>
          <w:sz w:val="20"/>
          <w:szCs w:val="20"/>
        </w:rPr>
      </w:pPr>
      <w:r w:rsidRPr="005F02EC">
        <w:rPr>
          <w:rFonts w:asciiTheme="minorHAnsi" w:hAnsiTheme="minorHAnsi" w:cstheme="minorHAnsi"/>
          <w:color w:val="000000"/>
          <w:sz w:val="20"/>
          <w:szCs w:val="20"/>
        </w:rPr>
        <w:t>Lead is a common metal that has been in many consumer products but is now known to be harmful to human health if ingested or inhaled. It can be found in lead-based paint, air, soil, household dust, food, some types of pottery, and drinking water. Lead is rarely found in natural sources of water such as rivers, lakes, wells, or springs.</w:t>
      </w:r>
    </w:p>
    <w:p w14:paraId="6B7DCC04" w14:textId="77777777" w:rsidR="003B3BD0" w:rsidRDefault="003B3BD0" w:rsidP="003B3BD0">
      <w:pPr>
        <w:pStyle w:val="Pa31"/>
        <w:spacing w:before="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Your </w:t>
      </w:r>
      <w:r w:rsidRPr="00D7440A">
        <w:rPr>
          <w:rFonts w:asciiTheme="minorHAnsi" w:hAnsiTheme="minorHAnsi" w:cstheme="minorHAnsi"/>
          <w:color w:val="000000"/>
          <w:sz w:val="20"/>
          <w:szCs w:val="20"/>
        </w:rPr>
        <w:t>home</w:t>
      </w:r>
      <w:r>
        <w:rPr>
          <w:rFonts w:asciiTheme="minorHAnsi" w:hAnsiTheme="minorHAnsi" w:cstheme="minorHAnsi"/>
          <w:color w:val="000000"/>
          <w:sz w:val="20"/>
          <w:szCs w:val="20"/>
        </w:rPr>
        <w:t xml:space="preserve"> or </w:t>
      </w:r>
      <w:r w:rsidRPr="00D7440A">
        <w:rPr>
          <w:rFonts w:asciiTheme="minorHAnsi" w:hAnsiTheme="minorHAnsi" w:cstheme="minorHAnsi"/>
          <w:color w:val="000000"/>
          <w:sz w:val="20"/>
          <w:szCs w:val="20"/>
        </w:rPr>
        <w:t>building plumbing materials, service lines, and connectors</w:t>
      </w:r>
      <w:r>
        <w:rPr>
          <w:rFonts w:asciiTheme="minorHAnsi" w:hAnsiTheme="minorHAnsi" w:cstheme="minorHAnsi"/>
          <w:color w:val="000000"/>
          <w:sz w:val="20"/>
          <w:szCs w:val="20"/>
        </w:rPr>
        <w:t xml:space="preserve"> </w:t>
      </w:r>
      <w:r w:rsidRPr="00D7440A">
        <w:rPr>
          <w:rFonts w:asciiTheme="minorHAnsi" w:hAnsiTheme="minorHAnsi" w:cstheme="minorHAnsi"/>
          <w:color w:val="000000"/>
          <w:sz w:val="20"/>
          <w:szCs w:val="20"/>
        </w:rPr>
        <w:t>may contain lead</w:t>
      </w:r>
      <w:r>
        <w:rPr>
          <w:rFonts w:asciiTheme="minorHAnsi" w:hAnsiTheme="minorHAnsi" w:cstheme="minorHAnsi"/>
          <w:color w:val="000000"/>
          <w:sz w:val="20"/>
          <w:szCs w:val="20"/>
        </w:rPr>
        <w:t xml:space="preserve">. Water in contact with lead-containing plumbing materials may pick up lead. </w:t>
      </w:r>
      <w:r w:rsidRPr="006D6CB6">
        <w:rPr>
          <w:rFonts w:asciiTheme="minorHAnsi" w:hAnsiTheme="minorHAnsi" w:cstheme="minorHAnsi"/>
          <w:color w:val="000000"/>
          <w:sz w:val="20"/>
          <w:szCs w:val="20"/>
        </w:rPr>
        <w:t>On June 19, 1986, Congress amended the Safe Drinking Water Act, prohibiting the use of pipes, solder or flux that were not “lead free” in public water systems or plumbing in facilities providing water for human consumption. At the time "lead free” was defined as solder and flux with no more than 0.2% lead and pipes with no more than 8% lead.</w:t>
      </w:r>
      <w:r>
        <w:rPr>
          <w:rFonts w:asciiTheme="minorHAnsi" w:hAnsiTheme="minorHAnsi" w:cstheme="minorHAnsi"/>
          <w:color w:val="000000"/>
          <w:sz w:val="20"/>
          <w:szCs w:val="20"/>
        </w:rPr>
        <w:t xml:space="preserve"> On January 4, </w:t>
      </w:r>
      <w:r>
        <w:rPr>
          <w:rFonts w:asciiTheme="minorHAnsi" w:hAnsiTheme="minorHAnsi" w:cstheme="minorHAnsi"/>
          <w:color w:val="000000"/>
          <w:sz w:val="20"/>
          <w:szCs w:val="20"/>
        </w:rPr>
        <w:lastRenderedPageBreak/>
        <w:t>2011, Congress amended the Safe Drinking Water Act to change</w:t>
      </w:r>
      <w:r w:rsidRPr="004050E4">
        <w:rPr>
          <w:rFonts w:asciiTheme="minorHAnsi" w:hAnsiTheme="minorHAnsi" w:cstheme="minorHAnsi"/>
          <w:color w:val="000000"/>
          <w:sz w:val="20"/>
          <w:szCs w:val="20"/>
        </w:rPr>
        <w:t xml:space="preserve"> the definition of “lead free” from 8% to 0.25% for pipes, pipe fittings, and components, based on a weighted average of the wetted surfaces.</w:t>
      </w:r>
    </w:p>
    <w:p w14:paraId="54089942" w14:textId="77777777" w:rsidR="003B3BD0" w:rsidRPr="004D401F" w:rsidRDefault="003B3BD0" w:rsidP="003B3BD0">
      <w:pPr>
        <w:pStyle w:val="Pa31"/>
        <w:spacing w:before="0" w:line="240" w:lineRule="auto"/>
        <w:jc w:val="both"/>
        <w:rPr>
          <w:rFonts w:asciiTheme="minorHAnsi" w:hAnsiTheme="minorHAnsi" w:cstheme="minorHAnsi"/>
          <w:color w:val="000000"/>
          <w:sz w:val="20"/>
          <w:szCs w:val="20"/>
        </w:rPr>
      </w:pPr>
    </w:p>
    <w:p w14:paraId="68EC50B7" w14:textId="77777777" w:rsidR="003B3BD0" w:rsidRPr="00D7440A" w:rsidRDefault="003B3BD0" w:rsidP="003B3BD0">
      <w:pPr>
        <w:pStyle w:val="Pa31"/>
        <w:spacing w:before="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The EPA has determined </w:t>
      </w:r>
      <w:r w:rsidRPr="00D7440A">
        <w:rPr>
          <w:rFonts w:asciiTheme="minorHAnsi" w:hAnsiTheme="minorHAnsi" w:cstheme="minorHAnsi"/>
          <w:color w:val="000000"/>
          <w:sz w:val="20"/>
          <w:szCs w:val="20"/>
        </w:rPr>
        <w:t>that lead levels may vary and therefore lead exposure is possible even when tap</w:t>
      </w:r>
      <w:r>
        <w:rPr>
          <w:rFonts w:asciiTheme="minorHAnsi" w:hAnsiTheme="minorHAnsi" w:cstheme="minorHAnsi"/>
          <w:color w:val="000000"/>
          <w:sz w:val="20"/>
          <w:szCs w:val="20"/>
        </w:rPr>
        <w:t xml:space="preserve"> </w:t>
      </w:r>
      <w:r w:rsidRPr="00D7440A">
        <w:rPr>
          <w:rFonts w:asciiTheme="minorHAnsi" w:hAnsiTheme="minorHAnsi" w:cstheme="minorHAnsi"/>
          <w:color w:val="000000"/>
          <w:sz w:val="20"/>
          <w:szCs w:val="20"/>
        </w:rPr>
        <w:t>sampling results do not detect lead at one point in time</w:t>
      </w:r>
      <w:r>
        <w:rPr>
          <w:rFonts w:asciiTheme="minorHAnsi" w:hAnsiTheme="minorHAnsi" w:cstheme="minorHAnsi"/>
          <w:color w:val="000000"/>
          <w:sz w:val="20"/>
          <w:szCs w:val="20"/>
        </w:rPr>
        <w:t>.</w:t>
      </w:r>
    </w:p>
    <w:p w14:paraId="4CE17138" w14:textId="77777777" w:rsidR="003B3BD0" w:rsidRPr="005F02EC" w:rsidRDefault="003B3BD0" w:rsidP="003B3BD0">
      <w:pPr>
        <w:pStyle w:val="Heading2"/>
        <w:spacing w:before="120"/>
      </w:pPr>
      <w:r w:rsidRPr="005F02EC">
        <w:t>Steps you can take to reduce exposure to lead in drinking water</w:t>
      </w:r>
      <w:r>
        <w:t>:</w:t>
      </w:r>
    </w:p>
    <w:p w14:paraId="7FC14B08" w14:textId="77777777" w:rsidR="003B3BD0" w:rsidRPr="00E07A9E" w:rsidRDefault="003B3BD0" w:rsidP="003B3BD0">
      <w:pPr>
        <w:pStyle w:val="ListParagraph"/>
        <w:numPr>
          <w:ilvl w:val="0"/>
          <w:numId w:val="5"/>
        </w:numPr>
      </w:pPr>
      <w:r w:rsidRPr="00E07A9E">
        <w:rPr>
          <w:b/>
          <w:bCs/>
        </w:rPr>
        <w:t>Use your filter properly.</w:t>
      </w:r>
      <w:r w:rsidRPr="00E07A9E">
        <w:t xml:space="preserve"> Using a filter can reduce lead in drinking water. If you use a filter, it should be certified to remove lead. Read any directions provided with the filter to learn how to properly install, maintain, and use your cartridge and when to replace it.</w:t>
      </w:r>
      <w:r>
        <w:t xml:space="preserve"> Contact us at the number above to obtain a filter or replacement cartridges.</w:t>
      </w:r>
    </w:p>
    <w:p w14:paraId="35685C01" w14:textId="77777777" w:rsidR="003B3BD0" w:rsidRPr="005F02EC" w:rsidRDefault="003B3BD0" w:rsidP="003B3BD0">
      <w:pPr>
        <w:pStyle w:val="ListParagraph"/>
        <w:numPr>
          <w:ilvl w:val="0"/>
          <w:numId w:val="5"/>
        </w:numPr>
      </w:pPr>
      <w:r w:rsidRPr="005F02EC">
        <w:rPr>
          <w:b/>
          <w:bCs/>
        </w:rPr>
        <w:t>Ru</w:t>
      </w:r>
      <w:r w:rsidRPr="005F02EC">
        <w:rPr>
          <w:b/>
          <w:bCs/>
          <w:iCs/>
        </w:rPr>
        <w:t xml:space="preserve">n your </w:t>
      </w:r>
      <w:r w:rsidRPr="005F02EC">
        <w:rPr>
          <w:b/>
          <w:bCs/>
        </w:rPr>
        <w:t>water</w:t>
      </w:r>
      <w:r w:rsidRPr="005F02EC">
        <w:rPr>
          <w:b/>
          <w:bCs/>
          <w:iCs/>
        </w:rPr>
        <w:t xml:space="preserve"> before use. </w:t>
      </w:r>
      <w:r w:rsidRPr="005F02EC">
        <w:t>Daily, allow the water to run at the tap for 5 minutes to flush water through the service line and plumbing in the house before using it for drinking or cooking. Taking a shower, running the dishwasher, or flushing the toilet will also flush your lines.</w:t>
      </w:r>
    </w:p>
    <w:p w14:paraId="7F9E73FE" w14:textId="77777777" w:rsidR="003B3BD0" w:rsidRPr="005F02EC" w:rsidRDefault="003B3BD0" w:rsidP="003B3BD0">
      <w:pPr>
        <w:pStyle w:val="ListParagraph"/>
        <w:numPr>
          <w:ilvl w:val="0"/>
          <w:numId w:val="5"/>
        </w:numPr>
      </w:pPr>
      <w:r w:rsidRPr="00DA4109">
        <w:rPr>
          <w:b/>
          <w:bCs/>
          <w:iCs/>
        </w:rPr>
        <w:t xml:space="preserve">Use </w:t>
      </w:r>
      <w:r w:rsidRPr="00DA4109">
        <w:rPr>
          <w:b/>
          <w:bCs/>
        </w:rPr>
        <w:t>cold</w:t>
      </w:r>
      <w:r w:rsidRPr="00DA4109">
        <w:rPr>
          <w:b/>
          <w:bCs/>
          <w:iCs/>
        </w:rPr>
        <w:t xml:space="preserve"> water for drinking, cooking, and preparing baby formula</w:t>
      </w:r>
      <w:r w:rsidRPr="005F02EC">
        <w:rPr>
          <w:iCs/>
        </w:rPr>
        <w:t xml:space="preserve">. </w:t>
      </w:r>
      <w:r w:rsidRPr="005F02EC">
        <w:t xml:space="preserve">Do not cook with or drink water from the hot water tap as lead dissolves more easily into hot water. </w:t>
      </w:r>
      <w:r w:rsidRPr="0071118F">
        <w:rPr>
          <w:highlight w:val="yellow"/>
        </w:rPr>
        <w:t>Do not use water from the hot water tap to make baby formula.</w:t>
      </w:r>
    </w:p>
    <w:p w14:paraId="7CD4CB1C" w14:textId="77777777" w:rsidR="003B3BD0" w:rsidRPr="005F02EC" w:rsidRDefault="003B3BD0" w:rsidP="003B3BD0">
      <w:pPr>
        <w:pStyle w:val="ListParagraph"/>
        <w:numPr>
          <w:ilvl w:val="0"/>
          <w:numId w:val="5"/>
        </w:numPr>
      </w:pPr>
      <w:r w:rsidRPr="005F02EC">
        <w:rPr>
          <w:b/>
        </w:rPr>
        <w:t>Do not boil water to remove lead.</w:t>
      </w:r>
      <w:r w:rsidRPr="005F02EC">
        <w:t xml:space="preserve"> Boiling water does not remove lead.</w:t>
      </w:r>
    </w:p>
    <w:p w14:paraId="0A80EA7C" w14:textId="77777777" w:rsidR="003B3BD0" w:rsidRPr="005F02EC" w:rsidRDefault="003B3BD0" w:rsidP="003B3BD0">
      <w:pPr>
        <w:pStyle w:val="ListParagraph"/>
        <w:numPr>
          <w:ilvl w:val="0"/>
          <w:numId w:val="5"/>
        </w:numPr>
      </w:pPr>
      <w:r w:rsidRPr="005F02EC">
        <w:rPr>
          <w:b/>
          <w:bCs/>
        </w:rPr>
        <w:t>Clean your aerator.</w:t>
      </w:r>
      <w:r>
        <w:rPr>
          <w:b/>
          <w:bCs/>
        </w:rPr>
        <w:t xml:space="preserve"> </w:t>
      </w:r>
      <w:r w:rsidRPr="005F02EC">
        <w:t>Regularly clean your faucet’s screen (also known as an aerator). Sediment, debris, and lead particles can collect in your aerator. If lead particles are caught in the aerator, lead can get into your water.</w:t>
      </w:r>
    </w:p>
    <w:p w14:paraId="0EB04D86" w14:textId="77777777" w:rsidR="003B3BD0" w:rsidRPr="005F02EC" w:rsidRDefault="003B3BD0" w:rsidP="003B3BD0">
      <w:pPr>
        <w:pStyle w:val="ListParagraph"/>
        <w:numPr>
          <w:ilvl w:val="0"/>
          <w:numId w:val="5"/>
        </w:numPr>
      </w:pPr>
      <w:r w:rsidRPr="005F02EC">
        <w:rPr>
          <w:b/>
        </w:rPr>
        <w:t xml:space="preserve">Identify </w:t>
      </w:r>
      <w:r w:rsidRPr="005F02EC">
        <w:rPr>
          <w:b/>
          <w:bCs/>
        </w:rPr>
        <w:t>and</w:t>
      </w:r>
      <w:r w:rsidRPr="005F02EC">
        <w:rPr>
          <w:b/>
        </w:rPr>
        <w:t xml:space="preserve"> replace plumbing fixtures</w:t>
      </w:r>
      <w:r w:rsidRPr="005F02EC">
        <w:t xml:space="preserve"> containing lead and any copper piping with lead solder.</w:t>
      </w:r>
    </w:p>
    <w:p w14:paraId="1C9AC32E" w14:textId="77777777" w:rsidR="003B3BD0" w:rsidRPr="005F02EC" w:rsidRDefault="003B3BD0" w:rsidP="003B3BD0">
      <w:pPr>
        <w:pStyle w:val="ListParagraph"/>
        <w:numPr>
          <w:ilvl w:val="0"/>
          <w:numId w:val="5"/>
        </w:numPr>
      </w:pPr>
      <w:r w:rsidRPr="005F02EC">
        <w:rPr>
          <w:b/>
        </w:rPr>
        <w:t>Check home wiring.</w:t>
      </w:r>
      <w:r w:rsidRPr="005F02EC">
        <w:t xml:space="preserve"> Water service lines are sometimes used to ground electrical lines. The wiring in your home or building may be attached to your water service line or elsewhere in your plumbing. If you have a lead service line, this can accelerate its corrosion. Have a licensed electrician check your wiring.</w:t>
      </w:r>
    </w:p>
    <w:p w14:paraId="783E89B5" w14:textId="77777777" w:rsidR="003B3BD0" w:rsidRDefault="003B3BD0" w:rsidP="003B3BD0">
      <w:pPr>
        <w:pStyle w:val="ListParagraph"/>
        <w:numPr>
          <w:ilvl w:val="0"/>
          <w:numId w:val="5"/>
        </w:numPr>
      </w:pPr>
      <w:r w:rsidRPr="005F02EC">
        <w:rPr>
          <w:b/>
        </w:rPr>
        <w:t>Get your child tested.</w:t>
      </w:r>
      <w:r w:rsidRPr="005F02EC">
        <w:t xml:space="preserve"> Contact your local health department or healthcare provider to find out how you can get your child’s blood tested for lead if you are concerned about exposure.</w:t>
      </w:r>
    </w:p>
    <w:p w14:paraId="1235E855" w14:textId="77777777" w:rsidR="003B3BD0" w:rsidRDefault="003B3BD0" w:rsidP="003B3BD0">
      <w:pPr>
        <w:pStyle w:val="ListParagraph"/>
        <w:numPr>
          <w:ilvl w:val="0"/>
          <w:numId w:val="5"/>
        </w:numPr>
      </w:pPr>
      <w:r>
        <w:rPr>
          <w:b/>
        </w:rPr>
        <w:t>Test your water.</w:t>
      </w:r>
      <w:r>
        <w:t xml:space="preserve"> Waterworks must offer to sample for </w:t>
      </w:r>
      <w:proofErr w:type="gramStart"/>
      <w:r>
        <w:t>lead of any</w:t>
      </w:r>
      <w:proofErr w:type="gramEnd"/>
      <w:r>
        <w:t xml:space="preserve"> person served by a lead service line, following replacement. Contact us at the number above to learn how to get your water tested.</w:t>
      </w:r>
    </w:p>
    <w:p w14:paraId="391EB6DB" w14:textId="77777777" w:rsidR="003B3BD0" w:rsidRDefault="003B3BD0" w:rsidP="005F323F"/>
    <w:p w14:paraId="6A59CF51" w14:textId="77777777" w:rsidR="003B3BD0" w:rsidRDefault="003B3BD0" w:rsidP="003B3BD0">
      <w:pPr>
        <w:pStyle w:val="Heading2"/>
      </w:pPr>
      <w:r w:rsidRPr="00163FC0">
        <w:t>Information on lead, galvanized requiring replacement, and unknown service lines</w:t>
      </w:r>
    </w:p>
    <w:p w14:paraId="12733583" w14:textId="77777777" w:rsidR="003B3BD0" w:rsidRDefault="003B3BD0" w:rsidP="003B3BD0">
      <w:r>
        <w:t>We are required to provide this information to customers with lead, galvanized requiring replacement and unknown service lines.</w:t>
      </w:r>
    </w:p>
    <w:p w14:paraId="68D8A952" w14:textId="77777777" w:rsidR="003B3BD0" w:rsidRDefault="003B3BD0" w:rsidP="005F323F"/>
    <w:p w14:paraId="5AE49A9C" w14:textId="77777777" w:rsidR="003B3BD0" w:rsidRDefault="003B3BD0" w:rsidP="003B3BD0">
      <w:pPr>
        <w:pStyle w:val="Heading2"/>
        <w:keepNext/>
      </w:pPr>
      <w:r>
        <w:t>Opportunities to replace lead and galvanized requiring replacement service lines</w:t>
      </w:r>
    </w:p>
    <w:p w14:paraId="0F0C3B20" w14:textId="77777777" w:rsidR="003B3BD0" w:rsidRDefault="003B3BD0" w:rsidP="003B3BD0">
      <w:r>
        <w:t>The [waterworks name] is undertaking a program to replace lead and galvanized requiring replacement service lines beginning [date]. To learn more about this program, please contact [name of person, telephone number].</w:t>
      </w:r>
    </w:p>
    <w:p w14:paraId="6344F60B" w14:textId="77777777" w:rsidR="003B3BD0" w:rsidRDefault="003B3BD0" w:rsidP="003B3BD0">
      <w:pPr>
        <w:pStyle w:val="Heading2"/>
        <w:spacing w:before="120"/>
      </w:pPr>
      <w:r>
        <w:t>Identifying unknown material service lines</w:t>
      </w:r>
    </w:p>
    <w:p w14:paraId="679FDF68" w14:textId="77777777" w:rsidR="003B3BD0" w:rsidRDefault="003B3BD0" w:rsidP="003B3BD0">
      <w:r>
        <w:t>The [waterworks name] is undertaking a program to identify unknown service lines by customer identification of the service line where it enters your home. To learn more about this program, please visit [website URL] or contact [name of person, telephone number].</w:t>
      </w:r>
    </w:p>
    <w:p w14:paraId="7B4A89B2" w14:textId="77777777" w:rsidR="003B3BD0" w:rsidRPr="00E57878" w:rsidRDefault="003B3BD0" w:rsidP="003B3BD0">
      <w:pPr>
        <w:rPr>
          <w:b/>
          <w:bCs/>
        </w:rPr>
      </w:pPr>
      <w:r>
        <w:rPr>
          <w:b/>
          <w:bCs/>
        </w:rPr>
        <w:t>Service Line Inventory</w:t>
      </w:r>
    </w:p>
    <w:p w14:paraId="75916799" w14:textId="77777777" w:rsidR="003B3BD0" w:rsidRDefault="003B3BD0" w:rsidP="003B3BD0">
      <w:r>
        <w:t xml:space="preserve">The [waterworks name] service line inventory is publicly available by [visiting our </w:t>
      </w:r>
      <w:proofErr w:type="gramStart"/>
      <w:r>
        <w:t>office][</w:t>
      </w:r>
      <w:proofErr w:type="gramEnd"/>
      <w:r>
        <w:t xml:space="preserve"> and available online at [website </w:t>
      </w:r>
      <w:proofErr w:type="gramStart"/>
      <w:r>
        <w:t>URL]]</w:t>
      </w:r>
      <w:proofErr w:type="gramEnd"/>
      <w:r>
        <w:t>. For more information contact [name of person, telephone number].</w:t>
      </w:r>
    </w:p>
    <w:p w14:paraId="66405530" w14:textId="77777777" w:rsidR="003B3BD0" w:rsidRPr="00036C89" w:rsidRDefault="003B3BD0" w:rsidP="003B3BD0">
      <w:pPr>
        <w:rPr>
          <w:b/>
          <w:bCs/>
        </w:rPr>
      </w:pPr>
      <w:r w:rsidRPr="00036C89">
        <w:rPr>
          <w:b/>
          <w:bCs/>
        </w:rPr>
        <w:t>Service Line Replacement Plan</w:t>
      </w:r>
    </w:p>
    <w:p w14:paraId="4D10EEF9" w14:textId="77777777" w:rsidR="003B3BD0" w:rsidRDefault="003B3BD0" w:rsidP="003B3BD0">
      <w:r>
        <w:t xml:space="preserve">The [waterworks name] service line replacement plan is publicly available by [visiting our </w:t>
      </w:r>
      <w:proofErr w:type="gramStart"/>
      <w:r>
        <w:t>office][</w:t>
      </w:r>
      <w:proofErr w:type="gramEnd"/>
      <w:r>
        <w:t xml:space="preserve"> and available online at [website URL]]. For more information contact [name of person, telephone number].</w:t>
      </w:r>
    </w:p>
    <w:p w14:paraId="1DACACD0" w14:textId="77777777" w:rsidR="003B3BD0" w:rsidRDefault="003B3BD0" w:rsidP="003B3BD0">
      <w:pPr>
        <w:pStyle w:val="Heading2"/>
        <w:spacing w:before="120"/>
      </w:pPr>
      <w:r>
        <w:t xml:space="preserve">Funding </w:t>
      </w:r>
      <w:r w:rsidRPr="00613C38">
        <w:t>for</w:t>
      </w:r>
      <w:r>
        <w:t xml:space="preserve"> the replacement of customer-owned lead and galvanized requiring replacement service lines</w:t>
      </w:r>
    </w:p>
    <w:p w14:paraId="046E5FB0" w14:textId="77777777" w:rsidR="003B3BD0" w:rsidRPr="00026997" w:rsidRDefault="003B3BD0" w:rsidP="003B3BD0">
      <w:r>
        <w:t>[Describe the funding opportunities for the replacement of customer-owned lead and galvanized requiring replacement service lines.] The [waterwork name] has obtained funding for lead and galvanized requiring replacement service lines through the Virginia State Revolving Loan Fund program and replacement of customer-owned service lines will be completed at no cost to the customer, if completed in [enter program date range].</w:t>
      </w:r>
    </w:p>
    <w:p w14:paraId="1959984A" w14:textId="77777777" w:rsidR="003B3BD0" w:rsidRDefault="003B3BD0" w:rsidP="003B3BD0">
      <w:pPr>
        <w:pStyle w:val="Heading2"/>
        <w:spacing w:before="120"/>
      </w:pPr>
      <w:r>
        <w:lastRenderedPageBreak/>
        <w:t>Customer replacement of lead and galvanized requiring replacement service lines</w:t>
      </w:r>
    </w:p>
    <w:p w14:paraId="1D340EF3" w14:textId="77777777" w:rsidR="003B3BD0" w:rsidRDefault="003B3BD0" w:rsidP="003B3BD0">
      <w:r>
        <w:t>[waterworks name] is required to replace its portion of a lead or galvanized requiring replacement service line when the property owner notifies us system that they are replacing their portion of the lead or galvanized requiring replacement service line. For more information contact [name of person, telephone number].</w:t>
      </w:r>
    </w:p>
    <w:p w14:paraId="712E3F5D" w14:textId="77777777" w:rsidR="003B3BD0" w:rsidRDefault="003B3BD0" w:rsidP="003B3BD0">
      <w:pPr>
        <w:rPr>
          <w:b/>
          <w:bCs/>
        </w:rPr>
      </w:pPr>
      <w:r>
        <w:rPr>
          <w:b/>
          <w:bCs/>
        </w:rPr>
        <w:t>Correcting or Updating the Service Line Inventory</w:t>
      </w:r>
    </w:p>
    <w:p w14:paraId="1641D0BE" w14:textId="77777777" w:rsidR="003B3BD0" w:rsidRPr="009B7E55" w:rsidRDefault="003B3BD0" w:rsidP="003B3BD0">
      <w:r>
        <w:t>If you disagree with the service line material in the service line inventory, or have additional information, you may contact [name of person, telephone number].</w:t>
      </w:r>
    </w:p>
    <w:p w14:paraId="3613477A" w14:textId="77777777" w:rsidR="00BE5C46" w:rsidRDefault="00BE5C46" w:rsidP="003E79DC">
      <w:pPr>
        <w:pStyle w:val="ListParagraph"/>
        <w:numPr>
          <w:ilvl w:val="0"/>
          <w:numId w:val="5"/>
        </w:numPr>
        <w:sectPr w:rsidR="00BE5C46" w:rsidSect="005F02EC">
          <w:headerReference w:type="default" r:id="rId17"/>
          <w:pgSz w:w="12240" w:h="15840"/>
          <w:pgMar w:top="720" w:right="720" w:bottom="720" w:left="720" w:header="720" w:footer="720" w:gutter="0"/>
          <w:cols w:space="720"/>
          <w:docGrid w:linePitch="326"/>
        </w:sectPr>
      </w:pPr>
    </w:p>
    <w:p w14:paraId="1CA9EF1C" w14:textId="6C717716" w:rsidR="00BE5C46" w:rsidRPr="005F02EC" w:rsidRDefault="00BE5C46" w:rsidP="00B2517B">
      <w:pPr>
        <w:pStyle w:val="Heading1"/>
        <w:jc w:val="center"/>
      </w:pPr>
      <w:r w:rsidRPr="005F02EC">
        <w:lastRenderedPageBreak/>
        <w:t xml:space="preserve">Consumer Notice Template </w:t>
      </w:r>
      <w:r>
        <w:t>5</w:t>
      </w:r>
    </w:p>
    <w:p w14:paraId="3E46CC34" w14:textId="3072DB42" w:rsidR="00BE5C46" w:rsidRPr="005F02EC" w:rsidRDefault="00BE5C46" w:rsidP="00B2517B">
      <w:pPr>
        <w:pStyle w:val="Heading1"/>
        <w:jc w:val="center"/>
      </w:pPr>
      <w:r>
        <w:t xml:space="preserve">Planned </w:t>
      </w:r>
      <w:r w:rsidRPr="005F02EC">
        <w:t>Lead Service Line Replacement</w:t>
      </w:r>
    </w:p>
    <w:p w14:paraId="3D14C839" w14:textId="34D568A8" w:rsidR="00BE5C46" w:rsidRPr="005F02EC" w:rsidRDefault="00BE5C46" w:rsidP="00B2517B">
      <w:pPr>
        <w:pStyle w:val="Heading2"/>
        <w:jc w:val="center"/>
      </w:pPr>
      <w:r>
        <w:t>We plan to complete your lead service line</w:t>
      </w:r>
      <w:r w:rsidRPr="005F02EC">
        <w:t>, and we are required to provide this information.</w:t>
      </w:r>
    </w:p>
    <w:p w14:paraId="61520AAC" w14:textId="77777777" w:rsidR="00BE5C46" w:rsidRPr="005F02EC" w:rsidRDefault="00BE5C46" w:rsidP="00B2517B">
      <w:pPr>
        <w:pStyle w:val="Heading2"/>
        <w:jc w:val="center"/>
      </w:pPr>
      <w:r w:rsidRPr="005F02EC">
        <w:t>[Name of Waterworks]</w:t>
      </w:r>
    </w:p>
    <w:p w14:paraId="23704BC4" w14:textId="7A1CCB32" w:rsidR="00BE5C46" w:rsidRDefault="00BE5C46" w:rsidP="00B2517B">
      <w:pPr>
        <w:pStyle w:val="Heading2"/>
        <w:jc w:val="center"/>
      </w:pPr>
      <w:r w:rsidRPr="005F02EC">
        <w:t>[Name and phone number for point of contact]</w:t>
      </w:r>
    </w:p>
    <w:p w14:paraId="3DAC3905" w14:textId="441ACF6C" w:rsidR="00BE5C46" w:rsidRPr="005F02EC" w:rsidRDefault="00BE5C46" w:rsidP="00B2517B">
      <w:pPr>
        <w:pStyle w:val="Heading2"/>
        <w:jc w:val="center"/>
      </w:pPr>
      <w:r>
        <w:t>Planned replacement date: [date]</w:t>
      </w:r>
    </w:p>
    <w:p w14:paraId="26176B88" w14:textId="6E347C24" w:rsidR="00BE5C46" w:rsidRDefault="000049D2" w:rsidP="00E20892">
      <w:r w:rsidRPr="005C6311">
        <w:rPr>
          <w:highlight w:val="yellow"/>
        </w:rPr>
        <w:t>[Use</w:t>
      </w:r>
      <w:r w:rsidR="00640438" w:rsidRPr="005C6311">
        <w:rPr>
          <w:highlight w:val="yellow"/>
        </w:rPr>
        <w:t xml:space="preserve"> the following sections</w:t>
      </w:r>
      <w:r w:rsidRPr="005C6311">
        <w:rPr>
          <w:highlight w:val="yellow"/>
        </w:rPr>
        <w:t xml:space="preserve"> for partial service line replacement:]</w:t>
      </w:r>
    </w:p>
    <w:p w14:paraId="37014B37" w14:textId="23EE00E9" w:rsidR="00BE5C46" w:rsidRPr="00BE5C46" w:rsidRDefault="00BE5C46" w:rsidP="00C655F2">
      <w:pPr>
        <w:pStyle w:val="Heading2"/>
        <w:spacing w:before="120"/>
      </w:pPr>
      <w:r>
        <w:t xml:space="preserve">Planned </w:t>
      </w:r>
      <w:r w:rsidR="0043376E">
        <w:t xml:space="preserve">Partial </w:t>
      </w:r>
      <w:r>
        <w:t>Lead Service Line Replacement</w:t>
      </w:r>
    </w:p>
    <w:p w14:paraId="67D9CB9E" w14:textId="0D6C6468" w:rsidR="0043376E" w:rsidRDefault="0043376E" w:rsidP="003E79DC">
      <w:r>
        <w:t>We plan</w:t>
      </w:r>
      <w:r w:rsidR="00BE5C46" w:rsidRPr="00BE5C46">
        <w:t xml:space="preserve"> to partially replace a lead service line (e.g., replace only the portion of a lead service line </w:t>
      </w:r>
      <w:r>
        <w:t>owned by the water utility</w:t>
      </w:r>
      <w:r w:rsidR="00BE5C46" w:rsidRPr="00BE5C46">
        <w:t>) in</w:t>
      </w:r>
      <w:r>
        <w:t xml:space="preserve"> </w:t>
      </w:r>
      <w:r w:rsidR="00BE5C46" w:rsidRPr="00BE5C46">
        <w:t>coordination with planned infrastructure work</w:t>
      </w:r>
      <w:r>
        <w:t>. We will replace the lead service line from the water main to the water meter.</w:t>
      </w:r>
    </w:p>
    <w:p w14:paraId="52A1C0DD" w14:textId="39FFAD73" w:rsidR="0043376E" w:rsidRPr="0043376E" w:rsidRDefault="0043376E" w:rsidP="00C655F2">
      <w:pPr>
        <w:pStyle w:val="Heading2"/>
        <w:spacing w:before="120"/>
      </w:pPr>
      <w:r>
        <w:t>Notice Required</w:t>
      </w:r>
    </w:p>
    <w:p w14:paraId="2FB6D596" w14:textId="60C1C0FC" w:rsidR="000049D2" w:rsidRDefault="0043376E" w:rsidP="003E79DC">
      <w:r>
        <w:t>We</w:t>
      </w:r>
      <w:r w:rsidR="00BE5C46" w:rsidRPr="00BE5C46">
        <w:t xml:space="preserve"> must provide</w:t>
      </w:r>
      <w:r w:rsidR="00353AA7">
        <w:t xml:space="preserve"> this</w:t>
      </w:r>
      <w:r w:rsidR="00BE5C46" w:rsidRPr="00BE5C46">
        <w:t xml:space="preserve"> notice to the owner of the affected service line, or the owner's</w:t>
      </w:r>
      <w:r>
        <w:t xml:space="preserve"> </w:t>
      </w:r>
      <w:r w:rsidR="00BE5C46" w:rsidRPr="00BE5C46">
        <w:t>authorized agent, as well as non-owner resident(s) served by the affected service line at least 45 days prior to the replacement.</w:t>
      </w:r>
    </w:p>
    <w:p w14:paraId="62738E08" w14:textId="19101015" w:rsidR="0043376E" w:rsidRPr="0043376E" w:rsidRDefault="0043376E" w:rsidP="00C655F2">
      <w:pPr>
        <w:pStyle w:val="Heading2"/>
        <w:spacing w:before="120"/>
      </w:pPr>
      <w:r>
        <w:t>Customer Portion</w:t>
      </w:r>
      <w:r w:rsidR="00BE5C46" w:rsidRPr="0043376E">
        <w:t xml:space="preserve"> </w:t>
      </w:r>
      <w:r w:rsidRPr="0043376E">
        <w:t>of the Service Line</w:t>
      </w:r>
    </w:p>
    <w:p w14:paraId="4E2FBC81" w14:textId="796CE07D" w:rsidR="00BE5C46" w:rsidRDefault="0043376E" w:rsidP="003E79DC">
      <w:r>
        <w:t xml:space="preserve">The customer </w:t>
      </w:r>
      <w:r w:rsidR="000049D2">
        <w:t xml:space="preserve">or property owner </w:t>
      </w:r>
      <w:r>
        <w:t xml:space="preserve">is responsible for maintaining the portion of the service line from the water meter to the home or building (customer service line). As part of the planned infrastructure work, you may work with us </w:t>
      </w:r>
      <w:r w:rsidR="00BE5C46" w:rsidRPr="00BE5C46">
        <w:t xml:space="preserve">to replace the </w:t>
      </w:r>
      <w:r>
        <w:t>customer service line</w:t>
      </w:r>
      <w:r w:rsidR="00353AA7">
        <w:t xml:space="preserve"> at the same time as utility service line</w:t>
      </w:r>
      <w:r w:rsidR="00BE5C46" w:rsidRPr="00BE5C46">
        <w:t xml:space="preserve">. The water </w:t>
      </w:r>
      <w:r>
        <w:t>utility</w:t>
      </w:r>
      <w:r w:rsidR="00BE5C46" w:rsidRPr="00BE5C46">
        <w:t xml:space="preserve"> is not required to bear the cost of replacement of the </w:t>
      </w:r>
      <w:r>
        <w:t>customer service line</w:t>
      </w:r>
      <w:r w:rsidR="00BE5C46" w:rsidRPr="00BE5C46">
        <w:t>.</w:t>
      </w:r>
      <w:r w:rsidR="00353AA7">
        <w:t xml:space="preserve"> Please contact us at the phone number above to learn more about </w:t>
      </w:r>
      <w:r w:rsidR="000A54BC">
        <w:t>replacing</w:t>
      </w:r>
      <w:r w:rsidR="00353AA7">
        <w:t xml:space="preserve"> the customer service line.</w:t>
      </w:r>
    </w:p>
    <w:p w14:paraId="39774B07" w14:textId="2DE9DDFC" w:rsidR="00353AA7" w:rsidRDefault="00353AA7" w:rsidP="003E79DC">
      <w:r w:rsidRPr="005C6311">
        <w:rPr>
          <w:highlight w:val="yellow"/>
        </w:rPr>
        <w:t xml:space="preserve">[Use </w:t>
      </w:r>
      <w:r w:rsidR="00433339" w:rsidRPr="005C6311">
        <w:rPr>
          <w:highlight w:val="yellow"/>
        </w:rPr>
        <w:t xml:space="preserve">the following sections </w:t>
      </w:r>
      <w:r w:rsidRPr="005C6311">
        <w:rPr>
          <w:highlight w:val="yellow"/>
        </w:rPr>
        <w:t xml:space="preserve">for </w:t>
      </w:r>
      <w:proofErr w:type="gramStart"/>
      <w:r w:rsidRPr="005C6311">
        <w:rPr>
          <w:highlight w:val="yellow"/>
        </w:rPr>
        <w:t>Full Service</w:t>
      </w:r>
      <w:proofErr w:type="gramEnd"/>
      <w:r w:rsidRPr="005C6311">
        <w:rPr>
          <w:highlight w:val="yellow"/>
        </w:rPr>
        <w:t xml:space="preserve"> Line Replacements</w:t>
      </w:r>
      <w:r w:rsidR="000049D2" w:rsidRPr="005C6311">
        <w:rPr>
          <w:highlight w:val="yellow"/>
        </w:rPr>
        <w:t>:</w:t>
      </w:r>
      <w:r w:rsidRPr="005C6311">
        <w:rPr>
          <w:highlight w:val="yellow"/>
        </w:rPr>
        <w:t>]</w:t>
      </w:r>
    </w:p>
    <w:p w14:paraId="18CDD9F8" w14:textId="1193DE3D" w:rsidR="00353AA7" w:rsidRPr="00BE5C46" w:rsidRDefault="00353AA7" w:rsidP="00C655F2">
      <w:pPr>
        <w:pStyle w:val="Heading2"/>
        <w:spacing w:before="120"/>
      </w:pPr>
      <w:r>
        <w:t>Planned Full Lead Service Line Replacement</w:t>
      </w:r>
    </w:p>
    <w:p w14:paraId="2C2FB545" w14:textId="23C80680" w:rsidR="00353AA7" w:rsidRDefault="00353AA7" w:rsidP="003E79DC">
      <w:r>
        <w:t>We plan</w:t>
      </w:r>
      <w:r w:rsidRPr="00BE5C46">
        <w:t xml:space="preserve"> to </w:t>
      </w:r>
      <w:r>
        <w:t xml:space="preserve">complete a full </w:t>
      </w:r>
      <w:r w:rsidRPr="00BE5C46">
        <w:t>replace</w:t>
      </w:r>
      <w:r w:rsidR="0081381E">
        <w:t>ment of</w:t>
      </w:r>
      <w:r w:rsidRPr="00BE5C46">
        <w:t xml:space="preserve"> a lead </w:t>
      </w:r>
      <w:proofErr w:type="gramStart"/>
      <w:r w:rsidRPr="00BE5C46">
        <w:t>service line</w:t>
      </w:r>
      <w:proofErr w:type="gramEnd"/>
      <w:r w:rsidRPr="00BE5C46">
        <w:t xml:space="preserve"> (</w:t>
      </w:r>
      <w:r>
        <w:t>i.</w:t>
      </w:r>
      <w:r w:rsidRPr="00BE5C46">
        <w:t xml:space="preserve">e., replace </w:t>
      </w:r>
      <w:r>
        <w:t>entire lead service</w:t>
      </w:r>
      <w:r w:rsidRPr="00BE5C46">
        <w:t>)</w:t>
      </w:r>
      <w:r>
        <w:t xml:space="preserve">. We will replace the lead service line from the water main to the </w:t>
      </w:r>
      <w:r w:rsidR="000049D2">
        <w:t>home or building</w:t>
      </w:r>
      <w:r>
        <w:t>.</w:t>
      </w:r>
    </w:p>
    <w:p w14:paraId="54F26F92" w14:textId="77777777" w:rsidR="00353AA7" w:rsidRPr="0043376E" w:rsidRDefault="00353AA7" w:rsidP="00433339">
      <w:pPr>
        <w:pStyle w:val="Heading2"/>
        <w:spacing w:before="120"/>
      </w:pPr>
      <w:r>
        <w:t>Notice Required</w:t>
      </w:r>
    </w:p>
    <w:p w14:paraId="73AF0FC0" w14:textId="4BAE2F38" w:rsidR="00353AA7" w:rsidRDefault="00353AA7" w:rsidP="003E79DC">
      <w:r>
        <w:t>We</w:t>
      </w:r>
      <w:r w:rsidRPr="00BE5C46">
        <w:t xml:space="preserve"> must provide</w:t>
      </w:r>
      <w:r>
        <w:t xml:space="preserve"> this</w:t>
      </w:r>
      <w:r w:rsidRPr="00BE5C46">
        <w:t xml:space="preserve"> notice to the owner of the affected service line, or the owner's</w:t>
      </w:r>
      <w:r>
        <w:t xml:space="preserve"> </w:t>
      </w:r>
      <w:r w:rsidRPr="00BE5C46">
        <w:t>authorized agent, as well as non-owner resident(s) served by the affected service line at least 45 days prior to the replacement.</w:t>
      </w:r>
    </w:p>
    <w:p w14:paraId="5310289B" w14:textId="2EA207F2" w:rsidR="000A54BC" w:rsidRDefault="000A54BC" w:rsidP="000A54BC">
      <w:r w:rsidRPr="005C6311">
        <w:rPr>
          <w:highlight w:val="yellow"/>
        </w:rPr>
        <w:t>[Use the following sections for all notices:]</w:t>
      </w:r>
    </w:p>
    <w:p w14:paraId="4A70626A" w14:textId="77777777" w:rsidR="00DE544C" w:rsidRPr="00F96A3B" w:rsidRDefault="00DE544C" w:rsidP="005C6311">
      <w:pPr>
        <w:pStyle w:val="Heading2"/>
        <w:spacing w:before="120"/>
      </w:pPr>
      <w:r w:rsidRPr="00F96A3B">
        <w:t>Flush your service line prior to use</w:t>
      </w:r>
    </w:p>
    <w:p w14:paraId="547C6602" w14:textId="6850E130" w:rsidR="00DE544C" w:rsidRPr="00F96A3B" w:rsidRDefault="00DE544C" w:rsidP="00DE544C">
      <w:r w:rsidRPr="005205C4">
        <w:t xml:space="preserve">After a service line is replaced, the customer should flush all interior premise plumbing before using the water again.  </w:t>
      </w:r>
      <w:r w:rsidR="005C6311">
        <w:t xml:space="preserve">We will provide instructions for flushing after the replacement is completed. </w:t>
      </w:r>
      <w:r w:rsidRPr="00F96A3B">
        <w:t xml:space="preserve"> </w:t>
      </w:r>
    </w:p>
    <w:p w14:paraId="43622AFA" w14:textId="77777777" w:rsidR="00DE544C" w:rsidRDefault="00DE544C" w:rsidP="005F323F"/>
    <w:p w14:paraId="475376C6" w14:textId="77777777" w:rsidR="00DE544C" w:rsidRPr="003E79DC" w:rsidRDefault="00DE544C" w:rsidP="00DE544C">
      <w:pPr>
        <w:pStyle w:val="Heading2"/>
      </w:pPr>
      <w:r w:rsidRPr="003E79DC">
        <w:t>Health effects of lead</w:t>
      </w:r>
    </w:p>
    <w:p w14:paraId="68005887" w14:textId="77777777" w:rsidR="00DE544C" w:rsidRPr="003E79DC" w:rsidRDefault="00DE544C" w:rsidP="00DE544C">
      <w:pPr>
        <w:spacing w:before="0"/>
      </w:pPr>
      <w:r w:rsidRPr="003E79DC">
        <w:t xml:space="preserve">There is no safe level of lead in drinking water. Exposure to lead in drinking water can cause serious health effects in all age groups, especially pregnant people, infants (both </w:t>
      </w:r>
      <w:proofErr w:type="gramStart"/>
      <w:r w:rsidRPr="003E79DC">
        <w:t>formula</w:t>
      </w:r>
      <w:proofErr w:type="gramEnd"/>
      <w:r w:rsidRPr="003E79DC">
        <w:t xml:space="preserve"> fed and breastfed), and young children. Some of the health effects to infants and children include decreases in IQ and attention span. Lead exposure can also result in new or worsened learning and behavior problems. The children of </w:t>
      </w:r>
      <w:proofErr w:type="gramStart"/>
      <w:r w:rsidRPr="003E79DC">
        <w:t>persons</w:t>
      </w:r>
      <w:proofErr w:type="gramEnd"/>
      <w:r w:rsidRPr="003E79DC">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705121A2" w14:textId="77777777" w:rsidR="00DE544C" w:rsidRDefault="00DE544C" w:rsidP="00DE544C">
      <w:pPr>
        <w:pStyle w:val="Pa31"/>
        <w:spacing w:before="0" w:line="240" w:lineRule="auto"/>
        <w:jc w:val="both"/>
        <w:rPr>
          <w:rFonts w:asciiTheme="minorHAnsi" w:hAnsiTheme="minorHAnsi" w:cstheme="minorHAnsi"/>
          <w:color w:val="000000"/>
          <w:sz w:val="20"/>
          <w:szCs w:val="20"/>
        </w:rPr>
      </w:pPr>
    </w:p>
    <w:p w14:paraId="738447F3" w14:textId="77777777" w:rsidR="00DE544C" w:rsidRPr="00687FE8" w:rsidRDefault="00DE544C" w:rsidP="00DE544C">
      <w:pPr>
        <w:pStyle w:val="Pa5"/>
        <w:spacing w:line="240" w:lineRule="auto"/>
        <w:jc w:val="both"/>
        <w:outlineLvl w:val="0"/>
        <w:rPr>
          <w:rFonts w:asciiTheme="minorHAnsi" w:hAnsiTheme="minorHAnsi" w:cstheme="minorHAnsi"/>
          <w:b/>
          <w:bCs/>
          <w:color w:val="000000"/>
          <w:sz w:val="20"/>
          <w:szCs w:val="20"/>
        </w:rPr>
      </w:pPr>
      <w:r w:rsidRPr="00687FE8">
        <w:rPr>
          <w:rFonts w:asciiTheme="minorHAnsi" w:hAnsiTheme="minorHAnsi" w:cstheme="minorHAnsi"/>
          <w:b/>
          <w:bCs/>
          <w:color w:val="000000"/>
          <w:sz w:val="20"/>
          <w:szCs w:val="20"/>
        </w:rPr>
        <w:t xml:space="preserve">Sources of </w:t>
      </w:r>
      <w:proofErr w:type="gramStart"/>
      <w:r w:rsidRPr="00687FE8">
        <w:rPr>
          <w:rFonts w:asciiTheme="minorHAnsi" w:hAnsiTheme="minorHAnsi" w:cstheme="minorHAnsi"/>
          <w:b/>
          <w:bCs/>
          <w:color w:val="000000"/>
          <w:sz w:val="20"/>
          <w:szCs w:val="20"/>
        </w:rPr>
        <w:t>lead</w:t>
      </w:r>
      <w:proofErr w:type="gramEnd"/>
    </w:p>
    <w:p w14:paraId="34C9181C" w14:textId="77777777" w:rsidR="00DE544C" w:rsidRDefault="00DE544C" w:rsidP="00DE544C">
      <w:pPr>
        <w:pStyle w:val="Pa31"/>
        <w:spacing w:before="0" w:after="120" w:line="240" w:lineRule="auto"/>
        <w:jc w:val="both"/>
        <w:rPr>
          <w:rFonts w:asciiTheme="minorHAnsi" w:hAnsiTheme="minorHAnsi" w:cstheme="minorHAnsi"/>
          <w:color w:val="000000"/>
          <w:sz w:val="20"/>
          <w:szCs w:val="20"/>
        </w:rPr>
      </w:pPr>
      <w:r w:rsidRPr="005F02EC">
        <w:rPr>
          <w:rFonts w:asciiTheme="minorHAnsi" w:hAnsiTheme="minorHAnsi" w:cstheme="minorHAnsi"/>
          <w:color w:val="000000"/>
          <w:sz w:val="20"/>
          <w:szCs w:val="20"/>
        </w:rPr>
        <w:t>Lead is a common metal that has been in many consumer products but is now known to be harmful to human health if ingested or inhaled. It can be found in lead-based paint, air, soil, household dust, food, some types of pottery, and drinking water. Lead is rarely found in natural sources of water such as rivers, lakes, wells, or springs.</w:t>
      </w:r>
    </w:p>
    <w:p w14:paraId="21AEB421" w14:textId="77777777" w:rsidR="00DE544C" w:rsidRDefault="00DE544C" w:rsidP="00DE544C">
      <w:pPr>
        <w:pStyle w:val="Pa31"/>
        <w:spacing w:before="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Your </w:t>
      </w:r>
      <w:r w:rsidRPr="00D7440A">
        <w:rPr>
          <w:rFonts w:asciiTheme="minorHAnsi" w:hAnsiTheme="minorHAnsi" w:cstheme="minorHAnsi"/>
          <w:color w:val="000000"/>
          <w:sz w:val="20"/>
          <w:szCs w:val="20"/>
        </w:rPr>
        <w:t>home</w:t>
      </w:r>
      <w:r>
        <w:rPr>
          <w:rFonts w:asciiTheme="minorHAnsi" w:hAnsiTheme="minorHAnsi" w:cstheme="minorHAnsi"/>
          <w:color w:val="000000"/>
          <w:sz w:val="20"/>
          <w:szCs w:val="20"/>
        </w:rPr>
        <w:t xml:space="preserve"> or </w:t>
      </w:r>
      <w:r w:rsidRPr="00D7440A">
        <w:rPr>
          <w:rFonts w:asciiTheme="minorHAnsi" w:hAnsiTheme="minorHAnsi" w:cstheme="minorHAnsi"/>
          <w:color w:val="000000"/>
          <w:sz w:val="20"/>
          <w:szCs w:val="20"/>
        </w:rPr>
        <w:t>building plumbing materials, service lines, and connectors</w:t>
      </w:r>
      <w:r>
        <w:rPr>
          <w:rFonts w:asciiTheme="minorHAnsi" w:hAnsiTheme="minorHAnsi" w:cstheme="minorHAnsi"/>
          <w:color w:val="000000"/>
          <w:sz w:val="20"/>
          <w:szCs w:val="20"/>
        </w:rPr>
        <w:t xml:space="preserve"> </w:t>
      </w:r>
      <w:r w:rsidRPr="00D7440A">
        <w:rPr>
          <w:rFonts w:asciiTheme="minorHAnsi" w:hAnsiTheme="minorHAnsi" w:cstheme="minorHAnsi"/>
          <w:color w:val="000000"/>
          <w:sz w:val="20"/>
          <w:szCs w:val="20"/>
        </w:rPr>
        <w:t>may contain lead</w:t>
      </w:r>
      <w:r>
        <w:rPr>
          <w:rFonts w:asciiTheme="minorHAnsi" w:hAnsiTheme="minorHAnsi" w:cstheme="minorHAnsi"/>
          <w:color w:val="000000"/>
          <w:sz w:val="20"/>
          <w:szCs w:val="20"/>
        </w:rPr>
        <w:t xml:space="preserve">. Water in contact with lead-containing plumbing materials may pick up lead. </w:t>
      </w:r>
      <w:r w:rsidRPr="006D6CB6">
        <w:rPr>
          <w:rFonts w:asciiTheme="minorHAnsi" w:hAnsiTheme="minorHAnsi" w:cstheme="minorHAnsi"/>
          <w:color w:val="000000"/>
          <w:sz w:val="20"/>
          <w:szCs w:val="20"/>
        </w:rPr>
        <w:t>On June 19, 1986, Congress amended the Safe Drinking Water Act, prohibiting the use of pipes, solder or flux that were not “lead free” in public water systems or plumbing in facilities providing water for human consumption. At the time "lead free” was defined as solder and flux with no more than 0.2% lead and pipes with no more than 8% lead.</w:t>
      </w:r>
      <w:r>
        <w:rPr>
          <w:rFonts w:asciiTheme="minorHAnsi" w:hAnsiTheme="minorHAnsi" w:cstheme="minorHAnsi"/>
          <w:color w:val="000000"/>
          <w:sz w:val="20"/>
          <w:szCs w:val="20"/>
        </w:rPr>
        <w:t xml:space="preserve"> On January 4, </w:t>
      </w:r>
      <w:r>
        <w:rPr>
          <w:rFonts w:asciiTheme="minorHAnsi" w:hAnsiTheme="minorHAnsi" w:cstheme="minorHAnsi"/>
          <w:color w:val="000000"/>
          <w:sz w:val="20"/>
          <w:szCs w:val="20"/>
        </w:rPr>
        <w:lastRenderedPageBreak/>
        <w:t>2011, Congress amended the Safe Drinking Water Act to change</w:t>
      </w:r>
      <w:r w:rsidRPr="004050E4">
        <w:rPr>
          <w:rFonts w:asciiTheme="minorHAnsi" w:hAnsiTheme="minorHAnsi" w:cstheme="minorHAnsi"/>
          <w:color w:val="000000"/>
          <w:sz w:val="20"/>
          <w:szCs w:val="20"/>
        </w:rPr>
        <w:t xml:space="preserve"> the definition of “lead free” from 8% to 0.25% for pipes, pipe fittings, and components, based on a weighted average of the wetted surfaces.</w:t>
      </w:r>
    </w:p>
    <w:p w14:paraId="4641142E" w14:textId="77777777" w:rsidR="00DE544C" w:rsidRPr="004D401F" w:rsidRDefault="00DE544C" w:rsidP="00DE544C">
      <w:pPr>
        <w:pStyle w:val="Pa31"/>
        <w:spacing w:before="0" w:line="240" w:lineRule="auto"/>
        <w:jc w:val="both"/>
        <w:rPr>
          <w:rFonts w:asciiTheme="minorHAnsi" w:hAnsiTheme="minorHAnsi" w:cstheme="minorHAnsi"/>
          <w:color w:val="000000"/>
          <w:sz w:val="20"/>
          <w:szCs w:val="20"/>
        </w:rPr>
      </w:pPr>
    </w:p>
    <w:p w14:paraId="49AFF969" w14:textId="77777777" w:rsidR="00DE544C" w:rsidRPr="00D7440A" w:rsidRDefault="00DE544C" w:rsidP="00DE544C">
      <w:pPr>
        <w:pStyle w:val="Pa31"/>
        <w:spacing w:before="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The EPA has determined </w:t>
      </w:r>
      <w:r w:rsidRPr="00D7440A">
        <w:rPr>
          <w:rFonts w:asciiTheme="minorHAnsi" w:hAnsiTheme="minorHAnsi" w:cstheme="minorHAnsi"/>
          <w:color w:val="000000"/>
          <w:sz w:val="20"/>
          <w:szCs w:val="20"/>
        </w:rPr>
        <w:t>that lead levels may vary and therefore lead exposure is possible even when tap</w:t>
      </w:r>
      <w:r>
        <w:rPr>
          <w:rFonts w:asciiTheme="minorHAnsi" w:hAnsiTheme="minorHAnsi" w:cstheme="minorHAnsi"/>
          <w:color w:val="000000"/>
          <w:sz w:val="20"/>
          <w:szCs w:val="20"/>
        </w:rPr>
        <w:t xml:space="preserve"> </w:t>
      </w:r>
      <w:r w:rsidRPr="00D7440A">
        <w:rPr>
          <w:rFonts w:asciiTheme="minorHAnsi" w:hAnsiTheme="minorHAnsi" w:cstheme="minorHAnsi"/>
          <w:color w:val="000000"/>
          <w:sz w:val="20"/>
          <w:szCs w:val="20"/>
        </w:rPr>
        <w:t>sampling results do not detect lead at one point in time</w:t>
      </w:r>
      <w:r>
        <w:rPr>
          <w:rFonts w:asciiTheme="minorHAnsi" w:hAnsiTheme="minorHAnsi" w:cstheme="minorHAnsi"/>
          <w:color w:val="000000"/>
          <w:sz w:val="20"/>
          <w:szCs w:val="20"/>
        </w:rPr>
        <w:t>.</w:t>
      </w:r>
    </w:p>
    <w:p w14:paraId="7EFFFCAB" w14:textId="77777777" w:rsidR="00DE544C" w:rsidRPr="005F02EC" w:rsidRDefault="00DE544C" w:rsidP="00DE544C">
      <w:pPr>
        <w:pStyle w:val="Heading2"/>
        <w:spacing w:before="120"/>
      </w:pPr>
      <w:r w:rsidRPr="005F02EC">
        <w:t>Steps you can take to reduce exposure to lead in drinking water</w:t>
      </w:r>
      <w:r>
        <w:t>:</w:t>
      </w:r>
    </w:p>
    <w:p w14:paraId="3D8D2FEC" w14:textId="77777777" w:rsidR="00DE544C" w:rsidRPr="00E07A9E" w:rsidRDefault="00DE544C" w:rsidP="00DE544C">
      <w:pPr>
        <w:pStyle w:val="ListParagraph"/>
        <w:numPr>
          <w:ilvl w:val="0"/>
          <w:numId w:val="5"/>
        </w:numPr>
      </w:pPr>
      <w:r w:rsidRPr="00E07A9E">
        <w:rPr>
          <w:b/>
          <w:bCs/>
        </w:rPr>
        <w:t>Use your filter properly.</w:t>
      </w:r>
      <w:r w:rsidRPr="00E07A9E">
        <w:t xml:space="preserve"> Using a filter can reduce lead in drinking water. If you use a filter, it should be certified to remove lead. Read any directions provided with the filter to learn how to properly install, maintain, and use your cartridge and when to replace it.</w:t>
      </w:r>
      <w:r>
        <w:t xml:space="preserve"> Contact us at the number above to obtain a filter or replacement cartridges.</w:t>
      </w:r>
    </w:p>
    <w:p w14:paraId="6C7437B0" w14:textId="77777777" w:rsidR="00DE544C" w:rsidRPr="005F02EC" w:rsidRDefault="00DE544C" w:rsidP="00DE544C">
      <w:pPr>
        <w:pStyle w:val="ListParagraph"/>
        <w:numPr>
          <w:ilvl w:val="0"/>
          <w:numId w:val="5"/>
        </w:numPr>
      </w:pPr>
      <w:r w:rsidRPr="005F02EC">
        <w:rPr>
          <w:b/>
          <w:bCs/>
        </w:rPr>
        <w:t>Ru</w:t>
      </w:r>
      <w:r w:rsidRPr="005F02EC">
        <w:rPr>
          <w:b/>
          <w:bCs/>
          <w:iCs/>
        </w:rPr>
        <w:t xml:space="preserve">n your </w:t>
      </w:r>
      <w:r w:rsidRPr="005F02EC">
        <w:rPr>
          <w:b/>
          <w:bCs/>
        </w:rPr>
        <w:t>water</w:t>
      </w:r>
      <w:r w:rsidRPr="005F02EC">
        <w:rPr>
          <w:b/>
          <w:bCs/>
          <w:iCs/>
        </w:rPr>
        <w:t xml:space="preserve"> before use. </w:t>
      </w:r>
      <w:r w:rsidRPr="005F02EC">
        <w:t>Daily, allow the water to run at the tap for 5 minutes to flush water through the service line and plumbing in the house before using it for drinking or cooking. Taking a shower, running the dishwasher, or flushing the toilet will also flush your lines.</w:t>
      </w:r>
    </w:p>
    <w:p w14:paraId="41895BAA" w14:textId="77777777" w:rsidR="00DE544C" w:rsidRPr="005F02EC" w:rsidRDefault="00DE544C" w:rsidP="00DE544C">
      <w:pPr>
        <w:pStyle w:val="ListParagraph"/>
        <w:numPr>
          <w:ilvl w:val="0"/>
          <w:numId w:val="5"/>
        </w:numPr>
      </w:pPr>
      <w:r w:rsidRPr="00DA4109">
        <w:rPr>
          <w:b/>
          <w:bCs/>
          <w:iCs/>
        </w:rPr>
        <w:t xml:space="preserve">Use </w:t>
      </w:r>
      <w:r w:rsidRPr="00DA4109">
        <w:rPr>
          <w:b/>
          <w:bCs/>
        </w:rPr>
        <w:t>cold</w:t>
      </w:r>
      <w:r w:rsidRPr="00DA4109">
        <w:rPr>
          <w:b/>
          <w:bCs/>
          <w:iCs/>
        </w:rPr>
        <w:t xml:space="preserve"> water for drinking, cooking, and preparing baby formula</w:t>
      </w:r>
      <w:r w:rsidRPr="005F02EC">
        <w:rPr>
          <w:iCs/>
        </w:rPr>
        <w:t xml:space="preserve">. </w:t>
      </w:r>
      <w:r w:rsidRPr="005F02EC">
        <w:t xml:space="preserve">Do not cook with or drink water from the hot water tap as lead dissolves more easily into hot water. </w:t>
      </w:r>
      <w:r w:rsidRPr="0071118F">
        <w:rPr>
          <w:highlight w:val="yellow"/>
        </w:rPr>
        <w:t>Do not use water from the hot water tap to make baby formula.</w:t>
      </w:r>
    </w:p>
    <w:p w14:paraId="4D8E64FE" w14:textId="77777777" w:rsidR="00DE544C" w:rsidRPr="005F02EC" w:rsidRDefault="00DE544C" w:rsidP="00DE544C">
      <w:pPr>
        <w:pStyle w:val="ListParagraph"/>
        <w:numPr>
          <w:ilvl w:val="0"/>
          <w:numId w:val="5"/>
        </w:numPr>
      </w:pPr>
      <w:r w:rsidRPr="005F02EC">
        <w:rPr>
          <w:b/>
        </w:rPr>
        <w:t>Do not boil water to remove lead.</w:t>
      </w:r>
      <w:r w:rsidRPr="005F02EC">
        <w:t xml:space="preserve"> Boiling water does not remove lead.</w:t>
      </w:r>
    </w:p>
    <w:p w14:paraId="6AC5551D" w14:textId="77777777" w:rsidR="00DE544C" w:rsidRPr="005F02EC" w:rsidRDefault="00DE544C" w:rsidP="00DE544C">
      <w:pPr>
        <w:pStyle w:val="ListParagraph"/>
        <w:numPr>
          <w:ilvl w:val="0"/>
          <w:numId w:val="5"/>
        </w:numPr>
      </w:pPr>
      <w:r w:rsidRPr="005F02EC">
        <w:rPr>
          <w:b/>
          <w:bCs/>
        </w:rPr>
        <w:t>Clean your aerator.</w:t>
      </w:r>
      <w:r>
        <w:rPr>
          <w:b/>
          <w:bCs/>
        </w:rPr>
        <w:t xml:space="preserve"> </w:t>
      </w:r>
      <w:r w:rsidRPr="005F02EC">
        <w:t>Regularly clean your faucet’s screen (also known as an aerator). Sediment, debris, and lead particles can collect in your aerator. If lead particles are caught in the aerator, lead can get into your water.</w:t>
      </w:r>
    </w:p>
    <w:p w14:paraId="2F5F2881" w14:textId="77777777" w:rsidR="00DE544C" w:rsidRPr="005F02EC" w:rsidRDefault="00DE544C" w:rsidP="00DE544C">
      <w:pPr>
        <w:pStyle w:val="ListParagraph"/>
        <w:numPr>
          <w:ilvl w:val="0"/>
          <w:numId w:val="5"/>
        </w:numPr>
      </w:pPr>
      <w:r w:rsidRPr="005F02EC">
        <w:rPr>
          <w:b/>
        </w:rPr>
        <w:t xml:space="preserve">Identify </w:t>
      </w:r>
      <w:r w:rsidRPr="005F02EC">
        <w:rPr>
          <w:b/>
          <w:bCs/>
        </w:rPr>
        <w:t>and</w:t>
      </w:r>
      <w:r w:rsidRPr="005F02EC">
        <w:rPr>
          <w:b/>
        </w:rPr>
        <w:t xml:space="preserve"> replace plumbing fixtures</w:t>
      </w:r>
      <w:r w:rsidRPr="005F02EC">
        <w:t xml:space="preserve"> containing lead and any copper piping with lead solder.</w:t>
      </w:r>
    </w:p>
    <w:p w14:paraId="70A1B726" w14:textId="77777777" w:rsidR="00DE544C" w:rsidRPr="005F02EC" w:rsidRDefault="00DE544C" w:rsidP="00DE544C">
      <w:pPr>
        <w:pStyle w:val="ListParagraph"/>
        <w:numPr>
          <w:ilvl w:val="0"/>
          <w:numId w:val="5"/>
        </w:numPr>
      </w:pPr>
      <w:r w:rsidRPr="005F02EC">
        <w:rPr>
          <w:b/>
        </w:rPr>
        <w:t>Check home wiring.</w:t>
      </w:r>
      <w:r w:rsidRPr="005F02EC">
        <w:t xml:space="preserve"> Water service lines are sometimes used to ground electrical lines. The wiring in your home or building may be attached to your water service line or elsewhere in your plumbing. If you have a lead service line, this can accelerate its corrosion. Have a licensed electrician check your wiring.</w:t>
      </w:r>
    </w:p>
    <w:p w14:paraId="06FC284A" w14:textId="77777777" w:rsidR="00DE544C" w:rsidRDefault="00DE544C" w:rsidP="00DE544C">
      <w:pPr>
        <w:pStyle w:val="ListParagraph"/>
        <w:numPr>
          <w:ilvl w:val="0"/>
          <w:numId w:val="5"/>
        </w:numPr>
      </w:pPr>
      <w:r w:rsidRPr="005F02EC">
        <w:rPr>
          <w:b/>
        </w:rPr>
        <w:t>Get your child tested.</w:t>
      </w:r>
      <w:r w:rsidRPr="005F02EC">
        <w:t xml:space="preserve"> Contact your local health department or healthcare provider to find out how you can get your child’s blood tested for lead if you are concerned about exposure.</w:t>
      </w:r>
    </w:p>
    <w:p w14:paraId="12A25F8D" w14:textId="77777777" w:rsidR="00DE544C" w:rsidRDefault="00DE544C" w:rsidP="00DE544C">
      <w:pPr>
        <w:pStyle w:val="ListParagraph"/>
        <w:numPr>
          <w:ilvl w:val="0"/>
          <w:numId w:val="5"/>
        </w:numPr>
      </w:pPr>
      <w:r>
        <w:rPr>
          <w:b/>
        </w:rPr>
        <w:t>Test your water.</w:t>
      </w:r>
      <w:r>
        <w:t xml:space="preserve"> Waterworks must offer to sample for </w:t>
      </w:r>
      <w:proofErr w:type="gramStart"/>
      <w:r>
        <w:t>lead of any</w:t>
      </w:r>
      <w:proofErr w:type="gramEnd"/>
      <w:r>
        <w:t xml:space="preserve"> person served by a lead service line, following replacement. Contact us at the number above to learn how to get your water tested.</w:t>
      </w:r>
    </w:p>
    <w:p w14:paraId="5DB235FC" w14:textId="7BA68008" w:rsidR="00353AA7" w:rsidRPr="005F02EC" w:rsidRDefault="00353AA7" w:rsidP="003E79DC"/>
    <w:sectPr w:rsidR="00353AA7" w:rsidRPr="005F02EC" w:rsidSect="005F02EC">
      <w:headerReference w:type="default" r:id="rId1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EA35" w14:textId="77777777" w:rsidR="00AD17E5" w:rsidRDefault="00AD17E5" w:rsidP="003E79DC">
      <w:r>
        <w:separator/>
      </w:r>
    </w:p>
  </w:endnote>
  <w:endnote w:type="continuationSeparator" w:id="0">
    <w:p w14:paraId="6A547687" w14:textId="77777777" w:rsidR="00AD17E5" w:rsidRDefault="00AD17E5" w:rsidP="003E79DC">
      <w:r>
        <w:continuationSeparator/>
      </w:r>
    </w:p>
  </w:endnote>
  <w:endnote w:type="continuationNotice" w:id="1">
    <w:p w14:paraId="45B29F0F" w14:textId="77777777" w:rsidR="00AD17E5" w:rsidRDefault="00AD17E5" w:rsidP="003E7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nst777 Blk BT">
    <w:altName w:val="Calibri"/>
    <w:panose1 w:val="00000000000000000000"/>
    <w:charset w:val="00"/>
    <w:family w:val="swiss"/>
    <w:notTrueType/>
    <w:pitch w:val="default"/>
    <w:sig w:usb0="00000003" w:usb1="00000000" w:usb2="00000000" w:usb3="00000000" w:csb0="00000001" w:csb1="00000000"/>
  </w:font>
  <w:font w:name="Adobe Garamond">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A681" w14:textId="77777777" w:rsidR="00BC5CE4" w:rsidRDefault="00BC5CE4" w:rsidP="003E79D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7BF7B0F" w14:textId="77777777" w:rsidR="00BC5CE4" w:rsidRDefault="00BC5CE4" w:rsidP="003E7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66A7" w14:textId="44F46831" w:rsidR="00BC5CE4" w:rsidRPr="00180B2E" w:rsidRDefault="00BC5CE4" w:rsidP="00E4250C">
    <w:pPr>
      <w:pStyle w:val="Footer"/>
      <w:tabs>
        <w:tab w:val="clear" w:pos="4320"/>
        <w:tab w:val="clear" w:pos="8640"/>
        <w:tab w:val="center" w:pos="5040"/>
        <w:tab w:val="right" w:pos="10800"/>
      </w:tabs>
    </w:pPr>
    <w:r w:rsidRPr="00180B2E">
      <w:t>Ver</w:t>
    </w:r>
    <w:r w:rsidR="00481821">
      <w:t>sion</w:t>
    </w:r>
    <w:r w:rsidRPr="00180B2E">
      <w:t xml:space="preserve"> </w:t>
    </w:r>
    <w:r w:rsidR="00996484">
      <w:t>2.0</w:t>
    </w:r>
    <w:r w:rsidR="00590AE7">
      <w:tab/>
    </w:r>
    <w:r w:rsidR="00C539AC">
      <w:t xml:space="preserve">Page </w:t>
    </w:r>
    <w:r w:rsidR="00C539AC">
      <w:fldChar w:fldCharType="begin"/>
    </w:r>
    <w:r w:rsidR="00C539AC">
      <w:instrText xml:space="preserve"> PAGE   \* MERGEFORMAT </w:instrText>
    </w:r>
    <w:r w:rsidR="00C539AC">
      <w:fldChar w:fldCharType="separate"/>
    </w:r>
    <w:r w:rsidR="00C539AC">
      <w:rPr>
        <w:noProof/>
      </w:rPr>
      <w:t>7</w:t>
    </w:r>
    <w:r w:rsidR="00C539AC">
      <w:fldChar w:fldCharType="end"/>
    </w:r>
    <w:r w:rsidR="00C539AC">
      <w:t xml:space="preserve"> of </w:t>
    </w:r>
    <w:fldSimple w:instr="NUMPAGES   \* MERGEFORMAT">
      <w:r w:rsidR="00C539AC">
        <w:rPr>
          <w:noProof/>
        </w:rPr>
        <w:t>19</w:t>
      </w:r>
    </w:fldSimple>
    <w:r w:rsidR="005C6311">
      <w:tab/>
    </w:r>
    <w:r w:rsidR="001F0EDD">
      <w:t xml:space="preserve">Revised </w:t>
    </w:r>
    <w:r w:rsidR="00313166">
      <w:t>11/</w:t>
    </w:r>
    <w:r w:rsidR="005F323F">
      <w:t>25</w:t>
    </w:r>
    <w:r w:rsidR="006549CE">
      <w:t>/202</w:t>
    </w:r>
    <w:r w:rsidR="0099648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7FE65" w14:textId="77777777" w:rsidR="00AD17E5" w:rsidRDefault="00AD17E5" w:rsidP="003E79DC">
      <w:r>
        <w:separator/>
      </w:r>
    </w:p>
  </w:footnote>
  <w:footnote w:type="continuationSeparator" w:id="0">
    <w:p w14:paraId="5FBAA33F" w14:textId="77777777" w:rsidR="00AD17E5" w:rsidRDefault="00AD17E5" w:rsidP="003E79DC">
      <w:r>
        <w:continuationSeparator/>
      </w:r>
    </w:p>
  </w:footnote>
  <w:footnote w:type="continuationNotice" w:id="1">
    <w:p w14:paraId="56E15768" w14:textId="77777777" w:rsidR="00AD17E5" w:rsidRDefault="00AD17E5" w:rsidP="003E79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57ED" w14:textId="77777777" w:rsidR="002B48C6" w:rsidRPr="00C539AC" w:rsidRDefault="005D7AB3" w:rsidP="003E79DC">
    <w:pPr>
      <w:pStyle w:val="Header"/>
    </w:pPr>
    <w:r w:rsidRPr="00C539AC">
      <w:t>Print on Utility Stationery. Provide in advance of returning the service line to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4C45" w14:textId="77777777" w:rsidR="002B48C6" w:rsidRPr="00C539AC" w:rsidRDefault="005D7AB3" w:rsidP="003E79DC">
    <w:pPr>
      <w:pStyle w:val="Header"/>
    </w:pPr>
    <w:r w:rsidRPr="00C539AC">
      <w:t>Print on Utility Stationery. Provide in advance of returning the service line to service.</w:t>
    </w:r>
  </w:p>
  <w:p w14:paraId="2048B2B0" w14:textId="08B395AD" w:rsidR="00233BC5" w:rsidRDefault="00830E3C" w:rsidP="00D4676E">
    <w:pPr>
      <w:pStyle w:val="Header"/>
    </w:pPr>
    <w:r>
      <w:t>40 CFR 141.85 (f)</w:t>
    </w:r>
    <w:r w:rsidR="00CD119F">
      <w:t xml:space="preserve"> (1)</w:t>
    </w:r>
    <w:r>
      <w:t xml:space="preserve"> </w:t>
    </w:r>
    <w:r w:rsidR="00D4676E">
      <w:t xml:space="preserve">Water systems that cause disturbance to a lead, galvanized requiring replacement, or lead status unknown service line must provide customers and the persons served by the water system at the service connection with information about the potential for elevated lead levels in drinking water </w:t>
    </w:r>
    <w:proofErr w:type="gramStart"/>
    <w:r w:rsidR="00D4676E">
      <w:t>as a result of</w:t>
    </w:r>
    <w:proofErr w:type="gramEnd"/>
    <w:r w:rsidR="00D4676E">
      <w:t xml:space="preserve"> the disturbance. Actions taken by a water system that cause a disturbance include</w:t>
    </w:r>
    <w:r>
      <w:t xml:space="preserve"> </w:t>
    </w:r>
    <w:r w:rsidR="00D4676E">
      <w:t>actions that result in a shut off or bypass of water to an individual service line or a group of service</w:t>
    </w:r>
    <w:r>
      <w:t xml:space="preserve"> </w:t>
    </w:r>
    <w:r w:rsidR="00D4676E">
      <w:t>lines (e.g., operating a valve on a service line or meter setter, or reconnecting a service line to the</w:t>
    </w:r>
    <w:r>
      <w:t xml:space="preserve"> </w:t>
    </w:r>
    <w:r w:rsidR="00D4676E">
      <w:t>main) or other actions that cause a disturbance to a service line or group of service lines, such as</w:t>
    </w:r>
    <w:r>
      <w:t xml:space="preserve"> </w:t>
    </w:r>
    <w:r w:rsidR="00D4676E">
      <w:t>undergoing physical action or vibration, that could result in pipe scale dislodging and associated</w:t>
    </w:r>
    <w:r>
      <w:t xml:space="preserve"> </w:t>
    </w:r>
    <w:r w:rsidR="00D4676E">
      <w:t xml:space="preserve">release of particulate lead. </w:t>
    </w:r>
  </w:p>
  <w:p w14:paraId="704B44D4" w14:textId="77777777" w:rsidR="007220DC" w:rsidRPr="00C539AC" w:rsidRDefault="007220DC" w:rsidP="003E79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B35F" w14:textId="77777777" w:rsidR="002B48C6" w:rsidRPr="005D78D9" w:rsidRDefault="005D7AB3" w:rsidP="003E79DC">
    <w:pPr>
      <w:pStyle w:val="Header"/>
      <w:rPr>
        <w:color w:val="auto"/>
      </w:rPr>
    </w:pPr>
    <w:r w:rsidRPr="005D78D9">
      <w:rPr>
        <w:color w:val="auto"/>
      </w:rPr>
      <w:t>Print on Utility Stationery. Provide in advance of returning the service line to service.</w:t>
    </w:r>
  </w:p>
  <w:p w14:paraId="54662764" w14:textId="145D0094" w:rsidR="002B48C6" w:rsidRPr="005D78D9" w:rsidRDefault="005854DA" w:rsidP="00071AFB">
    <w:pPr>
      <w:pStyle w:val="Header"/>
      <w:rPr>
        <w:color w:val="auto"/>
      </w:rPr>
    </w:pPr>
    <w:r w:rsidRPr="005D78D9">
      <w:rPr>
        <w:color w:val="auto"/>
      </w:rPr>
      <w:t>40CFR141.85 (f)(2)</w:t>
    </w:r>
    <w:r w:rsidR="00071AFB" w:rsidRPr="005D78D9">
      <w:rPr>
        <w:color w:val="auto"/>
      </w:rPr>
      <w:t>If the disturbance of a lead, galvanized requiring replacement, or lead status unknown service line results from the replacement of an inline water meter, a water meter setter, or connector, or from the replacement of a water main whereby the service line pipe is physically cut, the water system must provide the persons served by the water system at the service connection with the information in paragraphs (f)(1)(</w:t>
    </w:r>
    <w:proofErr w:type="spellStart"/>
    <w:r w:rsidR="00071AFB" w:rsidRPr="005D78D9">
      <w:rPr>
        <w:color w:val="auto"/>
      </w:rPr>
      <w:t>i</w:t>
    </w:r>
    <w:proofErr w:type="spellEnd"/>
    <w:r w:rsidR="00071AFB" w:rsidRPr="005D78D9">
      <w:rPr>
        <w:color w:val="auto"/>
      </w:rPr>
      <w:t>) and (ii) of this section and a pitcher filter or point-of-use device certified by an American National Standards Institute accredited certifier to reduce lead, instructions to use the filter, and six months of filter replacement cartridges</w:t>
    </w:r>
    <w:r w:rsidRPr="005D78D9">
      <w:rPr>
        <w:color w:val="auto"/>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58D9" w14:textId="3A4108F7" w:rsidR="002B48C6" w:rsidRDefault="005D7AB3" w:rsidP="003E79DC">
    <w:pPr>
      <w:pStyle w:val="Header"/>
    </w:pPr>
    <w:r w:rsidRPr="00C539AC">
      <w:t xml:space="preserve">Print on Utility Stationery. </w:t>
    </w:r>
    <w:r w:rsidR="00862C73" w:rsidRPr="00C539AC">
      <w:t xml:space="preserve">Modify as appropriate. </w:t>
    </w:r>
  </w:p>
  <w:p w14:paraId="7F56E9BD" w14:textId="77777777" w:rsidR="004A7A16" w:rsidRPr="00C539AC" w:rsidRDefault="004A7A16" w:rsidP="003E79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6C56" w14:textId="77777777" w:rsidR="00C539AC" w:rsidRPr="00C539AC" w:rsidRDefault="00C539AC" w:rsidP="003E79DC">
    <w:pPr>
      <w:pStyle w:val="Header"/>
    </w:pPr>
    <w:r w:rsidRPr="00C539AC">
      <w:t>Print on Utility Stationery. Modify as appropriate. Provide at least 45 days in advance of service line replacement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90C022"/>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DAF1654"/>
    <w:multiLevelType w:val="hybridMultilevel"/>
    <w:tmpl w:val="A48ADABA"/>
    <w:lvl w:ilvl="0" w:tplc="2CBA63A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A599E"/>
    <w:multiLevelType w:val="hybridMultilevel"/>
    <w:tmpl w:val="AE96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17459"/>
    <w:multiLevelType w:val="hybridMultilevel"/>
    <w:tmpl w:val="7430C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C5BBF"/>
    <w:multiLevelType w:val="hybridMultilevel"/>
    <w:tmpl w:val="2C263CB0"/>
    <w:lvl w:ilvl="0" w:tplc="0ACA38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B6FFF"/>
    <w:multiLevelType w:val="hybridMultilevel"/>
    <w:tmpl w:val="3610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E0756D"/>
    <w:multiLevelType w:val="hybridMultilevel"/>
    <w:tmpl w:val="65A28D46"/>
    <w:lvl w:ilvl="0" w:tplc="8ED045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55353B"/>
    <w:multiLevelType w:val="hybridMultilevel"/>
    <w:tmpl w:val="F0F2FE64"/>
    <w:lvl w:ilvl="0" w:tplc="023033B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58C675F"/>
    <w:multiLevelType w:val="hybridMultilevel"/>
    <w:tmpl w:val="5BB6A9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696B34"/>
    <w:multiLevelType w:val="hybridMultilevel"/>
    <w:tmpl w:val="F662B052"/>
    <w:lvl w:ilvl="0" w:tplc="7C02C3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860C4D"/>
    <w:multiLevelType w:val="hybridMultilevel"/>
    <w:tmpl w:val="B9EAEE48"/>
    <w:lvl w:ilvl="0" w:tplc="2CBA63A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A21139"/>
    <w:multiLevelType w:val="hybridMultilevel"/>
    <w:tmpl w:val="BA40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76B721ED"/>
    <w:multiLevelType w:val="hybridMultilevel"/>
    <w:tmpl w:val="68BA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3A2390"/>
    <w:multiLevelType w:val="hybridMultilevel"/>
    <w:tmpl w:val="29003222"/>
    <w:lvl w:ilvl="0" w:tplc="023033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751598">
    <w:abstractNumId w:val="0"/>
  </w:num>
  <w:num w:numId="2" w16cid:durableId="1861621865">
    <w:abstractNumId w:val="8"/>
  </w:num>
  <w:num w:numId="3" w16cid:durableId="1674258630">
    <w:abstractNumId w:val="2"/>
  </w:num>
  <w:num w:numId="4" w16cid:durableId="250088472">
    <w:abstractNumId w:val="5"/>
  </w:num>
  <w:num w:numId="5" w16cid:durableId="2085565254">
    <w:abstractNumId w:val="12"/>
  </w:num>
  <w:num w:numId="6" w16cid:durableId="565265702">
    <w:abstractNumId w:val="11"/>
  </w:num>
  <w:num w:numId="7" w16cid:durableId="1646859168">
    <w:abstractNumId w:val="3"/>
  </w:num>
  <w:num w:numId="8" w16cid:durableId="1167555812">
    <w:abstractNumId w:val="7"/>
  </w:num>
  <w:num w:numId="9" w16cid:durableId="1358851425">
    <w:abstractNumId w:val="13"/>
  </w:num>
  <w:num w:numId="10" w16cid:durableId="1930235878">
    <w:abstractNumId w:val="10"/>
  </w:num>
  <w:num w:numId="11" w16cid:durableId="1001814758">
    <w:abstractNumId w:val="1"/>
  </w:num>
  <w:num w:numId="12" w16cid:durableId="2047563624">
    <w:abstractNumId w:val="4"/>
  </w:num>
  <w:num w:numId="13" w16cid:durableId="894006475">
    <w:abstractNumId w:val="9"/>
  </w:num>
  <w:num w:numId="14" w16cid:durableId="1644379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B74"/>
    <w:rsid w:val="00000965"/>
    <w:rsid w:val="000011BD"/>
    <w:rsid w:val="00001A3D"/>
    <w:rsid w:val="00001C5C"/>
    <w:rsid w:val="00002628"/>
    <w:rsid w:val="00002B14"/>
    <w:rsid w:val="00002BDC"/>
    <w:rsid w:val="00003094"/>
    <w:rsid w:val="00003F7A"/>
    <w:rsid w:val="00004194"/>
    <w:rsid w:val="000046A7"/>
    <w:rsid w:val="000049D2"/>
    <w:rsid w:val="000051C9"/>
    <w:rsid w:val="00005236"/>
    <w:rsid w:val="0000544B"/>
    <w:rsid w:val="0000547E"/>
    <w:rsid w:val="0000593D"/>
    <w:rsid w:val="00006B7B"/>
    <w:rsid w:val="00006F38"/>
    <w:rsid w:val="000071F1"/>
    <w:rsid w:val="00007A5E"/>
    <w:rsid w:val="0001101F"/>
    <w:rsid w:val="000119D1"/>
    <w:rsid w:val="00011F31"/>
    <w:rsid w:val="00012B59"/>
    <w:rsid w:val="000142B7"/>
    <w:rsid w:val="00014345"/>
    <w:rsid w:val="000144F6"/>
    <w:rsid w:val="00014BA3"/>
    <w:rsid w:val="000154A9"/>
    <w:rsid w:val="000155B6"/>
    <w:rsid w:val="00015A6D"/>
    <w:rsid w:val="00016764"/>
    <w:rsid w:val="00017B96"/>
    <w:rsid w:val="000205B0"/>
    <w:rsid w:val="00021064"/>
    <w:rsid w:val="000215B0"/>
    <w:rsid w:val="000221B9"/>
    <w:rsid w:val="0002246B"/>
    <w:rsid w:val="00022E14"/>
    <w:rsid w:val="00023812"/>
    <w:rsid w:val="000247CB"/>
    <w:rsid w:val="00024A37"/>
    <w:rsid w:val="00024ACC"/>
    <w:rsid w:val="000259FF"/>
    <w:rsid w:val="000260A4"/>
    <w:rsid w:val="00026572"/>
    <w:rsid w:val="00026666"/>
    <w:rsid w:val="00026997"/>
    <w:rsid w:val="00027374"/>
    <w:rsid w:val="00027614"/>
    <w:rsid w:val="00027F7F"/>
    <w:rsid w:val="0003039B"/>
    <w:rsid w:val="0003171C"/>
    <w:rsid w:val="000317CD"/>
    <w:rsid w:val="00031AC3"/>
    <w:rsid w:val="00032747"/>
    <w:rsid w:val="00032865"/>
    <w:rsid w:val="00032ADB"/>
    <w:rsid w:val="00032F39"/>
    <w:rsid w:val="00033760"/>
    <w:rsid w:val="0003471F"/>
    <w:rsid w:val="00035191"/>
    <w:rsid w:val="00035A43"/>
    <w:rsid w:val="00036C89"/>
    <w:rsid w:val="00036DA2"/>
    <w:rsid w:val="00036E9E"/>
    <w:rsid w:val="00036F27"/>
    <w:rsid w:val="00040003"/>
    <w:rsid w:val="00040706"/>
    <w:rsid w:val="00040A49"/>
    <w:rsid w:val="00040A86"/>
    <w:rsid w:val="00040BC6"/>
    <w:rsid w:val="00040E20"/>
    <w:rsid w:val="0004101B"/>
    <w:rsid w:val="00041975"/>
    <w:rsid w:val="00042749"/>
    <w:rsid w:val="00042A90"/>
    <w:rsid w:val="00042F91"/>
    <w:rsid w:val="000439E7"/>
    <w:rsid w:val="000440B6"/>
    <w:rsid w:val="000444B6"/>
    <w:rsid w:val="0004488C"/>
    <w:rsid w:val="000452E5"/>
    <w:rsid w:val="00045547"/>
    <w:rsid w:val="00045FC8"/>
    <w:rsid w:val="00046129"/>
    <w:rsid w:val="00046AF9"/>
    <w:rsid w:val="00047A3C"/>
    <w:rsid w:val="00050470"/>
    <w:rsid w:val="00050B2C"/>
    <w:rsid w:val="000527A1"/>
    <w:rsid w:val="000545F8"/>
    <w:rsid w:val="000546B4"/>
    <w:rsid w:val="00054CD8"/>
    <w:rsid w:val="00055068"/>
    <w:rsid w:val="000550F5"/>
    <w:rsid w:val="000555B9"/>
    <w:rsid w:val="00055CBD"/>
    <w:rsid w:val="00055F3B"/>
    <w:rsid w:val="00056684"/>
    <w:rsid w:val="00056944"/>
    <w:rsid w:val="00056B26"/>
    <w:rsid w:val="00056E15"/>
    <w:rsid w:val="0005708C"/>
    <w:rsid w:val="000575A6"/>
    <w:rsid w:val="00057E9E"/>
    <w:rsid w:val="00057F24"/>
    <w:rsid w:val="00060F0F"/>
    <w:rsid w:val="00061225"/>
    <w:rsid w:val="00061895"/>
    <w:rsid w:val="000623EF"/>
    <w:rsid w:val="000628FA"/>
    <w:rsid w:val="00062977"/>
    <w:rsid w:val="00062B0F"/>
    <w:rsid w:val="000648F5"/>
    <w:rsid w:val="00064E91"/>
    <w:rsid w:val="00064F76"/>
    <w:rsid w:val="000659E0"/>
    <w:rsid w:val="0006605D"/>
    <w:rsid w:val="00066304"/>
    <w:rsid w:val="0006751D"/>
    <w:rsid w:val="00067AD0"/>
    <w:rsid w:val="00070796"/>
    <w:rsid w:val="00070DB8"/>
    <w:rsid w:val="00070E96"/>
    <w:rsid w:val="00071231"/>
    <w:rsid w:val="00071AFB"/>
    <w:rsid w:val="0007226D"/>
    <w:rsid w:val="00072A4F"/>
    <w:rsid w:val="00072AA2"/>
    <w:rsid w:val="00072CC8"/>
    <w:rsid w:val="00073570"/>
    <w:rsid w:val="00073C14"/>
    <w:rsid w:val="000747C3"/>
    <w:rsid w:val="00075864"/>
    <w:rsid w:val="00075F7F"/>
    <w:rsid w:val="0007632C"/>
    <w:rsid w:val="000763BE"/>
    <w:rsid w:val="00076730"/>
    <w:rsid w:val="000767F9"/>
    <w:rsid w:val="0007726D"/>
    <w:rsid w:val="00077345"/>
    <w:rsid w:val="0007753A"/>
    <w:rsid w:val="000818C6"/>
    <w:rsid w:val="00081A31"/>
    <w:rsid w:val="00081AE1"/>
    <w:rsid w:val="00081FE9"/>
    <w:rsid w:val="000821C2"/>
    <w:rsid w:val="000824A1"/>
    <w:rsid w:val="00082E74"/>
    <w:rsid w:val="000830A3"/>
    <w:rsid w:val="00083650"/>
    <w:rsid w:val="0008374C"/>
    <w:rsid w:val="00083864"/>
    <w:rsid w:val="00083AD9"/>
    <w:rsid w:val="00083E18"/>
    <w:rsid w:val="00083E80"/>
    <w:rsid w:val="000852DD"/>
    <w:rsid w:val="00085A0F"/>
    <w:rsid w:val="000863E6"/>
    <w:rsid w:val="00086C70"/>
    <w:rsid w:val="000878D5"/>
    <w:rsid w:val="00087B88"/>
    <w:rsid w:val="00087F42"/>
    <w:rsid w:val="000902C8"/>
    <w:rsid w:val="00090A68"/>
    <w:rsid w:val="00091558"/>
    <w:rsid w:val="00091D29"/>
    <w:rsid w:val="00091ED6"/>
    <w:rsid w:val="00092322"/>
    <w:rsid w:val="00092956"/>
    <w:rsid w:val="0009319B"/>
    <w:rsid w:val="00093D61"/>
    <w:rsid w:val="00094226"/>
    <w:rsid w:val="000947CA"/>
    <w:rsid w:val="00094FE4"/>
    <w:rsid w:val="00095127"/>
    <w:rsid w:val="000966E8"/>
    <w:rsid w:val="00096B9A"/>
    <w:rsid w:val="00096C9F"/>
    <w:rsid w:val="0009703A"/>
    <w:rsid w:val="00097A0B"/>
    <w:rsid w:val="00097DA1"/>
    <w:rsid w:val="00097F45"/>
    <w:rsid w:val="000A02E5"/>
    <w:rsid w:val="000A3BA1"/>
    <w:rsid w:val="000A54BC"/>
    <w:rsid w:val="000A57DE"/>
    <w:rsid w:val="000A69DB"/>
    <w:rsid w:val="000A6BB1"/>
    <w:rsid w:val="000B05E7"/>
    <w:rsid w:val="000B063A"/>
    <w:rsid w:val="000B06C9"/>
    <w:rsid w:val="000B0764"/>
    <w:rsid w:val="000B16F8"/>
    <w:rsid w:val="000B1FD8"/>
    <w:rsid w:val="000B34AE"/>
    <w:rsid w:val="000B3C85"/>
    <w:rsid w:val="000B3F96"/>
    <w:rsid w:val="000B4346"/>
    <w:rsid w:val="000B4CBA"/>
    <w:rsid w:val="000B5295"/>
    <w:rsid w:val="000B59C9"/>
    <w:rsid w:val="000B5EC7"/>
    <w:rsid w:val="000B68F5"/>
    <w:rsid w:val="000B692D"/>
    <w:rsid w:val="000B70DE"/>
    <w:rsid w:val="000B78E3"/>
    <w:rsid w:val="000C0125"/>
    <w:rsid w:val="000C0EB6"/>
    <w:rsid w:val="000C1957"/>
    <w:rsid w:val="000C20F3"/>
    <w:rsid w:val="000C23C2"/>
    <w:rsid w:val="000C24A2"/>
    <w:rsid w:val="000C4598"/>
    <w:rsid w:val="000C4D89"/>
    <w:rsid w:val="000C56BF"/>
    <w:rsid w:val="000C5934"/>
    <w:rsid w:val="000C628B"/>
    <w:rsid w:val="000C6AF9"/>
    <w:rsid w:val="000C6EED"/>
    <w:rsid w:val="000D253A"/>
    <w:rsid w:val="000D2816"/>
    <w:rsid w:val="000D295D"/>
    <w:rsid w:val="000D2B67"/>
    <w:rsid w:val="000D33EE"/>
    <w:rsid w:val="000D38E1"/>
    <w:rsid w:val="000D38E8"/>
    <w:rsid w:val="000D3EAE"/>
    <w:rsid w:val="000D5065"/>
    <w:rsid w:val="000D6A9A"/>
    <w:rsid w:val="000D709D"/>
    <w:rsid w:val="000D7B56"/>
    <w:rsid w:val="000D7DB9"/>
    <w:rsid w:val="000E0E54"/>
    <w:rsid w:val="000E0EAD"/>
    <w:rsid w:val="000E132E"/>
    <w:rsid w:val="000E13B6"/>
    <w:rsid w:val="000E18E5"/>
    <w:rsid w:val="000E1A7C"/>
    <w:rsid w:val="000E1C90"/>
    <w:rsid w:val="000E2226"/>
    <w:rsid w:val="000E22C4"/>
    <w:rsid w:val="000E30CE"/>
    <w:rsid w:val="000E35E6"/>
    <w:rsid w:val="000E3FDA"/>
    <w:rsid w:val="000E469D"/>
    <w:rsid w:val="000E51BC"/>
    <w:rsid w:val="000E5BB0"/>
    <w:rsid w:val="000E6178"/>
    <w:rsid w:val="000E634B"/>
    <w:rsid w:val="000E6EAC"/>
    <w:rsid w:val="000E71FC"/>
    <w:rsid w:val="000F01A7"/>
    <w:rsid w:val="000F0A34"/>
    <w:rsid w:val="000F1698"/>
    <w:rsid w:val="000F2150"/>
    <w:rsid w:val="000F2A55"/>
    <w:rsid w:val="000F2E5E"/>
    <w:rsid w:val="000F33CD"/>
    <w:rsid w:val="000F3F06"/>
    <w:rsid w:val="000F43E5"/>
    <w:rsid w:val="000F4CFD"/>
    <w:rsid w:val="000F4DD6"/>
    <w:rsid w:val="000F4E31"/>
    <w:rsid w:val="000F548A"/>
    <w:rsid w:val="000F571D"/>
    <w:rsid w:val="000F59EA"/>
    <w:rsid w:val="000F5C14"/>
    <w:rsid w:val="000F6932"/>
    <w:rsid w:val="000F6B6F"/>
    <w:rsid w:val="000F7E3A"/>
    <w:rsid w:val="0010123D"/>
    <w:rsid w:val="00102113"/>
    <w:rsid w:val="001023B7"/>
    <w:rsid w:val="001029B8"/>
    <w:rsid w:val="00102DA1"/>
    <w:rsid w:val="00103089"/>
    <w:rsid w:val="00103221"/>
    <w:rsid w:val="0010343A"/>
    <w:rsid w:val="00103E5D"/>
    <w:rsid w:val="00104352"/>
    <w:rsid w:val="00104D49"/>
    <w:rsid w:val="001053CF"/>
    <w:rsid w:val="0010581E"/>
    <w:rsid w:val="00106049"/>
    <w:rsid w:val="0010698E"/>
    <w:rsid w:val="00106DF9"/>
    <w:rsid w:val="00107919"/>
    <w:rsid w:val="00107B1A"/>
    <w:rsid w:val="00110427"/>
    <w:rsid w:val="001104F7"/>
    <w:rsid w:val="00110D1D"/>
    <w:rsid w:val="00111132"/>
    <w:rsid w:val="0011298C"/>
    <w:rsid w:val="00113612"/>
    <w:rsid w:val="001137FC"/>
    <w:rsid w:val="00113EA4"/>
    <w:rsid w:val="00114104"/>
    <w:rsid w:val="001146A0"/>
    <w:rsid w:val="00115012"/>
    <w:rsid w:val="001155BA"/>
    <w:rsid w:val="0011579F"/>
    <w:rsid w:val="00116536"/>
    <w:rsid w:val="00116572"/>
    <w:rsid w:val="00116CCA"/>
    <w:rsid w:val="001201A8"/>
    <w:rsid w:val="001201AE"/>
    <w:rsid w:val="001205C0"/>
    <w:rsid w:val="00120C57"/>
    <w:rsid w:val="00121512"/>
    <w:rsid w:val="00121687"/>
    <w:rsid w:val="00121AB8"/>
    <w:rsid w:val="00121C00"/>
    <w:rsid w:val="00121DC0"/>
    <w:rsid w:val="0012282C"/>
    <w:rsid w:val="00122928"/>
    <w:rsid w:val="00122A43"/>
    <w:rsid w:val="00123D08"/>
    <w:rsid w:val="0012445B"/>
    <w:rsid w:val="001245ED"/>
    <w:rsid w:val="0012460E"/>
    <w:rsid w:val="001249CA"/>
    <w:rsid w:val="00124DE8"/>
    <w:rsid w:val="00124FFF"/>
    <w:rsid w:val="00125119"/>
    <w:rsid w:val="001252D0"/>
    <w:rsid w:val="00125B1E"/>
    <w:rsid w:val="00126623"/>
    <w:rsid w:val="00126FAF"/>
    <w:rsid w:val="001270E7"/>
    <w:rsid w:val="0012760C"/>
    <w:rsid w:val="001316C6"/>
    <w:rsid w:val="00131FCB"/>
    <w:rsid w:val="00132D6F"/>
    <w:rsid w:val="00133358"/>
    <w:rsid w:val="001344D5"/>
    <w:rsid w:val="0013473C"/>
    <w:rsid w:val="00136C86"/>
    <w:rsid w:val="00140004"/>
    <w:rsid w:val="0014001E"/>
    <w:rsid w:val="00140825"/>
    <w:rsid w:val="001408C8"/>
    <w:rsid w:val="00140E53"/>
    <w:rsid w:val="00141367"/>
    <w:rsid w:val="00141DC1"/>
    <w:rsid w:val="00142EF4"/>
    <w:rsid w:val="00142EFD"/>
    <w:rsid w:val="00144217"/>
    <w:rsid w:val="001443D9"/>
    <w:rsid w:val="00144718"/>
    <w:rsid w:val="00144C9A"/>
    <w:rsid w:val="001451BB"/>
    <w:rsid w:val="001451FF"/>
    <w:rsid w:val="0014654D"/>
    <w:rsid w:val="00146767"/>
    <w:rsid w:val="001467DC"/>
    <w:rsid w:val="00147081"/>
    <w:rsid w:val="001505B9"/>
    <w:rsid w:val="00150C0B"/>
    <w:rsid w:val="00150CE8"/>
    <w:rsid w:val="00151B2E"/>
    <w:rsid w:val="00152821"/>
    <w:rsid w:val="00152928"/>
    <w:rsid w:val="00152C71"/>
    <w:rsid w:val="00153554"/>
    <w:rsid w:val="00153B28"/>
    <w:rsid w:val="001541D1"/>
    <w:rsid w:val="00154212"/>
    <w:rsid w:val="00154335"/>
    <w:rsid w:val="00154DF3"/>
    <w:rsid w:val="00154E1A"/>
    <w:rsid w:val="00155194"/>
    <w:rsid w:val="0015535D"/>
    <w:rsid w:val="0015536D"/>
    <w:rsid w:val="00155444"/>
    <w:rsid w:val="00155A8C"/>
    <w:rsid w:val="00155C73"/>
    <w:rsid w:val="00155F0A"/>
    <w:rsid w:val="0015641B"/>
    <w:rsid w:val="00156D26"/>
    <w:rsid w:val="0015715E"/>
    <w:rsid w:val="001606CD"/>
    <w:rsid w:val="00160832"/>
    <w:rsid w:val="001608AA"/>
    <w:rsid w:val="00160B9B"/>
    <w:rsid w:val="00160E87"/>
    <w:rsid w:val="00160FD7"/>
    <w:rsid w:val="00161FE4"/>
    <w:rsid w:val="00162160"/>
    <w:rsid w:val="001627CB"/>
    <w:rsid w:val="00162A1E"/>
    <w:rsid w:val="0016359C"/>
    <w:rsid w:val="0016395A"/>
    <w:rsid w:val="00163D8A"/>
    <w:rsid w:val="00163FC0"/>
    <w:rsid w:val="00164438"/>
    <w:rsid w:val="001645A8"/>
    <w:rsid w:val="00164942"/>
    <w:rsid w:val="00165509"/>
    <w:rsid w:val="00166450"/>
    <w:rsid w:val="001670AD"/>
    <w:rsid w:val="00170DDD"/>
    <w:rsid w:val="00171078"/>
    <w:rsid w:val="001717BA"/>
    <w:rsid w:val="00171D26"/>
    <w:rsid w:val="0017217B"/>
    <w:rsid w:val="001722BE"/>
    <w:rsid w:val="0017276D"/>
    <w:rsid w:val="00173511"/>
    <w:rsid w:val="00173BC2"/>
    <w:rsid w:val="00173C70"/>
    <w:rsid w:val="0017412A"/>
    <w:rsid w:val="00174A18"/>
    <w:rsid w:val="0017583A"/>
    <w:rsid w:val="00175DC0"/>
    <w:rsid w:val="0017643F"/>
    <w:rsid w:val="00176A0C"/>
    <w:rsid w:val="00177F87"/>
    <w:rsid w:val="001802DC"/>
    <w:rsid w:val="00180B2E"/>
    <w:rsid w:val="00180C9E"/>
    <w:rsid w:val="00180FEE"/>
    <w:rsid w:val="00181876"/>
    <w:rsid w:val="00183CED"/>
    <w:rsid w:val="0018414A"/>
    <w:rsid w:val="00184EB3"/>
    <w:rsid w:val="00185534"/>
    <w:rsid w:val="00185651"/>
    <w:rsid w:val="00185C42"/>
    <w:rsid w:val="00185C79"/>
    <w:rsid w:val="0018681C"/>
    <w:rsid w:val="00186C7A"/>
    <w:rsid w:val="0018757B"/>
    <w:rsid w:val="001900AD"/>
    <w:rsid w:val="001909DA"/>
    <w:rsid w:val="00190E25"/>
    <w:rsid w:val="001920FD"/>
    <w:rsid w:val="00192BE0"/>
    <w:rsid w:val="00192EA0"/>
    <w:rsid w:val="00192F8B"/>
    <w:rsid w:val="00193370"/>
    <w:rsid w:val="0019379B"/>
    <w:rsid w:val="00193B5D"/>
    <w:rsid w:val="00193CE3"/>
    <w:rsid w:val="00193FA7"/>
    <w:rsid w:val="00194589"/>
    <w:rsid w:val="001947B1"/>
    <w:rsid w:val="00194DB4"/>
    <w:rsid w:val="0019606A"/>
    <w:rsid w:val="001963EF"/>
    <w:rsid w:val="0019752D"/>
    <w:rsid w:val="001977FA"/>
    <w:rsid w:val="00197EE2"/>
    <w:rsid w:val="001A055C"/>
    <w:rsid w:val="001A12E7"/>
    <w:rsid w:val="001A17AA"/>
    <w:rsid w:val="001A323B"/>
    <w:rsid w:val="001A375C"/>
    <w:rsid w:val="001A39BD"/>
    <w:rsid w:val="001A418B"/>
    <w:rsid w:val="001A4192"/>
    <w:rsid w:val="001A41AB"/>
    <w:rsid w:val="001A4432"/>
    <w:rsid w:val="001A4574"/>
    <w:rsid w:val="001A52BD"/>
    <w:rsid w:val="001A5B3E"/>
    <w:rsid w:val="001A6546"/>
    <w:rsid w:val="001A68C1"/>
    <w:rsid w:val="001A6D7C"/>
    <w:rsid w:val="001A73A7"/>
    <w:rsid w:val="001A75D6"/>
    <w:rsid w:val="001A781A"/>
    <w:rsid w:val="001A78DA"/>
    <w:rsid w:val="001A7A28"/>
    <w:rsid w:val="001B07E8"/>
    <w:rsid w:val="001B1370"/>
    <w:rsid w:val="001B1C9F"/>
    <w:rsid w:val="001B266B"/>
    <w:rsid w:val="001B30B4"/>
    <w:rsid w:val="001B35C2"/>
    <w:rsid w:val="001B385A"/>
    <w:rsid w:val="001B3E31"/>
    <w:rsid w:val="001B4B29"/>
    <w:rsid w:val="001B5879"/>
    <w:rsid w:val="001B58AA"/>
    <w:rsid w:val="001B5A04"/>
    <w:rsid w:val="001B5C5B"/>
    <w:rsid w:val="001B631D"/>
    <w:rsid w:val="001B7253"/>
    <w:rsid w:val="001B7DC8"/>
    <w:rsid w:val="001C0835"/>
    <w:rsid w:val="001C153B"/>
    <w:rsid w:val="001C1792"/>
    <w:rsid w:val="001C1C5C"/>
    <w:rsid w:val="001C34D6"/>
    <w:rsid w:val="001C37CB"/>
    <w:rsid w:val="001C4530"/>
    <w:rsid w:val="001C471F"/>
    <w:rsid w:val="001C479B"/>
    <w:rsid w:val="001C4DC3"/>
    <w:rsid w:val="001C5870"/>
    <w:rsid w:val="001C64E9"/>
    <w:rsid w:val="001C6D66"/>
    <w:rsid w:val="001C6EFD"/>
    <w:rsid w:val="001C7259"/>
    <w:rsid w:val="001C7529"/>
    <w:rsid w:val="001D05A0"/>
    <w:rsid w:val="001D09D9"/>
    <w:rsid w:val="001D22C7"/>
    <w:rsid w:val="001D27F0"/>
    <w:rsid w:val="001D5957"/>
    <w:rsid w:val="001D6805"/>
    <w:rsid w:val="001D715C"/>
    <w:rsid w:val="001D7218"/>
    <w:rsid w:val="001E0818"/>
    <w:rsid w:val="001E1C02"/>
    <w:rsid w:val="001E1E5D"/>
    <w:rsid w:val="001E2ED2"/>
    <w:rsid w:val="001E3432"/>
    <w:rsid w:val="001E3D59"/>
    <w:rsid w:val="001E553B"/>
    <w:rsid w:val="001E57FE"/>
    <w:rsid w:val="001E643C"/>
    <w:rsid w:val="001E6701"/>
    <w:rsid w:val="001E674F"/>
    <w:rsid w:val="001E68C4"/>
    <w:rsid w:val="001E6B97"/>
    <w:rsid w:val="001F059A"/>
    <w:rsid w:val="001F0C08"/>
    <w:rsid w:val="001F0EDD"/>
    <w:rsid w:val="001F202D"/>
    <w:rsid w:val="001F20DC"/>
    <w:rsid w:val="001F3813"/>
    <w:rsid w:val="001F3838"/>
    <w:rsid w:val="001F4617"/>
    <w:rsid w:val="001F46E5"/>
    <w:rsid w:val="001F4B05"/>
    <w:rsid w:val="001F5807"/>
    <w:rsid w:val="001F6114"/>
    <w:rsid w:val="001F6C64"/>
    <w:rsid w:val="001F74EC"/>
    <w:rsid w:val="001F772D"/>
    <w:rsid w:val="001F78FB"/>
    <w:rsid w:val="001F7EB8"/>
    <w:rsid w:val="00200ED2"/>
    <w:rsid w:val="00201E9F"/>
    <w:rsid w:val="00202C83"/>
    <w:rsid w:val="00202F87"/>
    <w:rsid w:val="0020478A"/>
    <w:rsid w:val="00205146"/>
    <w:rsid w:val="00205190"/>
    <w:rsid w:val="00205282"/>
    <w:rsid w:val="00205478"/>
    <w:rsid w:val="0020557F"/>
    <w:rsid w:val="0020575B"/>
    <w:rsid w:val="00205F5E"/>
    <w:rsid w:val="00206008"/>
    <w:rsid w:val="0020627D"/>
    <w:rsid w:val="00206506"/>
    <w:rsid w:val="002068E8"/>
    <w:rsid w:val="00206F8D"/>
    <w:rsid w:val="002072C1"/>
    <w:rsid w:val="00207C50"/>
    <w:rsid w:val="00207DD5"/>
    <w:rsid w:val="00207E97"/>
    <w:rsid w:val="002102FE"/>
    <w:rsid w:val="00211DFF"/>
    <w:rsid w:val="00211E79"/>
    <w:rsid w:val="00212A3B"/>
    <w:rsid w:val="00212B96"/>
    <w:rsid w:val="00214D11"/>
    <w:rsid w:val="002159E4"/>
    <w:rsid w:val="00215CF5"/>
    <w:rsid w:val="00215F55"/>
    <w:rsid w:val="0021698F"/>
    <w:rsid w:val="00216ACD"/>
    <w:rsid w:val="00217411"/>
    <w:rsid w:val="00217C0D"/>
    <w:rsid w:val="002209A2"/>
    <w:rsid w:val="00220BBB"/>
    <w:rsid w:val="00220CBC"/>
    <w:rsid w:val="002217BF"/>
    <w:rsid w:val="00221B92"/>
    <w:rsid w:val="00221C2D"/>
    <w:rsid w:val="00222244"/>
    <w:rsid w:val="00222265"/>
    <w:rsid w:val="0022239A"/>
    <w:rsid w:val="00222800"/>
    <w:rsid w:val="00222D3A"/>
    <w:rsid w:val="00222F83"/>
    <w:rsid w:val="00224053"/>
    <w:rsid w:val="00224253"/>
    <w:rsid w:val="002245CF"/>
    <w:rsid w:val="002254C7"/>
    <w:rsid w:val="00225845"/>
    <w:rsid w:val="00226607"/>
    <w:rsid w:val="00226A39"/>
    <w:rsid w:val="00230CCF"/>
    <w:rsid w:val="00230E3B"/>
    <w:rsid w:val="002310D9"/>
    <w:rsid w:val="002317B9"/>
    <w:rsid w:val="0023267F"/>
    <w:rsid w:val="00232693"/>
    <w:rsid w:val="00233107"/>
    <w:rsid w:val="002337B2"/>
    <w:rsid w:val="00233BC5"/>
    <w:rsid w:val="002343AF"/>
    <w:rsid w:val="002366AF"/>
    <w:rsid w:val="002366F0"/>
    <w:rsid w:val="00236FD1"/>
    <w:rsid w:val="002379B1"/>
    <w:rsid w:val="00237C59"/>
    <w:rsid w:val="0024035C"/>
    <w:rsid w:val="0024101D"/>
    <w:rsid w:val="0024149D"/>
    <w:rsid w:val="00241718"/>
    <w:rsid w:val="002417B6"/>
    <w:rsid w:val="0024214D"/>
    <w:rsid w:val="00242B2C"/>
    <w:rsid w:val="002449D5"/>
    <w:rsid w:val="00245105"/>
    <w:rsid w:val="00245ED0"/>
    <w:rsid w:val="0024632B"/>
    <w:rsid w:val="00246C8E"/>
    <w:rsid w:val="002470E3"/>
    <w:rsid w:val="002473AB"/>
    <w:rsid w:val="00247868"/>
    <w:rsid w:val="00247A5A"/>
    <w:rsid w:val="00247ACA"/>
    <w:rsid w:val="00247C41"/>
    <w:rsid w:val="00250465"/>
    <w:rsid w:val="0025072D"/>
    <w:rsid w:val="00250ECC"/>
    <w:rsid w:val="00251016"/>
    <w:rsid w:val="00251216"/>
    <w:rsid w:val="002516A3"/>
    <w:rsid w:val="00253CC4"/>
    <w:rsid w:val="00254105"/>
    <w:rsid w:val="00254669"/>
    <w:rsid w:val="00254A73"/>
    <w:rsid w:val="00254E44"/>
    <w:rsid w:val="00255512"/>
    <w:rsid w:val="002559D9"/>
    <w:rsid w:val="00255B4D"/>
    <w:rsid w:val="00255CA5"/>
    <w:rsid w:val="00255E30"/>
    <w:rsid w:val="002571E9"/>
    <w:rsid w:val="00257351"/>
    <w:rsid w:val="00257460"/>
    <w:rsid w:val="00257765"/>
    <w:rsid w:val="0026184B"/>
    <w:rsid w:val="00261DD3"/>
    <w:rsid w:val="00261E6C"/>
    <w:rsid w:val="00262243"/>
    <w:rsid w:val="002628C0"/>
    <w:rsid w:val="00262F1D"/>
    <w:rsid w:val="00263061"/>
    <w:rsid w:val="00263784"/>
    <w:rsid w:val="0026418B"/>
    <w:rsid w:val="0026445F"/>
    <w:rsid w:val="0026446C"/>
    <w:rsid w:val="00264ECF"/>
    <w:rsid w:val="00264F0F"/>
    <w:rsid w:val="00265164"/>
    <w:rsid w:val="00265472"/>
    <w:rsid w:val="0026612B"/>
    <w:rsid w:val="002661E2"/>
    <w:rsid w:val="00266AE5"/>
    <w:rsid w:val="00266B01"/>
    <w:rsid w:val="00267115"/>
    <w:rsid w:val="002674C1"/>
    <w:rsid w:val="002676FC"/>
    <w:rsid w:val="00267FA6"/>
    <w:rsid w:val="00270B6F"/>
    <w:rsid w:val="00270E0E"/>
    <w:rsid w:val="00271055"/>
    <w:rsid w:val="00271582"/>
    <w:rsid w:val="00271B90"/>
    <w:rsid w:val="00271CB3"/>
    <w:rsid w:val="00272560"/>
    <w:rsid w:val="00272745"/>
    <w:rsid w:val="002739B1"/>
    <w:rsid w:val="00273A8B"/>
    <w:rsid w:val="00274025"/>
    <w:rsid w:val="002744D0"/>
    <w:rsid w:val="00274962"/>
    <w:rsid w:val="002751DF"/>
    <w:rsid w:val="002751FC"/>
    <w:rsid w:val="002754B6"/>
    <w:rsid w:val="00275D34"/>
    <w:rsid w:val="00275F18"/>
    <w:rsid w:val="0027626D"/>
    <w:rsid w:val="0027697F"/>
    <w:rsid w:val="00276C76"/>
    <w:rsid w:val="00277054"/>
    <w:rsid w:val="002774B9"/>
    <w:rsid w:val="00277FE6"/>
    <w:rsid w:val="0028070E"/>
    <w:rsid w:val="00280986"/>
    <w:rsid w:val="00280A0B"/>
    <w:rsid w:val="00280BE7"/>
    <w:rsid w:val="00281875"/>
    <w:rsid w:val="00281ADF"/>
    <w:rsid w:val="00281E90"/>
    <w:rsid w:val="00281F30"/>
    <w:rsid w:val="00283940"/>
    <w:rsid w:val="00283AE2"/>
    <w:rsid w:val="00283C21"/>
    <w:rsid w:val="0028481E"/>
    <w:rsid w:val="00284920"/>
    <w:rsid w:val="00284ED2"/>
    <w:rsid w:val="0028595E"/>
    <w:rsid w:val="00286BC6"/>
    <w:rsid w:val="00286BD3"/>
    <w:rsid w:val="002879CE"/>
    <w:rsid w:val="00287AB3"/>
    <w:rsid w:val="00290CC7"/>
    <w:rsid w:val="00290DDC"/>
    <w:rsid w:val="0029183B"/>
    <w:rsid w:val="00291D48"/>
    <w:rsid w:val="00291F85"/>
    <w:rsid w:val="002921BC"/>
    <w:rsid w:val="002924AE"/>
    <w:rsid w:val="00292B57"/>
    <w:rsid w:val="002933DF"/>
    <w:rsid w:val="00293A45"/>
    <w:rsid w:val="00293D57"/>
    <w:rsid w:val="00293D73"/>
    <w:rsid w:val="0029442F"/>
    <w:rsid w:val="00294853"/>
    <w:rsid w:val="00294DB9"/>
    <w:rsid w:val="00295B7B"/>
    <w:rsid w:val="002963E7"/>
    <w:rsid w:val="00296F0B"/>
    <w:rsid w:val="00296F17"/>
    <w:rsid w:val="00296F93"/>
    <w:rsid w:val="002A1138"/>
    <w:rsid w:val="002A1DA2"/>
    <w:rsid w:val="002A1DAD"/>
    <w:rsid w:val="002A3E49"/>
    <w:rsid w:val="002A4516"/>
    <w:rsid w:val="002A4F29"/>
    <w:rsid w:val="002A57D5"/>
    <w:rsid w:val="002A5BAF"/>
    <w:rsid w:val="002A62AE"/>
    <w:rsid w:val="002A6B05"/>
    <w:rsid w:val="002A73AB"/>
    <w:rsid w:val="002A748D"/>
    <w:rsid w:val="002A7759"/>
    <w:rsid w:val="002B023F"/>
    <w:rsid w:val="002B07E8"/>
    <w:rsid w:val="002B1157"/>
    <w:rsid w:val="002B194F"/>
    <w:rsid w:val="002B1F60"/>
    <w:rsid w:val="002B21F6"/>
    <w:rsid w:val="002B2D7E"/>
    <w:rsid w:val="002B2F6D"/>
    <w:rsid w:val="002B3529"/>
    <w:rsid w:val="002B3B39"/>
    <w:rsid w:val="002B3F52"/>
    <w:rsid w:val="002B3F84"/>
    <w:rsid w:val="002B3FAE"/>
    <w:rsid w:val="002B423F"/>
    <w:rsid w:val="002B48C6"/>
    <w:rsid w:val="002B4CC7"/>
    <w:rsid w:val="002B6753"/>
    <w:rsid w:val="002B7BA0"/>
    <w:rsid w:val="002C09F6"/>
    <w:rsid w:val="002C1F55"/>
    <w:rsid w:val="002C21AF"/>
    <w:rsid w:val="002C2BAE"/>
    <w:rsid w:val="002C2F7B"/>
    <w:rsid w:val="002C3C81"/>
    <w:rsid w:val="002C42DB"/>
    <w:rsid w:val="002C4778"/>
    <w:rsid w:val="002C4F6B"/>
    <w:rsid w:val="002C516F"/>
    <w:rsid w:val="002C5E93"/>
    <w:rsid w:val="002C608C"/>
    <w:rsid w:val="002C6305"/>
    <w:rsid w:val="002C653E"/>
    <w:rsid w:val="002C6C22"/>
    <w:rsid w:val="002C70E2"/>
    <w:rsid w:val="002C71AF"/>
    <w:rsid w:val="002C71DB"/>
    <w:rsid w:val="002C7334"/>
    <w:rsid w:val="002C733D"/>
    <w:rsid w:val="002C7C9E"/>
    <w:rsid w:val="002C7CD3"/>
    <w:rsid w:val="002D0418"/>
    <w:rsid w:val="002D0638"/>
    <w:rsid w:val="002D0A14"/>
    <w:rsid w:val="002D0D5C"/>
    <w:rsid w:val="002D16C9"/>
    <w:rsid w:val="002D23E2"/>
    <w:rsid w:val="002D24E6"/>
    <w:rsid w:val="002D3436"/>
    <w:rsid w:val="002D4761"/>
    <w:rsid w:val="002D5295"/>
    <w:rsid w:val="002D580E"/>
    <w:rsid w:val="002D6501"/>
    <w:rsid w:val="002D65C9"/>
    <w:rsid w:val="002D74EF"/>
    <w:rsid w:val="002D7FD0"/>
    <w:rsid w:val="002E0AB4"/>
    <w:rsid w:val="002E24CE"/>
    <w:rsid w:val="002E312F"/>
    <w:rsid w:val="002E3961"/>
    <w:rsid w:val="002E3EA9"/>
    <w:rsid w:val="002E50AE"/>
    <w:rsid w:val="002E572E"/>
    <w:rsid w:val="002E5C7E"/>
    <w:rsid w:val="002E5F1A"/>
    <w:rsid w:val="002E6088"/>
    <w:rsid w:val="002E6572"/>
    <w:rsid w:val="002E7602"/>
    <w:rsid w:val="002F007A"/>
    <w:rsid w:val="002F00A7"/>
    <w:rsid w:val="002F021C"/>
    <w:rsid w:val="002F2A78"/>
    <w:rsid w:val="002F3218"/>
    <w:rsid w:val="002F3AE9"/>
    <w:rsid w:val="002F4E92"/>
    <w:rsid w:val="002F5426"/>
    <w:rsid w:val="002F59C9"/>
    <w:rsid w:val="002F5B65"/>
    <w:rsid w:val="002F6EBC"/>
    <w:rsid w:val="002F751C"/>
    <w:rsid w:val="002F7838"/>
    <w:rsid w:val="00300093"/>
    <w:rsid w:val="003009E7"/>
    <w:rsid w:val="00300C12"/>
    <w:rsid w:val="00301114"/>
    <w:rsid w:val="00301E92"/>
    <w:rsid w:val="003026F8"/>
    <w:rsid w:val="00302E81"/>
    <w:rsid w:val="00303E76"/>
    <w:rsid w:val="003042EA"/>
    <w:rsid w:val="00304CD9"/>
    <w:rsid w:val="00305249"/>
    <w:rsid w:val="00305420"/>
    <w:rsid w:val="00306003"/>
    <w:rsid w:val="00306E3D"/>
    <w:rsid w:val="003074BA"/>
    <w:rsid w:val="00310360"/>
    <w:rsid w:val="003106A0"/>
    <w:rsid w:val="00311832"/>
    <w:rsid w:val="00311E91"/>
    <w:rsid w:val="00312D09"/>
    <w:rsid w:val="00313119"/>
    <w:rsid w:val="00313166"/>
    <w:rsid w:val="003138E7"/>
    <w:rsid w:val="00314E82"/>
    <w:rsid w:val="003155B6"/>
    <w:rsid w:val="0031597E"/>
    <w:rsid w:val="003160FE"/>
    <w:rsid w:val="00316354"/>
    <w:rsid w:val="00316695"/>
    <w:rsid w:val="00316915"/>
    <w:rsid w:val="00317D37"/>
    <w:rsid w:val="0032040C"/>
    <w:rsid w:val="0032121A"/>
    <w:rsid w:val="00321270"/>
    <w:rsid w:val="00321DD3"/>
    <w:rsid w:val="0032216F"/>
    <w:rsid w:val="0032230B"/>
    <w:rsid w:val="00322598"/>
    <w:rsid w:val="00322EF3"/>
    <w:rsid w:val="003237DD"/>
    <w:rsid w:val="00324B63"/>
    <w:rsid w:val="00324FAD"/>
    <w:rsid w:val="00325530"/>
    <w:rsid w:val="00325BBD"/>
    <w:rsid w:val="00325E91"/>
    <w:rsid w:val="00325EB8"/>
    <w:rsid w:val="00326968"/>
    <w:rsid w:val="00327006"/>
    <w:rsid w:val="003271BC"/>
    <w:rsid w:val="003278E9"/>
    <w:rsid w:val="00327A26"/>
    <w:rsid w:val="00331368"/>
    <w:rsid w:val="00331DE4"/>
    <w:rsid w:val="00332D96"/>
    <w:rsid w:val="003337B9"/>
    <w:rsid w:val="0033409E"/>
    <w:rsid w:val="00334812"/>
    <w:rsid w:val="00334B73"/>
    <w:rsid w:val="00334FD6"/>
    <w:rsid w:val="00335097"/>
    <w:rsid w:val="00335392"/>
    <w:rsid w:val="00335AFF"/>
    <w:rsid w:val="0033654B"/>
    <w:rsid w:val="003371F0"/>
    <w:rsid w:val="003400B7"/>
    <w:rsid w:val="0034010A"/>
    <w:rsid w:val="0034050B"/>
    <w:rsid w:val="00340814"/>
    <w:rsid w:val="00340FB6"/>
    <w:rsid w:val="00341B3B"/>
    <w:rsid w:val="00342100"/>
    <w:rsid w:val="0034581A"/>
    <w:rsid w:val="003458B7"/>
    <w:rsid w:val="00345C38"/>
    <w:rsid w:val="00345C7C"/>
    <w:rsid w:val="00345C97"/>
    <w:rsid w:val="003460C8"/>
    <w:rsid w:val="003461F4"/>
    <w:rsid w:val="003462BA"/>
    <w:rsid w:val="0034783B"/>
    <w:rsid w:val="00347D87"/>
    <w:rsid w:val="003500A1"/>
    <w:rsid w:val="0035056F"/>
    <w:rsid w:val="00350EE1"/>
    <w:rsid w:val="00351011"/>
    <w:rsid w:val="0035153A"/>
    <w:rsid w:val="00351BF7"/>
    <w:rsid w:val="003520D8"/>
    <w:rsid w:val="00352256"/>
    <w:rsid w:val="0035272B"/>
    <w:rsid w:val="00353AA7"/>
    <w:rsid w:val="00353D28"/>
    <w:rsid w:val="00354493"/>
    <w:rsid w:val="00354F04"/>
    <w:rsid w:val="00355A61"/>
    <w:rsid w:val="003566AF"/>
    <w:rsid w:val="00356A0C"/>
    <w:rsid w:val="00356DB2"/>
    <w:rsid w:val="00357513"/>
    <w:rsid w:val="003578CE"/>
    <w:rsid w:val="00357A83"/>
    <w:rsid w:val="0036072A"/>
    <w:rsid w:val="00360A47"/>
    <w:rsid w:val="00360ABC"/>
    <w:rsid w:val="00361005"/>
    <w:rsid w:val="00361578"/>
    <w:rsid w:val="00361762"/>
    <w:rsid w:val="003617B0"/>
    <w:rsid w:val="00361A47"/>
    <w:rsid w:val="00361AC7"/>
    <w:rsid w:val="00361BAF"/>
    <w:rsid w:val="00361C6F"/>
    <w:rsid w:val="00361E63"/>
    <w:rsid w:val="0036224C"/>
    <w:rsid w:val="0036250F"/>
    <w:rsid w:val="003634E5"/>
    <w:rsid w:val="00364299"/>
    <w:rsid w:val="00364C4C"/>
    <w:rsid w:val="0036521A"/>
    <w:rsid w:val="003652DB"/>
    <w:rsid w:val="00365C25"/>
    <w:rsid w:val="003663E4"/>
    <w:rsid w:val="003667B4"/>
    <w:rsid w:val="00366CBE"/>
    <w:rsid w:val="00367C17"/>
    <w:rsid w:val="00367D85"/>
    <w:rsid w:val="0037012D"/>
    <w:rsid w:val="00370431"/>
    <w:rsid w:val="00370598"/>
    <w:rsid w:val="00370925"/>
    <w:rsid w:val="0037168C"/>
    <w:rsid w:val="0037308F"/>
    <w:rsid w:val="0037392F"/>
    <w:rsid w:val="00374910"/>
    <w:rsid w:val="003749E4"/>
    <w:rsid w:val="00374BE7"/>
    <w:rsid w:val="0037680F"/>
    <w:rsid w:val="0037683E"/>
    <w:rsid w:val="003769BB"/>
    <w:rsid w:val="00376FE9"/>
    <w:rsid w:val="00377747"/>
    <w:rsid w:val="00380269"/>
    <w:rsid w:val="003823CA"/>
    <w:rsid w:val="00382D1F"/>
    <w:rsid w:val="00382F82"/>
    <w:rsid w:val="00383C32"/>
    <w:rsid w:val="00384BDB"/>
    <w:rsid w:val="003854D1"/>
    <w:rsid w:val="003860F0"/>
    <w:rsid w:val="0038782F"/>
    <w:rsid w:val="0039059E"/>
    <w:rsid w:val="00390C8E"/>
    <w:rsid w:val="0039130F"/>
    <w:rsid w:val="0039152E"/>
    <w:rsid w:val="003915F2"/>
    <w:rsid w:val="00391828"/>
    <w:rsid w:val="0039299F"/>
    <w:rsid w:val="00392D7C"/>
    <w:rsid w:val="003936BB"/>
    <w:rsid w:val="00394823"/>
    <w:rsid w:val="00394AAC"/>
    <w:rsid w:val="00395250"/>
    <w:rsid w:val="00395326"/>
    <w:rsid w:val="00395CEA"/>
    <w:rsid w:val="0039636B"/>
    <w:rsid w:val="00396829"/>
    <w:rsid w:val="003975DE"/>
    <w:rsid w:val="003A01CE"/>
    <w:rsid w:val="003A1AA1"/>
    <w:rsid w:val="003A2103"/>
    <w:rsid w:val="003A2B3E"/>
    <w:rsid w:val="003A30FE"/>
    <w:rsid w:val="003A332F"/>
    <w:rsid w:val="003A3D69"/>
    <w:rsid w:val="003A436B"/>
    <w:rsid w:val="003A4D55"/>
    <w:rsid w:val="003A595E"/>
    <w:rsid w:val="003A59B0"/>
    <w:rsid w:val="003A635C"/>
    <w:rsid w:val="003A63F8"/>
    <w:rsid w:val="003A6F6A"/>
    <w:rsid w:val="003A71BA"/>
    <w:rsid w:val="003B12DB"/>
    <w:rsid w:val="003B141A"/>
    <w:rsid w:val="003B14E6"/>
    <w:rsid w:val="003B1FDA"/>
    <w:rsid w:val="003B2FB8"/>
    <w:rsid w:val="003B328A"/>
    <w:rsid w:val="003B346D"/>
    <w:rsid w:val="003B3BD0"/>
    <w:rsid w:val="003B4536"/>
    <w:rsid w:val="003B54F1"/>
    <w:rsid w:val="003B5BEC"/>
    <w:rsid w:val="003B5C1C"/>
    <w:rsid w:val="003B5D36"/>
    <w:rsid w:val="003B78B5"/>
    <w:rsid w:val="003C082D"/>
    <w:rsid w:val="003C0BDB"/>
    <w:rsid w:val="003C16C0"/>
    <w:rsid w:val="003C1718"/>
    <w:rsid w:val="003C1966"/>
    <w:rsid w:val="003C1976"/>
    <w:rsid w:val="003C1999"/>
    <w:rsid w:val="003C1D30"/>
    <w:rsid w:val="003C2FF5"/>
    <w:rsid w:val="003C31F0"/>
    <w:rsid w:val="003C3212"/>
    <w:rsid w:val="003C3BA6"/>
    <w:rsid w:val="003C3E36"/>
    <w:rsid w:val="003C3E61"/>
    <w:rsid w:val="003C539B"/>
    <w:rsid w:val="003C5445"/>
    <w:rsid w:val="003C557D"/>
    <w:rsid w:val="003C6675"/>
    <w:rsid w:val="003C6750"/>
    <w:rsid w:val="003C688F"/>
    <w:rsid w:val="003C789F"/>
    <w:rsid w:val="003D017B"/>
    <w:rsid w:val="003D01D3"/>
    <w:rsid w:val="003D050E"/>
    <w:rsid w:val="003D06FD"/>
    <w:rsid w:val="003D1180"/>
    <w:rsid w:val="003D141A"/>
    <w:rsid w:val="003D1B04"/>
    <w:rsid w:val="003D1B65"/>
    <w:rsid w:val="003D1BFC"/>
    <w:rsid w:val="003D2037"/>
    <w:rsid w:val="003D2984"/>
    <w:rsid w:val="003D2E89"/>
    <w:rsid w:val="003D404E"/>
    <w:rsid w:val="003D494F"/>
    <w:rsid w:val="003D4EEE"/>
    <w:rsid w:val="003D528B"/>
    <w:rsid w:val="003D5B80"/>
    <w:rsid w:val="003D60AB"/>
    <w:rsid w:val="003D60BF"/>
    <w:rsid w:val="003D61A7"/>
    <w:rsid w:val="003D672B"/>
    <w:rsid w:val="003E0257"/>
    <w:rsid w:val="003E13CA"/>
    <w:rsid w:val="003E148A"/>
    <w:rsid w:val="003E1844"/>
    <w:rsid w:val="003E1A7A"/>
    <w:rsid w:val="003E28BB"/>
    <w:rsid w:val="003E2C53"/>
    <w:rsid w:val="003E2E53"/>
    <w:rsid w:val="003E2F3A"/>
    <w:rsid w:val="003E409B"/>
    <w:rsid w:val="003E53AC"/>
    <w:rsid w:val="003E5492"/>
    <w:rsid w:val="003E63FC"/>
    <w:rsid w:val="003E6CD9"/>
    <w:rsid w:val="003E79DC"/>
    <w:rsid w:val="003E7AEB"/>
    <w:rsid w:val="003E7D46"/>
    <w:rsid w:val="003F1A4E"/>
    <w:rsid w:val="003F1FB6"/>
    <w:rsid w:val="003F2689"/>
    <w:rsid w:val="003F3442"/>
    <w:rsid w:val="003F38A1"/>
    <w:rsid w:val="003F4055"/>
    <w:rsid w:val="003F4547"/>
    <w:rsid w:val="003F4F18"/>
    <w:rsid w:val="003F596E"/>
    <w:rsid w:val="003F5EC9"/>
    <w:rsid w:val="003F62A0"/>
    <w:rsid w:val="003F6AB5"/>
    <w:rsid w:val="003F74DE"/>
    <w:rsid w:val="003F7B8C"/>
    <w:rsid w:val="003F7CCC"/>
    <w:rsid w:val="003F7E68"/>
    <w:rsid w:val="00400726"/>
    <w:rsid w:val="004009FB"/>
    <w:rsid w:val="00400E82"/>
    <w:rsid w:val="00401972"/>
    <w:rsid w:val="00402DBA"/>
    <w:rsid w:val="004033ED"/>
    <w:rsid w:val="00403F91"/>
    <w:rsid w:val="00404A68"/>
    <w:rsid w:val="004050E4"/>
    <w:rsid w:val="00405492"/>
    <w:rsid w:val="00405A6D"/>
    <w:rsid w:val="00405EA1"/>
    <w:rsid w:val="00405FCA"/>
    <w:rsid w:val="004072AE"/>
    <w:rsid w:val="004072E5"/>
    <w:rsid w:val="0040758F"/>
    <w:rsid w:val="00407FC4"/>
    <w:rsid w:val="004118FC"/>
    <w:rsid w:val="00412213"/>
    <w:rsid w:val="00413B2F"/>
    <w:rsid w:val="00414E05"/>
    <w:rsid w:val="004150AA"/>
    <w:rsid w:val="00415691"/>
    <w:rsid w:val="004166A8"/>
    <w:rsid w:val="00416A80"/>
    <w:rsid w:val="0041709C"/>
    <w:rsid w:val="004208A6"/>
    <w:rsid w:val="00420961"/>
    <w:rsid w:val="00420E2F"/>
    <w:rsid w:val="00420FB6"/>
    <w:rsid w:val="00421869"/>
    <w:rsid w:val="00421892"/>
    <w:rsid w:val="00423670"/>
    <w:rsid w:val="0042371A"/>
    <w:rsid w:val="004240C7"/>
    <w:rsid w:val="00424468"/>
    <w:rsid w:val="0042488C"/>
    <w:rsid w:val="004248E6"/>
    <w:rsid w:val="00424E50"/>
    <w:rsid w:val="00425BC4"/>
    <w:rsid w:val="00425DE2"/>
    <w:rsid w:val="0042634F"/>
    <w:rsid w:val="004264B3"/>
    <w:rsid w:val="00426DC0"/>
    <w:rsid w:val="00430A48"/>
    <w:rsid w:val="00432714"/>
    <w:rsid w:val="00432E60"/>
    <w:rsid w:val="00433339"/>
    <w:rsid w:val="00433370"/>
    <w:rsid w:val="0043376E"/>
    <w:rsid w:val="004338EA"/>
    <w:rsid w:val="00433979"/>
    <w:rsid w:val="00433A11"/>
    <w:rsid w:val="00434226"/>
    <w:rsid w:val="0043430E"/>
    <w:rsid w:val="00434AA6"/>
    <w:rsid w:val="00435D85"/>
    <w:rsid w:val="00435E61"/>
    <w:rsid w:val="004375E3"/>
    <w:rsid w:val="0044081F"/>
    <w:rsid w:val="00441C90"/>
    <w:rsid w:val="00442292"/>
    <w:rsid w:val="00442E3B"/>
    <w:rsid w:val="00442ED4"/>
    <w:rsid w:val="0044392D"/>
    <w:rsid w:val="004442DF"/>
    <w:rsid w:val="00444590"/>
    <w:rsid w:val="0044464E"/>
    <w:rsid w:val="00444E00"/>
    <w:rsid w:val="00446078"/>
    <w:rsid w:val="004461B9"/>
    <w:rsid w:val="0044688D"/>
    <w:rsid w:val="00447304"/>
    <w:rsid w:val="004475D4"/>
    <w:rsid w:val="00450296"/>
    <w:rsid w:val="0045057F"/>
    <w:rsid w:val="00450944"/>
    <w:rsid w:val="00450C37"/>
    <w:rsid w:val="00450E2B"/>
    <w:rsid w:val="004517D3"/>
    <w:rsid w:val="00452853"/>
    <w:rsid w:val="00452F1B"/>
    <w:rsid w:val="0045317F"/>
    <w:rsid w:val="00453534"/>
    <w:rsid w:val="0045400A"/>
    <w:rsid w:val="00454165"/>
    <w:rsid w:val="004543BA"/>
    <w:rsid w:val="004545D7"/>
    <w:rsid w:val="00455209"/>
    <w:rsid w:val="00455522"/>
    <w:rsid w:val="004555D7"/>
    <w:rsid w:val="0045578B"/>
    <w:rsid w:val="00455B67"/>
    <w:rsid w:val="004565BD"/>
    <w:rsid w:val="0045667F"/>
    <w:rsid w:val="00457BE9"/>
    <w:rsid w:val="004620C4"/>
    <w:rsid w:val="004624FB"/>
    <w:rsid w:val="004632AC"/>
    <w:rsid w:val="00463408"/>
    <w:rsid w:val="00463428"/>
    <w:rsid w:val="00463875"/>
    <w:rsid w:val="00464678"/>
    <w:rsid w:val="00465344"/>
    <w:rsid w:val="00465490"/>
    <w:rsid w:val="0046552A"/>
    <w:rsid w:val="004656A3"/>
    <w:rsid w:val="00465E67"/>
    <w:rsid w:val="00465FF6"/>
    <w:rsid w:val="004667FF"/>
    <w:rsid w:val="004674EE"/>
    <w:rsid w:val="00467FED"/>
    <w:rsid w:val="00470990"/>
    <w:rsid w:val="00471523"/>
    <w:rsid w:val="004719BD"/>
    <w:rsid w:val="00471D75"/>
    <w:rsid w:val="0047223B"/>
    <w:rsid w:val="00472B05"/>
    <w:rsid w:val="00472D88"/>
    <w:rsid w:val="004731D0"/>
    <w:rsid w:val="00473791"/>
    <w:rsid w:val="00473E5E"/>
    <w:rsid w:val="00473F69"/>
    <w:rsid w:val="004743AE"/>
    <w:rsid w:val="00474653"/>
    <w:rsid w:val="004750F3"/>
    <w:rsid w:val="004756B3"/>
    <w:rsid w:val="00475831"/>
    <w:rsid w:val="0047625F"/>
    <w:rsid w:val="004764A1"/>
    <w:rsid w:val="004764D0"/>
    <w:rsid w:val="00477BB2"/>
    <w:rsid w:val="00480976"/>
    <w:rsid w:val="004809C6"/>
    <w:rsid w:val="00481777"/>
    <w:rsid w:val="00481821"/>
    <w:rsid w:val="004821C2"/>
    <w:rsid w:val="0048294C"/>
    <w:rsid w:val="00482E91"/>
    <w:rsid w:val="00483568"/>
    <w:rsid w:val="00484936"/>
    <w:rsid w:val="00485714"/>
    <w:rsid w:val="00485C82"/>
    <w:rsid w:val="004863D8"/>
    <w:rsid w:val="004866EF"/>
    <w:rsid w:val="0048768C"/>
    <w:rsid w:val="004876D8"/>
    <w:rsid w:val="0048794B"/>
    <w:rsid w:val="00487A70"/>
    <w:rsid w:val="0049033D"/>
    <w:rsid w:val="004914E8"/>
    <w:rsid w:val="004921D7"/>
    <w:rsid w:val="0049259D"/>
    <w:rsid w:val="0049273C"/>
    <w:rsid w:val="00494141"/>
    <w:rsid w:val="00495714"/>
    <w:rsid w:val="00495C7E"/>
    <w:rsid w:val="004961EC"/>
    <w:rsid w:val="00496769"/>
    <w:rsid w:val="00496B95"/>
    <w:rsid w:val="0049759E"/>
    <w:rsid w:val="0049797B"/>
    <w:rsid w:val="00497FC3"/>
    <w:rsid w:val="004A013C"/>
    <w:rsid w:val="004A354B"/>
    <w:rsid w:val="004A384A"/>
    <w:rsid w:val="004A3A27"/>
    <w:rsid w:val="004A4A18"/>
    <w:rsid w:val="004A4EC3"/>
    <w:rsid w:val="004A5A3C"/>
    <w:rsid w:val="004A6738"/>
    <w:rsid w:val="004A699F"/>
    <w:rsid w:val="004A7617"/>
    <w:rsid w:val="004A7957"/>
    <w:rsid w:val="004A7A16"/>
    <w:rsid w:val="004A7EE6"/>
    <w:rsid w:val="004B071C"/>
    <w:rsid w:val="004B0A86"/>
    <w:rsid w:val="004B0DFF"/>
    <w:rsid w:val="004B123D"/>
    <w:rsid w:val="004B14CE"/>
    <w:rsid w:val="004B2C55"/>
    <w:rsid w:val="004B2F4B"/>
    <w:rsid w:val="004B36A6"/>
    <w:rsid w:val="004B37E5"/>
    <w:rsid w:val="004B3897"/>
    <w:rsid w:val="004B4139"/>
    <w:rsid w:val="004B4232"/>
    <w:rsid w:val="004B4A96"/>
    <w:rsid w:val="004B5629"/>
    <w:rsid w:val="004B57AB"/>
    <w:rsid w:val="004B6744"/>
    <w:rsid w:val="004B6768"/>
    <w:rsid w:val="004B69DB"/>
    <w:rsid w:val="004B7A8C"/>
    <w:rsid w:val="004C0B44"/>
    <w:rsid w:val="004C16BE"/>
    <w:rsid w:val="004C1E98"/>
    <w:rsid w:val="004C20DE"/>
    <w:rsid w:val="004C2468"/>
    <w:rsid w:val="004C2DCE"/>
    <w:rsid w:val="004C31C5"/>
    <w:rsid w:val="004C42B4"/>
    <w:rsid w:val="004C452D"/>
    <w:rsid w:val="004C479C"/>
    <w:rsid w:val="004C60FD"/>
    <w:rsid w:val="004C64B4"/>
    <w:rsid w:val="004C7B09"/>
    <w:rsid w:val="004C7B24"/>
    <w:rsid w:val="004C7E47"/>
    <w:rsid w:val="004D0251"/>
    <w:rsid w:val="004D1F61"/>
    <w:rsid w:val="004D215C"/>
    <w:rsid w:val="004D29C9"/>
    <w:rsid w:val="004D2A39"/>
    <w:rsid w:val="004D35A7"/>
    <w:rsid w:val="004D361B"/>
    <w:rsid w:val="004D401F"/>
    <w:rsid w:val="004D57C8"/>
    <w:rsid w:val="004D745A"/>
    <w:rsid w:val="004D7BC0"/>
    <w:rsid w:val="004D7CE0"/>
    <w:rsid w:val="004E0BF0"/>
    <w:rsid w:val="004E1733"/>
    <w:rsid w:val="004E36B3"/>
    <w:rsid w:val="004E379A"/>
    <w:rsid w:val="004E4390"/>
    <w:rsid w:val="004E47DB"/>
    <w:rsid w:val="004E4DCB"/>
    <w:rsid w:val="004E4EFF"/>
    <w:rsid w:val="004E4F04"/>
    <w:rsid w:val="004E50B2"/>
    <w:rsid w:val="004F0241"/>
    <w:rsid w:val="004F0805"/>
    <w:rsid w:val="004F0C89"/>
    <w:rsid w:val="004F157D"/>
    <w:rsid w:val="004F20B0"/>
    <w:rsid w:val="004F22FA"/>
    <w:rsid w:val="004F2552"/>
    <w:rsid w:val="004F2A24"/>
    <w:rsid w:val="004F3756"/>
    <w:rsid w:val="004F389E"/>
    <w:rsid w:val="004F3B48"/>
    <w:rsid w:val="004F3C9E"/>
    <w:rsid w:val="004F3C9F"/>
    <w:rsid w:val="004F3FB5"/>
    <w:rsid w:val="004F460A"/>
    <w:rsid w:val="004F5341"/>
    <w:rsid w:val="004F562F"/>
    <w:rsid w:val="004F5C9F"/>
    <w:rsid w:val="004F5DA8"/>
    <w:rsid w:val="004F6902"/>
    <w:rsid w:val="004F6903"/>
    <w:rsid w:val="00500A36"/>
    <w:rsid w:val="00501274"/>
    <w:rsid w:val="005018C4"/>
    <w:rsid w:val="0050198A"/>
    <w:rsid w:val="00501EB3"/>
    <w:rsid w:val="00502A0F"/>
    <w:rsid w:val="005030D3"/>
    <w:rsid w:val="005039A0"/>
    <w:rsid w:val="00504523"/>
    <w:rsid w:val="005045C2"/>
    <w:rsid w:val="0050495F"/>
    <w:rsid w:val="005054E9"/>
    <w:rsid w:val="00505774"/>
    <w:rsid w:val="005059F5"/>
    <w:rsid w:val="00505B7E"/>
    <w:rsid w:val="00505FB6"/>
    <w:rsid w:val="00506AD0"/>
    <w:rsid w:val="00506D51"/>
    <w:rsid w:val="005100EA"/>
    <w:rsid w:val="005102F2"/>
    <w:rsid w:val="00510D3A"/>
    <w:rsid w:val="0051121A"/>
    <w:rsid w:val="00511439"/>
    <w:rsid w:val="00511ECD"/>
    <w:rsid w:val="0051246A"/>
    <w:rsid w:val="00512B82"/>
    <w:rsid w:val="00512E75"/>
    <w:rsid w:val="00512F79"/>
    <w:rsid w:val="00513F86"/>
    <w:rsid w:val="00514082"/>
    <w:rsid w:val="00514D21"/>
    <w:rsid w:val="0051604F"/>
    <w:rsid w:val="00516466"/>
    <w:rsid w:val="005164E4"/>
    <w:rsid w:val="00516DA2"/>
    <w:rsid w:val="00516EAA"/>
    <w:rsid w:val="00520391"/>
    <w:rsid w:val="005205C4"/>
    <w:rsid w:val="00520FFF"/>
    <w:rsid w:val="00521118"/>
    <w:rsid w:val="005220FC"/>
    <w:rsid w:val="00522579"/>
    <w:rsid w:val="00522FE6"/>
    <w:rsid w:val="0052330F"/>
    <w:rsid w:val="00524102"/>
    <w:rsid w:val="005245C7"/>
    <w:rsid w:val="005245F6"/>
    <w:rsid w:val="00524B49"/>
    <w:rsid w:val="00524D47"/>
    <w:rsid w:val="005252FE"/>
    <w:rsid w:val="00525446"/>
    <w:rsid w:val="00525CDD"/>
    <w:rsid w:val="005271B5"/>
    <w:rsid w:val="00527673"/>
    <w:rsid w:val="005278F3"/>
    <w:rsid w:val="00530364"/>
    <w:rsid w:val="00530B62"/>
    <w:rsid w:val="005311E5"/>
    <w:rsid w:val="005311F8"/>
    <w:rsid w:val="00531569"/>
    <w:rsid w:val="005333C6"/>
    <w:rsid w:val="005334AE"/>
    <w:rsid w:val="00533696"/>
    <w:rsid w:val="0053427B"/>
    <w:rsid w:val="00535A07"/>
    <w:rsid w:val="00536556"/>
    <w:rsid w:val="00536948"/>
    <w:rsid w:val="00537039"/>
    <w:rsid w:val="00544A3B"/>
    <w:rsid w:val="00545967"/>
    <w:rsid w:val="00545C7C"/>
    <w:rsid w:val="00545D13"/>
    <w:rsid w:val="005464E2"/>
    <w:rsid w:val="00546983"/>
    <w:rsid w:val="00546CDD"/>
    <w:rsid w:val="00547483"/>
    <w:rsid w:val="00547628"/>
    <w:rsid w:val="00547784"/>
    <w:rsid w:val="00547C7B"/>
    <w:rsid w:val="005505AA"/>
    <w:rsid w:val="0055114D"/>
    <w:rsid w:val="00551683"/>
    <w:rsid w:val="00551F85"/>
    <w:rsid w:val="00553D54"/>
    <w:rsid w:val="00553DC2"/>
    <w:rsid w:val="005541D3"/>
    <w:rsid w:val="00554DF3"/>
    <w:rsid w:val="00555A66"/>
    <w:rsid w:val="005560B3"/>
    <w:rsid w:val="005565DB"/>
    <w:rsid w:val="005567EF"/>
    <w:rsid w:val="00557F1C"/>
    <w:rsid w:val="00560B24"/>
    <w:rsid w:val="00560F71"/>
    <w:rsid w:val="005617AD"/>
    <w:rsid w:val="00562569"/>
    <w:rsid w:val="00562AEE"/>
    <w:rsid w:val="00562ED9"/>
    <w:rsid w:val="00563210"/>
    <w:rsid w:val="005633F4"/>
    <w:rsid w:val="005659BF"/>
    <w:rsid w:val="00565CAE"/>
    <w:rsid w:val="0056653C"/>
    <w:rsid w:val="00567229"/>
    <w:rsid w:val="00567B89"/>
    <w:rsid w:val="00567E1D"/>
    <w:rsid w:val="00567EDF"/>
    <w:rsid w:val="00570339"/>
    <w:rsid w:val="00570446"/>
    <w:rsid w:val="005708EE"/>
    <w:rsid w:val="00571123"/>
    <w:rsid w:val="00571E84"/>
    <w:rsid w:val="00572FD7"/>
    <w:rsid w:val="00573529"/>
    <w:rsid w:val="00573EB9"/>
    <w:rsid w:val="005740AB"/>
    <w:rsid w:val="0057470A"/>
    <w:rsid w:val="00574E7F"/>
    <w:rsid w:val="00574F6A"/>
    <w:rsid w:val="00575AD1"/>
    <w:rsid w:val="00577A41"/>
    <w:rsid w:val="00577B39"/>
    <w:rsid w:val="00577C7E"/>
    <w:rsid w:val="0058031D"/>
    <w:rsid w:val="005804E6"/>
    <w:rsid w:val="005807AF"/>
    <w:rsid w:val="0058121E"/>
    <w:rsid w:val="00582B7A"/>
    <w:rsid w:val="005841EC"/>
    <w:rsid w:val="005846EA"/>
    <w:rsid w:val="00584ACB"/>
    <w:rsid w:val="00584D61"/>
    <w:rsid w:val="00584ECE"/>
    <w:rsid w:val="00584F74"/>
    <w:rsid w:val="005854DA"/>
    <w:rsid w:val="00585A9E"/>
    <w:rsid w:val="005863FF"/>
    <w:rsid w:val="005872DF"/>
    <w:rsid w:val="00590AE7"/>
    <w:rsid w:val="0059134F"/>
    <w:rsid w:val="0059144C"/>
    <w:rsid w:val="00591F7C"/>
    <w:rsid w:val="00592245"/>
    <w:rsid w:val="00592285"/>
    <w:rsid w:val="00593D76"/>
    <w:rsid w:val="00593ECD"/>
    <w:rsid w:val="005942C3"/>
    <w:rsid w:val="00595EC6"/>
    <w:rsid w:val="005965C4"/>
    <w:rsid w:val="0059727A"/>
    <w:rsid w:val="00597774"/>
    <w:rsid w:val="00597841"/>
    <w:rsid w:val="00597B9D"/>
    <w:rsid w:val="005A042B"/>
    <w:rsid w:val="005A10B3"/>
    <w:rsid w:val="005A1208"/>
    <w:rsid w:val="005A1C71"/>
    <w:rsid w:val="005A3F0C"/>
    <w:rsid w:val="005A42BB"/>
    <w:rsid w:val="005A450F"/>
    <w:rsid w:val="005A4F48"/>
    <w:rsid w:val="005A71F5"/>
    <w:rsid w:val="005B00EC"/>
    <w:rsid w:val="005B0351"/>
    <w:rsid w:val="005B0715"/>
    <w:rsid w:val="005B0C85"/>
    <w:rsid w:val="005B0D0E"/>
    <w:rsid w:val="005B1648"/>
    <w:rsid w:val="005B19D1"/>
    <w:rsid w:val="005B1D62"/>
    <w:rsid w:val="005B1DC8"/>
    <w:rsid w:val="005B22D1"/>
    <w:rsid w:val="005B38E0"/>
    <w:rsid w:val="005B3E7C"/>
    <w:rsid w:val="005B4869"/>
    <w:rsid w:val="005B4CD6"/>
    <w:rsid w:val="005B5332"/>
    <w:rsid w:val="005B5F2A"/>
    <w:rsid w:val="005B6442"/>
    <w:rsid w:val="005B6E66"/>
    <w:rsid w:val="005B7B9E"/>
    <w:rsid w:val="005C0094"/>
    <w:rsid w:val="005C0454"/>
    <w:rsid w:val="005C0CEC"/>
    <w:rsid w:val="005C27E1"/>
    <w:rsid w:val="005C2D49"/>
    <w:rsid w:val="005C4039"/>
    <w:rsid w:val="005C491B"/>
    <w:rsid w:val="005C5B56"/>
    <w:rsid w:val="005C6111"/>
    <w:rsid w:val="005C6311"/>
    <w:rsid w:val="005C64DD"/>
    <w:rsid w:val="005C68BA"/>
    <w:rsid w:val="005C6D99"/>
    <w:rsid w:val="005C711A"/>
    <w:rsid w:val="005C7293"/>
    <w:rsid w:val="005C766B"/>
    <w:rsid w:val="005C797A"/>
    <w:rsid w:val="005C7B08"/>
    <w:rsid w:val="005C7C34"/>
    <w:rsid w:val="005D02A5"/>
    <w:rsid w:val="005D0FD3"/>
    <w:rsid w:val="005D1C48"/>
    <w:rsid w:val="005D209B"/>
    <w:rsid w:val="005D24A9"/>
    <w:rsid w:val="005D2FAC"/>
    <w:rsid w:val="005D44D7"/>
    <w:rsid w:val="005D51A8"/>
    <w:rsid w:val="005D5CF9"/>
    <w:rsid w:val="005D6027"/>
    <w:rsid w:val="005D6DC0"/>
    <w:rsid w:val="005D783B"/>
    <w:rsid w:val="005D78D9"/>
    <w:rsid w:val="005D7907"/>
    <w:rsid w:val="005D7AB3"/>
    <w:rsid w:val="005E133D"/>
    <w:rsid w:val="005E1795"/>
    <w:rsid w:val="005E1D4E"/>
    <w:rsid w:val="005E2554"/>
    <w:rsid w:val="005E2AE8"/>
    <w:rsid w:val="005E3DEC"/>
    <w:rsid w:val="005E3F12"/>
    <w:rsid w:val="005E4329"/>
    <w:rsid w:val="005E5130"/>
    <w:rsid w:val="005E5387"/>
    <w:rsid w:val="005E53E3"/>
    <w:rsid w:val="005E57C1"/>
    <w:rsid w:val="005E70FF"/>
    <w:rsid w:val="005E7385"/>
    <w:rsid w:val="005E7A09"/>
    <w:rsid w:val="005F02EC"/>
    <w:rsid w:val="005F0A12"/>
    <w:rsid w:val="005F0A95"/>
    <w:rsid w:val="005F1B8E"/>
    <w:rsid w:val="005F1BA7"/>
    <w:rsid w:val="005F2764"/>
    <w:rsid w:val="005F2CA9"/>
    <w:rsid w:val="005F323F"/>
    <w:rsid w:val="005F3373"/>
    <w:rsid w:val="005F337D"/>
    <w:rsid w:val="005F3421"/>
    <w:rsid w:val="005F3D1B"/>
    <w:rsid w:val="005F45C4"/>
    <w:rsid w:val="005F461B"/>
    <w:rsid w:val="005F4C8E"/>
    <w:rsid w:val="005F526E"/>
    <w:rsid w:val="005F52C1"/>
    <w:rsid w:val="005F5544"/>
    <w:rsid w:val="005F59A5"/>
    <w:rsid w:val="005F682B"/>
    <w:rsid w:val="005F76C1"/>
    <w:rsid w:val="00600FE3"/>
    <w:rsid w:val="00601508"/>
    <w:rsid w:val="0060186C"/>
    <w:rsid w:val="00601CF4"/>
    <w:rsid w:val="00601DD0"/>
    <w:rsid w:val="0060216E"/>
    <w:rsid w:val="0060246D"/>
    <w:rsid w:val="00602E31"/>
    <w:rsid w:val="00604964"/>
    <w:rsid w:val="0060508B"/>
    <w:rsid w:val="00605467"/>
    <w:rsid w:val="0060624B"/>
    <w:rsid w:val="0060660C"/>
    <w:rsid w:val="00606716"/>
    <w:rsid w:val="0060725E"/>
    <w:rsid w:val="00607BAA"/>
    <w:rsid w:val="00607E18"/>
    <w:rsid w:val="0061068B"/>
    <w:rsid w:val="0061095D"/>
    <w:rsid w:val="00611982"/>
    <w:rsid w:val="006124FE"/>
    <w:rsid w:val="00612918"/>
    <w:rsid w:val="00612B80"/>
    <w:rsid w:val="006131A2"/>
    <w:rsid w:val="00613C38"/>
    <w:rsid w:val="0061486E"/>
    <w:rsid w:val="00614E32"/>
    <w:rsid w:val="00614F2A"/>
    <w:rsid w:val="0061571F"/>
    <w:rsid w:val="00615841"/>
    <w:rsid w:val="006159F8"/>
    <w:rsid w:val="0061630F"/>
    <w:rsid w:val="00616530"/>
    <w:rsid w:val="00617077"/>
    <w:rsid w:val="00617182"/>
    <w:rsid w:val="006175C2"/>
    <w:rsid w:val="006204CA"/>
    <w:rsid w:val="00620C1C"/>
    <w:rsid w:val="00620FB6"/>
    <w:rsid w:val="00621822"/>
    <w:rsid w:val="006220D5"/>
    <w:rsid w:val="00622F9E"/>
    <w:rsid w:val="006235DB"/>
    <w:rsid w:val="00623851"/>
    <w:rsid w:val="006238F0"/>
    <w:rsid w:val="00623E52"/>
    <w:rsid w:val="006242E4"/>
    <w:rsid w:val="0062451F"/>
    <w:rsid w:val="0062477F"/>
    <w:rsid w:val="00625054"/>
    <w:rsid w:val="00625528"/>
    <w:rsid w:val="006264EE"/>
    <w:rsid w:val="0062651D"/>
    <w:rsid w:val="006269CA"/>
    <w:rsid w:val="00627932"/>
    <w:rsid w:val="00631645"/>
    <w:rsid w:val="006320A7"/>
    <w:rsid w:val="00632442"/>
    <w:rsid w:val="006324AD"/>
    <w:rsid w:val="006328D5"/>
    <w:rsid w:val="00632928"/>
    <w:rsid w:val="00634067"/>
    <w:rsid w:val="006343FD"/>
    <w:rsid w:val="00634EBA"/>
    <w:rsid w:val="00634FC2"/>
    <w:rsid w:val="0063544D"/>
    <w:rsid w:val="00635DA0"/>
    <w:rsid w:val="0063608A"/>
    <w:rsid w:val="006365DC"/>
    <w:rsid w:val="00636842"/>
    <w:rsid w:val="00636953"/>
    <w:rsid w:val="00636FE3"/>
    <w:rsid w:val="00640438"/>
    <w:rsid w:val="00640749"/>
    <w:rsid w:val="0064088E"/>
    <w:rsid w:val="00640B2A"/>
    <w:rsid w:val="00641179"/>
    <w:rsid w:val="00642305"/>
    <w:rsid w:val="00642E62"/>
    <w:rsid w:val="00642EAC"/>
    <w:rsid w:val="00643427"/>
    <w:rsid w:val="00643789"/>
    <w:rsid w:val="00643977"/>
    <w:rsid w:val="0064451C"/>
    <w:rsid w:val="006445BD"/>
    <w:rsid w:val="00644BBA"/>
    <w:rsid w:val="00644FE7"/>
    <w:rsid w:val="006462F9"/>
    <w:rsid w:val="006463DE"/>
    <w:rsid w:val="00646AFA"/>
    <w:rsid w:val="00650719"/>
    <w:rsid w:val="006508AC"/>
    <w:rsid w:val="0065100A"/>
    <w:rsid w:val="00651D68"/>
    <w:rsid w:val="00652F9F"/>
    <w:rsid w:val="00653F8D"/>
    <w:rsid w:val="0065407D"/>
    <w:rsid w:val="0065429A"/>
    <w:rsid w:val="006546DF"/>
    <w:rsid w:val="006549CE"/>
    <w:rsid w:val="00654EB2"/>
    <w:rsid w:val="0065505E"/>
    <w:rsid w:val="00655E28"/>
    <w:rsid w:val="006560E0"/>
    <w:rsid w:val="006564E1"/>
    <w:rsid w:val="00656DFF"/>
    <w:rsid w:val="00657116"/>
    <w:rsid w:val="0065717D"/>
    <w:rsid w:val="006600B0"/>
    <w:rsid w:val="00663E34"/>
    <w:rsid w:val="00664055"/>
    <w:rsid w:val="006640A5"/>
    <w:rsid w:val="00664D30"/>
    <w:rsid w:val="006654CA"/>
    <w:rsid w:val="00665610"/>
    <w:rsid w:val="00666532"/>
    <w:rsid w:val="0066658F"/>
    <w:rsid w:val="00666C34"/>
    <w:rsid w:val="00666D4D"/>
    <w:rsid w:val="00666E70"/>
    <w:rsid w:val="00666EBA"/>
    <w:rsid w:val="0066707A"/>
    <w:rsid w:val="0067016B"/>
    <w:rsid w:val="006706FA"/>
    <w:rsid w:val="006707C8"/>
    <w:rsid w:val="00671653"/>
    <w:rsid w:val="00671A07"/>
    <w:rsid w:val="00671BB7"/>
    <w:rsid w:val="00671F7E"/>
    <w:rsid w:val="00672129"/>
    <w:rsid w:val="00673141"/>
    <w:rsid w:val="00673BAB"/>
    <w:rsid w:val="00674CB3"/>
    <w:rsid w:val="006765A0"/>
    <w:rsid w:val="00677D89"/>
    <w:rsid w:val="00677E68"/>
    <w:rsid w:val="00681A6F"/>
    <w:rsid w:val="00681DC5"/>
    <w:rsid w:val="006835F7"/>
    <w:rsid w:val="0068435C"/>
    <w:rsid w:val="00684CC7"/>
    <w:rsid w:val="00684ECB"/>
    <w:rsid w:val="00684F83"/>
    <w:rsid w:val="0068516A"/>
    <w:rsid w:val="00685594"/>
    <w:rsid w:val="00686C3C"/>
    <w:rsid w:val="00687079"/>
    <w:rsid w:val="00687301"/>
    <w:rsid w:val="00687697"/>
    <w:rsid w:val="00687C87"/>
    <w:rsid w:val="00687FE8"/>
    <w:rsid w:val="006907F7"/>
    <w:rsid w:val="00690E87"/>
    <w:rsid w:val="00691798"/>
    <w:rsid w:val="006924CE"/>
    <w:rsid w:val="0069345A"/>
    <w:rsid w:val="006939E5"/>
    <w:rsid w:val="00693A91"/>
    <w:rsid w:val="00693AB1"/>
    <w:rsid w:val="00693CE1"/>
    <w:rsid w:val="00694862"/>
    <w:rsid w:val="00695295"/>
    <w:rsid w:val="006956E6"/>
    <w:rsid w:val="00696391"/>
    <w:rsid w:val="00696689"/>
    <w:rsid w:val="00696893"/>
    <w:rsid w:val="00696EBA"/>
    <w:rsid w:val="00697CAE"/>
    <w:rsid w:val="00697ED4"/>
    <w:rsid w:val="00697F0A"/>
    <w:rsid w:val="00697FD5"/>
    <w:rsid w:val="006A0017"/>
    <w:rsid w:val="006A082F"/>
    <w:rsid w:val="006A14EA"/>
    <w:rsid w:val="006A2CB4"/>
    <w:rsid w:val="006A2E35"/>
    <w:rsid w:val="006A32DB"/>
    <w:rsid w:val="006A3921"/>
    <w:rsid w:val="006A472D"/>
    <w:rsid w:val="006A59A8"/>
    <w:rsid w:val="006A5C5B"/>
    <w:rsid w:val="006A5CA2"/>
    <w:rsid w:val="006B0417"/>
    <w:rsid w:val="006B0421"/>
    <w:rsid w:val="006B0DA0"/>
    <w:rsid w:val="006B0DE2"/>
    <w:rsid w:val="006B177C"/>
    <w:rsid w:val="006B209C"/>
    <w:rsid w:val="006B2114"/>
    <w:rsid w:val="006B22B9"/>
    <w:rsid w:val="006B2F51"/>
    <w:rsid w:val="006B357F"/>
    <w:rsid w:val="006B3DBA"/>
    <w:rsid w:val="006B3F5B"/>
    <w:rsid w:val="006B3F94"/>
    <w:rsid w:val="006B4455"/>
    <w:rsid w:val="006B45F0"/>
    <w:rsid w:val="006B483F"/>
    <w:rsid w:val="006B4864"/>
    <w:rsid w:val="006B5923"/>
    <w:rsid w:val="006B6088"/>
    <w:rsid w:val="006B6F37"/>
    <w:rsid w:val="006B744D"/>
    <w:rsid w:val="006B7691"/>
    <w:rsid w:val="006C0061"/>
    <w:rsid w:val="006C08A3"/>
    <w:rsid w:val="006C0DE0"/>
    <w:rsid w:val="006C213B"/>
    <w:rsid w:val="006C2935"/>
    <w:rsid w:val="006C2973"/>
    <w:rsid w:val="006C3823"/>
    <w:rsid w:val="006C3BDE"/>
    <w:rsid w:val="006C489A"/>
    <w:rsid w:val="006C4BA8"/>
    <w:rsid w:val="006C55CF"/>
    <w:rsid w:val="006C56DB"/>
    <w:rsid w:val="006C61D3"/>
    <w:rsid w:val="006C699B"/>
    <w:rsid w:val="006C6A22"/>
    <w:rsid w:val="006C6A77"/>
    <w:rsid w:val="006C7993"/>
    <w:rsid w:val="006C7B16"/>
    <w:rsid w:val="006D00A7"/>
    <w:rsid w:val="006D07FC"/>
    <w:rsid w:val="006D08FB"/>
    <w:rsid w:val="006D2029"/>
    <w:rsid w:val="006D2190"/>
    <w:rsid w:val="006D2746"/>
    <w:rsid w:val="006D2B08"/>
    <w:rsid w:val="006D2EBC"/>
    <w:rsid w:val="006D3229"/>
    <w:rsid w:val="006D428D"/>
    <w:rsid w:val="006D4722"/>
    <w:rsid w:val="006D51EF"/>
    <w:rsid w:val="006D5CE7"/>
    <w:rsid w:val="006D6875"/>
    <w:rsid w:val="006D6AA8"/>
    <w:rsid w:val="006D6CB6"/>
    <w:rsid w:val="006D6D3D"/>
    <w:rsid w:val="006D6FE0"/>
    <w:rsid w:val="006D73EF"/>
    <w:rsid w:val="006D7BCD"/>
    <w:rsid w:val="006D7E7B"/>
    <w:rsid w:val="006E0B84"/>
    <w:rsid w:val="006E22EF"/>
    <w:rsid w:val="006E2546"/>
    <w:rsid w:val="006E2655"/>
    <w:rsid w:val="006E3036"/>
    <w:rsid w:val="006E34DC"/>
    <w:rsid w:val="006E35AD"/>
    <w:rsid w:val="006E4B59"/>
    <w:rsid w:val="006E6098"/>
    <w:rsid w:val="006E6146"/>
    <w:rsid w:val="006E796E"/>
    <w:rsid w:val="006E7B2B"/>
    <w:rsid w:val="006E7E45"/>
    <w:rsid w:val="006F0750"/>
    <w:rsid w:val="006F0F5F"/>
    <w:rsid w:val="006F2580"/>
    <w:rsid w:val="006F3F7C"/>
    <w:rsid w:val="006F4D6E"/>
    <w:rsid w:val="006F4E5D"/>
    <w:rsid w:val="006F4F7A"/>
    <w:rsid w:val="006F56C4"/>
    <w:rsid w:val="006F56E4"/>
    <w:rsid w:val="006F57C9"/>
    <w:rsid w:val="006F620A"/>
    <w:rsid w:val="006F6490"/>
    <w:rsid w:val="006F681C"/>
    <w:rsid w:val="006F7418"/>
    <w:rsid w:val="006F7996"/>
    <w:rsid w:val="006F7C4E"/>
    <w:rsid w:val="0070024D"/>
    <w:rsid w:val="007005F0"/>
    <w:rsid w:val="00700A8D"/>
    <w:rsid w:val="007013C1"/>
    <w:rsid w:val="007021BB"/>
    <w:rsid w:val="00703BE4"/>
    <w:rsid w:val="00704082"/>
    <w:rsid w:val="0070478F"/>
    <w:rsid w:val="0070484D"/>
    <w:rsid w:val="00704970"/>
    <w:rsid w:val="00706DC8"/>
    <w:rsid w:val="00710472"/>
    <w:rsid w:val="0071118F"/>
    <w:rsid w:val="00711552"/>
    <w:rsid w:val="007124D4"/>
    <w:rsid w:val="00712C62"/>
    <w:rsid w:val="00712FBD"/>
    <w:rsid w:val="00713616"/>
    <w:rsid w:val="0071368E"/>
    <w:rsid w:val="00713C9C"/>
    <w:rsid w:val="00713CC6"/>
    <w:rsid w:val="007140BC"/>
    <w:rsid w:val="0071433C"/>
    <w:rsid w:val="00714C7D"/>
    <w:rsid w:val="00714D14"/>
    <w:rsid w:val="00714EBA"/>
    <w:rsid w:val="00716F33"/>
    <w:rsid w:val="007170E4"/>
    <w:rsid w:val="00717334"/>
    <w:rsid w:val="0071781A"/>
    <w:rsid w:val="007179C7"/>
    <w:rsid w:val="00720615"/>
    <w:rsid w:val="007210A4"/>
    <w:rsid w:val="00721218"/>
    <w:rsid w:val="0072131D"/>
    <w:rsid w:val="007218D5"/>
    <w:rsid w:val="007220DC"/>
    <w:rsid w:val="00722EE8"/>
    <w:rsid w:val="00723774"/>
    <w:rsid w:val="00723A57"/>
    <w:rsid w:val="00724975"/>
    <w:rsid w:val="00724C3A"/>
    <w:rsid w:val="0072594C"/>
    <w:rsid w:val="00726B49"/>
    <w:rsid w:val="00726D35"/>
    <w:rsid w:val="007276B1"/>
    <w:rsid w:val="00730509"/>
    <w:rsid w:val="007305CF"/>
    <w:rsid w:val="00730BE5"/>
    <w:rsid w:val="00732058"/>
    <w:rsid w:val="00732DB4"/>
    <w:rsid w:val="00732F21"/>
    <w:rsid w:val="00733840"/>
    <w:rsid w:val="00733AEB"/>
    <w:rsid w:val="00733B56"/>
    <w:rsid w:val="0073427E"/>
    <w:rsid w:val="007343AE"/>
    <w:rsid w:val="00734923"/>
    <w:rsid w:val="00735189"/>
    <w:rsid w:val="00736073"/>
    <w:rsid w:val="007360BF"/>
    <w:rsid w:val="00736416"/>
    <w:rsid w:val="007366A7"/>
    <w:rsid w:val="007379E0"/>
    <w:rsid w:val="00737CD0"/>
    <w:rsid w:val="007403C4"/>
    <w:rsid w:val="0074046D"/>
    <w:rsid w:val="00740871"/>
    <w:rsid w:val="00740A79"/>
    <w:rsid w:val="00741743"/>
    <w:rsid w:val="00741860"/>
    <w:rsid w:val="007418AB"/>
    <w:rsid w:val="00741CF4"/>
    <w:rsid w:val="007423D5"/>
    <w:rsid w:val="00742512"/>
    <w:rsid w:val="00743D33"/>
    <w:rsid w:val="00745063"/>
    <w:rsid w:val="0074569F"/>
    <w:rsid w:val="00745A7C"/>
    <w:rsid w:val="00745B84"/>
    <w:rsid w:val="007463E1"/>
    <w:rsid w:val="00746D69"/>
    <w:rsid w:val="00747C72"/>
    <w:rsid w:val="00747D89"/>
    <w:rsid w:val="00751615"/>
    <w:rsid w:val="00751917"/>
    <w:rsid w:val="007521DA"/>
    <w:rsid w:val="007521FA"/>
    <w:rsid w:val="007526E3"/>
    <w:rsid w:val="00752838"/>
    <w:rsid w:val="00753F7F"/>
    <w:rsid w:val="00754A46"/>
    <w:rsid w:val="00755614"/>
    <w:rsid w:val="00755B72"/>
    <w:rsid w:val="00756F53"/>
    <w:rsid w:val="007616D2"/>
    <w:rsid w:val="00762AFF"/>
    <w:rsid w:val="00762F82"/>
    <w:rsid w:val="0076542A"/>
    <w:rsid w:val="00765E1E"/>
    <w:rsid w:val="00766DCE"/>
    <w:rsid w:val="007674ED"/>
    <w:rsid w:val="00767AB4"/>
    <w:rsid w:val="00767E26"/>
    <w:rsid w:val="007704D3"/>
    <w:rsid w:val="007705F4"/>
    <w:rsid w:val="00770C78"/>
    <w:rsid w:val="007711CB"/>
    <w:rsid w:val="00771DFD"/>
    <w:rsid w:val="00772FA0"/>
    <w:rsid w:val="007730EB"/>
    <w:rsid w:val="0077356C"/>
    <w:rsid w:val="00773B03"/>
    <w:rsid w:val="00773B7C"/>
    <w:rsid w:val="00773D90"/>
    <w:rsid w:val="0077408A"/>
    <w:rsid w:val="007747A2"/>
    <w:rsid w:val="00774B75"/>
    <w:rsid w:val="007750E9"/>
    <w:rsid w:val="00775EDD"/>
    <w:rsid w:val="00775F71"/>
    <w:rsid w:val="007772E1"/>
    <w:rsid w:val="00782B7A"/>
    <w:rsid w:val="0078405C"/>
    <w:rsid w:val="00784BBB"/>
    <w:rsid w:val="00786338"/>
    <w:rsid w:val="007869D4"/>
    <w:rsid w:val="0078772A"/>
    <w:rsid w:val="00790089"/>
    <w:rsid w:val="0079010B"/>
    <w:rsid w:val="0079198A"/>
    <w:rsid w:val="00792569"/>
    <w:rsid w:val="007927E5"/>
    <w:rsid w:val="00793082"/>
    <w:rsid w:val="00793EFD"/>
    <w:rsid w:val="0079435C"/>
    <w:rsid w:val="007948D3"/>
    <w:rsid w:val="00794DCF"/>
    <w:rsid w:val="00795140"/>
    <w:rsid w:val="0079527D"/>
    <w:rsid w:val="007952AA"/>
    <w:rsid w:val="0079540D"/>
    <w:rsid w:val="00795CE0"/>
    <w:rsid w:val="00795E3F"/>
    <w:rsid w:val="007961E7"/>
    <w:rsid w:val="00796228"/>
    <w:rsid w:val="00796E93"/>
    <w:rsid w:val="00796F3B"/>
    <w:rsid w:val="0079708F"/>
    <w:rsid w:val="0079718F"/>
    <w:rsid w:val="007971A2"/>
    <w:rsid w:val="00797A32"/>
    <w:rsid w:val="00797B62"/>
    <w:rsid w:val="007A02D6"/>
    <w:rsid w:val="007A1BAB"/>
    <w:rsid w:val="007A22C2"/>
    <w:rsid w:val="007A24B8"/>
    <w:rsid w:val="007A2F99"/>
    <w:rsid w:val="007A33B1"/>
    <w:rsid w:val="007A47B8"/>
    <w:rsid w:val="007A5227"/>
    <w:rsid w:val="007A5574"/>
    <w:rsid w:val="007A5C36"/>
    <w:rsid w:val="007A705F"/>
    <w:rsid w:val="007A7579"/>
    <w:rsid w:val="007A75BE"/>
    <w:rsid w:val="007A76D0"/>
    <w:rsid w:val="007B065D"/>
    <w:rsid w:val="007B1022"/>
    <w:rsid w:val="007B2EEC"/>
    <w:rsid w:val="007B38E7"/>
    <w:rsid w:val="007B3B00"/>
    <w:rsid w:val="007B4047"/>
    <w:rsid w:val="007B43E4"/>
    <w:rsid w:val="007B4916"/>
    <w:rsid w:val="007B505C"/>
    <w:rsid w:val="007B54FB"/>
    <w:rsid w:val="007B654B"/>
    <w:rsid w:val="007B6751"/>
    <w:rsid w:val="007B6BE0"/>
    <w:rsid w:val="007B6E49"/>
    <w:rsid w:val="007B75C2"/>
    <w:rsid w:val="007B7D25"/>
    <w:rsid w:val="007C093E"/>
    <w:rsid w:val="007C09CD"/>
    <w:rsid w:val="007C0F27"/>
    <w:rsid w:val="007C19B8"/>
    <w:rsid w:val="007C19BD"/>
    <w:rsid w:val="007C1A40"/>
    <w:rsid w:val="007C2F91"/>
    <w:rsid w:val="007C35F7"/>
    <w:rsid w:val="007C40CF"/>
    <w:rsid w:val="007C423B"/>
    <w:rsid w:val="007C4DA4"/>
    <w:rsid w:val="007C4EB9"/>
    <w:rsid w:val="007C4FD3"/>
    <w:rsid w:val="007C5028"/>
    <w:rsid w:val="007C5910"/>
    <w:rsid w:val="007C59DB"/>
    <w:rsid w:val="007C5C9D"/>
    <w:rsid w:val="007D06EF"/>
    <w:rsid w:val="007D1E96"/>
    <w:rsid w:val="007D2C3D"/>
    <w:rsid w:val="007D31BC"/>
    <w:rsid w:val="007D3243"/>
    <w:rsid w:val="007D3477"/>
    <w:rsid w:val="007D349C"/>
    <w:rsid w:val="007D3D8E"/>
    <w:rsid w:val="007D40CA"/>
    <w:rsid w:val="007D526F"/>
    <w:rsid w:val="007D5E72"/>
    <w:rsid w:val="007D6049"/>
    <w:rsid w:val="007D628B"/>
    <w:rsid w:val="007D64DA"/>
    <w:rsid w:val="007D71EA"/>
    <w:rsid w:val="007D7370"/>
    <w:rsid w:val="007E0A02"/>
    <w:rsid w:val="007E0D45"/>
    <w:rsid w:val="007E14E0"/>
    <w:rsid w:val="007E185A"/>
    <w:rsid w:val="007E288B"/>
    <w:rsid w:val="007E2B02"/>
    <w:rsid w:val="007E2C7F"/>
    <w:rsid w:val="007E3439"/>
    <w:rsid w:val="007E3525"/>
    <w:rsid w:val="007E3579"/>
    <w:rsid w:val="007E3586"/>
    <w:rsid w:val="007E3622"/>
    <w:rsid w:val="007E3A49"/>
    <w:rsid w:val="007E3E5B"/>
    <w:rsid w:val="007E4D38"/>
    <w:rsid w:val="007E50C6"/>
    <w:rsid w:val="007E562F"/>
    <w:rsid w:val="007E642C"/>
    <w:rsid w:val="007E6C63"/>
    <w:rsid w:val="007E7593"/>
    <w:rsid w:val="007E7EA8"/>
    <w:rsid w:val="007E7FF3"/>
    <w:rsid w:val="007F0342"/>
    <w:rsid w:val="007F0533"/>
    <w:rsid w:val="007F08C0"/>
    <w:rsid w:val="007F10FA"/>
    <w:rsid w:val="007F12C3"/>
    <w:rsid w:val="007F15F5"/>
    <w:rsid w:val="007F1AC9"/>
    <w:rsid w:val="007F1D26"/>
    <w:rsid w:val="007F1D2C"/>
    <w:rsid w:val="007F2B46"/>
    <w:rsid w:val="007F35C3"/>
    <w:rsid w:val="007F3754"/>
    <w:rsid w:val="007F3912"/>
    <w:rsid w:val="007F3963"/>
    <w:rsid w:val="007F4021"/>
    <w:rsid w:val="007F42AF"/>
    <w:rsid w:val="007F4A5E"/>
    <w:rsid w:val="007F5065"/>
    <w:rsid w:val="007F7DAE"/>
    <w:rsid w:val="0080006A"/>
    <w:rsid w:val="008004E7"/>
    <w:rsid w:val="00800B9E"/>
    <w:rsid w:val="00802E2A"/>
    <w:rsid w:val="008037E8"/>
    <w:rsid w:val="00803DA4"/>
    <w:rsid w:val="008047D5"/>
    <w:rsid w:val="00804A47"/>
    <w:rsid w:val="00804C7E"/>
    <w:rsid w:val="00804E92"/>
    <w:rsid w:val="008058F2"/>
    <w:rsid w:val="00806B4E"/>
    <w:rsid w:val="00806CEF"/>
    <w:rsid w:val="00810032"/>
    <w:rsid w:val="0081052B"/>
    <w:rsid w:val="00811905"/>
    <w:rsid w:val="00812938"/>
    <w:rsid w:val="008129BF"/>
    <w:rsid w:val="0081381E"/>
    <w:rsid w:val="00813DF1"/>
    <w:rsid w:val="00813E79"/>
    <w:rsid w:val="0081471A"/>
    <w:rsid w:val="00814BA7"/>
    <w:rsid w:val="00815803"/>
    <w:rsid w:val="008159BF"/>
    <w:rsid w:val="0081643E"/>
    <w:rsid w:val="00816729"/>
    <w:rsid w:val="00817DB1"/>
    <w:rsid w:val="00817E57"/>
    <w:rsid w:val="00820103"/>
    <w:rsid w:val="00820321"/>
    <w:rsid w:val="008204EB"/>
    <w:rsid w:val="00820FE8"/>
    <w:rsid w:val="00821C45"/>
    <w:rsid w:val="008220EC"/>
    <w:rsid w:val="0082263B"/>
    <w:rsid w:val="00822659"/>
    <w:rsid w:val="0082312B"/>
    <w:rsid w:val="008257DF"/>
    <w:rsid w:val="00825A9E"/>
    <w:rsid w:val="00826007"/>
    <w:rsid w:val="008260AD"/>
    <w:rsid w:val="008279C3"/>
    <w:rsid w:val="00827C0E"/>
    <w:rsid w:val="008306D1"/>
    <w:rsid w:val="00830E3C"/>
    <w:rsid w:val="00830EB7"/>
    <w:rsid w:val="008319F5"/>
    <w:rsid w:val="00831B68"/>
    <w:rsid w:val="00833358"/>
    <w:rsid w:val="00833C25"/>
    <w:rsid w:val="00834136"/>
    <w:rsid w:val="00834F1B"/>
    <w:rsid w:val="008352F3"/>
    <w:rsid w:val="008357EC"/>
    <w:rsid w:val="00835EF8"/>
    <w:rsid w:val="00836586"/>
    <w:rsid w:val="008365E3"/>
    <w:rsid w:val="008377A6"/>
    <w:rsid w:val="00837A99"/>
    <w:rsid w:val="00840238"/>
    <w:rsid w:val="0084033C"/>
    <w:rsid w:val="00840588"/>
    <w:rsid w:val="008406B2"/>
    <w:rsid w:val="00841ADA"/>
    <w:rsid w:val="00841C2A"/>
    <w:rsid w:val="00843001"/>
    <w:rsid w:val="00843E8A"/>
    <w:rsid w:val="00844068"/>
    <w:rsid w:val="008444FA"/>
    <w:rsid w:val="00844BC5"/>
    <w:rsid w:val="00845591"/>
    <w:rsid w:val="00845835"/>
    <w:rsid w:val="008458C1"/>
    <w:rsid w:val="008460F3"/>
    <w:rsid w:val="00846714"/>
    <w:rsid w:val="0084682D"/>
    <w:rsid w:val="00846B20"/>
    <w:rsid w:val="00850250"/>
    <w:rsid w:val="00850CCA"/>
    <w:rsid w:val="00850E07"/>
    <w:rsid w:val="00850ED7"/>
    <w:rsid w:val="00851456"/>
    <w:rsid w:val="00851C32"/>
    <w:rsid w:val="00852398"/>
    <w:rsid w:val="0085288C"/>
    <w:rsid w:val="0085300B"/>
    <w:rsid w:val="00853170"/>
    <w:rsid w:val="00853982"/>
    <w:rsid w:val="008540BC"/>
    <w:rsid w:val="008547F6"/>
    <w:rsid w:val="008548B8"/>
    <w:rsid w:val="008550DE"/>
    <w:rsid w:val="0085543A"/>
    <w:rsid w:val="00855B38"/>
    <w:rsid w:val="00855D51"/>
    <w:rsid w:val="00856A05"/>
    <w:rsid w:val="00856B09"/>
    <w:rsid w:val="00857626"/>
    <w:rsid w:val="00860083"/>
    <w:rsid w:val="00860A51"/>
    <w:rsid w:val="0086105D"/>
    <w:rsid w:val="00862BE0"/>
    <w:rsid w:val="00862C73"/>
    <w:rsid w:val="008630CC"/>
    <w:rsid w:val="008637F5"/>
    <w:rsid w:val="00864C77"/>
    <w:rsid w:val="008654B6"/>
    <w:rsid w:val="0086698E"/>
    <w:rsid w:val="00867608"/>
    <w:rsid w:val="00867F06"/>
    <w:rsid w:val="00871AB9"/>
    <w:rsid w:val="00872444"/>
    <w:rsid w:val="00872566"/>
    <w:rsid w:val="00873165"/>
    <w:rsid w:val="00874CA0"/>
    <w:rsid w:val="00876B67"/>
    <w:rsid w:val="0087703C"/>
    <w:rsid w:val="0087715E"/>
    <w:rsid w:val="0088013C"/>
    <w:rsid w:val="00880D63"/>
    <w:rsid w:val="00881566"/>
    <w:rsid w:val="0088218D"/>
    <w:rsid w:val="008826B8"/>
    <w:rsid w:val="00882B32"/>
    <w:rsid w:val="00882FF6"/>
    <w:rsid w:val="00882FFE"/>
    <w:rsid w:val="00883F68"/>
    <w:rsid w:val="008848DD"/>
    <w:rsid w:val="00884F7F"/>
    <w:rsid w:val="008855CB"/>
    <w:rsid w:val="0088576B"/>
    <w:rsid w:val="0088628B"/>
    <w:rsid w:val="00886A03"/>
    <w:rsid w:val="00886E61"/>
    <w:rsid w:val="008870B7"/>
    <w:rsid w:val="0088798E"/>
    <w:rsid w:val="00891220"/>
    <w:rsid w:val="008914C9"/>
    <w:rsid w:val="00891F06"/>
    <w:rsid w:val="008923B9"/>
    <w:rsid w:val="00892F4C"/>
    <w:rsid w:val="0089376D"/>
    <w:rsid w:val="00893E76"/>
    <w:rsid w:val="00894517"/>
    <w:rsid w:val="00894B42"/>
    <w:rsid w:val="00894D56"/>
    <w:rsid w:val="008951E5"/>
    <w:rsid w:val="008952FC"/>
    <w:rsid w:val="00895C37"/>
    <w:rsid w:val="0089752B"/>
    <w:rsid w:val="008A03D4"/>
    <w:rsid w:val="008A11E9"/>
    <w:rsid w:val="008A1A94"/>
    <w:rsid w:val="008A1F0E"/>
    <w:rsid w:val="008A204E"/>
    <w:rsid w:val="008A316B"/>
    <w:rsid w:val="008A3214"/>
    <w:rsid w:val="008A3911"/>
    <w:rsid w:val="008A3A77"/>
    <w:rsid w:val="008A5F92"/>
    <w:rsid w:val="008A7AC7"/>
    <w:rsid w:val="008B0BCF"/>
    <w:rsid w:val="008B120B"/>
    <w:rsid w:val="008B1CB3"/>
    <w:rsid w:val="008B1DE1"/>
    <w:rsid w:val="008B268D"/>
    <w:rsid w:val="008B36B7"/>
    <w:rsid w:val="008B4581"/>
    <w:rsid w:val="008B4DDB"/>
    <w:rsid w:val="008B5596"/>
    <w:rsid w:val="008B6519"/>
    <w:rsid w:val="008B7356"/>
    <w:rsid w:val="008B7BCD"/>
    <w:rsid w:val="008C0780"/>
    <w:rsid w:val="008C121D"/>
    <w:rsid w:val="008C192C"/>
    <w:rsid w:val="008C2362"/>
    <w:rsid w:val="008C2C67"/>
    <w:rsid w:val="008C3023"/>
    <w:rsid w:val="008C3542"/>
    <w:rsid w:val="008C37DE"/>
    <w:rsid w:val="008C3812"/>
    <w:rsid w:val="008C38AA"/>
    <w:rsid w:val="008C4029"/>
    <w:rsid w:val="008C52CE"/>
    <w:rsid w:val="008C60B5"/>
    <w:rsid w:val="008C6297"/>
    <w:rsid w:val="008C62A8"/>
    <w:rsid w:val="008C6C1A"/>
    <w:rsid w:val="008C6FF5"/>
    <w:rsid w:val="008C70C8"/>
    <w:rsid w:val="008C7659"/>
    <w:rsid w:val="008C7BD2"/>
    <w:rsid w:val="008C7E70"/>
    <w:rsid w:val="008D1296"/>
    <w:rsid w:val="008D14EF"/>
    <w:rsid w:val="008D1FDF"/>
    <w:rsid w:val="008D3E45"/>
    <w:rsid w:val="008D4687"/>
    <w:rsid w:val="008D604B"/>
    <w:rsid w:val="008D7CC2"/>
    <w:rsid w:val="008E01ED"/>
    <w:rsid w:val="008E0669"/>
    <w:rsid w:val="008E0B71"/>
    <w:rsid w:val="008E0DAF"/>
    <w:rsid w:val="008E12D2"/>
    <w:rsid w:val="008E1C8A"/>
    <w:rsid w:val="008E25D1"/>
    <w:rsid w:val="008E2693"/>
    <w:rsid w:val="008E28D6"/>
    <w:rsid w:val="008E2F3D"/>
    <w:rsid w:val="008E34B8"/>
    <w:rsid w:val="008E4150"/>
    <w:rsid w:val="008E41AD"/>
    <w:rsid w:val="008E435C"/>
    <w:rsid w:val="008E4C0F"/>
    <w:rsid w:val="008E61AA"/>
    <w:rsid w:val="008E6FAA"/>
    <w:rsid w:val="008E729F"/>
    <w:rsid w:val="008F0068"/>
    <w:rsid w:val="008F0687"/>
    <w:rsid w:val="008F0D41"/>
    <w:rsid w:val="008F13EF"/>
    <w:rsid w:val="008F1C91"/>
    <w:rsid w:val="008F26C5"/>
    <w:rsid w:val="008F3E31"/>
    <w:rsid w:val="008F4675"/>
    <w:rsid w:val="008F5F39"/>
    <w:rsid w:val="008F63D2"/>
    <w:rsid w:val="008F6D95"/>
    <w:rsid w:val="008F7EBA"/>
    <w:rsid w:val="0090035D"/>
    <w:rsid w:val="00900471"/>
    <w:rsid w:val="00900A5F"/>
    <w:rsid w:val="00900BD3"/>
    <w:rsid w:val="00900CE8"/>
    <w:rsid w:val="00900E99"/>
    <w:rsid w:val="00901151"/>
    <w:rsid w:val="00901281"/>
    <w:rsid w:val="00901631"/>
    <w:rsid w:val="00903981"/>
    <w:rsid w:val="00903EB4"/>
    <w:rsid w:val="009040AF"/>
    <w:rsid w:val="00904188"/>
    <w:rsid w:val="00904950"/>
    <w:rsid w:val="00904EA0"/>
    <w:rsid w:val="00906851"/>
    <w:rsid w:val="00906FA2"/>
    <w:rsid w:val="00907109"/>
    <w:rsid w:val="00911C18"/>
    <w:rsid w:val="009122AC"/>
    <w:rsid w:val="00912327"/>
    <w:rsid w:val="00913850"/>
    <w:rsid w:val="0091434F"/>
    <w:rsid w:val="009150B6"/>
    <w:rsid w:val="00916D66"/>
    <w:rsid w:val="00917813"/>
    <w:rsid w:val="009179F6"/>
    <w:rsid w:val="00917E53"/>
    <w:rsid w:val="00920615"/>
    <w:rsid w:val="00921147"/>
    <w:rsid w:val="00921BAB"/>
    <w:rsid w:val="009231C1"/>
    <w:rsid w:val="00923773"/>
    <w:rsid w:val="00923E58"/>
    <w:rsid w:val="00924E41"/>
    <w:rsid w:val="00924EE5"/>
    <w:rsid w:val="00925450"/>
    <w:rsid w:val="00925765"/>
    <w:rsid w:val="00925840"/>
    <w:rsid w:val="0092677F"/>
    <w:rsid w:val="00926951"/>
    <w:rsid w:val="00926DD3"/>
    <w:rsid w:val="00927DC3"/>
    <w:rsid w:val="00927FB8"/>
    <w:rsid w:val="0093040E"/>
    <w:rsid w:val="00931468"/>
    <w:rsid w:val="00931516"/>
    <w:rsid w:val="00931C2C"/>
    <w:rsid w:val="00931E97"/>
    <w:rsid w:val="00932566"/>
    <w:rsid w:val="0093259C"/>
    <w:rsid w:val="00932D35"/>
    <w:rsid w:val="00932F1C"/>
    <w:rsid w:val="009337B8"/>
    <w:rsid w:val="00933CFD"/>
    <w:rsid w:val="0093476B"/>
    <w:rsid w:val="00934F37"/>
    <w:rsid w:val="0093567D"/>
    <w:rsid w:val="00935CDA"/>
    <w:rsid w:val="00936403"/>
    <w:rsid w:val="00937FC3"/>
    <w:rsid w:val="009406DD"/>
    <w:rsid w:val="009412C8"/>
    <w:rsid w:val="0094141B"/>
    <w:rsid w:val="00941DDF"/>
    <w:rsid w:val="009427CD"/>
    <w:rsid w:val="00942FEB"/>
    <w:rsid w:val="009433D0"/>
    <w:rsid w:val="00943D67"/>
    <w:rsid w:val="0094424E"/>
    <w:rsid w:val="009444AE"/>
    <w:rsid w:val="00944883"/>
    <w:rsid w:val="00944F68"/>
    <w:rsid w:val="009451AF"/>
    <w:rsid w:val="00945C09"/>
    <w:rsid w:val="00946183"/>
    <w:rsid w:val="00946E06"/>
    <w:rsid w:val="0094728E"/>
    <w:rsid w:val="009475D7"/>
    <w:rsid w:val="00947910"/>
    <w:rsid w:val="00947C15"/>
    <w:rsid w:val="00951419"/>
    <w:rsid w:val="0095176F"/>
    <w:rsid w:val="00952ABF"/>
    <w:rsid w:val="00953178"/>
    <w:rsid w:val="00953D27"/>
    <w:rsid w:val="00954006"/>
    <w:rsid w:val="00954027"/>
    <w:rsid w:val="009546BF"/>
    <w:rsid w:val="00955306"/>
    <w:rsid w:val="00955BFD"/>
    <w:rsid w:val="00956037"/>
    <w:rsid w:val="009576F2"/>
    <w:rsid w:val="00957E75"/>
    <w:rsid w:val="0096070F"/>
    <w:rsid w:val="0096083D"/>
    <w:rsid w:val="00960E11"/>
    <w:rsid w:val="00961268"/>
    <w:rsid w:val="00961454"/>
    <w:rsid w:val="009620A1"/>
    <w:rsid w:val="00962BD4"/>
    <w:rsid w:val="0096382A"/>
    <w:rsid w:val="0096465B"/>
    <w:rsid w:val="009652A6"/>
    <w:rsid w:val="00965AFD"/>
    <w:rsid w:val="009664DE"/>
    <w:rsid w:val="009664EA"/>
    <w:rsid w:val="00966FC6"/>
    <w:rsid w:val="009673BF"/>
    <w:rsid w:val="00967B7C"/>
    <w:rsid w:val="00970510"/>
    <w:rsid w:val="00970F00"/>
    <w:rsid w:val="00971A94"/>
    <w:rsid w:val="0097222E"/>
    <w:rsid w:val="0097275F"/>
    <w:rsid w:val="00972C93"/>
    <w:rsid w:val="00972E97"/>
    <w:rsid w:val="0097419C"/>
    <w:rsid w:val="00974EAB"/>
    <w:rsid w:val="00975853"/>
    <w:rsid w:val="009758D0"/>
    <w:rsid w:val="009760AC"/>
    <w:rsid w:val="009762CF"/>
    <w:rsid w:val="00976F19"/>
    <w:rsid w:val="00977718"/>
    <w:rsid w:val="00977AE7"/>
    <w:rsid w:val="0098006C"/>
    <w:rsid w:val="00980160"/>
    <w:rsid w:val="00980394"/>
    <w:rsid w:val="00980546"/>
    <w:rsid w:val="00980A77"/>
    <w:rsid w:val="00981801"/>
    <w:rsid w:val="0098245A"/>
    <w:rsid w:val="00982E87"/>
    <w:rsid w:val="00983FCA"/>
    <w:rsid w:val="0098402B"/>
    <w:rsid w:val="0098568A"/>
    <w:rsid w:val="0098572A"/>
    <w:rsid w:val="00986231"/>
    <w:rsid w:val="009866F8"/>
    <w:rsid w:val="00986D35"/>
    <w:rsid w:val="00990909"/>
    <w:rsid w:val="00992393"/>
    <w:rsid w:val="009927B8"/>
    <w:rsid w:val="00992B22"/>
    <w:rsid w:val="00992C1D"/>
    <w:rsid w:val="00993794"/>
    <w:rsid w:val="00994D06"/>
    <w:rsid w:val="00994EFE"/>
    <w:rsid w:val="0099585D"/>
    <w:rsid w:val="00996484"/>
    <w:rsid w:val="00996F3D"/>
    <w:rsid w:val="00997B75"/>
    <w:rsid w:val="00997C7D"/>
    <w:rsid w:val="009A0021"/>
    <w:rsid w:val="009A09EC"/>
    <w:rsid w:val="009A0A69"/>
    <w:rsid w:val="009A0D39"/>
    <w:rsid w:val="009A0E2A"/>
    <w:rsid w:val="009A1887"/>
    <w:rsid w:val="009A1A50"/>
    <w:rsid w:val="009A2075"/>
    <w:rsid w:val="009A2BDB"/>
    <w:rsid w:val="009A3829"/>
    <w:rsid w:val="009A3EE5"/>
    <w:rsid w:val="009A4821"/>
    <w:rsid w:val="009A4CC7"/>
    <w:rsid w:val="009A5054"/>
    <w:rsid w:val="009A5AC9"/>
    <w:rsid w:val="009A64B7"/>
    <w:rsid w:val="009B062A"/>
    <w:rsid w:val="009B20DD"/>
    <w:rsid w:val="009B2914"/>
    <w:rsid w:val="009B31B8"/>
    <w:rsid w:val="009B3568"/>
    <w:rsid w:val="009B378C"/>
    <w:rsid w:val="009B3B9A"/>
    <w:rsid w:val="009B44CF"/>
    <w:rsid w:val="009B45CB"/>
    <w:rsid w:val="009B55E3"/>
    <w:rsid w:val="009B57FB"/>
    <w:rsid w:val="009B7110"/>
    <w:rsid w:val="009B748F"/>
    <w:rsid w:val="009B7E55"/>
    <w:rsid w:val="009C0B39"/>
    <w:rsid w:val="009C21A8"/>
    <w:rsid w:val="009C23AA"/>
    <w:rsid w:val="009C26CD"/>
    <w:rsid w:val="009C3EDA"/>
    <w:rsid w:val="009C4054"/>
    <w:rsid w:val="009C4A4B"/>
    <w:rsid w:val="009C4F94"/>
    <w:rsid w:val="009C6538"/>
    <w:rsid w:val="009C6622"/>
    <w:rsid w:val="009C6833"/>
    <w:rsid w:val="009C687C"/>
    <w:rsid w:val="009C6A53"/>
    <w:rsid w:val="009C7110"/>
    <w:rsid w:val="009C71F9"/>
    <w:rsid w:val="009C721B"/>
    <w:rsid w:val="009C77F7"/>
    <w:rsid w:val="009C7998"/>
    <w:rsid w:val="009D028C"/>
    <w:rsid w:val="009D0860"/>
    <w:rsid w:val="009D0EE2"/>
    <w:rsid w:val="009D1643"/>
    <w:rsid w:val="009D185E"/>
    <w:rsid w:val="009D1A9B"/>
    <w:rsid w:val="009D1C93"/>
    <w:rsid w:val="009D1E47"/>
    <w:rsid w:val="009D20F8"/>
    <w:rsid w:val="009D250F"/>
    <w:rsid w:val="009D2F96"/>
    <w:rsid w:val="009D3DAE"/>
    <w:rsid w:val="009D3E34"/>
    <w:rsid w:val="009D4D10"/>
    <w:rsid w:val="009D5295"/>
    <w:rsid w:val="009D560A"/>
    <w:rsid w:val="009D5643"/>
    <w:rsid w:val="009D5901"/>
    <w:rsid w:val="009E13B6"/>
    <w:rsid w:val="009E1CC1"/>
    <w:rsid w:val="009E2726"/>
    <w:rsid w:val="009E2EE6"/>
    <w:rsid w:val="009E32D4"/>
    <w:rsid w:val="009E334E"/>
    <w:rsid w:val="009E34A0"/>
    <w:rsid w:val="009E3500"/>
    <w:rsid w:val="009E390B"/>
    <w:rsid w:val="009E5226"/>
    <w:rsid w:val="009E56F4"/>
    <w:rsid w:val="009E5A39"/>
    <w:rsid w:val="009E5D8E"/>
    <w:rsid w:val="009E5DC2"/>
    <w:rsid w:val="009E71A8"/>
    <w:rsid w:val="009E7F18"/>
    <w:rsid w:val="009F1076"/>
    <w:rsid w:val="009F1476"/>
    <w:rsid w:val="009F1494"/>
    <w:rsid w:val="009F1C12"/>
    <w:rsid w:val="009F3735"/>
    <w:rsid w:val="009F37AE"/>
    <w:rsid w:val="009F4188"/>
    <w:rsid w:val="009F4345"/>
    <w:rsid w:val="009F442B"/>
    <w:rsid w:val="009F4A4A"/>
    <w:rsid w:val="009F4F72"/>
    <w:rsid w:val="009F6050"/>
    <w:rsid w:val="009F61F5"/>
    <w:rsid w:val="009F72C6"/>
    <w:rsid w:val="009F771E"/>
    <w:rsid w:val="00A000D3"/>
    <w:rsid w:val="00A010AC"/>
    <w:rsid w:val="00A01927"/>
    <w:rsid w:val="00A02003"/>
    <w:rsid w:val="00A02D81"/>
    <w:rsid w:val="00A02DAC"/>
    <w:rsid w:val="00A02F03"/>
    <w:rsid w:val="00A0362A"/>
    <w:rsid w:val="00A03F97"/>
    <w:rsid w:val="00A044AD"/>
    <w:rsid w:val="00A052EF"/>
    <w:rsid w:val="00A05484"/>
    <w:rsid w:val="00A055EA"/>
    <w:rsid w:val="00A05691"/>
    <w:rsid w:val="00A05B8C"/>
    <w:rsid w:val="00A05EAD"/>
    <w:rsid w:val="00A06E33"/>
    <w:rsid w:val="00A0772A"/>
    <w:rsid w:val="00A1057A"/>
    <w:rsid w:val="00A10DDC"/>
    <w:rsid w:val="00A11342"/>
    <w:rsid w:val="00A129B2"/>
    <w:rsid w:val="00A12D91"/>
    <w:rsid w:val="00A1396B"/>
    <w:rsid w:val="00A14192"/>
    <w:rsid w:val="00A154B1"/>
    <w:rsid w:val="00A158EA"/>
    <w:rsid w:val="00A16576"/>
    <w:rsid w:val="00A1685D"/>
    <w:rsid w:val="00A16B46"/>
    <w:rsid w:val="00A16BFF"/>
    <w:rsid w:val="00A16C17"/>
    <w:rsid w:val="00A17882"/>
    <w:rsid w:val="00A17C69"/>
    <w:rsid w:val="00A17C93"/>
    <w:rsid w:val="00A17D5F"/>
    <w:rsid w:val="00A207F0"/>
    <w:rsid w:val="00A20CEC"/>
    <w:rsid w:val="00A20EA3"/>
    <w:rsid w:val="00A20EBA"/>
    <w:rsid w:val="00A20F67"/>
    <w:rsid w:val="00A212DB"/>
    <w:rsid w:val="00A21CC9"/>
    <w:rsid w:val="00A21E27"/>
    <w:rsid w:val="00A22C47"/>
    <w:rsid w:val="00A23AF6"/>
    <w:rsid w:val="00A247CA"/>
    <w:rsid w:val="00A24D6B"/>
    <w:rsid w:val="00A25714"/>
    <w:rsid w:val="00A279CA"/>
    <w:rsid w:val="00A27BAF"/>
    <w:rsid w:val="00A301DB"/>
    <w:rsid w:val="00A30503"/>
    <w:rsid w:val="00A3142B"/>
    <w:rsid w:val="00A31912"/>
    <w:rsid w:val="00A323C8"/>
    <w:rsid w:val="00A3363D"/>
    <w:rsid w:val="00A33EFC"/>
    <w:rsid w:val="00A33F43"/>
    <w:rsid w:val="00A34961"/>
    <w:rsid w:val="00A34BA5"/>
    <w:rsid w:val="00A35782"/>
    <w:rsid w:val="00A359AD"/>
    <w:rsid w:val="00A370B5"/>
    <w:rsid w:val="00A3737A"/>
    <w:rsid w:val="00A40B54"/>
    <w:rsid w:val="00A41A98"/>
    <w:rsid w:val="00A42BEF"/>
    <w:rsid w:val="00A42EB6"/>
    <w:rsid w:val="00A4346E"/>
    <w:rsid w:val="00A437F7"/>
    <w:rsid w:val="00A4396F"/>
    <w:rsid w:val="00A4397A"/>
    <w:rsid w:val="00A43AB0"/>
    <w:rsid w:val="00A43E79"/>
    <w:rsid w:val="00A43ED1"/>
    <w:rsid w:val="00A43FE9"/>
    <w:rsid w:val="00A44436"/>
    <w:rsid w:val="00A445D2"/>
    <w:rsid w:val="00A44804"/>
    <w:rsid w:val="00A45086"/>
    <w:rsid w:val="00A4642B"/>
    <w:rsid w:val="00A46A76"/>
    <w:rsid w:val="00A46AFB"/>
    <w:rsid w:val="00A47713"/>
    <w:rsid w:val="00A47B83"/>
    <w:rsid w:val="00A47D0F"/>
    <w:rsid w:val="00A507A1"/>
    <w:rsid w:val="00A50BAE"/>
    <w:rsid w:val="00A5149E"/>
    <w:rsid w:val="00A519B5"/>
    <w:rsid w:val="00A51FD5"/>
    <w:rsid w:val="00A52757"/>
    <w:rsid w:val="00A5300E"/>
    <w:rsid w:val="00A5375E"/>
    <w:rsid w:val="00A54836"/>
    <w:rsid w:val="00A54923"/>
    <w:rsid w:val="00A550A4"/>
    <w:rsid w:val="00A554E4"/>
    <w:rsid w:val="00A55834"/>
    <w:rsid w:val="00A55BAF"/>
    <w:rsid w:val="00A55FFD"/>
    <w:rsid w:val="00A56056"/>
    <w:rsid w:val="00A561EE"/>
    <w:rsid w:val="00A56F1C"/>
    <w:rsid w:val="00A5764A"/>
    <w:rsid w:val="00A57774"/>
    <w:rsid w:val="00A57B3C"/>
    <w:rsid w:val="00A57DC0"/>
    <w:rsid w:val="00A61A2E"/>
    <w:rsid w:val="00A62B08"/>
    <w:rsid w:val="00A62C52"/>
    <w:rsid w:val="00A62E32"/>
    <w:rsid w:val="00A63BDB"/>
    <w:rsid w:val="00A643DC"/>
    <w:rsid w:val="00A64A93"/>
    <w:rsid w:val="00A6523D"/>
    <w:rsid w:val="00A65551"/>
    <w:rsid w:val="00A65B90"/>
    <w:rsid w:val="00A65EA6"/>
    <w:rsid w:val="00A665B3"/>
    <w:rsid w:val="00A668FA"/>
    <w:rsid w:val="00A66BD6"/>
    <w:rsid w:val="00A70494"/>
    <w:rsid w:val="00A71104"/>
    <w:rsid w:val="00A712F9"/>
    <w:rsid w:val="00A71432"/>
    <w:rsid w:val="00A716DF"/>
    <w:rsid w:val="00A71B64"/>
    <w:rsid w:val="00A71C90"/>
    <w:rsid w:val="00A71DE4"/>
    <w:rsid w:val="00A72172"/>
    <w:rsid w:val="00A723C4"/>
    <w:rsid w:val="00A73256"/>
    <w:rsid w:val="00A7391F"/>
    <w:rsid w:val="00A74C3A"/>
    <w:rsid w:val="00A74EE9"/>
    <w:rsid w:val="00A7589D"/>
    <w:rsid w:val="00A75ED5"/>
    <w:rsid w:val="00A76E2A"/>
    <w:rsid w:val="00A77DBE"/>
    <w:rsid w:val="00A81313"/>
    <w:rsid w:val="00A81C67"/>
    <w:rsid w:val="00A82F1E"/>
    <w:rsid w:val="00A83149"/>
    <w:rsid w:val="00A831B7"/>
    <w:rsid w:val="00A839C0"/>
    <w:rsid w:val="00A83C9F"/>
    <w:rsid w:val="00A85386"/>
    <w:rsid w:val="00A855BC"/>
    <w:rsid w:val="00A85A28"/>
    <w:rsid w:val="00A85E08"/>
    <w:rsid w:val="00A86BC9"/>
    <w:rsid w:val="00A86C8A"/>
    <w:rsid w:val="00A86C93"/>
    <w:rsid w:val="00A8742B"/>
    <w:rsid w:val="00A87436"/>
    <w:rsid w:val="00A875CC"/>
    <w:rsid w:val="00A875D4"/>
    <w:rsid w:val="00A87A5B"/>
    <w:rsid w:val="00A87AF5"/>
    <w:rsid w:val="00A87CBF"/>
    <w:rsid w:val="00A903C0"/>
    <w:rsid w:val="00A904C6"/>
    <w:rsid w:val="00A90CEF"/>
    <w:rsid w:val="00A914C3"/>
    <w:rsid w:val="00A91725"/>
    <w:rsid w:val="00A935E8"/>
    <w:rsid w:val="00A93DFB"/>
    <w:rsid w:val="00A94585"/>
    <w:rsid w:val="00A95873"/>
    <w:rsid w:val="00A95BD7"/>
    <w:rsid w:val="00A95C31"/>
    <w:rsid w:val="00A96B25"/>
    <w:rsid w:val="00A972BC"/>
    <w:rsid w:val="00AA04ED"/>
    <w:rsid w:val="00AA05E0"/>
    <w:rsid w:val="00AA08BD"/>
    <w:rsid w:val="00AA0FFB"/>
    <w:rsid w:val="00AA227E"/>
    <w:rsid w:val="00AA23AF"/>
    <w:rsid w:val="00AA2C24"/>
    <w:rsid w:val="00AA3AEF"/>
    <w:rsid w:val="00AA44A3"/>
    <w:rsid w:val="00AA46B1"/>
    <w:rsid w:val="00AA46F2"/>
    <w:rsid w:val="00AA4816"/>
    <w:rsid w:val="00AA53A1"/>
    <w:rsid w:val="00AA5810"/>
    <w:rsid w:val="00AA601D"/>
    <w:rsid w:val="00AA60A6"/>
    <w:rsid w:val="00AA67AD"/>
    <w:rsid w:val="00AA6F25"/>
    <w:rsid w:val="00AA76B9"/>
    <w:rsid w:val="00AB060C"/>
    <w:rsid w:val="00AB0869"/>
    <w:rsid w:val="00AB08CD"/>
    <w:rsid w:val="00AB0DF3"/>
    <w:rsid w:val="00AB0EAA"/>
    <w:rsid w:val="00AB1038"/>
    <w:rsid w:val="00AB1C8D"/>
    <w:rsid w:val="00AB2891"/>
    <w:rsid w:val="00AB2B8D"/>
    <w:rsid w:val="00AB38BB"/>
    <w:rsid w:val="00AB3B90"/>
    <w:rsid w:val="00AB572C"/>
    <w:rsid w:val="00AB590A"/>
    <w:rsid w:val="00AB693F"/>
    <w:rsid w:val="00AB70BB"/>
    <w:rsid w:val="00AB771E"/>
    <w:rsid w:val="00AB791A"/>
    <w:rsid w:val="00AB7FBA"/>
    <w:rsid w:val="00AC08FA"/>
    <w:rsid w:val="00AC0CE2"/>
    <w:rsid w:val="00AC0E43"/>
    <w:rsid w:val="00AC0FA8"/>
    <w:rsid w:val="00AC2A25"/>
    <w:rsid w:val="00AC31A8"/>
    <w:rsid w:val="00AC31B4"/>
    <w:rsid w:val="00AC3C93"/>
    <w:rsid w:val="00AC48CB"/>
    <w:rsid w:val="00AC4920"/>
    <w:rsid w:val="00AC4C12"/>
    <w:rsid w:val="00AC643C"/>
    <w:rsid w:val="00AC6685"/>
    <w:rsid w:val="00AC6895"/>
    <w:rsid w:val="00AC703D"/>
    <w:rsid w:val="00AC758E"/>
    <w:rsid w:val="00AC7A06"/>
    <w:rsid w:val="00AD0766"/>
    <w:rsid w:val="00AD0993"/>
    <w:rsid w:val="00AD0CC6"/>
    <w:rsid w:val="00AD16D1"/>
    <w:rsid w:val="00AD17E5"/>
    <w:rsid w:val="00AD1B81"/>
    <w:rsid w:val="00AD1F97"/>
    <w:rsid w:val="00AD213F"/>
    <w:rsid w:val="00AD27A9"/>
    <w:rsid w:val="00AD35A5"/>
    <w:rsid w:val="00AD3B4E"/>
    <w:rsid w:val="00AD4808"/>
    <w:rsid w:val="00AD5815"/>
    <w:rsid w:val="00AD58E4"/>
    <w:rsid w:val="00AD59F9"/>
    <w:rsid w:val="00AD6393"/>
    <w:rsid w:val="00AD7145"/>
    <w:rsid w:val="00AE0787"/>
    <w:rsid w:val="00AE0E71"/>
    <w:rsid w:val="00AE113C"/>
    <w:rsid w:val="00AE16D6"/>
    <w:rsid w:val="00AE1D49"/>
    <w:rsid w:val="00AE2222"/>
    <w:rsid w:val="00AE27DE"/>
    <w:rsid w:val="00AE2C70"/>
    <w:rsid w:val="00AE4661"/>
    <w:rsid w:val="00AE4EAC"/>
    <w:rsid w:val="00AE56D8"/>
    <w:rsid w:val="00AE609C"/>
    <w:rsid w:val="00AE627D"/>
    <w:rsid w:val="00AE6308"/>
    <w:rsid w:val="00AE6890"/>
    <w:rsid w:val="00AE6EA1"/>
    <w:rsid w:val="00AE6F56"/>
    <w:rsid w:val="00AF0026"/>
    <w:rsid w:val="00AF1BF0"/>
    <w:rsid w:val="00AF2B66"/>
    <w:rsid w:val="00AF2BC9"/>
    <w:rsid w:val="00AF2E11"/>
    <w:rsid w:val="00AF37AC"/>
    <w:rsid w:val="00AF3A58"/>
    <w:rsid w:val="00AF419D"/>
    <w:rsid w:val="00AF474D"/>
    <w:rsid w:val="00AF55EB"/>
    <w:rsid w:val="00AF5C4B"/>
    <w:rsid w:val="00AF5C52"/>
    <w:rsid w:val="00AF656C"/>
    <w:rsid w:val="00AF6730"/>
    <w:rsid w:val="00AF7223"/>
    <w:rsid w:val="00AF72B7"/>
    <w:rsid w:val="00AF754B"/>
    <w:rsid w:val="00AF774C"/>
    <w:rsid w:val="00AF789F"/>
    <w:rsid w:val="00AF794C"/>
    <w:rsid w:val="00AF7EB8"/>
    <w:rsid w:val="00B0057E"/>
    <w:rsid w:val="00B01017"/>
    <w:rsid w:val="00B02379"/>
    <w:rsid w:val="00B02638"/>
    <w:rsid w:val="00B02CF2"/>
    <w:rsid w:val="00B03758"/>
    <w:rsid w:val="00B049D7"/>
    <w:rsid w:val="00B051CA"/>
    <w:rsid w:val="00B05987"/>
    <w:rsid w:val="00B06A67"/>
    <w:rsid w:val="00B06FE7"/>
    <w:rsid w:val="00B07732"/>
    <w:rsid w:val="00B07C79"/>
    <w:rsid w:val="00B1077B"/>
    <w:rsid w:val="00B1100D"/>
    <w:rsid w:val="00B11A52"/>
    <w:rsid w:val="00B12FFD"/>
    <w:rsid w:val="00B14022"/>
    <w:rsid w:val="00B144C5"/>
    <w:rsid w:val="00B144F4"/>
    <w:rsid w:val="00B14D74"/>
    <w:rsid w:val="00B1545E"/>
    <w:rsid w:val="00B160C4"/>
    <w:rsid w:val="00B17D3E"/>
    <w:rsid w:val="00B20342"/>
    <w:rsid w:val="00B20D51"/>
    <w:rsid w:val="00B2106F"/>
    <w:rsid w:val="00B221FB"/>
    <w:rsid w:val="00B2264D"/>
    <w:rsid w:val="00B226FE"/>
    <w:rsid w:val="00B228F5"/>
    <w:rsid w:val="00B22A5C"/>
    <w:rsid w:val="00B22BF4"/>
    <w:rsid w:val="00B22C82"/>
    <w:rsid w:val="00B23422"/>
    <w:rsid w:val="00B24069"/>
    <w:rsid w:val="00B24C13"/>
    <w:rsid w:val="00B24D55"/>
    <w:rsid w:val="00B2517B"/>
    <w:rsid w:val="00B25495"/>
    <w:rsid w:val="00B25D62"/>
    <w:rsid w:val="00B25F30"/>
    <w:rsid w:val="00B2606E"/>
    <w:rsid w:val="00B27153"/>
    <w:rsid w:val="00B301DD"/>
    <w:rsid w:val="00B30213"/>
    <w:rsid w:val="00B3049B"/>
    <w:rsid w:val="00B326CD"/>
    <w:rsid w:val="00B32D37"/>
    <w:rsid w:val="00B32D88"/>
    <w:rsid w:val="00B33384"/>
    <w:rsid w:val="00B33C3B"/>
    <w:rsid w:val="00B33F46"/>
    <w:rsid w:val="00B3481F"/>
    <w:rsid w:val="00B34C19"/>
    <w:rsid w:val="00B352CF"/>
    <w:rsid w:val="00B35CC6"/>
    <w:rsid w:val="00B362CD"/>
    <w:rsid w:val="00B36BBD"/>
    <w:rsid w:val="00B3724F"/>
    <w:rsid w:val="00B37901"/>
    <w:rsid w:val="00B37B02"/>
    <w:rsid w:val="00B401B6"/>
    <w:rsid w:val="00B4087D"/>
    <w:rsid w:val="00B40BCA"/>
    <w:rsid w:val="00B40C0C"/>
    <w:rsid w:val="00B4157E"/>
    <w:rsid w:val="00B4385D"/>
    <w:rsid w:val="00B44299"/>
    <w:rsid w:val="00B44611"/>
    <w:rsid w:val="00B44CD4"/>
    <w:rsid w:val="00B465C5"/>
    <w:rsid w:val="00B479FA"/>
    <w:rsid w:val="00B47A46"/>
    <w:rsid w:val="00B51D79"/>
    <w:rsid w:val="00B5271C"/>
    <w:rsid w:val="00B52941"/>
    <w:rsid w:val="00B52944"/>
    <w:rsid w:val="00B532E9"/>
    <w:rsid w:val="00B53309"/>
    <w:rsid w:val="00B53DAD"/>
    <w:rsid w:val="00B54434"/>
    <w:rsid w:val="00B5492B"/>
    <w:rsid w:val="00B55074"/>
    <w:rsid w:val="00B55E7F"/>
    <w:rsid w:val="00B5612C"/>
    <w:rsid w:val="00B56193"/>
    <w:rsid w:val="00B56619"/>
    <w:rsid w:val="00B56B3D"/>
    <w:rsid w:val="00B57B0B"/>
    <w:rsid w:val="00B60440"/>
    <w:rsid w:val="00B6106B"/>
    <w:rsid w:val="00B61815"/>
    <w:rsid w:val="00B61FF1"/>
    <w:rsid w:val="00B625F6"/>
    <w:rsid w:val="00B628D4"/>
    <w:rsid w:val="00B632ED"/>
    <w:rsid w:val="00B637F6"/>
    <w:rsid w:val="00B645D5"/>
    <w:rsid w:val="00B647DC"/>
    <w:rsid w:val="00B649C3"/>
    <w:rsid w:val="00B64C4B"/>
    <w:rsid w:val="00B65164"/>
    <w:rsid w:val="00B65330"/>
    <w:rsid w:val="00B663BB"/>
    <w:rsid w:val="00B663BF"/>
    <w:rsid w:val="00B66FD6"/>
    <w:rsid w:val="00B6761C"/>
    <w:rsid w:val="00B67899"/>
    <w:rsid w:val="00B67AA5"/>
    <w:rsid w:val="00B67D1D"/>
    <w:rsid w:val="00B70375"/>
    <w:rsid w:val="00B70766"/>
    <w:rsid w:val="00B71C6C"/>
    <w:rsid w:val="00B7244A"/>
    <w:rsid w:val="00B72827"/>
    <w:rsid w:val="00B72881"/>
    <w:rsid w:val="00B72B21"/>
    <w:rsid w:val="00B72B7D"/>
    <w:rsid w:val="00B73169"/>
    <w:rsid w:val="00B7505F"/>
    <w:rsid w:val="00B76CB9"/>
    <w:rsid w:val="00B76F42"/>
    <w:rsid w:val="00B774AD"/>
    <w:rsid w:val="00B776A9"/>
    <w:rsid w:val="00B77AFE"/>
    <w:rsid w:val="00B77B38"/>
    <w:rsid w:val="00B808F5"/>
    <w:rsid w:val="00B80E75"/>
    <w:rsid w:val="00B81233"/>
    <w:rsid w:val="00B82129"/>
    <w:rsid w:val="00B822C2"/>
    <w:rsid w:val="00B8239D"/>
    <w:rsid w:val="00B837E1"/>
    <w:rsid w:val="00B84405"/>
    <w:rsid w:val="00B85620"/>
    <w:rsid w:val="00B85E4A"/>
    <w:rsid w:val="00B8634D"/>
    <w:rsid w:val="00B86650"/>
    <w:rsid w:val="00B866B8"/>
    <w:rsid w:val="00B867DB"/>
    <w:rsid w:val="00B87CEB"/>
    <w:rsid w:val="00B87E6C"/>
    <w:rsid w:val="00B90BAF"/>
    <w:rsid w:val="00B90CBC"/>
    <w:rsid w:val="00B90F04"/>
    <w:rsid w:val="00B915E1"/>
    <w:rsid w:val="00B91609"/>
    <w:rsid w:val="00B91904"/>
    <w:rsid w:val="00B92001"/>
    <w:rsid w:val="00B92147"/>
    <w:rsid w:val="00B92217"/>
    <w:rsid w:val="00B926FE"/>
    <w:rsid w:val="00B92891"/>
    <w:rsid w:val="00B929C4"/>
    <w:rsid w:val="00B930B6"/>
    <w:rsid w:val="00B93A27"/>
    <w:rsid w:val="00B93F09"/>
    <w:rsid w:val="00B95D50"/>
    <w:rsid w:val="00B9609F"/>
    <w:rsid w:val="00B97164"/>
    <w:rsid w:val="00B97D2F"/>
    <w:rsid w:val="00B97EE7"/>
    <w:rsid w:val="00BA056F"/>
    <w:rsid w:val="00BA06CE"/>
    <w:rsid w:val="00BA125C"/>
    <w:rsid w:val="00BA15E4"/>
    <w:rsid w:val="00BA19D6"/>
    <w:rsid w:val="00BA20BE"/>
    <w:rsid w:val="00BA239E"/>
    <w:rsid w:val="00BA251F"/>
    <w:rsid w:val="00BA2C13"/>
    <w:rsid w:val="00BA3F75"/>
    <w:rsid w:val="00BA5204"/>
    <w:rsid w:val="00BA55BD"/>
    <w:rsid w:val="00BA55FD"/>
    <w:rsid w:val="00BA5B57"/>
    <w:rsid w:val="00BA5E00"/>
    <w:rsid w:val="00BA620C"/>
    <w:rsid w:val="00BA685B"/>
    <w:rsid w:val="00BA69AB"/>
    <w:rsid w:val="00BB0BFC"/>
    <w:rsid w:val="00BB0FE1"/>
    <w:rsid w:val="00BB1160"/>
    <w:rsid w:val="00BB249E"/>
    <w:rsid w:val="00BB2E79"/>
    <w:rsid w:val="00BB3F0D"/>
    <w:rsid w:val="00BB429D"/>
    <w:rsid w:val="00BB51A0"/>
    <w:rsid w:val="00BB6D28"/>
    <w:rsid w:val="00BB7D79"/>
    <w:rsid w:val="00BC0925"/>
    <w:rsid w:val="00BC0ADC"/>
    <w:rsid w:val="00BC1F85"/>
    <w:rsid w:val="00BC3521"/>
    <w:rsid w:val="00BC3594"/>
    <w:rsid w:val="00BC4169"/>
    <w:rsid w:val="00BC4BE4"/>
    <w:rsid w:val="00BC4D43"/>
    <w:rsid w:val="00BC5381"/>
    <w:rsid w:val="00BC573C"/>
    <w:rsid w:val="00BC5CE4"/>
    <w:rsid w:val="00BC7121"/>
    <w:rsid w:val="00BC787B"/>
    <w:rsid w:val="00BC78F3"/>
    <w:rsid w:val="00BD0244"/>
    <w:rsid w:val="00BD03E2"/>
    <w:rsid w:val="00BD1908"/>
    <w:rsid w:val="00BD1BB2"/>
    <w:rsid w:val="00BD2025"/>
    <w:rsid w:val="00BD269E"/>
    <w:rsid w:val="00BD2879"/>
    <w:rsid w:val="00BD3227"/>
    <w:rsid w:val="00BD3433"/>
    <w:rsid w:val="00BD352A"/>
    <w:rsid w:val="00BD371E"/>
    <w:rsid w:val="00BD3EEE"/>
    <w:rsid w:val="00BD72D3"/>
    <w:rsid w:val="00BD738D"/>
    <w:rsid w:val="00BD748D"/>
    <w:rsid w:val="00BE0506"/>
    <w:rsid w:val="00BE053C"/>
    <w:rsid w:val="00BE07A6"/>
    <w:rsid w:val="00BE0AEA"/>
    <w:rsid w:val="00BE0B9E"/>
    <w:rsid w:val="00BE0CB7"/>
    <w:rsid w:val="00BE11BF"/>
    <w:rsid w:val="00BE1422"/>
    <w:rsid w:val="00BE1DD4"/>
    <w:rsid w:val="00BE2285"/>
    <w:rsid w:val="00BE2609"/>
    <w:rsid w:val="00BE2C6D"/>
    <w:rsid w:val="00BE4421"/>
    <w:rsid w:val="00BE4623"/>
    <w:rsid w:val="00BE463E"/>
    <w:rsid w:val="00BE4A21"/>
    <w:rsid w:val="00BE5C46"/>
    <w:rsid w:val="00BE6BB0"/>
    <w:rsid w:val="00BE727D"/>
    <w:rsid w:val="00BF01DC"/>
    <w:rsid w:val="00BF0586"/>
    <w:rsid w:val="00BF0F5E"/>
    <w:rsid w:val="00BF0F87"/>
    <w:rsid w:val="00BF1E26"/>
    <w:rsid w:val="00BF226D"/>
    <w:rsid w:val="00BF23BE"/>
    <w:rsid w:val="00BF2C54"/>
    <w:rsid w:val="00BF2DAD"/>
    <w:rsid w:val="00BF3B9E"/>
    <w:rsid w:val="00BF3FDF"/>
    <w:rsid w:val="00BF48A1"/>
    <w:rsid w:val="00BF5690"/>
    <w:rsid w:val="00BF6638"/>
    <w:rsid w:val="00BF6B55"/>
    <w:rsid w:val="00BF6C63"/>
    <w:rsid w:val="00BF7767"/>
    <w:rsid w:val="00BF7F76"/>
    <w:rsid w:val="00C009F2"/>
    <w:rsid w:val="00C02353"/>
    <w:rsid w:val="00C02407"/>
    <w:rsid w:val="00C02519"/>
    <w:rsid w:val="00C02838"/>
    <w:rsid w:val="00C02FB4"/>
    <w:rsid w:val="00C03481"/>
    <w:rsid w:val="00C03E33"/>
    <w:rsid w:val="00C0407F"/>
    <w:rsid w:val="00C04524"/>
    <w:rsid w:val="00C05061"/>
    <w:rsid w:val="00C0519F"/>
    <w:rsid w:val="00C0625F"/>
    <w:rsid w:val="00C0705C"/>
    <w:rsid w:val="00C0711F"/>
    <w:rsid w:val="00C079B8"/>
    <w:rsid w:val="00C07E24"/>
    <w:rsid w:val="00C07FD0"/>
    <w:rsid w:val="00C106FE"/>
    <w:rsid w:val="00C10D7D"/>
    <w:rsid w:val="00C123A1"/>
    <w:rsid w:val="00C13548"/>
    <w:rsid w:val="00C13D95"/>
    <w:rsid w:val="00C1486D"/>
    <w:rsid w:val="00C1489C"/>
    <w:rsid w:val="00C14F85"/>
    <w:rsid w:val="00C15975"/>
    <w:rsid w:val="00C17BD4"/>
    <w:rsid w:val="00C20433"/>
    <w:rsid w:val="00C20F12"/>
    <w:rsid w:val="00C20F3B"/>
    <w:rsid w:val="00C21380"/>
    <w:rsid w:val="00C224C8"/>
    <w:rsid w:val="00C22B66"/>
    <w:rsid w:val="00C22D2F"/>
    <w:rsid w:val="00C23E54"/>
    <w:rsid w:val="00C24D16"/>
    <w:rsid w:val="00C25270"/>
    <w:rsid w:val="00C26BA4"/>
    <w:rsid w:val="00C26C26"/>
    <w:rsid w:val="00C2706D"/>
    <w:rsid w:val="00C271EA"/>
    <w:rsid w:val="00C27274"/>
    <w:rsid w:val="00C301CF"/>
    <w:rsid w:val="00C30422"/>
    <w:rsid w:val="00C30584"/>
    <w:rsid w:val="00C309EA"/>
    <w:rsid w:val="00C31839"/>
    <w:rsid w:val="00C32B25"/>
    <w:rsid w:val="00C32DC3"/>
    <w:rsid w:val="00C3314F"/>
    <w:rsid w:val="00C33F8F"/>
    <w:rsid w:val="00C347BF"/>
    <w:rsid w:val="00C355BF"/>
    <w:rsid w:val="00C37D82"/>
    <w:rsid w:val="00C37F0D"/>
    <w:rsid w:val="00C37F98"/>
    <w:rsid w:val="00C41132"/>
    <w:rsid w:val="00C423A3"/>
    <w:rsid w:val="00C425EB"/>
    <w:rsid w:val="00C42B8F"/>
    <w:rsid w:val="00C43D60"/>
    <w:rsid w:val="00C44130"/>
    <w:rsid w:val="00C44494"/>
    <w:rsid w:val="00C44B94"/>
    <w:rsid w:val="00C45843"/>
    <w:rsid w:val="00C476F2"/>
    <w:rsid w:val="00C477E3"/>
    <w:rsid w:val="00C47B7F"/>
    <w:rsid w:val="00C47BED"/>
    <w:rsid w:val="00C47F7F"/>
    <w:rsid w:val="00C50562"/>
    <w:rsid w:val="00C50C12"/>
    <w:rsid w:val="00C51FD2"/>
    <w:rsid w:val="00C52DF9"/>
    <w:rsid w:val="00C5342B"/>
    <w:rsid w:val="00C538D4"/>
    <w:rsid w:val="00C539AC"/>
    <w:rsid w:val="00C53F5F"/>
    <w:rsid w:val="00C5471C"/>
    <w:rsid w:val="00C54855"/>
    <w:rsid w:val="00C56871"/>
    <w:rsid w:val="00C5726B"/>
    <w:rsid w:val="00C57405"/>
    <w:rsid w:val="00C57EE6"/>
    <w:rsid w:val="00C60093"/>
    <w:rsid w:val="00C6027F"/>
    <w:rsid w:val="00C60558"/>
    <w:rsid w:val="00C6057C"/>
    <w:rsid w:val="00C60F86"/>
    <w:rsid w:val="00C612F3"/>
    <w:rsid w:val="00C616C2"/>
    <w:rsid w:val="00C617C8"/>
    <w:rsid w:val="00C61821"/>
    <w:rsid w:val="00C6234D"/>
    <w:rsid w:val="00C63073"/>
    <w:rsid w:val="00C6319E"/>
    <w:rsid w:val="00C63252"/>
    <w:rsid w:val="00C637B2"/>
    <w:rsid w:val="00C63D13"/>
    <w:rsid w:val="00C654FF"/>
    <w:rsid w:val="00C655F2"/>
    <w:rsid w:val="00C65739"/>
    <w:rsid w:val="00C65BE6"/>
    <w:rsid w:val="00C72620"/>
    <w:rsid w:val="00C734DC"/>
    <w:rsid w:val="00C743C5"/>
    <w:rsid w:val="00C74A33"/>
    <w:rsid w:val="00C769DE"/>
    <w:rsid w:val="00C76BA4"/>
    <w:rsid w:val="00C76D50"/>
    <w:rsid w:val="00C77AE1"/>
    <w:rsid w:val="00C77DF3"/>
    <w:rsid w:val="00C77E52"/>
    <w:rsid w:val="00C800BA"/>
    <w:rsid w:val="00C8020C"/>
    <w:rsid w:val="00C802F4"/>
    <w:rsid w:val="00C80F3D"/>
    <w:rsid w:val="00C813AA"/>
    <w:rsid w:val="00C81996"/>
    <w:rsid w:val="00C820A6"/>
    <w:rsid w:val="00C8268A"/>
    <w:rsid w:val="00C8575C"/>
    <w:rsid w:val="00C85DC7"/>
    <w:rsid w:val="00C861FB"/>
    <w:rsid w:val="00C866A8"/>
    <w:rsid w:val="00C8670D"/>
    <w:rsid w:val="00C86815"/>
    <w:rsid w:val="00C86B0E"/>
    <w:rsid w:val="00C901F6"/>
    <w:rsid w:val="00C90C1E"/>
    <w:rsid w:val="00C91C6A"/>
    <w:rsid w:val="00C91DD8"/>
    <w:rsid w:val="00C926CD"/>
    <w:rsid w:val="00C92F38"/>
    <w:rsid w:val="00C9441E"/>
    <w:rsid w:val="00C94898"/>
    <w:rsid w:val="00C94923"/>
    <w:rsid w:val="00C94AF2"/>
    <w:rsid w:val="00C94B4B"/>
    <w:rsid w:val="00C9552F"/>
    <w:rsid w:val="00C95696"/>
    <w:rsid w:val="00C95815"/>
    <w:rsid w:val="00C95C20"/>
    <w:rsid w:val="00C9695C"/>
    <w:rsid w:val="00C97367"/>
    <w:rsid w:val="00C9789C"/>
    <w:rsid w:val="00C97C84"/>
    <w:rsid w:val="00C97E83"/>
    <w:rsid w:val="00CA011F"/>
    <w:rsid w:val="00CA31F3"/>
    <w:rsid w:val="00CA3988"/>
    <w:rsid w:val="00CA4B8A"/>
    <w:rsid w:val="00CA4C9A"/>
    <w:rsid w:val="00CA6018"/>
    <w:rsid w:val="00CA69BE"/>
    <w:rsid w:val="00CA731F"/>
    <w:rsid w:val="00CA77B6"/>
    <w:rsid w:val="00CA7FBC"/>
    <w:rsid w:val="00CB020A"/>
    <w:rsid w:val="00CB11CD"/>
    <w:rsid w:val="00CB21C5"/>
    <w:rsid w:val="00CB3085"/>
    <w:rsid w:val="00CB3A5D"/>
    <w:rsid w:val="00CB4A34"/>
    <w:rsid w:val="00CB4BCC"/>
    <w:rsid w:val="00CB51D2"/>
    <w:rsid w:val="00CB5D66"/>
    <w:rsid w:val="00CB6BFB"/>
    <w:rsid w:val="00CB6E1F"/>
    <w:rsid w:val="00CB74B5"/>
    <w:rsid w:val="00CC0777"/>
    <w:rsid w:val="00CC1420"/>
    <w:rsid w:val="00CC1BD2"/>
    <w:rsid w:val="00CC1EB6"/>
    <w:rsid w:val="00CC25AA"/>
    <w:rsid w:val="00CC3187"/>
    <w:rsid w:val="00CC3B3E"/>
    <w:rsid w:val="00CC3E0B"/>
    <w:rsid w:val="00CC3E3B"/>
    <w:rsid w:val="00CC63B9"/>
    <w:rsid w:val="00CC6782"/>
    <w:rsid w:val="00CC6F9D"/>
    <w:rsid w:val="00CC724C"/>
    <w:rsid w:val="00CC7505"/>
    <w:rsid w:val="00CC7FE4"/>
    <w:rsid w:val="00CD119F"/>
    <w:rsid w:val="00CD25A3"/>
    <w:rsid w:val="00CD2618"/>
    <w:rsid w:val="00CD28E0"/>
    <w:rsid w:val="00CD2D66"/>
    <w:rsid w:val="00CD30A0"/>
    <w:rsid w:val="00CD47BE"/>
    <w:rsid w:val="00CD4865"/>
    <w:rsid w:val="00CD4BA2"/>
    <w:rsid w:val="00CD535E"/>
    <w:rsid w:val="00CD5B0A"/>
    <w:rsid w:val="00CD5E41"/>
    <w:rsid w:val="00CD79B0"/>
    <w:rsid w:val="00CE02DC"/>
    <w:rsid w:val="00CE0EF2"/>
    <w:rsid w:val="00CE1D64"/>
    <w:rsid w:val="00CE25FF"/>
    <w:rsid w:val="00CE3554"/>
    <w:rsid w:val="00CE428C"/>
    <w:rsid w:val="00CE462E"/>
    <w:rsid w:val="00CE4D48"/>
    <w:rsid w:val="00CE4FF8"/>
    <w:rsid w:val="00CE5DDB"/>
    <w:rsid w:val="00CE626A"/>
    <w:rsid w:val="00CE7952"/>
    <w:rsid w:val="00CF000E"/>
    <w:rsid w:val="00CF00AD"/>
    <w:rsid w:val="00CF02D4"/>
    <w:rsid w:val="00CF0348"/>
    <w:rsid w:val="00CF0659"/>
    <w:rsid w:val="00CF0985"/>
    <w:rsid w:val="00CF0E9B"/>
    <w:rsid w:val="00CF101E"/>
    <w:rsid w:val="00CF1148"/>
    <w:rsid w:val="00CF16AE"/>
    <w:rsid w:val="00CF2113"/>
    <w:rsid w:val="00CF2845"/>
    <w:rsid w:val="00CF4551"/>
    <w:rsid w:val="00CF4C1B"/>
    <w:rsid w:val="00CF5F23"/>
    <w:rsid w:val="00CF720E"/>
    <w:rsid w:val="00D00385"/>
    <w:rsid w:val="00D005D9"/>
    <w:rsid w:val="00D01324"/>
    <w:rsid w:val="00D0140A"/>
    <w:rsid w:val="00D01E3D"/>
    <w:rsid w:val="00D01F1E"/>
    <w:rsid w:val="00D02308"/>
    <w:rsid w:val="00D024B9"/>
    <w:rsid w:val="00D0283C"/>
    <w:rsid w:val="00D02AEE"/>
    <w:rsid w:val="00D03AFB"/>
    <w:rsid w:val="00D03F91"/>
    <w:rsid w:val="00D04070"/>
    <w:rsid w:val="00D04A9A"/>
    <w:rsid w:val="00D053CE"/>
    <w:rsid w:val="00D054A8"/>
    <w:rsid w:val="00D05A13"/>
    <w:rsid w:val="00D05D84"/>
    <w:rsid w:val="00D06E84"/>
    <w:rsid w:val="00D0733E"/>
    <w:rsid w:val="00D07AF7"/>
    <w:rsid w:val="00D07BDF"/>
    <w:rsid w:val="00D10838"/>
    <w:rsid w:val="00D11D47"/>
    <w:rsid w:val="00D11E10"/>
    <w:rsid w:val="00D132C9"/>
    <w:rsid w:val="00D13405"/>
    <w:rsid w:val="00D13997"/>
    <w:rsid w:val="00D13F18"/>
    <w:rsid w:val="00D14623"/>
    <w:rsid w:val="00D1479F"/>
    <w:rsid w:val="00D14862"/>
    <w:rsid w:val="00D14B04"/>
    <w:rsid w:val="00D14FF4"/>
    <w:rsid w:val="00D152C4"/>
    <w:rsid w:val="00D153EC"/>
    <w:rsid w:val="00D156E6"/>
    <w:rsid w:val="00D175F1"/>
    <w:rsid w:val="00D20025"/>
    <w:rsid w:val="00D2035F"/>
    <w:rsid w:val="00D2205D"/>
    <w:rsid w:val="00D223CF"/>
    <w:rsid w:val="00D22636"/>
    <w:rsid w:val="00D22B26"/>
    <w:rsid w:val="00D22CC6"/>
    <w:rsid w:val="00D22E97"/>
    <w:rsid w:val="00D23383"/>
    <w:rsid w:val="00D23D23"/>
    <w:rsid w:val="00D25116"/>
    <w:rsid w:val="00D25916"/>
    <w:rsid w:val="00D25931"/>
    <w:rsid w:val="00D266C2"/>
    <w:rsid w:val="00D26C78"/>
    <w:rsid w:val="00D2710A"/>
    <w:rsid w:val="00D301EB"/>
    <w:rsid w:val="00D30D5B"/>
    <w:rsid w:val="00D30F40"/>
    <w:rsid w:val="00D313F0"/>
    <w:rsid w:val="00D320DF"/>
    <w:rsid w:val="00D32679"/>
    <w:rsid w:val="00D33E74"/>
    <w:rsid w:val="00D34652"/>
    <w:rsid w:val="00D353FC"/>
    <w:rsid w:val="00D360C4"/>
    <w:rsid w:val="00D36571"/>
    <w:rsid w:val="00D37645"/>
    <w:rsid w:val="00D411F2"/>
    <w:rsid w:val="00D4203F"/>
    <w:rsid w:val="00D4213C"/>
    <w:rsid w:val="00D43D42"/>
    <w:rsid w:val="00D43E56"/>
    <w:rsid w:val="00D43FE4"/>
    <w:rsid w:val="00D44227"/>
    <w:rsid w:val="00D44447"/>
    <w:rsid w:val="00D448A7"/>
    <w:rsid w:val="00D44E53"/>
    <w:rsid w:val="00D458AA"/>
    <w:rsid w:val="00D4642D"/>
    <w:rsid w:val="00D46644"/>
    <w:rsid w:val="00D466E3"/>
    <w:rsid w:val="00D4676E"/>
    <w:rsid w:val="00D47FBF"/>
    <w:rsid w:val="00D5013F"/>
    <w:rsid w:val="00D505BD"/>
    <w:rsid w:val="00D50744"/>
    <w:rsid w:val="00D51846"/>
    <w:rsid w:val="00D51F36"/>
    <w:rsid w:val="00D51FC3"/>
    <w:rsid w:val="00D52018"/>
    <w:rsid w:val="00D524B1"/>
    <w:rsid w:val="00D52725"/>
    <w:rsid w:val="00D5279E"/>
    <w:rsid w:val="00D52DBF"/>
    <w:rsid w:val="00D5369E"/>
    <w:rsid w:val="00D5370E"/>
    <w:rsid w:val="00D540B7"/>
    <w:rsid w:val="00D5436D"/>
    <w:rsid w:val="00D5468A"/>
    <w:rsid w:val="00D54D89"/>
    <w:rsid w:val="00D55056"/>
    <w:rsid w:val="00D5521C"/>
    <w:rsid w:val="00D55D9B"/>
    <w:rsid w:val="00D5651A"/>
    <w:rsid w:val="00D56E4F"/>
    <w:rsid w:val="00D579AD"/>
    <w:rsid w:val="00D57DCF"/>
    <w:rsid w:val="00D57E0A"/>
    <w:rsid w:val="00D607A1"/>
    <w:rsid w:val="00D60DA7"/>
    <w:rsid w:val="00D60EE3"/>
    <w:rsid w:val="00D61789"/>
    <w:rsid w:val="00D61FD8"/>
    <w:rsid w:val="00D622DA"/>
    <w:rsid w:val="00D622E1"/>
    <w:rsid w:val="00D624B2"/>
    <w:rsid w:val="00D62EA9"/>
    <w:rsid w:val="00D63EA9"/>
    <w:rsid w:val="00D641D4"/>
    <w:rsid w:val="00D64D03"/>
    <w:rsid w:val="00D65AF1"/>
    <w:rsid w:val="00D65F58"/>
    <w:rsid w:val="00D6601F"/>
    <w:rsid w:val="00D6626D"/>
    <w:rsid w:val="00D6645D"/>
    <w:rsid w:val="00D67272"/>
    <w:rsid w:val="00D67473"/>
    <w:rsid w:val="00D67C91"/>
    <w:rsid w:val="00D7140E"/>
    <w:rsid w:val="00D7150D"/>
    <w:rsid w:val="00D71BFE"/>
    <w:rsid w:val="00D72CA1"/>
    <w:rsid w:val="00D72D24"/>
    <w:rsid w:val="00D73121"/>
    <w:rsid w:val="00D7339C"/>
    <w:rsid w:val="00D73C74"/>
    <w:rsid w:val="00D74150"/>
    <w:rsid w:val="00D7440A"/>
    <w:rsid w:val="00D74466"/>
    <w:rsid w:val="00D7447A"/>
    <w:rsid w:val="00D753C3"/>
    <w:rsid w:val="00D76059"/>
    <w:rsid w:val="00D7628E"/>
    <w:rsid w:val="00D7664E"/>
    <w:rsid w:val="00D7672E"/>
    <w:rsid w:val="00D7716F"/>
    <w:rsid w:val="00D77CBC"/>
    <w:rsid w:val="00D80599"/>
    <w:rsid w:val="00D81275"/>
    <w:rsid w:val="00D818B2"/>
    <w:rsid w:val="00D82B23"/>
    <w:rsid w:val="00D82EDA"/>
    <w:rsid w:val="00D841CA"/>
    <w:rsid w:val="00D84400"/>
    <w:rsid w:val="00D8456D"/>
    <w:rsid w:val="00D84727"/>
    <w:rsid w:val="00D84DEF"/>
    <w:rsid w:val="00D853E5"/>
    <w:rsid w:val="00D8579D"/>
    <w:rsid w:val="00D85AD1"/>
    <w:rsid w:val="00D85C30"/>
    <w:rsid w:val="00D85CA1"/>
    <w:rsid w:val="00D8623D"/>
    <w:rsid w:val="00D868CD"/>
    <w:rsid w:val="00D876F1"/>
    <w:rsid w:val="00D878A9"/>
    <w:rsid w:val="00D87BAF"/>
    <w:rsid w:val="00D90127"/>
    <w:rsid w:val="00D91C96"/>
    <w:rsid w:val="00D928F8"/>
    <w:rsid w:val="00D92D06"/>
    <w:rsid w:val="00D9383D"/>
    <w:rsid w:val="00D93EDA"/>
    <w:rsid w:val="00D942A1"/>
    <w:rsid w:val="00D942EA"/>
    <w:rsid w:val="00D947B3"/>
    <w:rsid w:val="00D94A03"/>
    <w:rsid w:val="00D951E1"/>
    <w:rsid w:val="00D957F0"/>
    <w:rsid w:val="00D9630B"/>
    <w:rsid w:val="00D96AA4"/>
    <w:rsid w:val="00D97879"/>
    <w:rsid w:val="00DA02DF"/>
    <w:rsid w:val="00DA03CF"/>
    <w:rsid w:val="00DA1737"/>
    <w:rsid w:val="00DA1DEE"/>
    <w:rsid w:val="00DA1EA0"/>
    <w:rsid w:val="00DA1FB5"/>
    <w:rsid w:val="00DA25EC"/>
    <w:rsid w:val="00DA2A2B"/>
    <w:rsid w:val="00DA2DAE"/>
    <w:rsid w:val="00DA2E2F"/>
    <w:rsid w:val="00DA311F"/>
    <w:rsid w:val="00DA382A"/>
    <w:rsid w:val="00DA3B18"/>
    <w:rsid w:val="00DA3CE4"/>
    <w:rsid w:val="00DA4109"/>
    <w:rsid w:val="00DA4664"/>
    <w:rsid w:val="00DA5871"/>
    <w:rsid w:val="00DA61CC"/>
    <w:rsid w:val="00DA6D15"/>
    <w:rsid w:val="00DA79E4"/>
    <w:rsid w:val="00DB0232"/>
    <w:rsid w:val="00DB0942"/>
    <w:rsid w:val="00DB0D9B"/>
    <w:rsid w:val="00DB1DA8"/>
    <w:rsid w:val="00DB1E8F"/>
    <w:rsid w:val="00DB2693"/>
    <w:rsid w:val="00DB2BDD"/>
    <w:rsid w:val="00DB39D6"/>
    <w:rsid w:val="00DB45E3"/>
    <w:rsid w:val="00DB4F92"/>
    <w:rsid w:val="00DB57F9"/>
    <w:rsid w:val="00DB5963"/>
    <w:rsid w:val="00DB5AEA"/>
    <w:rsid w:val="00DB702B"/>
    <w:rsid w:val="00DB7090"/>
    <w:rsid w:val="00DC0FB1"/>
    <w:rsid w:val="00DC1722"/>
    <w:rsid w:val="00DC1F36"/>
    <w:rsid w:val="00DC2072"/>
    <w:rsid w:val="00DC3047"/>
    <w:rsid w:val="00DC381C"/>
    <w:rsid w:val="00DC3F63"/>
    <w:rsid w:val="00DC4F5B"/>
    <w:rsid w:val="00DC5062"/>
    <w:rsid w:val="00DC5525"/>
    <w:rsid w:val="00DC5750"/>
    <w:rsid w:val="00DC666F"/>
    <w:rsid w:val="00DC6FC0"/>
    <w:rsid w:val="00DC78F2"/>
    <w:rsid w:val="00DD0B1F"/>
    <w:rsid w:val="00DD0F75"/>
    <w:rsid w:val="00DD1222"/>
    <w:rsid w:val="00DD162F"/>
    <w:rsid w:val="00DD1D52"/>
    <w:rsid w:val="00DD2138"/>
    <w:rsid w:val="00DD2676"/>
    <w:rsid w:val="00DD2A1B"/>
    <w:rsid w:val="00DD57B5"/>
    <w:rsid w:val="00DD57BE"/>
    <w:rsid w:val="00DD5DAD"/>
    <w:rsid w:val="00DD614E"/>
    <w:rsid w:val="00DD6395"/>
    <w:rsid w:val="00DD67D2"/>
    <w:rsid w:val="00DD79C4"/>
    <w:rsid w:val="00DD7E14"/>
    <w:rsid w:val="00DE0466"/>
    <w:rsid w:val="00DE0ACE"/>
    <w:rsid w:val="00DE0D21"/>
    <w:rsid w:val="00DE0DBF"/>
    <w:rsid w:val="00DE0FCF"/>
    <w:rsid w:val="00DE1C99"/>
    <w:rsid w:val="00DE214B"/>
    <w:rsid w:val="00DE26A3"/>
    <w:rsid w:val="00DE381A"/>
    <w:rsid w:val="00DE3D57"/>
    <w:rsid w:val="00DE4167"/>
    <w:rsid w:val="00DE4FD8"/>
    <w:rsid w:val="00DE51CF"/>
    <w:rsid w:val="00DE544C"/>
    <w:rsid w:val="00DE5864"/>
    <w:rsid w:val="00DE60CF"/>
    <w:rsid w:val="00DE71AD"/>
    <w:rsid w:val="00DE729B"/>
    <w:rsid w:val="00DE7527"/>
    <w:rsid w:val="00DE77D0"/>
    <w:rsid w:val="00DF01A6"/>
    <w:rsid w:val="00DF09A1"/>
    <w:rsid w:val="00DF0D72"/>
    <w:rsid w:val="00DF1F23"/>
    <w:rsid w:val="00DF2694"/>
    <w:rsid w:val="00DF28B7"/>
    <w:rsid w:val="00DF2D83"/>
    <w:rsid w:val="00DF31E3"/>
    <w:rsid w:val="00DF3761"/>
    <w:rsid w:val="00DF3988"/>
    <w:rsid w:val="00DF53EE"/>
    <w:rsid w:val="00DF69CE"/>
    <w:rsid w:val="00DF7130"/>
    <w:rsid w:val="00DF743C"/>
    <w:rsid w:val="00DF7516"/>
    <w:rsid w:val="00DF754F"/>
    <w:rsid w:val="00DF756F"/>
    <w:rsid w:val="00DF7668"/>
    <w:rsid w:val="00E00859"/>
    <w:rsid w:val="00E008DB"/>
    <w:rsid w:val="00E0294F"/>
    <w:rsid w:val="00E0340F"/>
    <w:rsid w:val="00E03471"/>
    <w:rsid w:val="00E03654"/>
    <w:rsid w:val="00E03B58"/>
    <w:rsid w:val="00E03C92"/>
    <w:rsid w:val="00E03FCF"/>
    <w:rsid w:val="00E041E6"/>
    <w:rsid w:val="00E0470C"/>
    <w:rsid w:val="00E048F4"/>
    <w:rsid w:val="00E06846"/>
    <w:rsid w:val="00E07517"/>
    <w:rsid w:val="00E07A9E"/>
    <w:rsid w:val="00E07F32"/>
    <w:rsid w:val="00E10B4E"/>
    <w:rsid w:val="00E10BB8"/>
    <w:rsid w:val="00E11059"/>
    <w:rsid w:val="00E1240A"/>
    <w:rsid w:val="00E1307B"/>
    <w:rsid w:val="00E131FD"/>
    <w:rsid w:val="00E15050"/>
    <w:rsid w:val="00E1598D"/>
    <w:rsid w:val="00E16C05"/>
    <w:rsid w:val="00E16CEB"/>
    <w:rsid w:val="00E17629"/>
    <w:rsid w:val="00E17B04"/>
    <w:rsid w:val="00E17FBB"/>
    <w:rsid w:val="00E20892"/>
    <w:rsid w:val="00E21B89"/>
    <w:rsid w:val="00E21CD7"/>
    <w:rsid w:val="00E22535"/>
    <w:rsid w:val="00E22A02"/>
    <w:rsid w:val="00E248B4"/>
    <w:rsid w:val="00E24A95"/>
    <w:rsid w:val="00E252AC"/>
    <w:rsid w:val="00E25C46"/>
    <w:rsid w:val="00E2703D"/>
    <w:rsid w:val="00E27AB1"/>
    <w:rsid w:val="00E30477"/>
    <w:rsid w:val="00E30684"/>
    <w:rsid w:val="00E30712"/>
    <w:rsid w:val="00E30CDA"/>
    <w:rsid w:val="00E31745"/>
    <w:rsid w:val="00E32233"/>
    <w:rsid w:val="00E32A73"/>
    <w:rsid w:val="00E338CB"/>
    <w:rsid w:val="00E33C10"/>
    <w:rsid w:val="00E347FC"/>
    <w:rsid w:val="00E35353"/>
    <w:rsid w:val="00E3653B"/>
    <w:rsid w:val="00E36A63"/>
    <w:rsid w:val="00E370CA"/>
    <w:rsid w:val="00E3781C"/>
    <w:rsid w:val="00E37AF3"/>
    <w:rsid w:val="00E40C37"/>
    <w:rsid w:val="00E4112A"/>
    <w:rsid w:val="00E4250C"/>
    <w:rsid w:val="00E426C2"/>
    <w:rsid w:val="00E42E68"/>
    <w:rsid w:val="00E42F8A"/>
    <w:rsid w:val="00E43ACA"/>
    <w:rsid w:val="00E43C37"/>
    <w:rsid w:val="00E445BD"/>
    <w:rsid w:val="00E44D7A"/>
    <w:rsid w:val="00E45625"/>
    <w:rsid w:val="00E45E21"/>
    <w:rsid w:val="00E46C76"/>
    <w:rsid w:val="00E46F9A"/>
    <w:rsid w:val="00E50FFD"/>
    <w:rsid w:val="00E52B6B"/>
    <w:rsid w:val="00E52CEC"/>
    <w:rsid w:val="00E52F9A"/>
    <w:rsid w:val="00E53637"/>
    <w:rsid w:val="00E53AF7"/>
    <w:rsid w:val="00E54592"/>
    <w:rsid w:val="00E548E5"/>
    <w:rsid w:val="00E55AD3"/>
    <w:rsid w:val="00E569A2"/>
    <w:rsid w:val="00E56A58"/>
    <w:rsid w:val="00E56FF7"/>
    <w:rsid w:val="00E57739"/>
    <w:rsid w:val="00E57878"/>
    <w:rsid w:val="00E57E6B"/>
    <w:rsid w:val="00E60381"/>
    <w:rsid w:val="00E603E5"/>
    <w:rsid w:val="00E6076E"/>
    <w:rsid w:val="00E6081F"/>
    <w:rsid w:val="00E61097"/>
    <w:rsid w:val="00E61423"/>
    <w:rsid w:val="00E618D1"/>
    <w:rsid w:val="00E620CF"/>
    <w:rsid w:val="00E62A0B"/>
    <w:rsid w:val="00E62C0D"/>
    <w:rsid w:val="00E631E0"/>
    <w:rsid w:val="00E63CB0"/>
    <w:rsid w:val="00E63D1B"/>
    <w:rsid w:val="00E63F71"/>
    <w:rsid w:val="00E650EA"/>
    <w:rsid w:val="00E65811"/>
    <w:rsid w:val="00E65FA5"/>
    <w:rsid w:val="00E6616C"/>
    <w:rsid w:val="00E66731"/>
    <w:rsid w:val="00E6712E"/>
    <w:rsid w:val="00E6726E"/>
    <w:rsid w:val="00E67BCF"/>
    <w:rsid w:val="00E71996"/>
    <w:rsid w:val="00E721DB"/>
    <w:rsid w:val="00E724C7"/>
    <w:rsid w:val="00E7309D"/>
    <w:rsid w:val="00E73313"/>
    <w:rsid w:val="00E737E6"/>
    <w:rsid w:val="00E7419C"/>
    <w:rsid w:val="00E74A9F"/>
    <w:rsid w:val="00E74D58"/>
    <w:rsid w:val="00E75706"/>
    <w:rsid w:val="00E75B98"/>
    <w:rsid w:val="00E76387"/>
    <w:rsid w:val="00E765BF"/>
    <w:rsid w:val="00E766B8"/>
    <w:rsid w:val="00E76F12"/>
    <w:rsid w:val="00E7708D"/>
    <w:rsid w:val="00E77513"/>
    <w:rsid w:val="00E77756"/>
    <w:rsid w:val="00E778D7"/>
    <w:rsid w:val="00E8029D"/>
    <w:rsid w:val="00E80379"/>
    <w:rsid w:val="00E803D7"/>
    <w:rsid w:val="00E816B3"/>
    <w:rsid w:val="00E817EB"/>
    <w:rsid w:val="00E81B7E"/>
    <w:rsid w:val="00E81E78"/>
    <w:rsid w:val="00E823AF"/>
    <w:rsid w:val="00E824F6"/>
    <w:rsid w:val="00E8264F"/>
    <w:rsid w:val="00E82963"/>
    <w:rsid w:val="00E83FB6"/>
    <w:rsid w:val="00E8426B"/>
    <w:rsid w:val="00E857A9"/>
    <w:rsid w:val="00E85B5B"/>
    <w:rsid w:val="00E86063"/>
    <w:rsid w:val="00E861CB"/>
    <w:rsid w:val="00E864E4"/>
    <w:rsid w:val="00E8663A"/>
    <w:rsid w:val="00E871AC"/>
    <w:rsid w:val="00E87851"/>
    <w:rsid w:val="00E87E74"/>
    <w:rsid w:val="00E90714"/>
    <w:rsid w:val="00E92143"/>
    <w:rsid w:val="00E921B1"/>
    <w:rsid w:val="00E9295C"/>
    <w:rsid w:val="00E93060"/>
    <w:rsid w:val="00E943AB"/>
    <w:rsid w:val="00E95618"/>
    <w:rsid w:val="00E95A22"/>
    <w:rsid w:val="00E96067"/>
    <w:rsid w:val="00E972AB"/>
    <w:rsid w:val="00E974F0"/>
    <w:rsid w:val="00E97E8C"/>
    <w:rsid w:val="00EA02C9"/>
    <w:rsid w:val="00EA3433"/>
    <w:rsid w:val="00EA3F59"/>
    <w:rsid w:val="00EA4032"/>
    <w:rsid w:val="00EA43D2"/>
    <w:rsid w:val="00EA4F4B"/>
    <w:rsid w:val="00EA51E5"/>
    <w:rsid w:val="00EA5462"/>
    <w:rsid w:val="00EA54CC"/>
    <w:rsid w:val="00EA55B1"/>
    <w:rsid w:val="00EA5E70"/>
    <w:rsid w:val="00EA660D"/>
    <w:rsid w:val="00EA7351"/>
    <w:rsid w:val="00EA73BA"/>
    <w:rsid w:val="00EA74F8"/>
    <w:rsid w:val="00EB02D3"/>
    <w:rsid w:val="00EB3590"/>
    <w:rsid w:val="00EB3CB9"/>
    <w:rsid w:val="00EB3DC9"/>
    <w:rsid w:val="00EB40CF"/>
    <w:rsid w:val="00EB6AB4"/>
    <w:rsid w:val="00EB7FDE"/>
    <w:rsid w:val="00EC0FDE"/>
    <w:rsid w:val="00EC1A5D"/>
    <w:rsid w:val="00EC1DAE"/>
    <w:rsid w:val="00EC2B22"/>
    <w:rsid w:val="00EC331B"/>
    <w:rsid w:val="00EC3460"/>
    <w:rsid w:val="00EC3B5E"/>
    <w:rsid w:val="00EC3EB2"/>
    <w:rsid w:val="00EC43E2"/>
    <w:rsid w:val="00EC5407"/>
    <w:rsid w:val="00EC647F"/>
    <w:rsid w:val="00EC78A0"/>
    <w:rsid w:val="00ED1352"/>
    <w:rsid w:val="00ED1990"/>
    <w:rsid w:val="00ED2EC2"/>
    <w:rsid w:val="00ED31E4"/>
    <w:rsid w:val="00ED36E3"/>
    <w:rsid w:val="00ED387E"/>
    <w:rsid w:val="00ED3EBA"/>
    <w:rsid w:val="00ED4140"/>
    <w:rsid w:val="00ED43F6"/>
    <w:rsid w:val="00ED68BB"/>
    <w:rsid w:val="00ED6C31"/>
    <w:rsid w:val="00ED7878"/>
    <w:rsid w:val="00ED78F2"/>
    <w:rsid w:val="00EE0396"/>
    <w:rsid w:val="00EE062C"/>
    <w:rsid w:val="00EE0E0E"/>
    <w:rsid w:val="00EE260C"/>
    <w:rsid w:val="00EE2833"/>
    <w:rsid w:val="00EE3393"/>
    <w:rsid w:val="00EE469A"/>
    <w:rsid w:val="00EE4DCC"/>
    <w:rsid w:val="00EE4F12"/>
    <w:rsid w:val="00EE5448"/>
    <w:rsid w:val="00EE59FE"/>
    <w:rsid w:val="00EE6CE5"/>
    <w:rsid w:val="00EE7039"/>
    <w:rsid w:val="00EE79C2"/>
    <w:rsid w:val="00EE7A85"/>
    <w:rsid w:val="00EF0133"/>
    <w:rsid w:val="00EF03A9"/>
    <w:rsid w:val="00EF05B9"/>
    <w:rsid w:val="00EF07DC"/>
    <w:rsid w:val="00EF2273"/>
    <w:rsid w:val="00EF271A"/>
    <w:rsid w:val="00EF281C"/>
    <w:rsid w:val="00EF3277"/>
    <w:rsid w:val="00EF3474"/>
    <w:rsid w:val="00EF3B50"/>
    <w:rsid w:val="00EF3F85"/>
    <w:rsid w:val="00EF5DFE"/>
    <w:rsid w:val="00EF5FFB"/>
    <w:rsid w:val="00EF7604"/>
    <w:rsid w:val="00F00336"/>
    <w:rsid w:val="00F00A60"/>
    <w:rsid w:val="00F00B38"/>
    <w:rsid w:val="00F00CAD"/>
    <w:rsid w:val="00F0214C"/>
    <w:rsid w:val="00F0252B"/>
    <w:rsid w:val="00F02A83"/>
    <w:rsid w:val="00F032A0"/>
    <w:rsid w:val="00F036AC"/>
    <w:rsid w:val="00F041DF"/>
    <w:rsid w:val="00F05590"/>
    <w:rsid w:val="00F070D8"/>
    <w:rsid w:val="00F071E3"/>
    <w:rsid w:val="00F07D8E"/>
    <w:rsid w:val="00F101E7"/>
    <w:rsid w:val="00F10CF0"/>
    <w:rsid w:val="00F112ED"/>
    <w:rsid w:val="00F11C4F"/>
    <w:rsid w:val="00F11C92"/>
    <w:rsid w:val="00F136E7"/>
    <w:rsid w:val="00F1418A"/>
    <w:rsid w:val="00F143F7"/>
    <w:rsid w:val="00F156DB"/>
    <w:rsid w:val="00F15E51"/>
    <w:rsid w:val="00F165AE"/>
    <w:rsid w:val="00F16C62"/>
    <w:rsid w:val="00F173ED"/>
    <w:rsid w:val="00F177BC"/>
    <w:rsid w:val="00F20B65"/>
    <w:rsid w:val="00F20E42"/>
    <w:rsid w:val="00F21297"/>
    <w:rsid w:val="00F212BE"/>
    <w:rsid w:val="00F2170C"/>
    <w:rsid w:val="00F220C8"/>
    <w:rsid w:val="00F227B2"/>
    <w:rsid w:val="00F227CF"/>
    <w:rsid w:val="00F22C38"/>
    <w:rsid w:val="00F23057"/>
    <w:rsid w:val="00F24F06"/>
    <w:rsid w:val="00F2500C"/>
    <w:rsid w:val="00F2681D"/>
    <w:rsid w:val="00F26F89"/>
    <w:rsid w:val="00F26FE6"/>
    <w:rsid w:val="00F27D4C"/>
    <w:rsid w:val="00F27FD9"/>
    <w:rsid w:val="00F30206"/>
    <w:rsid w:val="00F3022E"/>
    <w:rsid w:val="00F3039B"/>
    <w:rsid w:val="00F30B7A"/>
    <w:rsid w:val="00F31C10"/>
    <w:rsid w:val="00F3459F"/>
    <w:rsid w:val="00F34BCA"/>
    <w:rsid w:val="00F350FD"/>
    <w:rsid w:val="00F3598D"/>
    <w:rsid w:val="00F35F96"/>
    <w:rsid w:val="00F36B2F"/>
    <w:rsid w:val="00F379EE"/>
    <w:rsid w:val="00F407E2"/>
    <w:rsid w:val="00F411C4"/>
    <w:rsid w:val="00F4138C"/>
    <w:rsid w:val="00F41585"/>
    <w:rsid w:val="00F41691"/>
    <w:rsid w:val="00F41B48"/>
    <w:rsid w:val="00F422A5"/>
    <w:rsid w:val="00F43083"/>
    <w:rsid w:val="00F43390"/>
    <w:rsid w:val="00F44156"/>
    <w:rsid w:val="00F447D4"/>
    <w:rsid w:val="00F4511A"/>
    <w:rsid w:val="00F46F22"/>
    <w:rsid w:val="00F47256"/>
    <w:rsid w:val="00F4796C"/>
    <w:rsid w:val="00F50AD8"/>
    <w:rsid w:val="00F514D0"/>
    <w:rsid w:val="00F51B49"/>
    <w:rsid w:val="00F51FD5"/>
    <w:rsid w:val="00F5459F"/>
    <w:rsid w:val="00F54F56"/>
    <w:rsid w:val="00F5559C"/>
    <w:rsid w:val="00F556CB"/>
    <w:rsid w:val="00F5570F"/>
    <w:rsid w:val="00F560FC"/>
    <w:rsid w:val="00F56F2E"/>
    <w:rsid w:val="00F60A69"/>
    <w:rsid w:val="00F6115D"/>
    <w:rsid w:val="00F61416"/>
    <w:rsid w:val="00F6190A"/>
    <w:rsid w:val="00F61C07"/>
    <w:rsid w:val="00F61D0D"/>
    <w:rsid w:val="00F6226C"/>
    <w:rsid w:val="00F62B74"/>
    <w:rsid w:val="00F6313E"/>
    <w:rsid w:val="00F64BA6"/>
    <w:rsid w:val="00F65588"/>
    <w:rsid w:val="00F66022"/>
    <w:rsid w:val="00F6645D"/>
    <w:rsid w:val="00F67049"/>
    <w:rsid w:val="00F676E8"/>
    <w:rsid w:val="00F67A55"/>
    <w:rsid w:val="00F67DC1"/>
    <w:rsid w:val="00F705AF"/>
    <w:rsid w:val="00F7062E"/>
    <w:rsid w:val="00F7094B"/>
    <w:rsid w:val="00F7173B"/>
    <w:rsid w:val="00F724DE"/>
    <w:rsid w:val="00F727DF"/>
    <w:rsid w:val="00F729A4"/>
    <w:rsid w:val="00F72B12"/>
    <w:rsid w:val="00F72B5D"/>
    <w:rsid w:val="00F7342E"/>
    <w:rsid w:val="00F7377A"/>
    <w:rsid w:val="00F77534"/>
    <w:rsid w:val="00F77F53"/>
    <w:rsid w:val="00F806F5"/>
    <w:rsid w:val="00F81486"/>
    <w:rsid w:val="00F81C8B"/>
    <w:rsid w:val="00F82159"/>
    <w:rsid w:val="00F825D2"/>
    <w:rsid w:val="00F82CC8"/>
    <w:rsid w:val="00F8319C"/>
    <w:rsid w:val="00F834E1"/>
    <w:rsid w:val="00F835E6"/>
    <w:rsid w:val="00F83DF3"/>
    <w:rsid w:val="00F847BD"/>
    <w:rsid w:val="00F84BAE"/>
    <w:rsid w:val="00F85B00"/>
    <w:rsid w:val="00F87368"/>
    <w:rsid w:val="00F8766F"/>
    <w:rsid w:val="00F87C8F"/>
    <w:rsid w:val="00F91366"/>
    <w:rsid w:val="00F91930"/>
    <w:rsid w:val="00F923EF"/>
    <w:rsid w:val="00F927EB"/>
    <w:rsid w:val="00F92D06"/>
    <w:rsid w:val="00F932CD"/>
    <w:rsid w:val="00F938D0"/>
    <w:rsid w:val="00F93B03"/>
    <w:rsid w:val="00F93BA2"/>
    <w:rsid w:val="00F93DDF"/>
    <w:rsid w:val="00F93DE5"/>
    <w:rsid w:val="00F94B56"/>
    <w:rsid w:val="00F94E71"/>
    <w:rsid w:val="00F953FB"/>
    <w:rsid w:val="00F956FD"/>
    <w:rsid w:val="00F96A3B"/>
    <w:rsid w:val="00F97848"/>
    <w:rsid w:val="00F97AFF"/>
    <w:rsid w:val="00FA0D98"/>
    <w:rsid w:val="00FA0FEF"/>
    <w:rsid w:val="00FA157B"/>
    <w:rsid w:val="00FA16BE"/>
    <w:rsid w:val="00FA18BF"/>
    <w:rsid w:val="00FA1A6A"/>
    <w:rsid w:val="00FA22AB"/>
    <w:rsid w:val="00FA42EC"/>
    <w:rsid w:val="00FA54F3"/>
    <w:rsid w:val="00FA5930"/>
    <w:rsid w:val="00FA5C18"/>
    <w:rsid w:val="00FA68A5"/>
    <w:rsid w:val="00FB0192"/>
    <w:rsid w:val="00FB1610"/>
    <w:rsid w:val="00FB2928"/>
    <w:rsid w:val="00FB2AF3"/>
    <w:rsid w:val="00FB4260"/>
    <w:rsid w:val="00FB476F"/>
    <w:rsid w:val="00FB4E91"/>
    <w:rsid w:val="00FB5AB2"/>
    <w:rsid w:val="00FB5EE2"/>
    <w:rsid w:val="00FB6114"/>
    <w:rsid w:val="00FB6B26"/>
    <w:rsid w:val="00FB7625"/>
    <w:rsid w:val="00FB77E0"/>
    <w:rsid w:val="00FC0C2C"/>
    <w:rsid w:val="00FC12B0"/>
    <w:rsid w:val="00FC157E"/>
    <w:rsid w:val="00FC43F8"/>
    <w:rsid w:val="00FC4B05"/>
    <w:rsid w:val="00FC5133"/>
    <w:rsid w:val="00FC565D"/>
    <w:rsid w:val="00FC5D2F"/>
    <w:rsid w:val="00FC6064"/>
    <w:rsid w:val="00FC634D"/>
    <w:rsid w:val="00FC6480"/>
    <w:rsid w:val="00FC792D"/>
    <w:rsid w:val="00FC7BF1"/>
    <w:rsid w:val="00FD0AA1"/>
    <w:rsid w:val="00FD10E8"/>
    <w:rsid w:val="00FD145A"/>
    <w:rsid w:val="00FD15CC"/>
    <w:rsid w:val="00FD17CB"/>
    <w:rsid w:val="00FD17DB"/>
    <w:rsid w:val="00FD293D"/>
    <w:rsid w:val="00FD2B79"/>
    <w:rsid w:val="00FD3D61"/>
    <w:rsid w:val="00FD49A6"/>
    <w:rsid w:val="00FD550D"/>
    <w:rsid w:val="00FD5794"/>
    <w:rsid w:val="00FD63A8"/>
    <w:rsid w:val="00FD74EA"/>
    <w:rsid w:val="00FE0564"/>
    <w:rsid w:val="00FE08DA"/>
    <w:rsid w:val="00FE134D"/>
    <w:rsid w:val="00FE1895"/>
    <w:rsid w:val="00FE21C0"/>
    <w:rsid w:val="00FE2CD0"/>
    <w:rsid w:val="00FE4000"/>
    <w:rsid w:val="00FE4B0C"/>
    <w:rsid w:val="00FE5871"/>
    <w:rsid w:val="00FE5D62"/>
    <w:rsid w:val="00FE606B"/>
    <w:rsid w:val="00FE6155"/>
    <w:rsid w:val="00FE6338"/>
    <w:rsid w:val="00FE6943"/>
    <w:rsid w:val="00FE7CD9"/>
    <w:rsid w:val="00FF03DE"/>
    <w:rsid w:val="00FF1090"/>
    <w:rsid w:val="00FF143D"/>
    <w:rsid w:val="00FF2148"/>
    <w:rsid w:val="00FF2DAE"/>
    <w:rsid w:val="00FF3508"/>
    <w:rsid w:val="00FF387F"/>
    <w:rsid w:val="00FF3ACD"/>
    <w:rsid w:val="00FF3BFF"/>
    <w:rsid w:val="00FF4E08"/>
    <w:rsid w:val="00FF4F26"/>
    <w:rsid w:val="00FF5D2A"/>
    <w:rsid w:val="00FF5FCC"/>
    <w:rsid w:val="00FF6366"/>
    <w:rsid w:val="00FF684F"/>
    <w:rsid w:val="00FF6B9D"/>
    <w:rsid w:val="02100D32"/>
    <w:rsid w:val="02C5F886"/>
    <w:rsid w:val="0388A8EC"/>
    <w:rsid w:val="067AA1B5"/>
    <w:rsid w:val="06ED5F60"/>
    <w:rsid w:val="07D934CD"/>
    <w:rsid w:val="0975D335"/>
    <w:rsid w:val="0975F6B1"/>
    <w:rsid w:val="0AD172FF"/>
    <w:rsid w:val="0C96D792"/>
    <w:rsid w:val="0C97FD39"/>
    <w:rsid w:val="0DC3855A"/>
    <w:rsid w:val="0F2011F2"/>
    <w:rsid w:val="10147D48"/>
    <w:rsid w:val="105BFDAE"/>
    <w:rsid w:val="10BBE253"/>
    <w:rsid w:val="142A3EEE"/>
    <w:rsid w:val="15C24ECE"/>
    <w:rsid w:val="172B23D7"/>
    <w:rsid w:val="1919C9D9"/>
    <w:rsid w:val="19AEAB11"/>
    <w:rsid w:val="1B1D2377"/>
    <w:rsid w:val="1C01FCE2"/>
    <w:rsid w:val="1CA0BD6C"/>
    <w:rsid w:val="201A134B"/>
    <w:rsid w:val="21C35B6C"/>
    <w:rsid w:val="2341191A"/>
    <w:rsid w:val="27950F87"/>
    <w:rsid w:val="29AE773C"/>
    <w:rsid w:val="2AD7114C"/>
    <w:rsid w:val="2C6EBF2C"/>
    <w:rsid w:val="2E0EB20E"/>
    <w:rsid w:val="2E493414"/>
    <w:rsid w:val="35D0F8F5"/>
    <w:rsid w:val="35F97E0D"/>
    <w:rsid w:val="37C105BE"/>
    <w:rsid w:val="392CA705"/>
    <w:rsid w:val="3A80D04B"/>
    <w:rsid w:val="3BA85022"/>
    <w:rsid w:val="3D0E29C7"/>
    <w:rsid w:val="3D616034"/>
    <w:rsid w:val="3DD0851B"/>
    <w:rsid w:val="3DD2B060"/>
    <w:rsid w:val="3EBBE820"/>
    <w:rsid w:val="4037CA62"/>
    <w:rsid w:val="43CEBF10"/>
    <w:rsid w:val="471F594B"/>
    <w:rsid w:val="4B6E8FB6"/>
    <w:rsid w:val="4ED693A0"/>
    <w:rsid w:val="531F5046"/>
    <w:rsid w:val="551870F1"/>
    <w:rsid w:val="55DE4D5C"/>
    <w:rsid w:val="56B44152"/>
    <w:rsid w:val="57110329"/>
    <w:rsid w:val="57559EFF"/>
    <w:rsid w:val="58449279"/>
    <w:rsid w:val="585011B3"/>
    <w:rsid w:val="5D6EB103"/>
    <w:rsid w:val="5D7EC468"/>
    <w:rsid w:val="605654F2"/>
    <w:rsid w:val="60702974"/>
    <w:rsid w:val="617ECE12"/>
    <w:rsid w:val="61827D4B"/>
    <w:rsid w:val="61C802F2"/>
    <w:rsid w:val="6344E97A"/>
    <w:rsid w:val="641236C3"/>
    <w:rsid w:val="64E7B10F"/>
    <w:rsid w:val="66855F68"/>
    <w:rsid w:val="66AF08C4"/>
    <w:rsid w:val="68465305"/>
    <w:rsid w:val="69290E30"/>
    <w:rsid w:val="695933DB"/>
    <w:rsid w:val="6966D092"/>
    <w:rsid w:val="6D3098A4"/>
    <w:rsid w:val="6FC22DB3"/>
    <w:rsid w:val="707934E8"/>
    <w:rsid w:val="70D23886"/>
    <w:rsid w:val="713956FF"/>
    <w:rsid w:val="72CB8B07"/>
    <w:rsid w:val="735C04AA"/>
    <w:rsid w:val="73AE27FC"/>
    <w:rsid w:val="73EDDA91"/>
    <w:rsid w:val="7447A841"/>
    <w:rsid w:val="74CB0B69"/>
    <w:rsid w:val="7505EB76"/>
    <w:rsid w:val="76C5EA9B"/>
    <w:rsid w:val="77B9C76F"/>
    <w:rsid w:val="7B8C97AC"/>
    <w:rsid w:val="7BEE914F"/>
    <w:rsid w:val="7C74B75D"/>
    <w:rsid w:val="7C968225"/>
    <w:rsid w:val="7C9DAA1B"/>
    <w:rsid w:val="7E325286"/>
    <w:rsid w:val="7ED69AA6"/>
    <w:rsid w:val="7F020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A35D6"/>
  <w15:chartTrackingRefBased/>
  <w15:docId w15:val="{1B67651F-9178-47A9-926C-4B6248BE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3CF"/>
    <w:pPr>
      <w:autoSpaceDE w:val="0"/>
      <w:autoSpaceDN w:val="0"/>
      <w:adjustRightInd w:val="0"/>
      <w:spacing w:before="80" w:line="241" w:lineRule="atLeast"/>
      <w:jc w:val="both"/>
    </w:pPr>
    <w:rPr>
      <w:rFonts w:asciiTheme="minorHAnsi" w:hAnsiTheme="minorHAnsi" w:cstheme="minorHAnsi"/>
      <w:color w:val="000000"/>
    </w:rPr>
  </w:style>
  <w:style w:type="paragraph" w:styleId="Heading1">
    <w:name w:val="heading 1"/>
    <w:basedOn w:val="Normal"/>
    <w:next w:val="Normal"/>
    <w:link w:val="Heading1Char"/>
    <w:qFormat/>
    <w:rsid w:val="00597774"/>
    <w:pPr>
      <w:keepNext/>
      <w:spacing w:before="240" w:after="60"/>
      <w:outlineLvl w:val="0"/>
    </w:pPr>
    <w:rPr>
      <w:rFonts w:ascii="Cambria" w:hAnsi="Cambria"/>
      <w:b/>
      <w:bCs/>
      <w:kern w:val="32"/>
      <w:sz w:val="32"/>
      <w:szCs w:val="32"/>
    </w:rPr>
  </w:style>
  <w:style w:type="paragraph" w:styleId="Heading2">
    <w:name w:val="heading 2"/>
    <w:basedOn w:val="Pa5"/>
    <w:next w:val="Normal"/>
    <w:link w:val="Heading2Char"/>
    <w:qFormat/>
    <w:rsid w:val="003E79DC"/>
    <w:pPr>
      <w:spacing w:line="240" w:lineRule="auto"/>
      <w:jc w:val="both"/>
      <w:outlineLvl w:val="1"/>
    </w:pPr>
    <w:rPr>
      <w:rFonts w:asciiTheme="minorHAnsi" w:hAnsiTheme="minorHAnsi" w:cstheme="minorHAnsi"/>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62B74"/>
    <w:rPr>
      <w:color w:val="0000FF"/>
      <w:u w:val="single"/>
    </w:rPr>
  </w:style>
  <w:style w:type="paragraph" w:styleId="Header">
    <w:name w:val="header"/>
    <w:basedOn w:val="Normal"/>
    <w:link w:val="HeaderChar"/>
    <w:rsid w:val="00713C9C"/>
    <w:pPr>
      <w:tabs>
        <w:tab w:val="center" w:pos="4320"/>
        <w:tab w:val="right" w:pos="8640"/>
      </w:tabs>
    </w:pPr>
  </w:style>
  <w:style w:type="paragraph" w:styleId="Footer">
    <w:name w:val="footer"/>
    <w:basedOn w:val="Normal"/>
    <w:rsid w:val="00713C9C"/>
    <w:pPr>
      <w:tabs>
        <w:tab w:val="center" w:pos="4320"/>
        <w:tab w:val="right" w:pos="8640"/>
      </w:tabs>
    </w:pPr>
  </w:style>
  <w:style w:type="paragraph" w:styleId="BalloonText">
    <w:name w:val="Balloon Text"/>
    <w:basedOn w:val="Normal"/>
    <w:semiHidden/>
    <w:rsid w:val="00806CEF"/>
    <w:rPr>
      <w:rFonts w:ascii="Tahoma" w:hAnsi="Tahoma" w:cs="Tahoma"/>
      <w:sz w:val="16"/>
      <w:szCs w:val="16"/>
    </w:rPr>
  </w:style>
  <w:style w:type="character" w:styleId="PageNumber">
    <w:name w:val="page number"/>
    <w:basedOn w:val="DefaultParagraphFont"/>
    <w:rsid w:val="0064451C"/>
  </w:style>
  <w:style w:type="paragraph" w:styleId="ListParagraph">
    <w:name w:val="List Paragraph"/>
    <w:basedOn w:val="Normal"/>
    <w:uiPriority w:val="34"/>
    <w:qFormat/>
    <w:rsid w:val="00E00859"/>
    <w:pPr>
      <w:ind w:left="720"/>
    </w:pPr>
  </w:style>
  <w:style w:type="paragraph" w:styleId="Revision">
    <w:name w:val="Revision"/>
    <w:hidden/>
    <w:uiPriority w:val="99"/>
    <w:semiHidden/>
    <w:rsid w:val="003D06FD"/>
  </w:style>
  <w:style w:type="character" w:styleId="CommentReference">
    <w:name w:val="annotation reference"/>
    <w:rsid w:val="00083650"/>
    <w:rPr>
      <w:sz w:val="16"/>
      <w:szCs w:val="16"/>
    </w:rPr>
  </w:style>
  <w:style w:type="paragraph" w:styleId="CommentText">
    <w:name w:val="annotation text"/>
    <w:basedOn w:val="Normal"/>
    <w:link w:val="CommentTextChar"/>
    <w:rsid w:val="00083650"/>
  </w:style>
  <w:style w:type="character" w:customStyle="1" w:styleId="CommentTextChar">
    <w:name w:val="Comment Text Char"/>
    <w:basedOn w:val="DefaultParagraphFont"/>
    <w:link w:val="CommentText"/>
    <w:rsid w:val="00083650"/>
  </w:style>
  <w:style w:type="paragraph" w:styleId="CommentSubject">
    <w:name w:val="annotation subject"/>
    <w:basedOn w:val="CommentText"/>
    <w:next w:val="CommentText"/>
    <w:link w:val="CommentSubjectChar"/>
    <w:rsid w:val="00083650"/>
    <w:rPr>
      <w:b/>
      <w:bCs/>
    </w:rPr>
  </w:style>
  <w:style w:type="character" w:customStyle="1" w:styleId="CommentSubjectChar">
    <w:name w:val="Comment Subject Char"/>
    <w:link w:val="CommentSubject"/>
    <w:rsid w:val="00083650"/>
    <w:rPr>
      <w:b/>
      <w:bCs/>
    </w:rPr>
  </w:style>
  <w:style w:type="character" w:styleId="FollowedHyperlink">
    <w:name w:val="FollowedHyperlink"/>
    <w:rsid w:val="00F676E8"/>
    <w:rPr>
      <w:color w:val="800080"/>
      <w:u w:val="single"/>
    </w:rPr>
  </w:style>
  <w:style w:type="paragraph" w:customStyle="1" w:styleId="Default">
    <w:name w:val="Default"/>
    <w:rsid w:val="002F7838"/>
    <w:pPr>
      <w:autoSpaceDE w:val="0"/>
      <w:autoSpaceDN w:val="0"/>
      <w:adjustRightInd w:val="0"/>
    </w:pPr>
    <w:rPr>
      <w:color w:val="000000"/>
      <w:sz w:val="24"/>
      <w:szCs w:val="24"/>
    </w:rPr>
  </w:style>
  <w:style w:type="character" w:customStyle="1" w:styleId="HeaderChar">
    <w:name w:val="Header Char"/>
    <w:link w:val="Header"/>
    <w:rsid w:val="00547784"/>
  </w:style>
  <w:style w:type="table" w:styleId="TableGrid">
    <w:name w:val="Table Grid"/>
    <w:basedOn w:val="TableNormal"/>
    <w:uiPriority w:val="59"/>
    <w:rsid w:val="004F20B0"/>
    <w:tblPr/>
  </w:style>
  <w:style w:type="character" w:customStyle="1" w:styleId="Heading2Char">
    <w:name w:val="Heading 2 Char"/>
    <w:link w:val="Heading2"/>
    <w:rsid w:val="003E79DC"/>
    <w:rPr>
      <w:rFonts w:asciiTheme="minorHAnsi" w:hAnsiTheme="minorHAnsi" w:cstheme="minorHAnsi"/>
      <w:b/>
      <w:bCs/>
      <w:color w:val="000000"/>
    </w:rPr>
  </w:style>
  <w:style w:type="paragraph" w:styleId="Title">
    <w:name w:val="Title"/>
    <w:basedOn w:val="Normal"/>
    <w:link w:val="TitleChar"/>
    <w:qFormat/>
    <w:rsid w:val="004809C6"/>
    <w:pPr>
      <w:jc w:val="center"/>
    </w:pPr>
    <w:rPr>
      <w:b/>
      <w:sz w:val="22"/>
    </w:rPr>
  </w:style>
  <w:style w:type="character" w:customStyle="1" w:styleId="TitleChar">
    <w:name w:val="Title Char"/>
    <w:link w:val="Title"/>
    <w:rsid w:val="004809C6"/>
    <w:rPr>
      <w:b/>
      <w:sz w:val="22"/>
    </w:rPr>
  </w:style>
  <w:style w:type="paragraph" w:styleId="ListBullet">
    <w:name w:val="List Bullet"/>
    <w:basedOn w:val="Normal"/>
    <w:rsid w:val="00264ECF"/>
    <w:pPr>
      <w:numPr>
        <w:numId w:val="1"/>
      </w:numPr>
      <w:contextualSpacing/>
    </w:pPr>
  </w:style>
  <w:style w:type="character" w:customStyle="1" w:styleId="Heading1Char">
    <w:name w:val="Heading 1 Char"/>
    <w:link w:val="Heading1"/>
    <w:rsid w:val="00597774"/>
    <w:rPr>
      <w:rFonts w:ascii="Cambria" w:eastAsia="Times New Roman" w:hAnsi="Cambria" w:cs="Times New Roman"/>
      <w:b/>
      <w:bCs/>
      <w:kern w:val="32"/>
      <w:sz w:val="32"/>
      <w:szCs w:val="32"/>
    </w:rPr>
  </w:style>
  <w:style w:type="paragraph" w:styleId="FootnoteText">
    <w:name w:val="footnote text"/>
    <w:basedOn w:val="Normal"/>
    <w:link w:val="FootnoteTextChar"/>
    <w:uiPriority w:val="99"/>
    <w:unhideWhenUsed/>
    <w:rsid w:val="004E379A"/>
    <w:rPr>
      <w:rFonts w:ascii="Calibri" w:eastAsia="Calibri" w:hAnsi="Calibri"/>
    </w:rPr>
  </w:style>
  <w:style w:type="character" w:customStyle="1" w:styleId="FootnoteTextChar">
    <w:name w:val="Footnote Text Char"/>
    <w:link w:val="FootnoteText"/>
    <w:uiPriority w:val="99"/>
    <w:rsid w:val="004E379A"/>
    <w:rPr>
      <w:rFonts w:ascii="Calibri" w:eastAsia="Calibri" w:hAnsi="Calibri"/>
    </w:rPr>
  </w:style>
  <w:style w:type="character" w:styleId="FootnoteReference">
    <w:name w:val="footnote reference"/>
    <w:uiPriority w:val="99"/>
    <w:unhideWhenUsed/>
    <w:rsid w:val="004E379A"/>
    <w:rPr>
      <w:vertAlign w:val="superscript"/>
    </w:rPr>
  </w:style>
  <w:style w:type="paragraph" w:styleId="TOCHeading">
    <w:name w:val="TOC Heading"/>
    <w:basedOn w:val="Heading1"/>
    <w:next w:val="Normal"/>
    <w:uiPriority w:val="39"/>
    <w:semiHidden/>
    <w:unhideWhenUsed/>
    <w:qFormat/>
    <w:rsid w:val="00961454"/>
    <w:pPr>
      <w:keepLines/>
      <w:spacing w:before="480" w:after="0" w:line="276" w:lineRule="auto"/>
      <w:outlineLvl w:val="9"/>
    </w:pPr>
    <w:rPr>
      <w:rFonts w:eastAsia="MS Gothic"/>
      <w:color w:val="365F91"/>
      <w:kern w:val="0"/>
      <w:sz w:val="28"/>
      <w:szCs w:val="28"/>
      <w:lang w:eastAsia="ja-JP"/>
    </w:rPr>
  </w:style>
  <w:style w:type="paragraph" w:styleId="TOC2">
    <w:name w:val="toc 2"/>
    <w:basedOn w:val="Normal"/>
    <w:next w:val="Normal"/>
    <w:autoRedefine/>
    <w:uiPriority w:val="39"/>
    <w:rsid w:val="00961454"/>
    <w:pPr>
      <w:ind w:left="200"/>
    </w:pPr>
  </w:style>
  <w:style w:type="character" w:styleId="Emphasis">
    <w:name w:val="Emphasis"/>
    <w:qFormat/>
    <w:rsid w:val="00B90F04"/>
    <w:rPr>
      <w:i/>
      <w:iCs/>
    </w:rPr>
  </w:style>
  <w:style w:type="paragraph" w:styleId="NoSpacing">
    <w:name w:val="No Spacing"/>
    <w:link w:val="NoSpacingChar"/>
    <w:uiPriority w:val="1"/>
    <w:qFormat/>
    <w:rsid w:val="0012760C"/>
    <w:rPr>
      <w:rFonts w:ascii="Calibri" w:eastAsia="MS Mincho" w:hAnsi="Calibri" w:cs="Arial"/>
      <w:sz w:val="22"/>
      <w:szCs w:val="22"/>
      <w:lang w:eastAsia="ja-JP"/>
    </w:rPr>
  </w:style>
  <w:style w:type="character" w:customStyle="1" w:styleId="NoSpacingChar">
    <w:name w:val="No Spacing Char"/>
    <w:link w:val="NoSpacing"/>
    <w:uiPriority w:val="1"/>
    <w:rsid w:val="0012760C"/>
    <w:rPr>
      <w:rFonts w:ascii="Calibri" w:eastAsia="MS Mincho" w:hAnsi="Calibri" w:cs="Arial"/>
      <w:sz w:val="22"/>
      <w:szCs w:val="22"/>
      <w:lang w:eastAsia="ja-JP"/>
    </w:rPr>
  </w:style>
  <w:style w:type="character" w:styleId="PlaceholderText">
    <w:name w:val="Placeholder Text"/>
    <w:basedOn w:val="DefaultParagraphFont"/>
    <w:uiPriority w:val="99"/>
    <w:semiHidden/>
    <w:rsid w:val="00136C86"/>
    <w:rPr>
      <w:color w:val="808080"/>
    </w:rPr>
  </w:style>
  <w:style w:type="paragraph" w:styleId="EndnoteText">
    <w:name w:val="endnote text"/>
    <w:basedOn w:val="Normal"/>
    <w:link w:val="EndnoteTextChar"/>
    <w:rsid w:val="00042749"/>
  </w:style>
  <w:style w:type="character" w:customStyle="1" w:styleId="EndnoteTextChar">
    <w:name w:val="Endnote Text Char"/>
    <w:basedOn w:val="DefaultParagraphFont"/>
    <w:link w:val="EndnoteText"/>
    <w:rsid w:val="00042749"/>
  </w:style>
  <w:style w:type="character" w:styleId="EndnoteReference">
    <w:name w:val="endnote reference"/>
    <w:basedOn w:val="DefaultParagraphFont"/>
    <w:rsid w:val="00042749"/>
    <w:rPr>
      <w:vertAlign w:val="superscript"/>
    </w:rPr>
  </w:style>
  <w:style w:type="character" w:styleId="Mention">
    <w:name w:val="Mention"/>
    <w:basedOn w:val="DefaultParagraphFont"/>
    <w:uiPriority w:val="99"/>
    <w:unhideWhenUsed/>
    <w:rsid w:val="00017B96"/>
    <w:rPr>
      <w:color w:val="2B579A"/>
      <w:shd w:val="clear" w:color="auto" w:fill="E6E6E6"/>
    </w:rPr>
  </w:style>
  <w:style w:type="character" w:styleId="UnresolvedMention">
    <w:name w:val="Unresolved Mention"/>
    <w:basedOn w:val="DefaultParagraphFont"/>
    <w:uiPriority w:val="99"/>
    <w:semiHidden/>
    <w:unhideWhenUsed/>
    <w:rsid w:val="00011F31"/>
    <w:rPr>
      <w:color w:val="808080"/>
      <w:shd w:val="clear" w:color="auto" w:fill="E6E6E6"/>
    </w:rPr>
  </w:style>
  <w:style w:type="table" w:customStyle="1" w:styleId="TableGrid2">
    <w:name w:val="Table Grid2"/>
    <w:basedOn w:val="TableNormal"/>
    <w:next w:val="TableGrid"/>
    <w:uiPriority w:val="59"/>
    <w:rsid w:val="006D08FB"/>
    <w:rPr>
      <w:rFonts w:ascii="Calibri" w:hAnsi="Calibri"/>
      <w:sz w:val="22"/>
      <w:szCs w:val="22"/>
    </w:rPr>
    <w:tblPr/>
  </w:style>
  <w:style w:type="paragraph" w:customStyle="1" w:styleId="paragraph">
    <w:name w:val="paragraph"/>
    <w:basedOn w:val="Normal"/>
    <w:rsid w:val="00040003"/>
    <w:pPr>
      <w:spacing w:before="100" w:beforeAutospacing="1" w:after="100" w:afterAutospacing="1"/>
    </w:pPr>
    <w:rPr>
      <w:sz w:val="24"/>
      <w:szCs w:val="24"/>
    </w:rPr>
  </w:style>
  <w:style w:type="character" w:customStyle="1" w:styleId="normaltextrun">
    <w:name w:val="normaltextrun"/>
    <w:basedOn w:val="DefaultParagraphFont"/>
    <w:rsid w:val="00040003"/>
  </w:style>
  <w:style w:type="character" w:customStyle="1" w:styleId="eop">
    <w:name w:val="eop"/>
    <w:basedOn w:val="DefaultParagraphFont"/>
    <w:rsid w:val="00040003"/>
  </w:style>
  <w:style w:type="character" w:customStyle="1" w:styleId="contextualspellingandgrammarerror">
    <w:name w:val="contextualspellingandgrammarerror"/>
    <w:basedOn w:val="DefaultParagraphFont"/>
    <w:rsid w:val="00040003"/>
  </w:style>
  <w:style w:type="character" w:customStyle="1" w:styleId="spellingerror">
    <w:name w:val="spellingerror"/>
    <w:basedOn w:val="DefaultParagraphFont"/>
    <w:rsid w:val="00257460"/>
  </w:style>
  <w:style w:type="character" w:customStyle="1" w:styleId="cf01">
    <w:name w:val="cf01"/>
    <w:basedOn w:val="DefaultParagraphFont"/>
    <w:rsid w:val="00D607A1"/>
    <w:rPr>
      <w:rFonts w:ascii="Segoe UI" w:hAnsi="Segoe UI" w:cs="Segoe UI" w:hint="default"/>
      <w:sz w:val="18"/>
      <w:szCs w:val="18"/>
    </w:rPr>
  </w:style>
  <w:style w:type="paragraph" w:customStyle="1" w:styleId="Pa5">
    <w:name w:val="Pa5"/>
    <w:basedOn w:val="Default"/>
    <w:next w:val="Default"/>
    <w:rsid w:val="005F02EC"/>
    <w:pPr>
      <w:spacing w:line="241" w:lineRule="atLeast"/>
    </w:pPr>
    <w:rPr>
      <w:rFonts w:ascii="Humnst777 Blk BT" w:hAnsi="Humnst777 Blk BT"/>
      <w:color w:val="auto"/>
    </w:rPr>
  </w:style>
  <w:style w:type="paragraph" w:customStyle="1" w:styleId="Pa31">
    <w:name w:val="Pa31"/>
    <w:basedOn w:val="Default"/>
    <w:next w:val="Default"/>
    <w:rsid w:val="005F02EC"/>
    <w:pPr>
      <w:spacing w:before="80" w:line="241" w:lineRule="atLeast"/>
    </w:pPr>
    <w:rPr>
      <w:rFonts w:ascii="Adobe Garamond" w:hAnsi="Adobe Garamond"/>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70037">
      <w:bodyDiv w:val="1"/>
      <w:marLeft w:val="0"/>
      <w:marRight w:val="0"/>
      <w:marTop w:val="0"/>
      <w:marBottom w:val="0"/>
      <w:divBdr>
        <w:top w:val="none" w:sz="0" w:space="0" w:color="auto"/>
        <w:left w:val="none" w:sz="0" w:space="0" w:color="auto"/>
        <w:bottom w:val="none" w:sz="0" w:space="0" w:color="auto"/>
        <w:right w:val="none" w:sz="0" w:space="0" w:color="auto"/>
      </w:divBdr>
      <w:divsChild>
        <w:div w:id="165824890">
          <w:marLeft w:val="0"/>
          <w:marRight w:val="0"/>
          <w:marTop w:val="0"/>
          <w:marBottom w:val="0"/>
          <w:divBdr>
            <w:top w:val="none" w:sz="0" w:space="0" w:color="auto"/>
            <w:left w:val="none" w:sz="0" w:space="0" w:color="auto"/>
            <w:bottom w:val="none" w:sz="0" w:space="0" w:color="auto"/>
            <w:right w:val="none" w:sz="0" w:space="0" w:color="auto"/>
          </w:divBdr>
        </w:div>
        <w:div w:id="301009108">
          <w:marLeft w:val="0"/>
          <w:marRight w:val="0"/>
          <w:marTop w:val="0"/>
          <w:marBottom w:val="0"/>
          <w:divBdr>
            <w:top w:val="none" w:sz="0" w:space="0" w:color="auto"/>
            <w:left w:val="none" w:sz="0" w:space="0" w:color="auto"/>
            <w:bottom w:val="none" w:sz="0" w:space="0" w:color="auto"/>
            <w:right w:val="none" w:sz="0" w:space="0" w:color="auto"/>
          </w:divBdr>
        </w:div>
        <w:div w:id="467742728">
          <w:marLeft w:val="0"/>
          <w:marRight w:val="0"/>
          <w:marTop w:val="0"/>
          <w:marBottom w:val="0"/>
          <w:divBdr>
            <w:top w:val="none" w:sz="0" w:space="0" w:color="auto"/>
            <w:left w:val="none" w:sz="0" w:space="0" w:color="auto"/>
            <w:bottom w:val="none" w:sz="0" w:space="0" w:color="auto"/>
            <w:right w:val="none" w:sz="0" w:space="0" w:color="auto"/>
          </w:divBdr>
        </w:div>
        <w:div w:id="538514780">
          <w:marLeft w:val="0"/>
          <w:marRight w:val="0"/>
          <w:marTop w:val="0"/>
          <w:marBottom w:val="0"/>
          <w:divBdr>
            <w:top w:val="none" w:sz="0" w:space="0" w:color="auto"/>
            <w:left w:val="none" w:sz="0" w:space="0" w:color="auto"/>
            <w:bottom w:val="none" w:sz="0" w:space="0" w:color="auto"/>
            <w:right w:val="none" w:sz="0" w:space="0" w:color="auto"/>
          </w:divBdr>
        </w:div>
        <w:div w:id="599797640">
          <w:marLeft w:val="0"/>
          <w:marRight w:val="0"/>
          <w:marTop w:val="0"/>
          <w:marBottom w:val="0"/>
          <w:divBdr>
            <w:top w:val="none" w:sz="0" w:space="0" w:color="auto"/>
            <w:left w:val="none" w:sz="0" w:space="0" w:color="auto"/>
            <w:bottom w:val="none" w:sz="0" w:space="0" w:color="auto"/>
            <w:right w:val="none" w:sz="0" w:space="0" w:color="auto"/>
          </w:divBdr>
        </w:div>
        <w:div w:id="654802263">
          <w:marLeft w:val="0"/>
          <w:marRight w:val="0"/>
          <w:marTop w:val="0"/>
          <w:marBottom w:val="0"/>
          <w:divBdr>
            <w:top w:val="none" w:sz="0" w:space="0" w:color="auto"/>
            <w:left w:val="none" w:sz="0" w:space="0" w:color="auto"/>
            <w:bottom w:val="none" w:sz="0" w:space="0" w:color="auto"/>
            <w:right w:val="none" w:sz="0" w:space="0" w:color="auto"/>
          </w:divBdr>
        </w:div>
        <w:div w:id="703362487">
          <w:marLeft w:val="0"/>
          <w:marRight w:val="0"/>
          <w:marTop w:val="0"/>
          <w:marBottom w:val="0"/>
          <w:divBdr>
            <w:top w:val="none" w:sz="0" w:space="0" w:color="auto"/>
            <w:left w:val="none" w:sz="0" w:space="0" w:color="auto"/>
            <w:bottom w:val="none" w:sz="0" w:space="0" w:color="auto"/>
            <w:right w:val="none" w:sz="0" w:space="0" w:color="auto"/>
          </w:divBdr>
        </w:div>
        <w:div w:id="900095813">
          <w:marLeft w:val="0"/>
          <w:marRight w:val="0"/>
          <w:marTop w:val="0"/>
          <w:marBottom w:val="0"/>
          <w:divBdr>
            <w:top w:val="none" w:sz="0" w:space="0" w:color="auto"/>
            <w:left w:val="none" w:sz="0" w:space="0" w:color="auto"/>
            <w:bottom w:val="none" w:sz="0" w:space="0" w:color="auto"/>
            <w:right w:val="none" w:sz="0" w:space="0" w:color="auto"/>
          </w:divBdr>
        </w:div>
        <w:div w:id="944506474">
          <w:marLeft w:val="0"/>
          <w:marRight w:val="0"/>
          <w:marTop w:val="0"/>
          <w:marBottom w:val="0"/>
          <w:divBdr>
            <w:top w:val="none" w:sz="0" w:space="0" w:color="auto"/>
            <w:left w:val="none" w:sz="0" w:space="0" w:color="auto"/>
            <w:bottom w:val="none" w:sz="0" w:space="0" w:color="auto"/>
            <w:right w:val="none" w:sz="0" w:space="0" w:color="auto"/>
          </w:divBdr>
        </w:div>
        <w:div w:id="1036542328">
          <w:marLeft w:val="0"/>
          <w:marRight w:val="0"/>
          <w:marTop w:val="0"/>
          <w:marBottom w:val="0"/>
          <w:divBdr>
            <w:top w:val="none" w:sz="0" w:space="0" w:color="auto"/>
            <w:left w:val="none" w:sz="0" w:space="0" w:color="auto"/>
            <w:bottom w:val="none" w:sz="0" w:space="0" w:color="auto"/>
            <w:right w:val="none" w:sz="0" w:space="0" w:color="auto"/>
          </w:divBdr>
        </w:div>
        <w:div w:id="1050036975">
          <w:marLeft w:val="0"/>
          <w:marRight w:val="0"/>
          <w:marTop w:val="0"/>
          <w:marBottom w:val="0"/>
          <w:divBdr>
            <w:top w:val="none" w:sz="0" w:space="0" w:color="auto"/>
            <w:left w:val="none" w:sz="0" w:space="0" w:color="auto"/>
            <w:bottom w:val="none" w:sz="0" w:space="0" w:color="auto"/>
            <w:right w:val="none" w:sz="0" w:space="0" w:color="auto"/>
          </w:divBdr>
        </w:div>
        <w:div w:id="1152942042">
          <w:marLeft w:val="0"/>
          <w:marRight w:val="0"/>
          <w:marTop w:val="0"/>
          <w:marBottom w:val="0"/>
          <w:divBdr>
            <w:top w:val="none" w:sz="0" w:space="0" w:color="auto"/>
            <w:left w:val="none" w:sz="0" w:space="0" w:color="auto"/>
            <w:bottom w:val="none" w:sz="0" w:space="0" w:color="auto"/>
            <w:right w:val="none" w:sz="0" w:space="0" w:color="auto"/>
          </w:divBdr>
        </w:div>
        <w:div w:id="1159732133">
          <w:marLeft w:val="0"/>
          <w:marRight w:val="0"/>
          <w:marTop w:val="0"/>
          <w:marBottom w:val="0"/>
          <w:divBdr>
            <w:top w:val="none" w:sz="0" w:space="0" w:color="auto"/>
            <w:left w:val="none" w:sz="0" w:space="0" w:color="auto"/>
            <w:bottom w:val="none" w:sz="0" w:space="0" w:color="auto"/>
            <w:right w:val="none" w:sz="0" w:space="0" w:color="auto"/>
          </w:divBdr>
        </w:div>
        <w:div w:id="1389108153">
          <w:marLeft w:val="0"/>
          <w:marRight w:val="0"/>
          <w:marTop w:val="0"/>
          <w:marBottom w:val="0"/>
          <w:divBdr>
            <w:top w:val="none" w:sz="0" w:space="0" w:color="auto"/>
            <w:left w:val="none" w:sz="0" w:space="0" w:color="auto"/>
            <w:bottom w:val="none" w:sz="0" w:space="0" w:color="auto"/>
            <w:right w:val="none" w:sz="0" w:space="0" w:color="auto"/>
          </w:divBdr>
        </w:div>
        <w:div w:id="1418021020">
          <w:marLeft w:val="0"/>
          <w:marRight w:val="0"/>
          <w:marTop w:val="0"/>
          <w:marBottom w:val="0"/>
          <w:divBdr>
            <w:top w:val="none" w:sz="0" w:space="0" w:color="auto"/>
            <w:left w:val="none" w:sz="0" w:space="0" w:color="auto"/>
            <w:bottom w:val="none" w:sz="0" w:space="0" w:color="auto"/>
            <w:right w:val="none" w:sz="0" w:space="0" w:color="auto"/>
          </w:divBdr>
        </w:div>
        <w:div w:id="1778212377">
          <w:marLeft w:val="0"/>
          <w:marRight w:val="0"/>
          <w:marTop w:val="0"/>
          <w:marBottom w:val="0"/>
          <w:divBdr>
            <w:top w:val="none" w:sz="0" w:space="0" w:color="auto"/>
            <w:left w:val="none" w:sz="0" w:space="0" w:color="auto"/>
            <w:bottom w:val="none" w:sz="0" w:space="0" w:color="auto"/>
            <w:right w:val="none" w:sz="0" w:space="0" w:color="auto"/>
          </w:divBdr>
        </w:div>
        <w:div w:id="2118216047">
          <w:marLeft w:val="0"/>
          <w:marRight w:val="0"/>
          <w:marTop w:val="0"/>
          <w:marBottom w:val="0"/>
          <w:divBdr>
            <w:top w:val="none" w:sz="0" w:space="0" w:color="auto"/>
            <w:left w:val="none" w:sz="0" w:space="0" w:color="auto"/>
            <w:bottom w:val="none" w:sz="0" w:space="0" w:color="auto"/>
            <w:right w:val="none" w:sz="0" w:space="0" w:color="auto"/>
          </w:divBdr>
        </w:div>
        <w:div w:id="2140220176">
          <w:marLeft w:val="0"/>
          <w:marRight w:val="0"/>
          <w:marTop w:val="0"/>
          <w:marBottom w:val="0"/>
          <w:divBdr>
            <w:top w:val="none" w:sz="0" w:space="0" w:color="auto"/>
            <w:left w:val="none" w:sz="0" w:space="0" w:color="auto"/>
            <w:bottom w:val="none" w:sz="0" w:space="0" w:color="auto"/>
            <w:right w:val="none" w:sz="0" w:space="0" w:color="auto"/>
          </w:divBdr>
        </w:div>
      </w:divsChild>
    </w:div>
    <w:div w:id="216598468">
      <w:bodyDiv w:val="1"/>
      <w:marLeft w:val="0"/>
      <w:marRight w:val="0"/>
      <w:marTop w:val="0"/>
      <w:marBottom w:val="0"/>
      <w:divBdr>
        <w:top w:val="none" w:sz="0" w:space="0" w:color="auto"/>
        <w:left w:val="none" w:sz="0" w:space="0" w:color="auto"/>
        <w:bottom w:val="none" w:sz="0" w:space="0" w:color="auto"/>
        <w:right w:val="none" w:sz="0" w:space="0" w:color="auto"/>
      </w:divBdr>
    </w:div>
    <w:div w:id="389157468">
      <w:bodyDiv w:val="1"/>
      <w:marLeft w:val="0"/>
      <w:marRight w:val="0"/>
      <w:marTop w:val="0"/>
      <w:marBottom w:val="0"/>
      <w:divBdr>
        <w:top w:val="none" w:sz="0" w:space="0" w:color="auto"/>
        <w:left w:val="none" w:sz="0" w:space="0" w:color="auto"/>
        <w:bottom w:val="none" w:sz="0" w:space="0" w:color="auto"/>
        <w:right w:val="none" w:sz="0" w:space="0" w:color="auto"/>
      </w:divBdr>
    </w:div>
    <w:div w:id="400714781">
      <w:bodyDiv w:val="1"/>
      <w:marLeft w:val="0"/>
      <w:marRight w:val="0"/>
      <w:marTop w:val="0"/>
      <w:marBottom w:val="0"/>
      <w:divBdr>
        <w:top w:val="none" w:sz="0" w:space="0" w:color="auto"/>
        <w:left w:val="none" w:sz="0" w:space="0" w:color="auto"/>
        <w:bottom w:val="none" w:sz="0" w:space="0" w:color="auto"/>
        <w:right w:val="none" w:sz="0" w:space="0" w:color="auto"/>
      </w:divBdr>
    </w:div>
    <w:div w:id="458063592">
      <w:bodyDiv w:val="1"/>
      <w:marLeft w:val="0"/>
      <w:marRight w:val="0"/>
      <w:marTop w:val="0"/>
      <w:marBottom w:val="0"/>
      <w:divBdr>
        <w:top w:val="none" w:sz="0" w:space="0" w:color="auto"/>
        <w:left w:val="none" w:sz="0" w:space="0" w:color="auto"/>
        <w:bottom w:val="none" w:sz="0" w:space="0" w:color="auto"/>
        <w:right w:val="none" w:sz="0" w:space="0" w:color="auto"/>
      </w:divBdr>
    </w:div>
    <w:div w:id="558634258">
      <w:bodyDiv w:val="1"/>
      <w:marLeft w:val="0"/>
      <w:marRight w:val="0"/>
      <w:marTop w:val="0"/>
      <w:marBottom w:val="0"/>
      <w:divBdr>
        <w:top w:val="none" w:sz="0" w:space="0" w:color="auto"/>
        <w:left w:val="none" w:sz="0" w:space="0" w:color="auto"/>
        <w:bottom w:val="none" w:sz="0" w:space="0" w:color="auto"/>
        <w:right w:val="none" w:sz="0" w:space="0" w:color="auto"/>
      </w:divBdr>
    </w:div>
    <w:div w:id="626472609">
      <w:bodyDiv w:val="1"/>
      <w:marLeft w:val="0"/>
      <w:marRight w:val="0"/>
      <w:marTop w:val="0"/>
      <w:marBottom w:val="0"/>
      <w:divBdr>
        <w:top w:val="none" w:sz="0" w:space="0" w:color="auto"/>
        <w:left w:val="none" w:sz="0" w:space="0" w:color="auto"/>
        <w:bottom w:val="none" w:sz="0" w:space="0" w:color="auto"/>
        <w:right w:val="none" w:sz="0" w:space="0" w:color="auto"/>
      </w:divBdr>
    </w:div>
    <w:div w:id="717778634">
      <w:bodyDiv w:val="1"/>
      <w:marLeft w:val="0"/>
      <w:marRight w:val="0"/>
      <w:marTop w:val="0"/>
      <w:marBottom w:val="0"/>
      <w:divBdr>
        <w:top w:val="none" w:sz="0" w:space="0" w:color="auto"/>
        <w:left w:val="none" w:sz="0" w:space="0" w:color="auto"/>
        <w:bottom w:val="none" w:sz="0" w:space="0" w:color="auto"/>
        <w:right w:val="none" w:sz="0" w:space="0" w:color="auto"/>
      </w:divBdr>
    </w:div>
    <w:div w:id="768084053">
      <w:bodyDiv w:val="1"/>
      <w:marLeft w:val="0"/>
      <w:marRight w:val="0"/>
      <w:marTop w:val="0"/>
      <w:marBottom w:val="0"/>
      <w:divBdr>
        <w:top w:val="none" w:sz="0" w:space="0" w:color="auto"/>
        <w:left w:val="none" w:sz="0" w:space="0" w:color="auto"/>
        <w:bottom w:val="none" w:sz="0" w:space="0" w:color="auto"/>
        <w:right w:val="none" w:sz="0" w:space="0" w:color="auto"/>
      </w:divBdr>
      <w:divsChild>
        <w:div w:id="155801354">
          <w:marLeft w:val="0"/>
          <w:marRight w:val="0"/>
          <w:marTop w:val="0"/>
          <w:marBottom w:val="0"/>
          <w:divBdr>
            <w:top w:val="none" w:sz="0" w:space="0" w:color="auto"/>
            <w:left w:val="none" w:sz="0" w:space="0" w:color="auto"/>
            <w:bottom w:val="none" w:sz="0" w:space="0" w:color="auto"/>
            <w:right w:val="none" w:sz="0" w:space="0" w:color="auto"/>
          </w:divBdr>
        </w:div>
        <w:div w:id="1457328623">
          <w:marLeft w:val="0"/>
          <w:marRight w:val="0"/>
          <w:marTop w:val="0"/>
          <w:marBottom w:val="0"/>
          <w:divBdr>
            <w:top w:val="none" w:sz="0" w:space="0" w:color="auto"/>
            <w:left w:val="none" w:sz="0" w:space="0" w:color="auto"/>
            <w:bottom w:val="none" w:sz="0" w:space="0" w:color="auto"/>
            <w:right w:val="none" w:sz="0" w:space="0" w:color="auto"/>
          </w:divBdr>
        </w:div>
        <w:div w:id="1623460707">
          <w:marLeft w:val="0"/>
          <w:marRight w:val="0"/>
          <w:marTop w:val="0"/>
          <w:marBottom w:val="0"/>
          <w:divBdr>
            <w:top w:val="none" w:sz="0" w:space="0" w:color="auto"/>
            <w:left w:val="none" w:sz="0" w:space="0" w:color="auto"/>
            <w:bottom w:val="none" w:sz="0" w:space="0" w:color="auto"/>
            <w:right w:val="none" w:sz="0" w:space="0" w:color="auto"/>
          </w:divBdr>
        </w:div>
        <w:div w:id="2113821038">
          <w:marLeft w:val="0"/>
          <w:marRight w:val="0"/>
          <w:marTop w:val="0"/>
          <w:marBottom w:val="0"/>
          <w:divBdr>
            <w:top w:val="none" w:sz="0" w:space="0" w:color="auto"/>
            <w:left w:val="none" w:sz="0" w:space="0" w:color="auto"/>
            <w:bottom w:val="none" w:sz="0" w:space="0" w:color="auto"/>
            <w:right w:val="none" w:sz="0" w:space="0" w:color="auto"/>
          </w:divBdr>
        </w:div>
      </w:divsChild>
    </w:div>
    <w:div w:id="1080370860">
      <w:bodyDiv w:val="1"/>
      <w:marLeft w:val="0"/>
      <w:marRight w:val="0"/>
      <w:marTop w:val="0"/>
      <w:marBottom w:val="0"/>
      <w:divBdr>
        <w:top w:val="none" w:sz="0" w:space="0" w:color="auto"/>
        <w:left w:val="none" w:sz="0" w:space="0" w:color="auto"/>
        <w:bottom w:val="none" w:sz="0" w:space="0" w:color="auto"/>
        <w:right w:val="none" w:sz="0" w:space="0" w:color="auto"/>
      </w:divBdr>
      <w:divsChild>
        <w:div w:id="555624986">
          <w:marLeft w:val="0"/>
          <w:marRight w:val="0"/>
          <w:marTop w:val="0"/>
          <w:marBottom w:val="0"/>
          <w:divBdr>
            <w:top w:val="none" w:sz="0" w:space="0" w:color="auto"/>
            <w:left w:val="none" w:sz="0" w:space="0" w:color="auto"/>
            <w:bottom w:val="none" w:sz="0" w:space="0" w:color="auto"/>
            <w:right w:val="none" w:sz="0" w:space="0" w:color="auto"/>
          </w:divBdr>
        </w:div>
        <w:div w:id="769661426">
          <w:marLeft w:val="0"/>
          <w:marRight w:val="0"/>
          <w:marTop w:val="0"/>
          <w:marBottom w:val="0"/>
          <w:divBdr>
            <w:top w:val="none" w:sz="0" w:space="0" w:color="auto"/>
            <w:left w:val="none" w:sz="0" w:space="0" w:color="auto"/>
            <w:bottom w:val="none" w:sz="0" w:space="0" w:color="auto"/>
            <w:right w:val="none" w:sz="0" w:space="0" w:color="auto"/>
          </w:divBdr>
        </w:div>
        <w:div w:id="1110126544">
          <w:marLeft w:val="0"/>
          <w:marRight w:val="0"/>
          <w:marTop w:val="0"/>
          <w:marBottom w:val="0"/>
          <w:divBdr>
            <w:top w:val="none" w:sz="0" w:space="0" w:color="auto"/>
            <w:left w:val="none" w:sz="0" w:space="0" w:color="auto"/>
            <w:bottom w:val="none" w:sz="0" w:space="0" w:color="auto"/>
            <w:right w:val="none" w:sz="0" w:space="0" w:color="auto"/>
          </w:divBdr>
        </w:div>
        <w:div w:id="1309896276">
          <w:marLeft w:val="0"/>
          <w:marRight w:val="0"/>
          <w:marTop w:val="0"/>
          <w:marBottom w:val="0"/>
          <w:divBdr>
            <w:top w:val="none" w:sz="0" w:space="0" w:color="auto"/>
            <w:left w:val="none" w:sz="0" w:space="0" w:color="auto"/>
            <w:bottom w:val="none" w:sz="0" w:space="0" w:color="auto"/>
            <w:right w:val="none" w:sz="0" w:space="0" w:color="auto"/>
          </w:divBdr>
        </w:div>
        <w:div w:id="1486314441">
          <w:marLeft w:val="0"/>
          <w:marRight w:val="0"/>
          <w:marTop w:val="0"/>
          <w:marBottom w:val="0"/>
          <w:divBdr>
            <w:top w:val="none" w:sz="0" w:space="0" w:color="auto"/>
            <w:left w:val="none" w:sz="0" w:space="0" w:color="auto"/>
            <w:bottom w:val="none" w:sz="0" w:space="0" w:color="auto"/>
            <w:right w:val="none" w:sz="0" w:space="0" w:color="auto"/>
          </w:divBdr>
        </w:div>
      </w:divsChild>
    </w:div>
    <w:div w:id="1104348587">
      <w:bodyDiv w:val="1"/>
      <w:marLeft w:val="0"/>
      <w:marRight w:val="0"/>
      <w:marTop w:val="0"/>
      <w:marBottom w:val="0"/>
      <w:divBdr>
        <w:top w:val="none" w:sz="0" w:space="0" w:color="auto"/>
        <w:left w:val="none" w:sz="0" w:space="0" w:color="auto"/>
        <w:bottom w:val="none" w:sz="0" w:space="0" w:color="auto"/>
        <w:right w:val="none" w:sz="0" w:space="0" w:color="auto"/>
      </w:divBdr>
    </w:div>
    <w:div w:id="1112943475">
      <w:bodyDiv w:val="1"/>
      <w:marLeft w:val="0"/>
      <w:marRight w:val="0"/>
      <w:marTop w:val="0"/>
      <w:marBottom w:val="0"/>
      <w:divBdr>
        <w:top w:val="none" w:sz="0" w:space="0" w:color="auto"/>
        <w:left w:val="none" w:sz="0" w:space="0" w:color="auto"/>
        <w:bottom w:val="none" w:sz="0" w:space="0" w:color="auto"/>
        <w:right w:val="none" w:sz="0" w:space="0" w:color="auto"/>
      </w:divBdr>
    </w:div>
    <w:div w:id="1115245823">
      <w:bodyDiv w:val="1"/>
      <w:marLeft w:val="0"/>
      <w:marRight w:val="0"/>
      <w:marTop w:val="0"/>
      <w:marBottom w:val="0"/>
      <w:divBdr>
        <w:top w:val="none" w:sz="0" w:space="0" w:color="auto"/>
        <w:left w:val="none" w:sz="0" w:space="0" w:color="auto"/>
        <w:bottom w:val="none" w:sz="0" w:space="0" w:color="auto"/>
        <w:right w:val="none" w:sz="0" w:space="0" w:color="auto"/>
      </w:divBdr>
    </w:div>
    <w:div w:id="1129472661">
      <w:bodyDiv w:val="1"/>
      <w:marLeft w:val="0"/>
      <w:marRight w:val="0"/>
      <w:marTop w:val="0"/>
      <w:marBottom w:val="0"/>
      <w:divBdr>
        <w:top w:val="none" w:sz="0" w:space="0" w:color="auto"/>
        <w:left w:val="none" w:sz="0" w:space="0" w:color="auto"/>
        <w:bottom w:val="none" w:sz="0" w:space="0" w:color="auto"/>
        <w:right w:val="none" w:sz="0" w:space="0" w:color="auto"/>
      </w:divBdr>
      <w:divsChild>
        <w:div w:id="192035075">
          <w:marLeft w:val="0"/>
          <w:marRight w:val="0"/>
          <w:marTop w:val="0"/>
          <w:marBottom w:val="0"/>
          <w:divBdr>
            <w:top w:val="none" w:sz="0" w:space="0" w:color="auto"/>
            <w:left w:val="none" w:sz="0" w:space="0" w:color="auto"/>
            <w:bottom w:val="none" w:sz="0" w:space="0" w:color="auto"/>
            <w:right w:val="none" w:sz="0" w:space="0" w:color="auto"/>
          </w:divBdr>
        </w:div>
        <w:div w:id="314795710">
          <w:marLeft w:val="0"/>
          <w:marRight w:val="0"/>
          <w:marTop w:val="0"/>
          <w:marBottom w:val="0"/>
          <w:divBdr>
            <w:top w:val="none" w:sz="0" w:space="0" w:color="auto"/>
            <w:left w:val="none" w:sz="0" w:space="0" w:color="auto"/>
            <w:bottom w:val="none" w:sz="0" w:space="0" w:color="auto"/>
            <w:right w:val="none" w:sz="0" w:space="0" w:color="auto"/>
          </w:divBdr>
        </w:div>
        <w:div w:id="643121632">
          <w:marLeft w:val="0"/>
          <w:marRight w:val="0"/>
          <w:marTop w:val="0"/>
          <w:marBottom w:val="0"/>
          <w:divBdr>
            <w:top w:val="none" w:sz="0" w:space="0" w:color="auto"/>
            <w:left w:val="none" w:sz="0" w:space="0" w:color="auto"/>
            <w:bottom w:val="none" w:sz="0" w:space="0" w:color="auto"/>
            <w:right w:val="none" w:sz="0" w:space="0" w:color="auto"/>
          </w:divBdr>
        </w:div>
        <w:div w:id="1222788353">
          <w:marLeft w:val="0"/>
          <w:marRight w:val="0"/>
          <w:marTop w:val="0"/>
          <w:marBottom w:val="0"/>
          <w:divBdr>
            <w:top w:val="none" w:sz="0" w:space="0" w:color="auto"/>
            <w:left w:val="none" w:sz="0" w:space="0" w:color="auto"/>
            <w:bottom w:val="none" w:sz="0" w:space="0" w:color="auto"/>
            <w:right w:val="none" w:sz="0" w:space="0" w:color="auto"/>
          </w:divBdr>
        </w:div>
        <w:div w:id="1241452296">
          <w:marLeft w:val="0"/>
          <w:marRight w:val="0"/>
          <w:marTop w:val="0"/>
          <w:marBottom w:val="0"/>
          <w:divBdr>
            <w:top w:val="none" w:sz="0" w:space="0" w:color="auto"/>
            <w:left w:val="none" w:sz="0" w:space="0" w:color="auto"/>
            <w:bottom w:val="none" w:sz="0" w:space="0" w:color="auto"/>
            <w:right w:val="none" w:sz="0" w:space="0" w:color="auto"/>
          </w:divBdr>
        </w:div>
        <w:div w:id="1594968037">
          <w:marLeft w:val="0"/>
          <w:marRight w:val="0"/>
          <w:marTop w:val="0"/>
          <w:marBottom w:val="0"/>
          <w:divBdr>
            <w:top w:val="none" w:sz="0" w:space="0" w:color="auto"/>
            <w:left w:val="none" w:sz="0" w:space="0" w:color="auto"/>
            <w:bottom w:val="none" w:sz="0" w:space="0" w:color="auto"/>
            <w:right w:val="none" w:sz="0" w:space="0" w:color="auto"/>
          </w:divBdr>
        </w:div>
        <w:div w:id="1807048643">
          <w:marLeft w:val="0"/>
          <w:marRight w:val="0"/>
          <w:marTop w:val="0"/>
          <w:marBottom w:val="0"/>
          <w:divBdr>
            <w:top w:val="none" w:sz="0" w:space="0" w:color="auto"/>
            <w:left w:val="none" w:sz="0" w:space="0" w:color="auto"/>
            <w:bottom w:val="none" w:sz="0" w:space="0" w:color="auto"/>
            <w:right w:val="none" w:sz="0" w:space="0" w:color="auto"/>
          </w:divBdr>
        </w:div>
      </w:divsChild>
    </w:div>
    <w:div w:id="1262058763">
      <w:bodyDiv w:val="1"/>
      <w:marLeft w:val="0"/>
      <w:marRight w:val="0"/>
      <w:marTop w:val="0"/>
      <w:marBottom w:val="0"/>
      <w:divBdr>
        <w:top w:val="none" w:sz="0" w:space="0" w:color="auto"/>
        <w:left w:val="none" w:sz="0" w:space="0" w:color="auto"/>
        <w:bottom w:val="none" w:sz="0" w:space="0" w:color="auto"/>
        <w:right w:val="none" w:sz="0" w:space="0" w:color="auto"/>
      </w:divBdr>
      <w:divsChild>
        <w:div w:id="1046416740">
          <w:marLeft w:val="0"/>
          <w:marRight w:val="0"/>
          <w:marTop w:val="0"/>
          <w:marBottom w:val="0"/>
          <w:divBdr>
            <w:top w:val="none" w:sz="0" w:space="0" w:color="auto"/>
            <w:left w:val="none" w:sz="0" w:space="0" w:color="auto"/>
            <w:bottom w:val="none" w:sz="0" w:space="0" w:color="auto"/>
            <w:right w:val="none" w:sz="0" w:space="0" w:color="auto"/>
          </w:divBdr>
        </w:div>
        <w:div w:id="1133983377">
          <w:marLeft w:val="0"/>
          <w:marRight w:val="0"/>
          <w:marTop w:val="0"/>
          <w:marBottom w:val="0"/>
          <w:divBdr>
            <w:top w:val="none" w:sz="0" w:space="0" w:color="auto"/>
            <w:left w:val="none" w:sz="0" w:space="0" w:color="auto"/>
            <w:bottom w:val="none" w:sz="0" w:space="0" w:color="auto"/>
            <w:right w:val="none" w:sz="0" w:space="0" w:color="auto"/>
          </w:divBdr>
        </w:div>
        <w:div w:id="1582136527">
          <w:marLeft w:val="0"/>
          <w:marRight w:val="0"/>
          <w:marTop w:val="0"/>
          <w:marBottom w:val="0"/>
          <w:divBdr>
            <w:top w:val="none" w:sz="0" w:space="0" w:color="auto"/>
            <w:left w:val="none" w:sz="0" w:space="0" w:color="auto"/>
            <w:bottom w:val="none" w:sz="0" w:space="0" w:color="auto"/>
            <w:right w:val="none" w:sz="0" w:space="0" w:color="auto"/>
          </w:divBdr>
        </w:div>
        <w:div w:id="1649937214">
          <w:marLeft w:val="0"/>
          <w:marRight w:val="0"/>
          <w:marTop w:val="0"/>
          <w:marBottom w:val="0"/>
          <w:divBdr>
            <w:top w:val="none" w:sz="0" w:space="0" w:color="auto"/>
            <w:left w:val="none" w:sz="0" w:space="0" w:color="auto"/>
            <w:bottom w:val="none" w:sz="0" w:space="0" w:color="auto"/>
            <w:right w:val="none" w:sz="0" w:space="0" w:color="auto"/>
          </w:divBdr>
        </w:div>
      </w:divsChild>
    </w:div>
    <w:div w:id="1327904647">
      <w:bodyDiv w:val="1"/>
      <w:marLeft w:val="0"/>
      <w:marRight w:val="0"/>
      <w:marTop w:val="0"/>
      <w:marBottom w:val="0"/>
      <w:divBdr>
        <w:top w:val="none" w:sz="0" w:space="0" w:color="auto"/>
        <w:left w:val="none" w:sz="0" w:space="0" w:color="auto"/>
        <w:bottom w:val="none" w:sz="0" w:space="0" w:color="auto"/>
        <w:right w:val="none" w:sz="0" w:space="0" w:color="auto"/>
      </w:divBdr>
    </w:div>
    <w:div w:id="1465149766">
      <w:bodyDiv w:val="1"/>
      <w:marLeft w:val="0"/>
      <w:marRight w:val="0"/>
      <w:marTop w:val="0"/>
      <w:marBottom w:val="0"/>
      <w:divBdr>
        <w:top w:val="none" w:sz="0" w:space="0" w:color="auto"/>
        <w:left w:val="none" w:sz="0" w:space="0" w:color="auto"/>
        <w:bottom w:val="none" w:sz="0" w:space="0" w:color="auto"/>
        <w:right w:val="none" w:sz="0" w:space="0" w:color="auto"/>
      </w:divBdr>
    </w:div>
    <w:div w:id="1472408530">
      <w:bodyDiv w:val="1"/>
      <w:marLeft w:val="0"/>
      <w:marRight w:val="0"/>
      <w:marTop w:val="0"/>
      <w:marBottom w:val="0"/>
      <w:divBdr>
        <w:top w:val="none" w:sz="0" w:space="0" w:color="auto"/>
        <w:left w:val="none" w:sz="0" w:space="0" w:color="auto"/>
        <w:bottom w:val="none" w:sz="0" w:space="0" w:color="auto"/>
        <w:right w:val="none" w:sz="0" w:space="0" w:color="auto"/>
      </w:divBdr>
    </w:div>
    <w:div w:id="1505510449">
      <w:bodyDiv w:val="1"/>
      <w:marLeft w:val="0"/>
      <w:marRight w:val="0"/>
      <w:marTop w:val="0"/>
      <w:marBottom w:val="0"/>
      <w:divBdr>
        <w:top w:val="none" w:sz="0" w:space="0" w:color="auto"/>
        <w:left w:val="none" w:sz="0" w:space="0" w:color="auto"/>
        <w:bottom w:val="none" w:sz="0" w:space="0" w:color="auto"/>
        <w:right w:val="none" w:sz="0" w:space="0" w:color="auto"/>
      </w:divBdr>
      <w:divsChild>
        <w:div w:id="333847728">
          <w:marLeft w:val="0"/>
          <w:marRight w:val="0"/>
          <w:marTop w:val="0"/>
          <w:marBottom w:val="0"/>
          <w:divBdr>
            <w:top w:val="none" w:sz="0" w:space="0" w:color="auto"/>
            <w:left w:val="none" w:sz="0" w:space="0" w:color="auto"/>
            <w:bottom w:val="none" w:sz="0" w:space="0" w:color="auto"/>
            <w:right w:val="none" w:sz="0" w:space="0" w:color="auto"/>
          </w:divBdr>
        </w:div>
        <w:div w:id="430472120">
          <w:marLeft w:val="0"/>
          <w:marRight w:val="0"/>
          <w:marTop w:val="0"/>
          <w:marBottom w:val="0"/>
          <w:divBdr>
            <w:top w:val="none" w:sz="0" w:space="0" w:color="auto"/>
            <w:left w:val="none" w:sz="0" w:space="0" w:color="auto"/>
            <w:bottom w:val="none" w:sz="0" w:space="0" w:color="auto"/>
            <w:right w:val="none" w:sz="0" w:space="0" w:color="auto"/>
          </w:divBdr>
        </w:div>
        <w:div w:id="468717212">
          <w:marLeft w:val="0"/>
          <w:marRight w:val="0"/>
          <w:marTop w:val="0"/>
          <w:marBottom w:val="0"/>
          <w:divBdr>
            <w:top w:val="none" w:sz="0" w:space="0" w:color="auto"/>
            <w:left w:val="none" w:sz="0" w:space="0" w:color="auto"/>
            <w:bottom w:val="none" w:sz="0" w:space="0" w:color="auto"/>
            <w:right w:val="none" w:sz="0" w:space="0" w:color="auto"/>
          </w:divBdr>
        </w:div>
        <w:div w:id="1051611682">
          <w:marLeft w:val="0"/>
          <w:marRight w:val="0"/>
          <w:marTop w:val="0"/>
          <w:marBottom w:val="0"/>
          <w:divBdr>
            <w:top w:val="none" w:sz="0" w:space="0" w:color="auto"/>
            <w:left w:val="none" w:sz="0" w:space="0" w:color="auto"/>
            <w:bottom w:val="none" w:sz="0" w:space="0" w:color="auto"/>
            <w:right w:val="none" w:sz="0" w:space="0" w:color="auto"/>
          </w:divBdr>
        </w:div>
        <w:div w:id="1792439078">
          <w:marLeft w:val="0"/>
          <w:marRight w:val="0"/>
          <w:marTop w:val="0"/>
          <w:marBottom w:val="0"/>
          <w:divBdr>
            <w:top w:val="none" w:sz="0" w:space="0" w:color="auto"/>
            <w:left w:val="none" w:sz="0" w:space="0" w:color="auto"/>
            <w:bottom w:val="none" w:sz="0" w:space="0" w:color="auto"/>
            <w:right w:val="none" w:sz="0" w:space="0" w:color="auto"/>
          </w:divBdr>
        </w:div>
        <w:div w:id="1836144719">
          <w:marLeft w:val="0"/>
          <w:marRight w:val="0"/>
          <w:marTop w:val="0"/>
          <w:marBottom w:val="0"/>
          <w:divBdr>
            <w:top w:val="none" w:sz="0" w:space="0" w:color="auto"/>
            <w:left w:val="none" w:sz="0" w:space="0" w:color="auto"/>
            <w:bottom w:val="none" w:sz="0" w:space="0" w:color="auto"/>
            <w:right w:val="none" w:sz="0" w:space="0" w:color="auto"/>
          </w:divBdr>
        </w:div>
        <w:div w:id="2114978501">
          <w:marLeft w:val="0"/>
          <w:marRight w:val="0"/>
          <w:marTop w:val="0"/>
          <w:marBottom w:val="0"/>
          <w:divBdr>
            <w:top w:val="none" w:sz="0" w:space="0" w:color="auto"/>
            <w:left w:val="none" w:sz="0" w:space="0" w:color="auto"/>
            <w:bottom w:val="none" w:sz="0" w:space="0" w:color="auto"/>
            <w:right w:val="none" w:sz="0" w:space="0" w:color="auto"/>
          </w:divBdr>
        </w:div>
      </w:divsChild>
    </w:div>
    <w:div w:id="2143647156">
      <w:bodyDiv w:val="1"/>
      <w:marLeft w:val="0"/>
      <w:marRight w:val="0"/>
      <w:marTop w:val="0"/>
      <w:marBottom w:val="0"/>
      <w:divBdr>
        <w:top w:val="none" w:sz="0" w:space="0" w:color="auto"/>
        <w:left w:val="none" w:sz="0" w:space="0" w:color="auto"/>
        <w:bottom w:val="none" w:sz="0" w:space="0" w:color="auto"/>
        <w:right w:val="none" w:sz="0" w:space="0" w:color="auto"/>
      </w:divBdr>
      <w:divsChild>
        <w:div w:id="39519729">
          <w:marLeft w:val="0"/>
          <w:marRight w:val="0"/>
          <w:marTop w:val="0"/>
          <w:marBottom w:val="0"/>
          <w:divBdr>
            <w:top w:val="none" w:sz="0" w:space="0" w:color="auto"/>
            <w:left w:val="none" w:sz="0" w:space="0" w:color="auto"/>
            <w:bottom w:val="none" w:sz="0" w:space="0" w:color="auto"/>
            <w:right w:val="none" w:sz="0" w:space="0" w:color="auto"/>
          </w:divBdr>
        </w:div>
        <w:div w:id="1181042877">
          <w:marLeft w:val="0"/>
          <w:marRight w:val="0"/>
          <w:marTop w:val="0"/>
          <w:marBottom w:val="0"/>
          <w:divBdr>
            <w:top w:val="none" w:sz="0" w:space="0" w:color="auto"/>
            <w:left w:val="none" w:sz="0" w:space="0" w:color="auto"/>
            <w:bottom w:val="none" w:sz="0" w:space="0" w:color="auto"/>
            <w:right w:val="none" w:sz="0" w:space="0" w:color="auto"/>
          </w:divBdr>
        </w:div>
        <w:div w:id="1553879949">
          <w:marLeft w:val="0"/>
          <w:marRight w:val="0"/>
          <w:marTop w:val="0"/>
          <w:marBottom w:val="0"/>
          <w:divBdr>
            <w:top w:val="none" w:sz="0" w:space="0" w:color="auto"/>
            <w:left w:val="none" w:sz="0" w:space="0" w:color="auto"/>
            <w:bottom w:val="none" w:sz="0" w:space="0" w:color="auto"/>
            <w:right w:val="none" w:sz="0" w:space="0" w:color="auto"/>
          </w:divBdr>
        </w:div>
        <w:div w:id="2051879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13771FDE344E25AB3FFB55B7D3973F"/>
        <w:category>
          <w:name w:val="General"/>
          <w:gallery w:val="placeholder"/>
        </w:category>
        <w:types>
          <w:type w:val="bbPlcHdr"/>
        </w:types>
        <w:behaviors>
          <w:behavior w:val="content"/>
        </w:behaviors>
        <w:guid w:val="{A02CCC1C-E4C7-4276-ADD4-7665F596A0DB}"/>
      </w:docPartPr>
      <w:docPartBody>
        <w:p w:rsidR="00651D6C" w:rsidRDefault="0007726D" w:rsidP="0007726D">
          <w:pPr>
            <w:pStyle w:val="4B13771FDE344E25AB3FFB55B7D3973F"/>
          </w:pPr>
          <w:r w:rsidRPr="008E14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nst777 Blk BT">
    <w:altName w:val="Calibri"/>
    <w:panose1 w:val="00000000000000000000"/>
    <w:charset w:val="00"/>
    <w:family w:val="swiss"/>
    <w:notTrueType/>
    <w:pitch w:val="default"/>
    <w:sig w:usb0="00000003" w:usb1="00000000" w:usb2="00000000" w:usb3="00000000" w:csb0="00000001" w:csb1="00000000"/>
  </w:font>
  <w:font w:name="Adobe Garamond">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D"/>
    <w:rsid w:val="000114FF"/>
    <w:rsid w:val="00050E46"/>
    <w:rsid w:val="00051CA9"/>
    <w:rsid w:val="0007726D"/>
    <w:rsid w:val="00093BF1"/>
    <w:rsid w:val="000960CF"/>
    <w:rsid w:val="000A2906"/>
    <w:rsid w:val="000D009D"/>
    <w:rsid w:val="001306AB"/>
    <w:rsid w:val="001568E9"/>
    <w:rsid w:val="001614F8"/>
    <w:rsid w:val="001971CC"/>
    <w:rsid w:val="001B3326"/>
    <w:rsid w:val="001D2111"/>
    <w:rsid w:val="001F09E2"/>
    <w:rsid w:val="001F641B"/>
    <w:rsid w:val="002040B9"/>
    <w:rsid w:val="00215E5B"/>
    <w:rsid w:val="00244847"/>
    <w:rsid w:val="00271F7D"/>
    <w:rsid w:val="002C15BD"/>
    <w:rsid w:val="00320183"/>
    <w:rsid w:val="00330CDE"/>
    <w:rsid w:val="00352256"/>
    <w:rsid w:val="0036573F"/>
    <w:rsid w:val="00422111"/>
    <w:rsid w:val="00431696"/>
    <w:rsid w:val="004375E3"/>
    <w:rsid w:val="004530B2"/>
    <w:rsid w:val="004604FB"/>
    <w:rsid w:val="004B36E8"/>
    <w:rsid w:val="004B37A3"/>
    <w:rsid w:val="004F3278"/>
    <w:rsid w:val="005164E4"/>
    <w:rsid w:val="0054062E"/>
    <w:rsid w:val="00591CC8"/>
    <w:rsid w:val="005C5643"/>
    <w:rsid w:val="005C6643"/>
    <w:rsid w:val="005D5ABD"/>
    <w:rsid w:val="00607623"/>
    <w:rsid w:val="0061042C"/>
    <w:rsid w:val="00614F23"/>
    <w:rsid w:val="0063258B"/>
    <w:rsid w:val="0063260B"/>
    <w:rsid w:val="00651D6C"/>
    <w:rsid w:val="00662F34"/>
    <w:rsid w:val="006D2A69"/>
    <w:rsid w:val="006E1120"/>
    <w:rsid w:val="00700E44"/>
    <w:rsid w:val="00702C99"/>
    <w:rsid w:val="00705CAD"/>
    <w:rsid w:val="00760149"/>
    <w:rsid w:val="007675D1"/>
    <w:rsid w:val="007760BA"/>
    <w:rsid w:val="0078305D"/>
    <w:rsid w:val="007F4B73"/>
    <w:rsid w:val="00803816"/>
    <w:rsid w:val="00824267"/>
    <w:rsid w:val="00851753"/>
    <w:rsid w:val="0089277C"/>
    <w:rsid w:val="008A2146"/>
    <w:rsid w:val="008E5552"/>
    <w:rsid w:val="009122AC"/>
    <w:rsid w:val="00920DEA"/>
    <w:rsid w:val="00925765"/>
    <w:rsid w:val="009372AF"/>
    <w:rsid w:val="00937FC3"/>
    <w:rsid w:val="00963032"/>
    <w:rsid w:val="0097581F"/>
    <w:rsid w:val="00980B04"/>
    <w:rsid w:val="009A153F"/>
    <w:rsid w:val="009D0EE2"/>
    <w:rsid w:val="009D18ED"/>
    <w:rsid w:val="009E5226"/>
    <w:rsid w:val="00A0794D"/>
    <w:rsid w:val="00A314E5"/>
    <w:rsid w:val="00A431C3"/>
    <w:rsid w:val="00A63BDB"/>
    <w:rsid w:val="00A819C1"/>
    <w:rsid w:val="00A936FD"/>
    <w:rsid w:val="00AB3A62"/>
    <w:rsid w:val="00AB3E29"/>
    <w:rsid w:val="00AB572C"/>
    <w:rsid w:val="00AD5CF5"/>
    <w:rsid w:val="00AF6189"/>
    <w:rsid w:val="00B15FA5"/>
    <w:rsid w:val="00B22846"/>
    <w:rsid w:val="00B33F0D"/>
    <w:rsid w:val="00B51C84"/>
    <w:rsid w:val="00B51D79"/>
    <w:rsid w:val="00B92ECA"/>
    <w:rsid w:val="00BA29E1"/>
    <w:rsid w:val="00BB05E1"/>
    <w:rsid w:val="00BE215D"/>
    <w:rsid w:val="00C23C02"/>
    <w:rsid w:val="00CD2B9F"/>
    <w:rsid w:val="00CD715B"/>
    <w:rsid w:val="00CD748E"/>
    <w:rsid w:val="00CE51C0"/>
    <w:rsid w:val="00D3163E"/>
    <w:rsid w:val="00D55580"/>
    <w:rsid w:val="00D84D47"/>
    <w:rsid w:val="00DF5E0C"/>
    <w:rsid w:val="00E0166B"/>
    <w:rsid w:val="00E1211C"/>
    <w:rsid w:val="00E13129"/>
    <w:rsid w:val="00E63DAB"/>
    <w:rsid w:val="00EA55B1"/>
    <w:rsid w:val="00F071CA"/>
    <w:rsid w:val="00F163DE"/>
    <w:rsid w:val="00F477A3"/>
    <w:rsid w:val="00F82D27"/>
    <w:rsid w:val="00F95882"/>
    <w:rsid w:val="00FB0896"/>
    <w:rsid w:val="00FB56C0"/>
    <w:rsid w:val="00FC0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CA9"/>
    <w:rPr>
      <w:color w:val="808080"/>
    </w:rPr>
  </w:style>
  <w:style w:type="paragraph" w:customStyle="1" w:styleId="4B13771FDE344E25AB3FFB55B7D3973F">
    <w:name w:val="4B13771FDE344E25AB3FFB55B7D3973F"/>
    <w:rsid w:val="00077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d5ba606-d727-4593-8897-7dc4a37dc99b" xsi:nil="true"/>
    <Status xmlns="65108f5f-d863-4deb-8bfa-7325c4e65386" xsi:nil="true"/>
    <lcf76f155ced4ddcb4097134ff3c332f xmlns="65108f5f-d863-4deb-8bfa-7325c4e65386">
      <Terms xmlns="http://schemas.microsoft.com/office/infopath/2007/PartnerControls"/>
    </lcf76f155ced4ddcb4097134ff3c332f>
    <AssignTo xmlns="65108f5f-d863-4deb-8bfa-7325c4e65386" xsi:nil="true"/>
    <DateTime xmlns="65108f5f-d863-4deb-8bfa-7325c4e65386">2025-10-24T12:48:38+00:00</DateTime>
    <Info xmlns="65108f5f-d863-4deb-8bfa-7325c4e65386" xsi:nil="true"/>
    <DateCommentToDPU xmlns="65108f5f-d863-4deb-8bfa-7325c4e65386" xsi:nil="true"/>
    <DateReceivedfromDPU xmlns="65108f5f-d863-4deb-8bfa-7325c4e653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2E92AE5893E44C8337E82A29B4E4A2" ma:contentTypeVersion="20" ma:contentTypeDescription="Create a new document." ma:contentTypeScope="" ma:versionID="ba3ce7a7a4e0ea0323580547f00b8226">
  <xsd:schema xmlns:xsd="http://www.w3.org/2001/XMLSchema" xmlns:xs="http://www.w3.org/2001/XMLSchema" xmlns:p="http://schemas.microsoft.com/office/2006/metadata/properties" xmlns:ns2="65108f5f-d863-4deb-8bfa-7325c4e65386" xmlns:ns3="6d5ba606-d727-4593-8897-7dc4a37dc99b" targetNamespace="http://schemas.microsoft.com/office/2006/metadata/properties" ma:root="true" ma:fieldsID="32b25e103bb3fbaf5ab5ac5dcc0ac4cf" ns2:_="" ns3:_="">
    <xsd:import namespace="65108f5f-d863-4deb-8bfa-7325c4e65386"/>
    <xsd:import namespace="6d5ba606-d727-4593-8897-7dc4a37dc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element ref="ns2:AssignTo" minOccurs="0"/>
                <xsd:element ref="ns2:Status" minOccurs="0"/>
                <xsd:element ref="ns2:DateCommentToDPU" minOccurs="0"/>
                <xsd:element ref="ns2:DateReceivedfromDPU" minOccurs="0"/>
                <xsd:element ref="ns2:DateTime"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08f5f-d863-4deb-8bfa-7325c4e65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AssignTo" ma:index="22" nillable="true" ma:displayName="Assign To" ma:format="Dropdown" ma:internalName="AssignTo">
      <xsd:simpleType>
        <xsd:restriction base="dms:Note">
          <xsd:maxLength value="255"/>
        </xsd:restriction>
      </xsd:simpleType>
    </xsd:element>
    <xsd:element name="Status" ma:index="23" nillable="true" ma:displayName="Status" ma:format="Dropdown" ma:internalName="Status">
      <xsd:simpleType>
        <xsd:restriction base="dms:Choice">
          <xsd:enumeration value="Reviewing"/>
          <xsd:enumeration value="Review Completed"/>
          <xsd:enumeration value="Comments Sent Out"/>
          <xsd:enumeration value="Revisions Received"/>
          <xsd:enumeration value="Approve"/>
        </xsd:restriction>
      </xsd:simpleType>
    </xsd:element>
    <xsd:element name="DateCommentToDPU" ma:index="24" nillable="true" ma:displayName="Date Comment To DPU" ma:format="Dropdown" ma:internalName="DateCommentToDPU">
      <xsd:simpleType>
        <xsd:restriction base="dms:Text">
          <xsd:maxLength value="255"/>
        </xsd:restriction>
      </xsd:simpleType>
    </xsd:element>
    <xsd:element name="DateReceivedfromDPU" ma:index="25" nillable="true" ma:displayName="Date Received from DPU" ma:format="Dropdown" ma:internalName="DateReceivedfromDPU">
      <xsd:simpleType>
        <xsd:restriction base="dms:Text">
          <xsd:maxLength value="255"/>
        </xsd:restriction>
      </xsd:simpleType>
    </xsd:element>
    <xsd:element name="DateTime" ma:index="26" nillable="true" ma:displayName="Date &amp; Time" ma:default="[today]" ma:format="DateTime" ma:indexed="true" ma:internalName="DateTime">
      <xsd:simpleType>
        <xsd:restriction base="dms:DateTime"/>
      </xsd:simpleType>
    </xsd:element>
    <xsd:element name="Info" ma:index="27" nillable="true" ma:displayName="Info" ma:format="Dropdown" ma:internalName="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5ba606-d727-4593-8897-7dc4a37dc9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c7b50a-40cc-4352-b48d-94793edd22f2}" ma:internalName="TaxCatchAll" ma:showField="CatchAllData" ma:web="6d5ba606-d727-4593-8897-7dc4a37dc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DA73EF-D92F-463A-AF48-577CB858A695}">
  <ds:schemaRefs>
    <ds:schemaRef ds:uri="http://schemas.openxmlformats.org/officeDocument/2006/bibliography"/>
  </ds:schemaRefs>
</ds:datastoreItem>
</file>

<file path=customXml/itemProps3.xml><?xml version="1.0" encoding="utf-8"?>
<ds:datastoreItem xmlns:ds="http://schemas.openxmlformats.org/officeDocument/2006/customXml" ds:itemID="{CFD62E99-1FFF-400D-8685-A9C6251620DC}">
  <ds:schemaRefs>
    <ds:schemaRef ds:uri="http://schemas.microsoft.com/office/2006/metadata/properties"/>
    <ds:schemaRef ds:uri="http://schemas.microsoft.com/office/infopath/2007/PartnerControls"/>
    <ds:schemaRef ds:uri="6d5ba606-d727-4593-8897-7dc4a37dc99b"/>
    <ds:schemaRef ds:uri="65108f5f-d863-4deb-8bfa-7325c4e65386"/>
  </ds:schemaRefs>
</ds:datastoreItem>
</file>

<file path=customXml/itemProps4.xml><?xml version="1.0" encoding="utf-8"?>
<ds:datastoreItem xmlns:ds="http://schemas.openxmlformats.org/officeDocument/2006/customXml" ds:itemID="{B5DF3971-8A24-41CB-9943-577725A89068}"/>
</file>

<file path=customXml/itemProps5.xml><?xml version="1.0" encoding="utf-8"?>
<ds:datastoreItem xmlns:ds="http://schemas.openxmlformats.org/officeDocument/2006/customXml" ds:itemID="{5D3A4C21-8473-4160-A5CE-3C42FD856EA9}">
  <ds:schemaRefs>
    <ds:schemaRef ds:uri="http://schemas.microsoft.com/sharepoint/v3/contenttype/fo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24</Pages>
  <Words>9694</Words>
  <Characters>50569</Characters>
  <Application>Microsoft Office Word</Application>
  <DocSecurity>0</DocSecurity>
  <Lines>923</Lines>
  <Paragraphs>487</Paragraphs>
  <ScaleCrop>false</ScaleCrop>
  <Manager/>
  <Company/>
  <LinksUpToDate>false</LinksUpToDate>
  <CharactersWithSpaces>59960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Service Line Replacement Plan Template</dc:title>
  <dc:subject>Lead Service Line Replacement Plan</dc:subject>
  <dc:creator/>
  <cp:keywords>Virginia Lead Service Line Replacement Plan Template</cp:keywords>
  <dc:description/>
  <cp:lastModifiedBy>Edelman, Robert (VDH)</cp:lastModifiedBy>
  <cp:revision>242</cp:revision>
  <dcterms:created xsi:type="dcterms:W3CDTF">2025-04-21T23:15:00Z</dcterms:created>
  <dcterms:modified xsi:type="dcterms:W3CDTF">2026-03-30T14:51:00Z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0x010100DB2E92AE5893E44C8337E82A29B4E4A2</vt:lpwstr>
  </property>
  <property fmtid="{D5CDD505-2E9C-101B-9397-08002B2CF9AE}" pid="3" name="MediaServiceImageTags">
    <vt:lpwstr/>
  </property>
</Properties>
</file>