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350AF" w14:textId="462A6618" w:rsidR="007B1106" w:rsidRDefault="00041FE4">
      <w:pPr>
        <w:rPr>
          <w:b/>
        </w:rPr>
      </w:pPr>
      <w:r>
        <w:rPr>
          <w:b/>
        </w:rPr>
        <w:t xml:space="preserve">Transient Noncommunity Waterworks </w:t>
      </w:r>
      <w:r w:rsidR="00781573">
        <w:rPr>
          <w:b/>
        </w:rPr>
        <w:t>Guidebook</w:t>
      </w:r>
      <w:r w:rsidR="004D66CA">
        <w:rPr>
          <w:b/>
        </w:rPr>
        <w:t xml:space="preserve"> - </w:t>
      </w:r>
      <w:r>
        <w:rPr>
          <w:b/>
        </w:rPr>
        <w:t>January 2025</w:t>
      </w:r>
    </w:p>
    <w:p w14:paraId="39DAE91F" w14:textId="77777777" w:rsidR="007B1106" w:rsidRPr="00881362" w:rsidRDefault="007B1106">
      <w:pPr>
        <w:rPr>
          <w:b/>
          <w:sz w:val="32"/>
          <w:szCs w:val="32"/>
        </w:rPr>
      </w:pPr>
      <w:r w:rsidRPr="00881362">
        <w:rPr>
          <w:b/>
          <w:sz w:val="32"/>
          <w:szCs w:val="32"/>
        </w:rPr>
        <w:t>YOUR WATERWORKS BASIC INFO:</w:t>
      </w:r>
    </w:p>
    <w:tbl>
      <w:tblPr>
        <w:tblStyle w:val="TableGrid"/>
        <w:tblW w:w="9829" w:type="dxa"/>
        <w:tblLook w:val="04A0" w:firstRow="1" w:lastRow="0" w:firstColumn="1" w:lastColumn="0" w:noHBand="0" w:noVBand="1"/>
      </w:tblPr>
      <w:tblGrid>
        <w:gridCol w:w="3595"/>
        <w:gridCol w:w="3117"/>
        <w:gridCol w:w="3117"/>
      </w:tblGrid>
      <w:tr w:rsidR="007B1106" w:rsidRPr="004D66CA" w14:paraId="3B756543" w14:textId="77777777" w:rsidTr="7AE844DF">
        <w:tc>
          <w:tcPr>
            <w:tcW w:w="3595" w:type="dxa"/>
          </w:tcPr>
          <w:p w14:paraId="7ED249C3" w14:textId="5CA2C9C6" w:rsidR="007B1106" w:rsidRPr="004D66CA" w:rsidRDefault="007B1106">
            <w:pPr>
              <w:rPr>
                <w:b/>
                <w:sz w:val="28"/>
                <w:szCs w:val="28"/>
              </w:rPr>
            </w:pPr>
            <w:r w:rsidRPr="004D66CA">
              <w:rPr>
                <w:b/>
                <w:sz w:val="28"/>
                <w:szCs w:val="28"/>
              </w:rPr>
              <w:t>PWSID Number:</w:t>
            </w:r>
          </w:p>
        </w:tc>
        <w:tc>
          <w:tcPr>
            <w:tcW w:w="3117" w:type="dxa"/>
            <w:tcBorders>
              <w:right w:val="nil"/>
            </w:tcBorders>
          </w:tcPr>
          <w:p w14:paraId="6464C708" w14:textId="0BC03781" w:rsidR="007B1106" w:rsidRPr="004D66CA" w:rsidRDefault="13B18B6F" w:rsidP="7AE844DF">
            <w:pPr>
              <w:rPr>
                <w:b/>
                <w:bCs/>
                <w:sz w:val="28"/>
                <w:szCs w:val="28"/>
              </w:rPr>
            </w:pPr>
            <w:r w:rsidRPr="7AE844DF">
              <w:rPr>
                <w:b/>
                <w:bCs/>
                <w:sz w:val="28"/>
                <w:szCs w:val="28"/>
              </w:rPr>
              <w:t xml:space="preserve">   </w:t>
            </w:r>
          </w:p>
        </w:tc>
        <w:tc>
          <w:tcPr>
            <w:tcW w:w="3117" w:type="dxa"/>
            <w:tcBorders>
              <w:left w:val="nil"/>
            </w:tcBorders>
          </w:tcPr>
          <w:p w14:paraId="09346E3A" w14:textId="77777777" w:rsidR="007B1106" w:rsidRPr="004D66CA" w:rsidRDefault="007B1106">
            <w:pPr>
              <w:rPr>
                <w:b/>
                <w:sz w:val="28"/>
                <w:szCs w:val="28"/>
              </w:rPr>
            </w:pPr>
          </w:p>
        </w:tc>
      </w:tr>
      <w:tr w:rsidR="007B1106" w:rsidRPr="004D66CA" w14:paraId="4DE9DCC3" w14:textId="77777777" w:rsidTr="7AE844DF">
        <w:tc>
          <w:tcPr>
            <w:tcW w:w="3595" w:type="dxa"/>
          </w:tcPr>
          <w:p w14:paraId="21BA8C0A" w14:textId="5D47FC0B" w:rsidR="007B1106" w:rsidRPr="004D66CA" w:rsidRDefault="007B1106">
            <w:pPr>
              <w:rPr>
                <w:b/>
                <w:sz w:val="28"/>
                <w:szCs w:val="28"/>
              </w:rPr>
            </w:pPr>
            <w:r w:rsidRPr="004D66CA">
              <w:rPr>
                <w:b/>
                <w:sz w:val="28"/>
                <w:szCs w:val="28"/>
              </w:rPr>
              <w:t>Waterworks Name:</w:t>
            </w:r>
          </w:p>
        </w:tc>
        <w:tc>
          <w:tcPr>
            <w:tcW w:w="3117" w:type="dxa"/>
            <w:tcBorders>
              <w:right w:val="nil"/>
            </w:tcBorders>
          </w:tcPr>
          <w:p w14:paraId="0C9B272A" w14:textId="77777777" w:rsidR="007B1106" w:rsidRPr="004D66CA" w:rsidRDefault="007B1106">
            <w:pPr>
              <w:rPr>
                <w:b/>
                <w:sz w:val="28"/>
                <w:szCs w:val="28"/>
              </w:rPr>
            </w:pPr>
          </w:p>
        </w:tc>
        <w:tc>
          <w:tcPr>
            <w:tcW w:w="3117" w:type="dxa"/>
            <w:tcBorders>
              <w:left w:val="nil"/>
            </w:tcBorders>
          </w:tcPr>
          <w:p w14:paraId="373A2D55" w14:textId="77777777" w:rsidR="007B1106" w:rsidRPr="004D66CA" w:rsidRDefault="007B1106">
            <w:pPr>
              <w:rPr>
                <w:b/>
                <w:sz w:val="28"/>
                <w:szCs w:val="28"/>
              </w:rPr>
            </w:pPr>
          </w:p>
        </w:tc>
      </w:tr>
      <w:tr w:rsidR="007B1106" w:rsidRPr="004D66CA" w14:paraId="61CF338F" w14:textId="77777777" w:rsidTr="7AE844DF">
        <w:tc>
          <w:tcPr>
            <w:tcW w:w="3595" w:type="dxa"/>
          </w:tcPr>
          <w:p w14:paraId="1FC6F83D" w14:textId="4DD32CE4" w:rsidR="007B1106" w:rsidRPr="004D66CA" w:rsidRDefault="007B1106">
            <w:pPr>
              <w:rPr>
                <w:b/>
                <w:sz w:val="28"/>
                <w:szCs w:val="28"/>
              </w:rPr>
            </w:pPr>
            <w:r w:rsidRPr="004D66CA">
              <w:rPr>
                <w:b/>
                <w:sz w:val="28"/>
                <w:szCs w:val="28"/>
              </w:rPr>
              <w:t>Waterworks Contacts:</w:t>
            </w:r>
          </w:p>
        </w:tc>
        <w:tc>
          <w:tcPr>
            <w:tcW w:w="3117" w:type="dxa"/>
            <w:tcBorders>
              <w:right w:val="nil"/>
            </w:tcBorders>
          </w:tcPr>
          <w:p w14:paraId="2F2DF602" w14:textId="77777777" w:rsidR="007B1106" w:rsidRPr="004D66CA" w:rsidRDefault="007B1106">
            <w:pPr>
              <w:rPr>
                <w:b/>
                <w:sz w:val="28"/>
                <w:szCs w:val="28"/>
              </w:rPr>
            </w:pPr>
          </w:p>
        </w:tc>
        <w:tc>
          <w:tcPr>
            <w:tcW w:w="3117" w:type="dxa"/>
            <w:tcBorders>
              <w:left w:val="nil"/>
            </w:tcBorders>
          </w:tcPr>
          <w:p w14:paraId="114366E6" w14:textId="77777777" w:rsidR="007B1106" w:rsidRPr="004D66CA" w:rsidRDefault="007B1106">
            <w:pPr>
              <w:rPr>
                <w:b/>
                <w:sz w:val="28"/>
                <w:szCs w:val="28"/>
              </w:rPr>
            </w:pPr>
          </w:p>
        </w:tc>
      </w:tr>
      <w:tr w:rsidR="007B1106" w:rsidRPr="004D66CA" w14:paraId="5B96AC4B" w14:textId="77777777" w:rsidTr="7AE844DF">
        <w:tc>
          <w:tcPr>
            <w:tcW w:w="3595" w:type="dxa"/>
          </w:tcPr>
          <w:p w14:paraId="64F9E304" w14:textId="3C5F53FE" w:rsidR="007B1106" w:rsidRPr="004D66CA" w:rsidRDefault="007B1106">
            <w:pPr>
              <w:rPr>
                <w:b/>
                <w:sz w:val="28"/>
                <w:szCs w:val="28"/>
              </w:rPr>
            </w:pPr>
            <w:r w:rsidRPr="004D66CA">
              <w:rPr>
                <w:b/>
                <w:sz w:val="28"/>
                <w:szCs w:val="28"/>
              </w:rPr>
              <w:t>VDH-ODW Contact:</w:t>
            </w:r>
          </w:p>
        </w:tc>
        <w:tc>
          <w:tcPr>
            <w:tcW w:w="3117" w:type="dxa"/>
            <w:tcBorders>
              <w:right w:val="nil"/>
            </w:tcBorders>
          </w:tcPr>
          <w:p w14:paraId="61870A23" w14:textId="77777777" w:rsidR="007B1106" w:rsidRPr="004D66CA" w:rsidRDefault="007B1106">
            <w:pPr>
              <w:rPr>
                <w:b/>
                <w:sz w:val="28"/>
                <w:szCs w:val="28"/>
              </w:rPr>
            </w:pPr>
          </w:p>
        </w:tc>
        <w:tc>
          <w:tcPr>
            <w:tcW w:w="3117" w:type="dxa"/>
            <w:tcBorders>
              <w:left w:val="nil"/>
            </w:tcBorders>
          </w:tcPr>
          <w:p w14:paraId="149CB9F5" w14:textId="77777777" w:rsidR="007B1106" w:rsidRPr="004D66CA" w:rsidRDefault="007B1106">
            <w:pPr>
              <w:rPr>
                <w:b/>
                <w:sz w:val="28"/>
                <w:szCs w:val="28"/>
              </w:rPr>
            </w:pPr>
          </w:p>
        </w:tc>
      </w:tr>
    </w:tbl>
    <w:sdt>
      <w:sdtPr>
        <w:rPr>
          <w:rFonts w:asciiTheme="minorHAnsi" w:eastAsiaTheme="minorEastAsia" w:hAnsiTheme="minorHAnsi" w:cstheme="minorBidi"/>
          <w:color w:val="auto"/>
          <w:sz w:val="22"/>
          <w:szCs w:val="22"/>
        </w:rPr>
        <w:id w:val="-376787025"/>
        <w:docPartObj>
          <w:docPartGallery w:val="Table of Contents"/>
          <w:docPartUnique/>
        </w:docPartObj>
      </w:sdtPr>
      <w:sdtEndPr>
        <w:rPr>
          <w:b/>
          <w:bCs/>
          <w:noProof/>
        </w:rPr>
      </w:sdtEndPr>
      <w:sdtContent>
        <w:p w14:paraId="30CDA9FF" w14:textId="1F4A259C" w:rsidR="00331D4F" w:rsidRDefault="00CA3712">
          <w:pPr>
            <w:pStyle w:val="TOCHeading"/>
          </w:pPr>
          <w:r>
            <w:t>Table of Con</w:t>
          </w:r>
          <w:r w:rsidR="00331D4F">
            <w:t>tents</w:t>
          </w:r>
        </w:p>
        <w:p w14:paraId="06101516" w14:textId="6BB5F47E" w:rsidR="00426DA8" w:rsidRDefault="00331D4F">
          <w:pPr>
            <w:pStyle w:val="TOC1"/>
            <w:tabs>
              <w:tab w:val="right" w:leader="dot" w:pos="1007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4069879" w:history="1">
            <w:r w:rsidR="00426DA8" w:rsidRPr="00DC7961">
              <w:rPr>
                <w:rStyle w:val="Hyperlink"/>
                <w:noProof/>
              </w:rPr>
              <w:t>INTRODUCTION</w:t>
            </w:r>
            <w:r w:rsidR="00426DA8">
              <w:rPr>
                <w:noProof/>
                <w:webHidden/>
              </w:rPr>
              <w:tab/>
            </w:r>
            <w:r w:rsidR="00426DA8">
              <w:rPr>
                <w:noProof/>
                <w:webHidden/>
              </w:rPr>
              <w:fldChar w:fldCharType="begin"/>
            </w:r>
            <w:r w:rsidR="00426DA8">
              <w:rPr>
                <w:noProof/>
                <w:webHidden/>
              </w:rPr>
              <w:instrText xml:space="preserve"> PAGEREF _Toc204069879 \h </w:instrText>
            </w:r>
            <w:r w:rsidR="00426DA8">
              <w:rPr>
                <w:noProof/>
                <w:webHidden/>
              </w:rPr>
            </w:r>
            <w:r w:rsidR="00426DA8">
              <w:rPr>
                <w:noProof/>
                <w:webHidden/>
              </w:rPr>
              <w:fldChar w:fldCharType="separate"/>
            </w:r>
            <w:r w:rsidR="00426DA8">
              <w:rPr>
                <w:noProof/>
                <w:webHidden/>
              </w:rPr>
              <w:t>2</w:t>
            </w:r>
            <w:r w:rsidR="00426DA8">
              <w:rPr>
                <w:noProof/>
                <w:webHidden/>
              </w:rPr>
              <w:fldChar w:fldCharType="end"/>
            </w:r>
          </w:hyperlink>
        </w:p>
        <w:p w14:paraId="32059947" w14:textId="6B7160FD" w:rsidR="00426DA8" w:rsidRDefault="00426DA8">
          <w:pPr>
            <w:pStyle w:val="TOC1"/>
            <w:tabs>
              <w:tab w:val="right" w:leader="dot" w:pos="10070"/>
            </w:tabs>
            <w:rPr>
              <w:rFonts w:cstheme="minorBidi"/>
              <w:noProof/>
              <w:kern w:val="2"/>
              <w:sz w:val="24"/>
              <w:szCs w:val="24"/>
              <w14:ligatures w14:val="standardContextual"/>
            </w:rPr>
          </w:pPr>
          <w:hyperlink w:anchor="_Toc204069880" w:history="1">
            <w:r w:rsidRPr="00DC7961">
              <w:rPr>
                <w:rStyle w:val="Hyperlink"/>
                <w:noProof/>
              </w:rPr>
              <w:t>Contact ODW</w:t>
            </w:r>
            <w:r>
              <w:rPr>
                <w:noProof/>
                <w:webHidden/>
              </w:rPr>
              <w:tab/>
            </w:r>
            <w:r>
              <w:rPr>
                <w:noProof/>
                <w:webHidden/>
              </w:rPr>
              <w:fldChar w:fldCharType="begin"/>
            </w:r>
            <w:r>
              <w:rPr>
                <w:noProof/>
                <w:webHidden/>
              </w:rPr>
              <w:instrText xml:space="preserve"> PAGEREF _Toc204069880 \h </w:instrText>
            </w:r>
            <w:r>
              <w:rPr>
                <w:noProof/>
                <w:webHidden/>
              </w:rPr>
            </w:r>
            <w:r>
              <w:rPr>
                <w:noProof/>
                <w:webHidden/>
              </w:rPr>
              <w:fldChar w:fldCharType="separate"/>
            </w:r>
            <w:r>
              <w:rPr>
                <w:noProof/>
                <w:webHidden/>
              </w:rPr>
              <w:t>3</w:t>
            </w:r>
            <w:r>
              <w:rPr>
                <w:noProof/>
                <w:webHidden/>
              </w:rPr>
              <w:fldChar w:fldCharType="end"/>
            </w:r>
          </w:hyperlink>
        </w:p>
        <w:p w14:paraId="1BD5F9AF" w14:textId="0463F664" w:rsidR="00426DA8" w:rsidRDefault="00426DA8">
          <w:pPr>
            <w:pStyle w:val="TOC1"/>
            <w:tabs>
              <w:tab w:val="right" w:leader="dot" w:pos="10070"/>
            </w:tabs>
            <w:rPr>
              <w:rFonts w:cstheme="minorBidi"/>
              <w:noProof/>
              <w:kern w:val="2"/>
              <w:sz w:val="24"/>
              <w:szCs w:val="24"/>
              <w14:ligatures w14:val="standardContextual"/>
            </w:rPr>
          </w:pPr>
          <w:hyperlink w:anchor="_Toc204069881" w:history="1">
            <w:r w:rsidRPr="00DC7961">
              <w:rPr>
                <w:rStyle w:val="Hyperlink"/>
                <w:noProof/>
              </w:rPr>
              <w:t>WATERWORKS Personnel</w:t>
            </w:r>
            <w:r>
              <w:rPr>
                <w:noProof/>
                <w:webHidden/>
              </w:rPr>
              <w:tab/>
            </w:r>
            <w:r>
              <w:rPr>
                <w:noProof/>
                <w:webHidden/>
              </w:rPr>
              <w:fldChar w:fldCharType="begin"/>
            </w:r>
            <w:r>
              <w:rPr>
                <w:noProof/>
                <w:webHidden/>
              </w:rPr>
              <w:instrText xml:space="preserve"> PAGEREF _Toc204069881 \h </w:instrText>
            </w:r>
            <w:r>
              <w:rPr>
                <w:noProof/>
                <w:webHidden/>
              </w:rPr>
            </w:r>
            <w:r>
              <w:rPr>
                <w:noProof/>
                <w:webHidden/>
              </w:rPr>
              <w:fldChar w:fldCharType="separate"/>
            </w:r>
            <w:r>
              <w:rPr>
                <w:noProof/>
                <w:webHidden/>
              </w:rPr>
              <w:t>3</w:t>
            </w:r>
            <w:r>
              <w:rPr>
                <w:noProof/>
                <w:webHidden/>
              </w:rPr>
              <w:fldChar w:fldCharType="end"/>
            </w:r>
          </w:hyperlink>
        </w:p>
        <w:p w14:paraId="7AD86D96" w14:textId="00BA637C" w:rsidR="00426DA8" w:rsidRDefault="00426DA8">
          <w:pPr>
            <w:pStyle w:val="TOC1"/>
            <w:tabs>
              <w:tab w:val="right" w:leader="dot" w:pos="10070"/>
            </w:tabs>
            <w:rPr>
              <w:rFonts w:cstheme="minorBidi"/>
              <w:noProof/>
              <w:kern w:val="2"/>
              <w:sz w:val="24"/>
              <w:szCs w:val="24"/>
              <w14:ligatures w14:val="standardContextual"/>
            </w:rPr>
          </w:pPr>
          <w:hyperlink w:anchor="_Toc204069882" w:history="1">
            <w:r w:rsidRPr="00DC7961">
              <w:rPr>
                <w:rStyle w:val="Hyperlink"/>
                <w:caps/>
                <w:noProof/>
              </w:rPr>
              <w:t>SAMPLES FOR WATER QUALITY</w:t>
            </w:r>
            <w:r>
              <w:rPr>
                <w:noProof/>
                <w:webHidden/>
              </w:rPr>
              <w:tab/>
            </w:r>
            <w:r>
              <w:rPr>
                <w:noProof/>
                <w:webHidden/>
              </w:rPr>
              <w:fldChar w:fldCharType="begin"/>
            </w:r>
            <w:r>
              <w:rPr>
                <w:noProof/>
                <w:webHidden/>
              </w:rPr>
              <w:instrText xml:space="preserve"> PAGEREF _Toc204069882 \h </w:instrText>
            </w:r>
            <w:r>
              <w:rPr>
                <w:noProof/>
                <w:webHidden/>
              </w:rPr>
            </w:r>
            <w:r>
              <w:rPr>
                <w:noProof/>
                <w:webHidden/>
              </w:rPr>
              <w:fldChar w:fldCharType="separate"/>
            </w:r>
            <w:r>
              <w:rPr>
                <w:noProof/>
                <w:webHidden/>
              </w:rPr>
              <w:t>4</w:t>
            </w:r>
            <w:r>
              <w:rPr>
                <w:noProof/>
                <w:webHidden/>
              </w:rPr>
              <w:fldChar w:fldCharType="end"/>
            </w:r>
          </w:hyperlink>
        </w:p>
        <w:p w14:paraId="5BF10A7A" w14:textId="6F1712D4" w:rsidR="00426DA8" w:rsidRDefault="00426DA8">
          <w:pPr>
            <w:pStyle w:val="TOC2"/>
            <w:tabs>
              <w:tab w:val="right" w:leader="dot" w:pos="10070"/>
            </w:tabs>
            <w:rPr>
              <w:rFonts w:cstheme="minorBidi"/>
              <w:noProof/>
              <w:kern w:val="2"/>
              <w:sz w:val="24"/>
              <w:szCs w:val="24"/>
              <w14:ligatures w14:val="standardContextual"/>
            </w:rPr>
          </w:pPr>
          <w:hyperlink w:anchor="_Toc204069883" w:history="1">
            <w:r w:rsidRPr="00DC7961">
              <w:rPr>
                <w:rStyle w:val="Hyperlink"/>
                <w:noProof/>
              </w:rPr>
              <w:t>Labs</w:t>
            </w:r>
            <w:r>
              <w:rPr>
                <w:noProof/>
                <w:webHidden/>
              </w:rPr>
              <w:tab/>
            </w:r>
            <w:r>
              <w:rPr>
                <w:noProof/>
                <w:webHidden/>
              </w:rPr>
              <w:fldChar w:fldCharType="begin"/>
            </w:r>
            <w:r>
              <w:rPr>
                <w:noProof/>
                <w:webHidden/>
              </w:rPr>
              <w:instrText xml:space="preserve"> PAGEREF _Toc204069883 \h </w:instrText>
            </w:r>
            <w:r>
              <w:rPr>
                <w:noProof/>
                <w:webHidden/>
              </w:rPr>
            </w:r>
            <w:r>
              <w:rPr>
                <w:noProof/>
                <w:webHidden/>
              </w:rPr>
              <w:fldChar w:fldCharType="separate"/>
            </w:r>
            <w:r>
              <w:rPr>
                <w:noProof/>
                <w:webHidden/>
              </w:rPr>
              <w:t>4</w:t>
            </w:r>
            <w:r>
              <w:rPr>
                <w:noProof/>
                <w:webHidden/>
              </w:rPr>
              <w:fldChar w:fldCharType="end"/>
            </w:r>
          </w:hyperlink>
        </w:p>
        <w:p w14:paraId="492BD53E" w14:textId="42D26D99" w:rsidR="00426DA8" w:rsidRDefault="00426DA8">
          <w:pPr>
            <w:pStyle w:val="TOC2"/>
            <w:tabs>
              <w:tab w:val="right" w:leader="dot" w:pos="10070"/>
            </w:tabs>
            <w:rPr>
              <w:rFonts w:cstheme="minorBidi"/>
              <w:noProof/>
              <w:kern w:val="2"/>
              <w:sz w:val="24"/>
              <w:szCs w:val="24"/>
              <w14:ligatures w14:val="standardContextual"/>
            </w:rPr>
          </w:pPr>
          <w:hyperlink w:anchor="_Toc204069884" w:history="1">
            <w:r w:rsidRPr="00DC7961">
              <w:rPr>
                <w:rStyle w:val="Hyperlink"/>
                <w:noProof/>
              </w:rPr>
              <w:t>Bacteria</w:t>
            </w:r>
            <w:r>
              <w:rPr>
                <w:noProof/>
                <w:webHidden/>
              </w:rPr>
              <w:tab/>
            </w:r>
            <w:r>
              <w:rPr>
                <w:noProof/>
                <w:webHidden/>
              </w:rPr>
              <w:fldChar w:fldCharType="begin"/>
            </w:r>
            <w:r>
              <w:rPr>
                <w:noProof/>
                <w:webHidden/>
              </w:rPr>
              <w:instrText xml:space="preserve"> PAGEREF _Toc204069884 \h </w:instrText>
            </w:r>
            <w:r>
              <w:rPr>
                <w:noProof/>
                <w:webHidden/>
              </w:rPr>
            </w:r>
            <w:r>
              <w:rPr>
                <w:noProof/>
                <w:webHidden/>
              </w:rPr>
              <w:fldChar w:fldCharType="separate"/>
            </w:r>
            <w:r>
              <w:rPr>
                <w:noProof/>
                <w:webHidden/>
              </w:rPr>
              <w:t>4</w:t>
            </w:r>
            <w:r>
              <w:rPr>
                <w:noProof/>
                <w:webHidden/>
              </w:rPr>
              <w:fldChar w:fldCharType="end"/>
            </w:r>
          </w:hyperlink>
        </w:p>
        <w:p w14:paraId="31A08D15" w14:textId="00E5E1BD" w:rsidR="00426DA8" w:rsidRDefault="00426DA8">
          <w:pPr>
            <w:pStyle w:val="TOC2"/>
            <w:tabs>
              <w:tab w:val="right" w:leader="dot" w:pos="10070"/>
            </w:tabs>
            <w:rPr>
              <w:rFonts w:cstheme="minorBidi"/>
              <w:noProof/>
              <w:kern w:val="2"/>
              <w:sz w:val="24"/>
              <w:szCs w:val="24"/>
              <w14:ligatures w14:val="standardContextual"/>
            </w:rPr>
          </w:pPr>
          <w:hyperlink w:anchor="_Toc204069885" w:history="1">
            <w:r w:rsidRPr="00DC7961">
              <w:rPr>
                <w:rStyle w:val="Hyperlink"/>
                <w:noProof/>
              </w:rPr>
              <w:t>Nitrate and Nitrite</w:t>
            </w:r>
            <w:r>
              <w:rPr>
                <w:noProof/>
                <w:webHidden/>
              </w:rPr>
              <w:tab/>
            </w:r>
            <w:r>
              <w:rPr>
                <w:noProof/>
                <w:webHidden/>
              </w:rPr>
              <w:fldChar w:fldCharType="begin"/>
            </w:r>
            <w:r>
              <w:rPr>
                <w:noProof/>
                <w:webHidden/>
              </w:rPr>
              <w:instrText xml:space="preserve"> PAGEREF _Toc204069885 \h </w:instrText>
            </w:r>
            <w:r>
              <w:rPr>
                <w:noProof/>
                <w:webHidden/>
              </w:rPr>
            </w:r>
            <w:r>
              <w:rPr>
                <w:noProof/>
                <w:webHidden/>
              </w:rPr>
              <w:fldChar w:fldCharType="separate"/>
            </w:r>
            <w:r>
              <w:rPr>
                <w:noProof/>
                <w:webHidden/>
              </w:rPr>
              <w:t>5</w:t>
            </w:r>
            <w:r>
              <w:rPr>
                <w:noProof/>
                <w:webHidden/>
              </w:rPr>
              <w:fldChar w:fldCharType="end"/>
            </w:r>
          </w:hyperlink>
        </w:p>
        <w:p w14:paraId="77512522" w14:textId="781B6703" w:rsidR="00426DA8" w:rsidRDefault="00426DA8">
          <w:pPr>
            <w:pStyle w:val="TOC2"/>
            <w:tabs>
              <w:tab w:val="right" w:leader="dot" w:pos="10070"/>
            </w:tabs>
            <w:rPr>
              <w:rFonts w:cstheme="minorBidi"/>
              <w:noProof/>
              <w:kern w:val="2"/>
              <w:sz w:val="24"/>
              <w:szCs w:val="24"/>
              <w14:ligatures w14:val="standardContextual"/>
            </w:rPr>
          </w:pPr>
          <w:hyperlink w:anchor="_Toc204069886" w:history="1">
            <w:r w:rsidRPr="00DC7961">
              <w:rPr>
                <w:rStyle w:val="Hyperlink"/>
                <w:noProof/>
              </w:rPr>
              <w:t>Lead</w:t>
            </w:r>
            <w:r>
              <w:rPr>
                <w:noProof/>
                <w:webHidden/>
              </w:rPr>
              <w:tab/>
            </w:r>
            <w:r>
              <w:rPr>
                <w:noProof/>
                <w:webHidden/>
              </w:rPr>
              <w:fldChar w:fldCharType="begin"/>
            </w:r>
            <w:r>
              <w:rPr>
                <w:noProof/>
                <w:webHidden/>
              </w:rPr>
              <w:instrText xml:space="preserve"> PAGEREF _Toc204069886 \h </w:instrText>
            </w:r>
            <w:r>
              <w:rPr>
                <w:noProof/>
                <w:webHidden/>
              </w:rPr>
            </w:r>
            <w:r>
              <w:rPr>
                <w:noProof/>
                <w:webHidden/>
              </w:rPr>
              <w:fldChar w:fldCharType="separate"/>
            </w:r>
            <w:r>
              <w:rPr>
                <w:noProof/>
                <w:webHidden/>
              </w:rPr>
              <w:t>5</w:t>
            </w:r>
            <w:r>
              <w:rPr>
                <w:noProof/>
                <w:webHidden/>
              </w:rPr>
              <w:fldChar w:fldCharType="end"/>
            </w:r>
          </w:hyperlink>
        </w:p>
        <w:p w14:paraId="7F0A86A1" w14:textId="3FB327C9" w:rsidR="00426DA8" w:rsidRDefault="00426DA8">
          <w:pPr>
            <w:pStyle w:val="TOC1"/>
            <w:tabs>
              <w:tab w:val="right" w:leader="dot" w:pos="10070"/>
            </w:tabs>
            <w:rPr>
              <w:rFonts w:cstheme="minorBidi"/>
              <w:noProof/>
              <w:kern w:val="2"/>
              <w:sz w:val="24"/>
              <w:szCs w:val="24"/>
              <w14:ligatures w14:val="standardContextual"/>
            </w:rPr>
          </w:pPr>
          <w:hyperlink w:anchor="_Toc204069887" w:history="1">
            <w:r w:rsidRPr="00DC7961">
              <w:rPr>
                <w:rStyle w:val="Hyperlink"/>
                <w:noProof/>
              </w:rPr>
              <w:t>SYSTEM VISITATION AND OPERATIONS</w:t>
            </w:r>
            <w:r>
              <w:rPr>
                <w:noProof/>
                <w:webHidden/>
              </w:rPr>
              <w:tab/>
            </w:r>
            <w:r>
              <w:rPr>
                <w:noProof/>
                <w:webHidden/>
              </w:rPr>
              <w:fldChar w:fldCharType="begin"/>
            </w:r>
            <w:r>
              <w:rPr>
                <w:noProof/>
                <w:webHidden/>
              </w:rPr>
              <w:instrText xml:space="preserve"> PAGEREF _Toc204069887 \h </w:instrText>
            </w:r>
            <w:r>
              <w:rPr>
                <w:noProof/>
                <w:webHidden/>
              </w:rPr>
            </w:r>
            <w:r>
              <w:rPr>
                <w:noProof/>
                <w:webHidden/>
              </w:rPr>
              <w:fldChar w:fldCharType="separate"/>
            </w:r>
            <w:r>
              <w:rPr>
                <w:noProof/>
                <w:webHidden/>
              </w:rPr>
              <w:t>5</w:t>
            </w:r>
            <w:r>
              <w:rPr>
                <w:noProof/>
                <w:webHidden/>
              </w:rPr>
              <w:fldChar w:fldCharType="end"/>
            </w:r>
          </w:hyperlink>
        </w:p>
        <w:p w14:paraId="51DBC34D" w14:textId="4FDC6414" w:rsidR="00426DA8" w:rsidRDefault="00426DA8">
          <w:pPr>
            <w:pStyle w:val="TOC1"/>
            <w:tabs>
              <w:tab w:val="right" w:leader="dot" w:pos="10070"/>
            </w:tabs>
            <w:rPr>
              <w:rFonts w:cstheme="minorBidi"/>
              <w:noProof/>
              <w:kern w:val="2"/>
              <w:sz w:val="24"/>
              <w:szCs w:val="24"/>
              <w14:ligatures w14:val="standardContextual"/>
            </w:rPr>
          </w:pPr>
          <w:hyperlink w:anchor="_Toc204069888" w:history="1">
            <w:r w:rsidRPr="00DC7961">
              <w:rPr>
                <w:rStyle w:val="Hyperlink"/>
                <w:caps/>
                <w:noProof/>
              </w:rPr>
              <w:t>Repairs and maintenance</w:t>
            </w:r>
            <w:r>
              <w:rPr>
                <w:noProof/>
                <w:webHidden/>
              </w:rPr>
              <w:tab/>
            </w:r>
            <w:r>
              <w:rPr>
                <w:noProof/>
                <w:webHidden/>
              </w:rPr>
              <w:fldChar w:fldCharType="begin"/>
            </w:r>
            <w:r>
              <w:rPr>
                <w:noProof/>
                <w:webHidden/>
              </w:rPr>
              <w:instrText xml:space="preserve"> PAGEREF _Toc204069888 \h </w:instrText>
            </w:r>
            <w:r>
              <w:rPr>
                <w:noProof/>
                <w:webHidden/>
              </w:rPr>
            </w:r>
            <w:r>
              <w:rPr>
                <w:noProof/>
                <w:webHidden/>
              </w:rPr>
              <w:fldChar w:fldCharType="separate"/>
            </w:r>
            <w:r>
              <w:rPr>
                <w:noProof/>
                <w:webHidden/>
              </w:rPr>
              <w:t>6</w:t>
            </w:r>
            <w:r>
              <w:rPr>
                <w:noProof/>
                <w:webHidden/>
              </w:rPr>
              <w:fldChar w:fldCharType="end"/>
            </w:r>
          </w:hyperlink>
        </w:p>
        <w:p w14:paraId="76E041B4" w14:textId="2EC51A61" w:rsidR="00426DA8" w:rsidRDefault="00426DA8">
          <w:pPr>
            <w:pStyle w:val="TOC1"/>
            <w:tabs>
              <w:tab w:val="right" w:leader="dot" w:pos="10070"/>
            </w:tabs>
            <w:rPr>
              <w:rFonts w:cstheme="minorBidi"/>
              <w:noProof/>
              <w:kern w:val="2"/>
              <w:sz w:val="24"/>
              <w:szCs w:val="24"/>
              <w14:ligatures w14:val="standardContextual"/>
            </w:rPr>
          </w:pPr>
          <w:hyperlink w:anchor="_Toc204069889" w:history="1">
            <w:r w:rsidRPr="00DC7961">
              <w:rPr>
                <w:rStyle w:val="Hyperlink"/>
                <w:caps/>
                <w:noProof/>
              </w:rPr>
              <w:t>Cross Connection Control</w:t>
            </w:r>
            <w:r>
              <w:rPr>
                <w:noProof/>
                <w:webHidden/>
              </w:rPr>
              <w:tab/>
            </w:r>
            <w:r>
              <w:rPr>
                <w:noProof/>
                <w:webHidden/>
              </w:rPr>
              <w:fldChar w:fldCharType="begin"/>
            </w:r>
            <w:r>
              <w:rPr>
                <w:noProof/>
                <w:webHidden/>
              </w:rPr>
              <w:instrText xml:space="preserve"> PAGEREF _Toc204069889 \h </w:instrText>
            </w:r>
            <w:r>
              <w:rPr>
                <w:noProof/>
                <w:webHidden/>
              </w:rPr>
            </w:r>
            <w:r>
              <w:rPr>
                <w:noProof/>
                <w:webHidden/>
              </w:rPr>
              <w:fldChar w:fldCharType="separate"/>
            </w:r>
            <w:r>
              <w:rPr>
                <w:noProof/>
                <w:webHidden/>
              </w:rPr>
              <w:t>7</w:t>
            </w:r>
            <w:r>
              <w:rPr>
                <w:noProof/>
                <w:webHidden/>
              </w:rPr>
              <w:fldChar w:fldCharType="end"/>
            </w:r>
          </w:hyperlink>
        </w:p>
        <w:p w14:paraId="14458357" w14:textId="4176F604" w:rsidR="00426DA8" w:rsidRDefault="00426DA8">
          <w:pPr>
            <w:pStyle w:val="TOC2"/>
            <w:tabs>
              <w:tab w:val="right" w:leader="dot" w:pos="10070"/>
            </w:tabs>
            <w:rPr>
              <w:rFonts w:cstheme="minorBidi"/>
              <w:noProof/>
              <w:kern w:val="2"/>
              <w:sz w:val="24"/>
              <w:szCs w:val="24"/>
              <w14:ligatures w14:val="standardContextual"/>
            </w:rPr>
          </w:pPr>
          <w:hyperlink w:anchor="_Toc204069890" w:history="1">
            <w:r w:rsidRPr="00DC7961">
              <w:rPr>
                <w:rStyle w:val="Hyperlink"/>
                <w:rFonts w:ascii="Aptos Display" w:eastAsia="Aptos Display" w:hAnsi="Aptos Display" w:cs="Aptos Display"/>
                <w:noProof/>
              </w:rPr>
              <w:t>__________________________________________</w:t>
            </w:r>
            <w:r>
              <w:rPr>
                <w:noProof/>
                <w:webHidden/>
              </w:rPr>
              <w:tab/>
            </w:r>
            <w:r>
              <w:rPr>
                <w:noProof/>
                <w:webHidden/>
              </w:rPr>
              <w:fldChar w:fldCharType="begin"/>
            </w:r>
            <w:r>
              <w:rPr>
                <w:noProof/>
                <w:webHidden/>
              </w:rPr>
              <w:instrText xml:space="preserve"> PAGEREF _Toc204069890 \h </w:instrText>
            </w:r>
            <w:r>
              <w:rPr>
                <w:noProof/>
                <w:webHidden/>
              </w:rPr>
            </w:r>
            <w:r>
              <w:rPr>
                <w:noProof/>
                <w:webHidden/>
              </w:rPr>
              <w:fldChar w:fldCharType="separate"/>
            </w:r>
            <w:r>
              <w:rPr>
                <w:noProof/>
                <w:webHidden/>
              </w:rPr>
              <w:t>7</w:t>
            </w:r>
            <w:r>
              <w:rPr>
                <w:noProof/>
                <w:webHidden/>
              </w:rPr>
              <w:fldChar w:fldCharType="end"/>
            </w:r>
          </w:hyperlink>
        </w:p>
        <w:p w14:paraId="49CC5847" w14:textId="14D7DCE6" w:rsidR="00426DA8" w:rsidRDefault="00426DA8">
          <w:pPr>
            <w:pStyle w:val="TOC2"/>
            <w:tabs>
              <w:tab w:val="right" w:leader="dot" w:pos="10070"/>
            </w:tabs>
            <w:rPr>
              <w:rFonts w:cstheme="minorBidi"/>
              <w:noProof/>
              <w:kern w:val="2"/>
              <w:sz w:val="24"/>
              <w:szCs w:val="24"/>
              <w14:ligatures w14:val="standardContextual"/>
            </w:rPr>
          </w:pPr>
          <w:hyperlink w:anchor="_Toc204069891" w:history="1">
            <w:r w:rsidRPr="00DC7961">
              <w:rPr>
                <w:rStyle w:val="Hyperlink"/>
                <w:rFonts w:ascii="Aptos Display" w:eastAsia="Aptos Display" w:hAnsi="Aptos Display" w:cs="Aptos Display"/>
                <w:noProof/>
              </w:rPr>
              <w:t>A Brief Introduction to Cross Connection Control</w:t>
            </w:r>
            <w:r>
              <w:rPr>
                <w:noProof/>
                <w:webHidden/>
              </w:rPr>
              <w:tab/>
            </w:r>
            <w:r>
              <w:rPr>
                <w:noProof/>
                <w:webHidden/>
              </w:rPr>
              <w:fldChar w:fldCharType="begin"/>
            </w:r>
            <w:r>
              <w:rPr>
                <w:noProof/>
                <w:webHidden/>
              </w:rPr>
              <w:instrText xml:space="preserve"> PAGEREF _Toc204069891 \h </w:instrText>
            </w:r>
            <w:r>
              <w:rPr>
                <w:noProof/>
                <w:webHidden/>
              </w:rPr>
            </w:r>
            <w:r>
              <w:rPr>
                <w:noProof/>
                <w:webHidden/>
              </w:rPr>
              <w:fldChar w:fldCharType="separate"/>
            </w:r>
            <w:r>
              <w:rPr>
                <w:noProof/>
                <w:webHidden/>
              </w:rPr>
              <w:t>7</w:t>
            </w:r>
            <w:r>
              <w:rPr>
                <w:noProof/>
                <w:webHidden/>
              </w:rPr>
              <w:fldChar w:fldCharType="end"/>
            </w:r>
          </w:hyperlink>
        </w:p>
        <w:p w14:paraId="3F63740F" w14:textId="0E0B0ED1" w:rsidR="00426DA8" w:rsidRDefault="00426DA8">
          <w:pPr>
            <w:pStyle w:val="TOC2"/>
            <w:tabs>
              <w:tab w:val="right" w:leader="dot" w:pos="10070"/>
            </w:tabs>
            <w:rPr>
              <w:rFonts w:cstheme="minorBidi"/>
              <w:noProof/>
              <w:kern w:val="2"/>
              <w:sz w:val="24"/>
              <w:szCs w:val="24"/>
              <w14:ligatures w14:val="standardContextual"/>
            </w:rPr>
          </w:pPr>
          <w:hyperlink w:anchor="_Toc204069892" w:history="1">
            <w:r w:rsidRPr="00DC7961">
              <w:rPr>
                <w:rStyle w:val="Hyperlink"/>
                <w:rFonts w:ascii="Aptos Display" w:eastAsia="Aptos Display" w:hAnsi="Aptos Display" w:cs="Aptos Display"/>
                <w:noProof/>
              </w:rPr>
              <w:t>What can I do to prevent it?</w:t>
            </w:r>
            <w:r>
              <w:rPr>
                <w:noProof/>
                <w:webHidden/>
              </w:rPr>
              <w:tab/>
            </w:r>
            <w:r>
              <w:rPr>
                <w:noProof/>
                <w:webHidden/>
              </w:rPr>
              <w:fldChar w:fldCharType="begin"/>
            </w:r>
            <w:r>
              <w:rPr>
                <w:noProof/>
                <w:webHidden/>
              </w:rPr>
              <w:instrText xml:space="preserve"> PAGEREF _Toc204069892 \h </w:instrText>
            </w:r>
            <w:r>
              <w:rPr>
                <w:noProof/>
                <w:webHidden/>
              </w:rPr>
            </w:r>
            <w:r>
              <w:rPr>
                <w:noProof/>
                <w:webHidden/>
              </w:rPr>
              <w:fldChar w:fldCharType="separate"/>
            </w:r>
            <w:r>
              <w:rPr>
                <w:noProof/>
                <w:webHidden/>
              </w:rPr>
              <w:t>8</w:t>
            </w:r>
            <w:r>
              <w:rPr>
                <w:noProof/>
                <w:webHidden/>
              </w:rPr>
              <w:fldChar w:fldCharType="end"/>
            </w:r>
          </w:hyperlink>
        </w:p>
        <w:p w14:paraId="65683C3D" w14:textId="787F95F8" w:rsidR="00426DA8" w:rsidRDefault="00426DA8">
          <w:pPr>
            <w:pStyle w:val="TOC1"/>
            <w:tabs>
              <w:tab w:val="right" w:leader="dot" w:pos="10070"/>
            </w:tabs>
            <w:rPr>
              <w:rFonts w:cstheme="minorBidi"/>
              <w:noProof/>
              <w:kern w:val="2"/>
              <w:sz w:val="24"/>
              <w:szCs w:val="24"/>
              <w14:ligatures w14:val="standardContextual"/>
            </w:rPr>
          </w:pPr>
          <w:hyperlink w:anchor="_Toc204069893" w:history="1">
            <w:r w:rsidRPr="00DC7961">
              <w:rPr>
                <w:rStyle w:val="Hyperlink"/>
                <w:caps/>
                <w:noProof/>
              </w:rPr>
              <w:t>Disinfecting your water system</w:t>
            </w:r>
            <w:r>
              <w:rPr>
                <w:noProof/>
                <w:webHidden/>
              </w:rPr>
              <w:tab/>
            </w:r>
            <w:r>
              <w:rPr>
                <w:noProof/>
                <w:webHidden/>
              </w:rPr>
              <w:fldChar w:fldCharType="begin"/>
            </w:r>
            <w:r>
              <w:rPr>
                <w:noProof/>
                <w:webHidden/>
              </w:rPr>
              <w:instrText xml:space="preserve"> PAGEREF _Toc204069893 \h </w:instrText>
            </w:r>
            <w:r>
              <w:rPr>
                <w:noProof/>
                <w:webHidden/>
              </w:rPr>
            </w:r>
            <w:r>
              <w:rPr>
                <w:noProof/>
                <w:webHidden/>
              </w:rPr>
              <w:fldChar w:fldCharType="separate"/>
            </w:r>
            <w:r>
              <w:rPr>
                <w:noProof/>
                <w:webHidden/>
              </w:rPr>
              <w:t>9</w:t>
            </w:r>
            <w:r>
              <w:rPr>
                <w:noProof/>
                <w:webHidden/>
              </w:rPr>
              <w:fldChar w:fldCharType="end"/>
            </w:r>
          </w:hyperlink>
        </w:p>
        <w:p w14:paraId="6ADBD35D" w14:textId="7AA77D89" w:rsidR="00426DA8" w:rsidRDefault="00426DA8">
          <w:pPr>
            <w:pStyle w:val="TOC1"/>
            <w:tabs>
              <w:tab w:val="right" w:leader="dot" w:pos="10070"/>
            </w:tabs>
            <w:rPr>
              <w:rFonts w:cstheme="minorBidi"/>
              <w:noProof/>
              <w:kern w:val="2"/>
              <w:sz w:val="24"/>
              <w:szCs w:val="24"/>
              <w14:ligatures w14:val="standardContextual"/>
            </w:rPr>
          </w:pPr>
          <w:hyperlink w:anchor="_Toc204069894" w:history="1">
            <w:r w:rsidRPr="00DC7961">
              <w:rPr>
                <w:rStyle w:val="Hyperlink"/>
                <w:noProof/>
              </w:rPr>
              <w:t>DISINFECTION TREATMENT SYSTEMS</w:t>
            </w:r>
            <w:r>
              <w:rPr>
                <w:noProof/>
                <w:webHidden/>
              </w:rPr>
              <w:tab/>
            </w:r>
            <w:r>
              <w:rPr>
                <w:noProof/>
                <w:webHidden/>
              </w:rPr>
              <w:fldChar w:fldCharType="begin"/>
            </w:r>
            <w:r>
              <w:rPr>
                <w:noProof/>
                <w:webHidden/>
              </w:rPr>
              <w:instrText xml:space="preserve"> PAGEREF _Toc204069894 \h </w:instrText>
            </w:r>
            <w:r>
              <w:rPr>
                <w:noProof/>
                <w:webHidden/>
              </w:rPr>
            </w:r>
            <w:r>
              <w:rPr>
                <w:noProof/>
                <w:webHidden/>
              </w:rPr>
              <w:fldChar w:fldCharType="separate"/>
            </w:r>
            <w:r>
              <w:rPr>
                <w:noProof/>
                <w:webHidden/>
              </w:rPr>
              <w:t>9</w:t>
            </w:r>
            <w:r>
              <w:rPr>
                <w:noProof/>
                <w:webHidden/>
              </w:rPr>
              <w:fldChar w:fldCharType="end"/>
            </w:r>
          </w:hyperlink>
        </w:p>
        <w:p w14:paraId="0E488382" w14:textId="744F8ED7" w:rsidR="00426DA8" w:rsidRDefault="00426DA8">
          <w:pPr>
            <w:pStyle w:val="TOC2"/>
            <w:tabs>
              <w:tab w:val="right" w:leader="dot" w:pos="10070"/>
            </w:tabs>
            <w:rPr>
              <w:rFonts w:cstheme="minorBidi"/>
              <w:noProof/>
              <w:kern w:val="2"/>
              <w:sz w:val="24"/>
              <w:szCs w:val="24"/>
              <w14:ligatures w14:val="standardContextual"/>
            </w:rPr>
          </w:pPr>
          <w:hyperlink w:anchor="_Toc204069895" w:history="1">
            <w:r w:rsidRPr="00DC7961">
              <w:rPr>
                <w:rStyle w:val="Hyperlink"/>
                <w:noProof/>
              </w:rPr>
              <w:t>Ultraviolet disinfection (UV)</w:t>
            </w:r>
            <w:r>
              <w:rPr>
                <w:noProof/>
                <w:webHidden/>
              </w:rPr>
              <w:tab/>
            </w:r>
            <w:r>
              <w:rPr>
                <w:noProof/>
                <w:webHidden/>
              </w:rPr>
              <w:fldChar w:fldCharType="begin"/>
            </w:r>
            <w:r>
              <w:rPr>
                <w:noProof/>
                <w:webHidden/>
              </w:rPr>
              <w:instrText xml:space="preserve"> PAGEREF _Toc204069895 \h </w:instrText>
            </w:r>
            <w:r>
              <w:rPr>
                <w:noProof/>
                <w:webHidden/>
              </w:rPr>
            </w:r>
            <w:r>
              <w:rPr>
                <w:noProof/>
                <w:webHidden/>
              </w:rPr>
              <w:fldChar w:fldCharType="separate"/>
            </w:r>
            <w:r>
              <w:rPr>
                <w:noProof/>
                <w:webHidden/>
              </w:rPr>
              <w:t>9</w:t>
            </w:r>
            <w:r>
              <w:rPr>
                <w:noProof/>
                <w:webHidden/>
              </w:rPr>
              <w:fldChar w:fldCharType="end"/>
            </w:r>
          </w:hyperlink>
        </w:p>
        <w:p w14:paraId="0EE9DB49" w14:textId="7FD85EB4" w:rsidR="00426DA8" w:rsidRDefault="00426DA8">
          <w:pPr>
            <w:pStyle w:val="TOC2"/>
            <w:tabs>
              <w:tab w:val="right" w:leader="dot" w:pos="10070"/>
            </w:tabs>
            <w:rPr>
              <w:rFonts w:cstheme="minorBidi"/>
              <w:noProof/>
              <w:kern w:val="2"/>
              <w:sz w:val="24"/>
              <w:szCs w:val="24"/>
              <w14:ligatures w14:val="standardContextual"/>
            </w:rPr>
          </w:pPr>
          <w:hyperlink w:anchor="_Toc204069896" w:history="1">
            <w:r w:rsidRPr="00DC7961">
              <w:rPr>
                <w:rStyle w:val="Hyperlink"/>
                <w:noProof/>
              </w:rPr>
              <w:t xml:space="preserve"> Hypochlorination</w:t>
            </w:r>
            <w:r>
              <w:rPr>
                <w:noProof/>
                <w:webHidden/>
              </w:rPr>
              <w:tab/>
            </w:r>
            <w:r>
              <w:rPr>
                <w:noProof/>
                <w:webHidden/>
              </w:rPr>
              <w:fldChar w:fldCharType="begin"/>
            </w:r>
            <w:r>
              <w:rPr>
                <w:noProof/>
                <w:webHidden/>
              </w:rPr>
              <w:instrText xml:space="preserve"> PAGEREF _Toc204069896 \h </w:instrText>
            </w:r>
            <w:r>
              <w:rPr>
                <w:noProof/>
                <w:webHidden/>
              </w:rPr>
            </w:r>
            <w:r>
              <w:rPr>
                <w:noProof/>
                <w:webHidden/>
              </w:rPr>
              <w:fldChar w:fldCharType="separate"/>
            </w:r>
            <w:r>
              <w:rPr>
                <w:noProof/>
                <w:webHidden/>
              </w:rPr>
              <w:t>10</w:t>
            </w:r>
            <w:r>
              <w:rPr>
                <w:noProof/>
                <w:webHidden/>
              </w:rPr>
              <w:fldChar w:fldCharType="end"/>
            </w:r>
          </w:hyperlink>
        </w:p>
        <w:p w14:paraId="3C8E36D1" w14:textId="141B8CBD" w:rsidR="00426DA8" w:rsidRDefault="00426DA8">
          <w:pPr>
            <w:pStyle w:val="TOC1"/>
            <w:tabs>
              <w:tab w:val="right" w:leader="dot" w:pos="10070"/>
            </w:tabs>
            <w:rPr>
              <w:rFonts w:cstheme="minorBidi"/>
              <w:noProof/>
              <w:kern w:val="2"/>
              <w:sz w:val="24"/>
              <w:szCs w:val="24"/>
              <w14:ligatures w14:val="standardContextual"/>
            </w:rPr>
          </w:pPr>
          <w:hyperlink w:anchor="_Toc204069897" w:history="1">
            <w:r w:rsidRPr="00DC7961">
              <w:rPr>
                <w:rStyle w:val="Hyperlink"/>
                <w:caps/>
                <w:noProof/>
              </w:rPr>
              <w:t>Hauling water</w:t>
            </w:r>
            <w:r>
              <w:rPr>
                <w:noProof/>
                <w:webHidden/>
              </w:rPr>
              <w:tab/>
            </w:r>
            <w:r>
              <w:rPr>
                <w:noProof/>
                <w:webHidden/>
              </w:rPr>
              <w:fldChar w:fldCharType="begin"/>
            </w:r>
            <w:r>
              <w:rPr>
                <w:noProof/>
                <w:webHidden/>
              </w:rPr>
              <w:instrText xml:space="preserve"> PAGEREF _Toc204069897 \h </w:instrText>
            </w:r>
            <w:r>
              <w:rPr>
                <w:noProof/>
                <w:webHidden/>
              </w:rPr>
            </w:r>
            <w:r>
              <w:rPr>
                <w:noProof/>
                <w:webHidden/>
              </w:rPr>
              <w:fldChar w:fldCharType="separate"/>
            </w:r>
            <w:r>
              <w:rPr>
                <w:noProof/>
                <w:webHidden/>
              </w:rPr>
              <w:t>10</w:t>
            </w:r>
            <w:r>
              <w:rPr>
                <w:noProof/>
                <w:webHidden/>
              </w:rPr>
              <w:fldChar w:fldCharType="end"/>
            </w:r>
          </w:hyperlink>
        </w:p>
        <w:p w14:paraId="36D9CBB7" w14:textId="4003ECC4" w:rsidR="00426DA8" w:rsidRDefault="00426DA8">
          <w:pPr>
            <w:pStyle w:val="TOC2"/>
            <w:tabs>
              <w:tab w:val="right" w:leader="dot" w:pos="10070"/>
            </w:tabs>
            <w:rPr>
              <w:rFonts w:cstheme="minorBidi"/>
              <w:noProof/>
              <w:kern w:val="2"/>
              <w:sz w:val="24"/>
              <w:szCs w:val="24"/>
              <w14:ligatures w14:val="standardContextual"/>
            </w:rPr>
          </w:pPr>
          <w:hyperlink w:anchor="_Toc204069898" w:history="1">
            <w:r w:rsidRPr="00DC7961">
              <w:rPr>
                <w:rStyle w:val="Hyperlink"/>
                <w:caps/>
                <w:noProof/>
              </w:rPr>
              <w:t>public notice</w:t>
            </w:r>
            <w:r>
              <w:rPr>
                <w:noProof/>
                <w:webHidden/>
              </w:rPr>
              <w:tab/>
            </w:r>
            <w:r>
              <w:rPr>
                <w:noProof/>
                <w:webHidden/>
              </w:rPr>
              <w:fldChar w:fldCharType="begin"/>
            </w:r>
            <w:r>
              <w:rPr>
                <w:noProof/>
                <w:webHidden/>
              </w:rPr>
              <w:instrText xml:space="preserve"> PAGEREF _Toc204069898 \h </w:instrText>
            </w:r>
            <w:r>
              <w:rPr>
                <w:noProof/>
                <w:webHidden/>
              </w:rPr>
            </w:r>
            <w:r>
              <w:rPr>
                <w:noProof/>
                <w:webHidden/>
              </w:rPr>
              <w:fldChar w:fldCharType="separate"/>
            </w:r>
            <w:r>
              <w:rPr>
                <w:noProof/>
                <w:webHidden/>
              </w:rPr>
              <w:t>11</w:t>
            </w:r>
            <w:r>
              <w:rPr>
                <w:noProof/>
                <w:webHidden/>
              </w:rPr>
              <w:fldChar w:fldCharType="end"/>
            </w:r>
          </w:hyperlink>
        </w:p>
        <w:p w14:paraId="5C68F283" w14:textId="52E37473" w:rsidR="00426DA8" w:rsidRDefault="00426DA8">
          <w:pPr>
            <w:pStyle w:val="TOC1"/>
            <w:tabs>
              <w:tab w:val="right" w:leader="dot" w:pos="10070"/>
            </w:tabs>
            <w:rPr>
              <w:rFonts w:cstheme="minorBidi"/>
              <w:noProof/>
              <w:kern w:val="2"/>
              <w:sz w:val="24"/>
              <w:szCs w:val="24"/>
              <w14:ligatures w14:val="standardContextual"/>
            </w:rPr>
          </w:pPr>
          <w:hyperlink w:anchor="_Toc204069899" w:history="1">
            <w:r w:rsidRPr="00DC7961">
              <w:rPr>
                <w:rStyle w:val="Hyperlink"/>
                <w:noProof/>
              </w:rPr>
              <w:t>RECORDKEEPING</w:t>
            </w:r>
            <w:r>
              <w:rPr>
                <w:noProof/>
                <w:webHidden/>
              </w:rPr>
              <w:tab/>
            </w:r>
            <w:r>
              <w:rPr>
                <w:noProof/>
                <w:webHidden/>
              </w:rPr>
              <w:fldChar w:fldCharType="begin"/>
            </w:r>
            <w:r>
              <w:rPr>
                <w:noProof/>
                <w:webHidden/>
              </w:rPr>
              <w:instrText xml:space="preserve"> PAGEREF _Toc204069899 \h </w:instrText>
            </w:r>
            <w:r>
              <w:rPr>
                <w:noProof/>
                <w:webHidden/>
              </w:rPr>
            </w:r>
            <w:r>
              <w:rPr>
                <w:noProof/>
                <w:webHidden/>
              </w:rPr>
              <w:fldChar w:fldCharType="separate"/>
            </w:r>
            <w:r>
              <w:rPr>
                <w:noProof/>
                <w:webHidden/>
              </w:rPr>
              <w:t>11</w:t>
            </w:r>
            <w:r>
              <w:rPr>
                <w:noProof/>
                <w:webHidden/>
              </w:rPr>
              <w:fldChar w:fldCharType="end"/>
            </w:r>
          </w:hyperlink>
        </w:p>
        <w:p w14:paraId="412C6CEC" w14:textId="116D5AE9" w:rsidR="00426DA8" w:rsidRDefault="00426DA8">
          <w:pPr>
            <w:pStyle w:val="TOC1"/>
            <w:tabs>
              <w:tab w:val="right" w:leader="dot" w:pos="10070"/>
            </w:tabs>
            <w:rPr>
              <w:rFonts w:cstheme="minorBidi"/>
              <w:noProof/>
              <w:kern w:val="2"/>
              <w:sz w:val="24"/>
              <w:szCs w:val="24"/>
              <w14:ligatures w14:val="standardContextual"/>
            </w:rPr>
          </w:pPr>
          <w:hyperlink w:anchor="_Toc204069900" w:history="1">
            <w:r w:rsidRPr="00DC7961">
              <w:rPr>
                <w:rStyle w:val="Hyperlink"/>
                <w:noProof/>
              </w:rPr>
              <w:t>REPORTING</w:t>
            </w:r>
            <w:r>
              <w:rPr>
                <w:noProof/>
                <w:webHidden/>
              </w:rPr>
              <w:tab/>
            </w:r>
            <w:r>
              <w:rPr>
                <w:noProof/>
                <w:webHidden/>
              </w:rPr>
              <w:fldChar w:fldCharType="begin"/>
            </w:r>
            <w:r>
              <w:rPr>
                <w:noProof/>
                <w:webHidden/>
              </w:rPr>
              <w:instrText xml:space="preserve"> PAGEREF _Toc204069900 \h </w:instrText>
            </w:r>
            <w:r>
              <w:rPr>
                <w:noProof/>
                <w:webHidden/>
              </w:rPr>
            </w:r>
            <w:r>
              <w:rPr>
                <w:noProof/>
                <w:webHidden/>
              </w:rPr>
              <w:fldChar w:fldCharType="separate"/>
            </w:r>
            <w:r>
              <w:rPr>
                <w:noProof/>
                <w:webHidden/>
              </w:rPr>
              <w:t>11</w:t>
            </w:r>
            <w:r>
              <w:rPr>
                <w:noProof/>
                <w:webHidden/>
              </w:rPr>
              <w:fldChar w:fldCharType="end"/>
            </w:r>
          </w:hyperlink>
        </w:p>
        <w:p w14:paraId="605B71B3" w14:textId="60D9ABEA" w:rsidR="00426DA8" w:rsidRDefault="00426DA8">
          <w:pPr>
            <w:pStyle w:val="TOC1"/>
            <w:tabs>
              <w:tab w:val="right" w:leader="dot" w:pos="10070"/>
            </w:tabs>
            <w:rPr>
              <w:rFonts w:cstheme="minorBidi"/>
              <w:noProof/>
              <w:kern w:val="2"/>
              <w:sz w:val="24"/>
              <w:szCs w:val="24"/>
              <w14:ligatures w14:val="standardContextual"/>
            </w:rPr>
          </w:pPr>
          <w:hyperlink w:anchor="_Toc204069901" w:history="1">
            <w:r w:rsidRPr="00DC7961">
              <w:rPr>
                <w:rStyle w:val="Hyperlink"/>
                <w:caps/>
                <w:noProof/>
              </w:rPr>
              <w:t>New sources, treatment, storage, pumping, and other waterworks equipment</w:t>
            </w:r>
            <w:r>
              <w:rPr>
                <w:noProof/>
                <w:webHidden/>
              </w:rPr>
              <w:tab/>
            </w:r>
            <w:r>
              <w:rPr>
                <w:noProof/>
                <w:webHidden/>
              </w:rPr>
              <w:fldChar w:fldCharType="begin"/>
            </w:r>
            <w:r>
              <w:rPr>
                <w:noProof/>
                <w:webHidden/>
              </w:rPr>
              <w:instrText xml:space="preserve"> PAGEREF _Toc204069901 \h </w:instrText>
            </w:r>
            <w:r>
              <w:rPr>
                <w:noProof/>
                <w:webHidden/>
              </w:rPr>
            </w:r>
            <w:r>
              <w:rPr>
                <w:noProof/>
                <w:webHidden/>
              </w:rPr>
              <w:fldChar w:fldCharType="separate"/>
            </w:r>
            <w:r>
              <w:rPr>
                <w:noProof/>
                <w:webHidden/>
              </w:rPr>
              <w:t>11</w:t>
            </w:r>
            <w:r>
              <w:rPr>
                <w:noProof/>
                <w:webHidden/>
              </w:rPr>
              <w:fldChar w:fldCharType="end"/>
            </w:r>
          </w:hyperlink>
        </w:p>
        <w:p w14:paraId="2F25C34F" w14:textId="0C0EAAA5" w:rsidR="00426DA8" w:rsidRDefault="00426DA8">
          <w:pPr>
            <w:pStyle w:val="TOC1"/>
            <w:tabs>
              <w:tab w:val="right" w:leader="dot" w:pos="10070"/>
            </w:tabs>
            <w:rPr>
              <w:rFonts w:cstheme="minorBidi"/>
              <w:noProof/>
              <w:kern w:val="2"/>
              <w:sz w:val="24"/>
              <w:szCs w:val="24"/>
              <w14:ligatures w14:val="standardContextual"/>
            </w:rPr>
          </w:pPr>
          <w:hyperlink w:anchor="_Toc204069902" w:history="1">
            <w:r w:rsidRPr="00DC7961">
              <w:rPr>
                <w:rStyle w:val="Hyperlink"/>
                <w:caps/>
                <w:noProof/>
              </w:rPr>
              <w:t>Waterworks business operations plan (WBOP)</w:t>
            </w:r>
            <w:r>
              <w:rPr>
                <w:noProof/>
                <w:webHidden/>
              </w:rPr>
              <w:tab/>
            </w:r>
            <w:r>
              <w:rPr>
                <w:noProof/>
                <w:webHidden/>
              </w:rPr>
              <w:fldChar w:fldCharType="begin"/>
            </w:r>
            <w:r>
              <w:rPr>
                <w:noProof/>
                <w:webHidden/>
              </w:rPr>
              <w:instrText xml:space="preserve"> PAGEREF _Toc204069902 \h </w:instrText>
            </w:r>
            <w:r>
              <w:rPr>
                <w:noProof/>
                <w:webHidden/>
              </w:rPr>
            </w:r>
            <w:r>
              <w:rPr>
                <w:noProof/>
                <w:webHidden/>
              </w:rPr>
              <w:fldChar w:fldCharType="separate"/>
            </w:r>
            <w:r>
              <w:rPr>
                <w:noProof/>
                <w:webHidden/>
              </w:rPr>
              <w:t>11</w:t>
            </w:r>
            <w:r>
              <w:rPr>
                <w:noProof/>
                <w:webHidden/>
              </w:rPr>
              <w:fldChar w:fldCharType="end"/>
            </w:r>
          </w:hyperlink>
        </w:p>
        <w:p w14:paraId="56C27B06" w14:textId="310A2895" w:rsidR="00426DA8" w:rsidRDefault="00426DA8">
          <w:pPr>
            <w:pStyle w:val="TOC1"/>
            <w:tabs>
              <w:tab w:val="right" w:leader="dot" w:pos="10070"/>
            </w:tabs>
            <w:rPr>
              <w:rFonts w:cstheme="minorBidi"/>
              <w:noProof/>
              <w:kern w:val="2"/>
              <w:sz w:val="24"/>
              <w:szCs w:val="24"/>
              <w14:ligatures w14:val="standardContextual"/>
            </w:rPr>
          </w:pPr>
          <w:hyperlink w:anchor="_Toc204069903" w:history="1">
            <w:r w:rsidRPr="00DC7961">
              <w:rPr>
                <w:rStyle w:val="Hyperlink"/>
                <w:caps/>
                <w:noProof/>
              </w:rPr>
              <w:t>unhappy Consequences</w:t>
            </w:r>
            <w:r>
              <w:rPr>
                <w:noProof/>
                <w:webHidden/>
              </w:rPr>
              <w:tab/>
            </w:r>
            <w:r>
              <w:rPr>
                <w:noProof/>
                <w:webHidden/>
              </w:rPr>
              <w:fldChar w:fldCharType="begin"/>
            </w:r>
            <w:r>
              <w:rPr>
                <w:noProof/>
                <w:webHidden/>
              </w:rPr>
              <w:instrText xml:space="preserve"> PAGEREF _Toc204069903 \h </w:instrText>
            </w:r>
            <w:r>
              <w:rPr>
                <w:noProof/>
                <w:webHidden/>
              </w:rPr>
            </w:r>
            <w:r>
              <w:rPr>
                <w:noProof/>
                <w:webHidden/>
              </w:rPr>
              <w:fldChar w:fldCharType="separate"/>
            </w:r>
            <w:r>
              <w:rPr>
                <w:noProof/>
                <w:webHidden/>
              </w:rPr>
              <w:t>12</w:t>
            </w:r>
            <w:r>
              <w:rPr>
                <w:noProof/>
                <w:webHidden/>
              </w:rPr>
              <w:fldChar w:fldCharType="end"/>
            </w:r>
          </w:hyperlink>
        </w:p>
        <w:p w14:paraId="7DF68066" w14:textId="2022C00E" w:rsidR="00426DA8" w:rsidRDefault="00426DA8">
          <w:pPr>
            <w:pStyle w:val="TOC1"/>
            <w:tabs>
              <w:tab w:val="right" w:leader="dot" w:pos="10070"/>
            </w:tabs>
            <w:rPr>
              <w:rFonts w:cstheme="minorBidi"/>
              <w:noProof/>
              <w:kern w:val="2"/>
              <w:sz w:val="24"/>
              <w:szCs w:val="24"/>
              <w14:ligatures w14:val="standardContextual"/>
            </w:rPr>
          </w:pPr>
          <w:hyperlink w:anchor="_Toc204069904" w:history="1">
            <w:r w:rsidRPr="00DC7961">
              <w:rPr>
                <w:rStyle w:val="Hyperlink"/>
                <w:caps/>
                <w:noProof/>
              </w:rPr>
              <w:t>last thoughts</w:t>
            </w:r>
            <w:r>
              <w:rPr>
                <w:noProof/>
                <w:webHidden/>
              </w:rPr>
              <w:tab/>
            </w:r>
            <w:r>
              <w:rPr>
                <w:noProof/>
                <w:webHidden/>
              </w:rPr>
              <w:fldChar w:fldCharType="begin"/>
            </w:r>
            <w:r>
              <w:rPr>
                <w:noProof/>
                <w:webHidden/>
              </w:rPr>
              <w:instrText xml:space="preserve"> PAGEREF _Toc204069904 \h </w:instrText>
            </w:r>
            <w:r>
              <w:rPr>
                <w:noProof/>
                <w:webHidden/>
              </w:rPr>
            </w:r>
            <w:r>
              <w:rPr>
                <w:noProof/>
                <w:webHidden/>
              </w:rPr>
              <w:fldChar w:fldCharType="separate"/>
            </w:r>
            <w:r>
              <w:rPr>
                <w:noProof/>
                <w:webHidden/>
              </w:rPr>
              <w:t>12</w:t>
            </w:r>
            <w:r>
              <w:rPr>
                <w:noProof/>
                <w:webHidden/>
              </w:rPr>
              <w:fldChar w:fldCharType="end"/>
            </w:r>
          </w:hyperlink>
        </w:p>
        <w:p w14:paraId="74A8C67B" w14:textId="67864DC0" w:rsidR="00426DA8" w:rsidRDefault="00426DA8">
          <w:pPr>
            <w:pStyle w:val="TOC1"/>
            <w:tabs>
              <w:tab w:val="right" w:leader="dot" w:pos="10070"/>
            </w:tabs>
            <w:rPr>
              <w:rFonts w:cstheme="minorBidi"/>
              <w:noProof/>
              <w:kern w:val="2"/>
              <w:sz w:val="24"/>
              <w:szCs w:val="24"/>
              <w14:ligatures w14:val="standardContextual"/>
            </w:rPr>
          </w:pPr>
          <w:hyperlink w:anchor="_Toc204069905" w:history="1">
            <w:r w:rsidRPr="00DC7961">
              <w:rPr>
                <w:rStyle w:val="Hyperlink"/>
                <w:noProof/>
              </w:rPr>
              <w:t>APPENDICES</w:t>
            </w:r>
            <w:r>
              <w:rPr>
                <w:noProof/>
                <w:webHidden/>
              </w:rPr>
              <w:tab/>
            </w:r>
            <w:r>
              <w:rPr>
                <w:noProof/>
                <w:webHidden/>
              </w:rPr>
              <w:fldChar w:fldCharType="begin"/>
            </w:r>
            <w:r>
              <w:rPr>
                <w:noProof/>
                <w:webHidden/>
              </w:rPr>
              <w:instrText xml:space="preserve"> PAGEREF _Toc204069905 \h </w:instrText>
            </w:r>
            <w:r>
              <w:rPr>
                <w:noProof/>
                <w:webHidden/>
              </w:rPr>
            </w:r>
            <w:r>
              <w:rPr>
                <w:noProof/>
                <w:webHidden/>
              </w:rPr>
              <w:fldChar w:fldCharType="separate"/>
            </w:r>
            <w:r>
              <w:rPr>
                <w:noProof/>
                <w:webHidden/>
              </w:rPr>
              <w:t>12</w:t>
            </w:r>
            <w:r>
              <w:rPr>
                <w:noProof/>
                <w:webHidden/>
              </w:rPr>
              <w:fldChar w:fldCharType="end"/>
            </w:r>
          </w:hyperlink>
        </w:p>
        <w:p w14:paraId="5CFF7733" w14:textId="09D35F96" w:rsidR="00331D4F" w:rsidRDefault="00331D4F">
          <w:r>
            <w:rPr>
              <w:b/>
              <w:bCs/>
              <w:noProof/>
            </w:rPr>
            <w:fldChar w:fldCharType="end"/>
          </w:r>
        </w:p>
      </w:sdtContent>
    </w:sdt>
    <w:p w14:paraId="209CD84D" w14:textId="240D0A43" w:rsidR="00EC2100" w:rsidRPr="00361322" w:rsidRDefault="001951DA" w:rsidP="00B630B0">
      <w:pPr>
        <w:pStyle w:val="Heading1"/>
      </w:pPr>
      <w:bookmarkStart w:id="0" w:name="_Toc204069879"/>
      <w:r w:rsidRPr="00361322">
        <w:lastRenderedPageBreak/>
        <w:t>INTRODUCTION</w:t>
      </w:r>
      <w:bookmarkEnd w:id="0"/>
    </w:p>
    <w:p w14:paraId="72597FCD" w14:textId="0B8445C4" w:rsidR="00F3746C" w:rsidRDefault="00F3746C" w:rsidP="00746338">
      <w:r>
        <w:t xml:space="preserve">Congratulations!  </w:t>
      </w:r>
      <w:r w:rsidR="00DC4296">
        <w:t>Y</w:t>
      </w:r>
      <w:r>
        <w:t xml:space="preserve">ou are a </w:t>
      </w:r>
      <w:r w:rsidRPr="00616ABB">
        <w:rPr>
          <w:b/>
          <w:bCs/>
        </w:rPr>
        <w:t>waterworks</w:t>
      </w:r>
      <w:r>
        <w:t xml:space="preserve"> about to embark on a journey to protect the health of your consumers</w:t>
      </w:r>
      <w:r w:rsidR="00F65399">
        <w:t>!</w:t>
      </w:r>
    </w:p>
    <w:p w14:paraId="1B599176" w14:textId="0693769B" w:rsidR="00B70C48" w:rsidRDefault="00B70C48" w:rsidP="00746338">
      <w:r>
        <w:t>Water systems like yours are called “</w:t>
      </w:r>
      <w:r w:rsidRPr="00F65399">
        <w:rPr>
          <w:b/>
          <w:bCs/>
        </w:rPr>
        <w:t>waterworks</w:t>
      </w:r>
      <w:r>
        <w:t xml:space="preserve">” when they serve at least 25 people per day on at least 60 days out of the year.  </w:t>
      </w:r>
      <w:r w:rsidR="002D3268">
        <w:t>W</w:t>
      </w:r>
      <w:r>
        <w:t xml:space="preserve">aterworks like yours serve different people </w:t>
      </w:r>
      <w:proofErr w:type="spellStart"/>
      <w:proofErr w:type="gramStart"/>
      <w:r>
        <w:t>everyday</w:t>
      </w:r>
      <w:proofErr w:type="spellEnd"/>
      <w:proofErr w:type="gramEnd"/>
      <w:r>
        <w:t xml:space="preserve">, like restaurants, breweries, wineries, golf courses, campgrounds, parks, marinas, and churches, among others.  Waterworks like </w:t>
      </w:r>
      <w:r w:rsidR="002D3268">
        <w:t>yours</w:t>
      </w:r>
      <w:r>
        <w:t xml:space="preserve"> are called </w:t>
      </w:r>
      <w:r w:rsidRPr="00047132">
        <w:rPr>
          <w:b/>
          <w:bCs/>
        </w:rPr>
        <w:t>transient noncommunity</w:t>
      </w:r>
      <w:r>
        <w:t xml:space="preserve"> (</w:t>
      </w:r>
      <w:r w:rsidRPr="00047132">
        <w:rPr>
          <w:b/>
          <w:bCs/>
        </w:rPr>
        <w:t>TNC</w:t>
      </w:r>
      <w:r>
        <w:t>) waterworks.</w:t>
      </w:r>
    </w:p>
    <w:p w14:paraId="34BBF95A" w14:textId="61D1381C" w:rsidR="002D3268" w:rsidRDefault="5B5706F6" w:rsidP="00746338">
      <w:r w:rsidRPr="633B317F">
        <w:rPr>
          <w:b/>
          <w:bCs/>
        </w:rPr>
        <w:t>Sources</w:t>
      </w:r>
      <w:r>
        <w:t xml:space="preserve"> of drinking water include </w:t>
      </w:r>
      <w:r w:rsidRPr="633B317F">
        <w:rPr>
          <w:b/>
          <w:bCs/>
        </w:rPr>
        <w:t>wells</w:t>
      </w:r>
      <w:r>
        <w:t xml:space="preserve">, </w:t>
      </w:r>
      <w:r w:rsidRPr="633B317F">
        <w:rPr>
          <w:b/>
          <w:bCs/>
        </w:rPr>
        <w:t>springs</w:t>
      </w:r>
      <w:r>
        <w:t xml:space="preserve">, </w:t>
      </w:r>
      <w:r w:rsidRPr="633B317F">
        <w:rPr>
          <w:b/>
          <w:bCs/>
        </w:rPr>
        <w:t>rivers</w:t>
      </w:r>
      <w:r>
        <w:t xml:space="preserve">, and </w:t>
      </w:r>
      <w:r w:rsidRPr="633B317F">
        <w:rPr>
          <w:b/>
          <w:bCs/>
        </w:rPr>
        <w:t>lakes</w:t>
      </w:r>
      <w:r>
        <w:t xml:space="preserve">.  </w:t>
      </w:r>
      <w:r w:rsidR="7EFCE3B2">
        <w:t>M</w:t>
      </w:r>
      <w:r>
        <w:t xml:space="preserve">any wells have </w:t>
      </w:r>
      <w:r w:rsidR="18B7EA05">
        <w:t>good</w:t>
      </w:r>
      <w:r>
        <w:t xml:space="preserve"> water quality </w:t>
      </w:r>
      <w:r w:rsidR="18B7EA05">
        <w:t xml:space="preserve">and can be </w:t>
      </w:r>
      <w:commentRangeStart w:id="1"/>
      <w:r w:rsidR="18B7EA05">
        <w:t>dr</w:t>
      </w:r>
      <w:r w:rsidR="6EC48035">
        <w:t>a</w:t>
      </w:r>
      <w:r w:rsidR="18B7EA05">
        <w:t>nk</w:t>
      </w:r>
      <w:r>
        <w:t xml:space="preserve"> </w:t>
      </w:r>
      <w:commentRangeEnd w:id="1"/>
      <w:r>
        <w:rPr>
          <w:rStyle w:val="CommentReference"/>
        </w:rPr>
        <w:commentReference w:id="1"/>
      </w:r>
      <w:r>
        <w:t>without treatment</w:t>
      </w:r>
      <w:r w:rsidR="0995E908">
        <w:t xml:space="preserve">.  </w:t>
      </w:r>
    </w:p>
    <w:p w14:paraId="35C34E8A" w14:textId="7A8D67BA" w:rsidR="00716050" w:rsidRDefault="002D3268" w:rsidP="00746338">
      <w:r>
        <w:t xml:space="preserve">Other sources have </w:t>
      </w:r>
      <w:r w:rsidRPr="002D3268">
        <w:rPr>
          <w:b/>
          <w:bCs/>
        </w:rPr>
        <w:t>b</w:t>
      </w:r>
      <w:r w:rsidR="00716050" w:rsidRPr="002D3268">
        <w:rPr>
          <w:b/>
          <w:bCs/>
        </w:rPr>
        <w:t>acteria</w:t>
      </w:r>
      <w:r>
        <w:t xml:space="preserve">, </w:t>
      </w:r>
      <w:r w:rsidRPr="002D3268">
        <w:rPr>
          <w:b/>
          <w:bCs/>
        </w:rPr>
        <w:t>viruses</w:t>
      </w:r>
      <w:r>
        <w:t xml:space="preserve">, and </w:t>
      </w:r>
      <w:r w:rsidRPr="002D3268">
        <w:rPr>
          <w:b/>
          <w:bCs/>
        </w:rPr>
        <w:t>protozoans</w:t>
      </w:r>
      <w:r>
        <w:t xml:space="preserve"> that can get people sick, which are called </w:t>
      </w:r>
      <w:r w:rsidRPr="002D3268">
        <w:rPr>
          <w:b/>
          <w:bCs/>
        </w:rPr>
        <w:t>pathogens</w:t>
      </w:r>
      <w:r>
        <w:rPr>
          <w:b/>
          <w:bCs/>
        </w:rPr>
        <w:t xml:space="preserve"> </w:t>
      </w:r>
      <w:r w:rsidRPr="002D3268">
        <w:t>because they cause disease</w:t>
      </w:r>
      <w:r>
        <w:t xml:space="preserve">.  </w:t>
      </w:r>
      <w:r w:rsidR="00716050">
        <w:t xml:space="preserve">  </w:t>
      </w:r>
      <w:r>
        <w:t>T</w:t>
      </w:r>
      <w:r w:rsidR="00716050">
        <w:t>h</w:t>
      </w:r>
      <w:r w:rsidR="00DC4296">
        <w:t>o</w:t>
      </w:r>
      <w:r w:rsidR="00716050">
        <w:t xml:space="preserve">se sources are treated to kill pathogens and </w:t>
      </w:r>
      <w:r w:rsidR="00CC6E35">
        <w:t>remove</w:t>
      </w:r>
      <w:r w:rsidR="00716050">
        <w:t xml:space="preserve"> contaminants.  </w:t>
      </w:r>
      <w:r w:rsidR="007B1106">
        <w:br/>
      </w:r>
      <w:r w:rsidR="007B1106">
        <w:br/>
      </w:r>
      <w:r w:rsidR="00B70C48">
        <w:t xml:space="preserve">After </w:t>
      </w:r>
      <w:r>
        <w:t>the source and treatment, the water is</w:t>
      </w:r>
      <w:r w:rsidR="007B1106">
        <w:t xml:space="preserve"> stored in a </w:t>
      </w:r>
      <w:r w:rsidR="007B1106" w:rsidRPr="007B1106">
        <w:rPr>
          <w:b/>
          <w:bCs/>
        </w:rPr>
        <w:t>storage tank</w:t>
      </w:r>
      <w:r w:rsidR="007B1106">
        <w:t xml:space="preserve"> until it is distributed to customers.  The </w:t>
      </w:r>
      <w:r w:rsidRPr="007B1106">
        <w:rPr>
          <w:b/>
          <w:bCs/>
        </w:rPr>
        <w:t>distribution system</w:t>
      </w:r>
      <w:r>
        <w:t xml:space="preserve"> is the </w:t>
      </w:r>
      <w:r w:rsidR="007B1106">
        <w:t>network of pipes and valves in the ground</w:t>
      </w:r>
      <w:r w:rsidR="007B1106" w:rsidRPr="007B1106">
        <w:rPr>
          <w:b/>
          <w:bCs/>
        </w:rPr>
        <w:t>.</w:t>
      </w:r>
      <w:r w:rsidR="00716050">
        <w:br/>
      </w:r>
      <w:r w:rsidR="00716050">
        <w:br/>
      </w:r>
      <w:r w:rsidR="006C7FB6">
        <w:t>W</w:t>
      </w:r>
      <w:r w:rsidR="00716050">
        <w:t xml:space="preserve">ater must be safe if it </w:t>
      </w:r>
      <w:proofErr w:type="gramStart"/>
      <w:r w:rsidR="00716050">
        <w:t>used</w:t>
      </w:r>
      <w:proofErr w:type="gramEnd"/>
      <w:r w:rsidR="00716050">
        <w:t xml:space="preserve"> for </w:t>
      </w:r>
      <w:r w:rsidR="00716050" w:rsidRPr="00E23AA5">
        <w:t xml:space="preserve">drinking, food preparation, dishwashing, bathing, showering, hand washing, teeth brushing, </w:t>
      </w:r>
      <w:r w:rsidR="00AF5CA3">
        <w:t>or</w:t>
      </w:r>
      <w:r w:rsidR="00716050" w:rsidRPr="00E23AA5">
        <w:t xml:space="preserve"> maintaining oral hygiene.</w:t>
      </w:r>
    </w:p>
    <w:p w14:paraId="20A8E6BE" w14:textId="4AE9D50D" w:rsidR="00716050" w:rsidRDefault="00716050" w:rsidP="00746338">
      <w:r>
        <w:t xml:space="preserve">To </w:t>
      </w:r>
      <w:r w:rsidR="00DC4296">
        <w:t>make sure</w:t>
      </w:r>
      <w:r>
        <w:t xml:space="preserve"> that your water is safe, you </w:t>
      </w:r>
      <w:r w:rsidR="00B70C48">
        <w:t>must</w:t>
      </w:r>
      <w:r>
        <w:t xml:space="preserve"> </w:t>
      </w:r>
      <w:r w:rsidR="00B70C48">
        <w:t>regularly</w:t>
      </w:r>
      <w:r>
        <w:t xml:space="preserve"> test the water for </w:t>
      </w:r>
      <w:r w:rsidRPr="00616ABB">
        <w:rPr>
          <w:b/>
          <w:bCs/>
        </w:rPr>
        <w:t>bacteria</w:t>
      </w:r>
      <w:r>
        <w:t xml:space="preserve">, </w:t>
      </w:r>
      <w:r w:rsidRPr="00616ABB">
        <w:rPr>
          <w:b/>
          <w:bCs/>
        </w:rPr>
        <w:t>nitrate</w:t>
      </w:r>
      <w:r>
        <w:t xml:space="preserve">, and </w:t>
      </w:r>
      <w:r w:rsidRPr="00616ABB">
        <w:rPr>
          <w:b/>
          <w:bCs/>
        </w:rPr>
        <w:t>nitrite</w:t>
      </w:r>
      <w:r>
        <w:t xml:space="preserve">.  Those are called </w:t>
      </w:r>
      <w:r w:rsidRPr="00047132">
        <w:rPr>
          <w:b/>
          <w:bCs/>
        </w:rPr>
        <w:t>acute</w:t>
      </w:r>
      <w:r>
        <w:t xml:space="preserve"> contaminants because they can make people sick even after limited exposure.</w:t>
      </w:r>
    </w:p>
    <w:p w14:paraId="6C99A1D1" w14:textId="2EE2D868" w:rsidR="004B4F9D" w:rsidRDefault="003037A2" w:rsidP="00746338">
      <w:r>
        <w:t>T</w:t>
      </w:r>
      <w:r w:rsidR="00047132">
        <w:t xml:space="preserve">he </w:t>
      </w:r>
      <w:proofErr w:type="gramStart"/>
      <w:r w:rsidR="00047132">
        <w:t>type</w:t>
      </w:r>
      <w:proofErr w:type="gramEnd"/>
      <w:r w:rsidR="00047132">
        <w:t xml:space="preserve"> of bacteria tested </w:t>
      </w:r>
      <w:r w:rsidR="00F6142F">
        <w:t>are</w:t>
      </w:r>
      <w:r w:rsidR="00047132">
        <w:t xml:space="preserve"> </w:t>
      </w:r>
      <w:r w:rsidR="00047132" w:rsidRPr="00047132">
        <w:rPr>
          <w:b/>
          <w:bCs/>
        </w:rPr>
        <w:t>coliform</w:t>
      </w:r>
      <w:r w:rsidR="00047132">
        <w:t xml:space="preserve"> (pronounced </w:t>
      </w:r>
      <w:r w:rsidR="00D80F49">
        <w:t>CALL-</w:t>
      </w:r>
      <w:proofErr w:type="spellStart"/>
      <w:r w:rsidR="00D80F49">
        <w:t>ih</w:t>
      </w:r>
      <w:proofErr w:type="spellEnd"/>
      <w:r w:rsidR="00D80F49">
        <w:t xml:space="preserve">-form or </w:t>
      </w:r>
      <w:r w:rsidR="00047132">
        <w:t>COAL-</w:t>
      </w:r>
      <w:r w:rsidR="006B32AB">
        <w:t>uh</w:t>
      </w:r>
      <w:r w:rsidR="00047132" w:rsidRPr="003037A2">
        <w:t>-</w:t>
      </w:r>
      <w:r>
        <w:t>form</w:t>
      </w:r>
      <w:r w:rsidR="00047132">
        <w:t xml:space="preserve">) bacteria, which are </w:t>
      </w:r>
      <w:r w:rsidR="00F6142F">
        <w:t>throughout our environment</w:t>
      </w:r>
      <w:r w:rsidR="00047132">
        <w:t xml:space="preserve">, and </w:t>
      </w:r>
      <w:r w:rsidR="00047132" w:rsidRPr="00047132">
        <w:rPr>
          <w:b/>
          <w:bCs/>
        </w:rPr>
        <w:t>E. coli</w:t>
      </w:r>
      <w:r w:rsidR="00047132">
        <w:t xml:space="preserve"> bacteria, which come from fecal contamination.   Even though these are usually the only bacteria tested for, </w:t>
      </w:r>
      <w:r w:rsidR="00047132" w:rsidRPr="006B32AB">
        <w:rPr>
          <w:b/>
          <w:bCs/>
        </w:rPr>
        <w:t>other pathogens can exist in drinking water</w:t>
      </w:r>
      <w:r w:rsidR="00047132">
        <w:t>, like Legionella</w:t>
      </w:r>
      <w:r w:rsidR="00F6142F">
        <w:t xml:space="preserve"> or </w:t>
      </w:r>
      <w:r w:rsidR="00047132">
        <w:t xml:space="preserve">Giardia.  Because those contaminants are difficult and expensive to test for, the presence of coliform bacteria is used as an </w:t>
      </w:r>
      <w:r w:rsidR="00047132" w:rsidRPr="00047132">
        <w:rPr>
          <w:b/>
          <w:bCs/>
        </w:rPr>
        <w:t>indicator</w:t>
      </w:r>
      <w:r w:rsidR="00047132">
        <w:t xml:space="preserve"> </w:t>
      </w:r>
      <w:r w:rsidR="000A18E2">
        <w:t xml:space="preserve">that the </w:t>
      </w:r>
      <w:r w:rsidR="00047132">
        <w:t xml:space="preserve">water system </w:t>
      </w:r>
      <w:r w:rsidR="00716050">
        <w:t>is</w:t>
      </w:r>
      <w:r w:rsidR="00047132">
        <w:t xml:space="preserve"> vulnerable to contamination</w:t>
      </w:r>
      <w:r w:rsidR="000A18E2">
        <w:t xml:space="preserve">.  </w:t>
      </w:r>
      <w:r w:rsidR="000A18E2" w:rsidRPr="000A18E2">
        <w:rPr>
          <w:b/>
          <w:bCs/>
        </w:rPr>
        <w:t>E. coli</w:t>
      </w:r>
      <w:r w:rsidR="000A18E2">
        <w:rPr>
          <w:b/>
          <w:bCs/>
        </w:rPr>
        <w:t xml:space="preserve"> </w:t>
      </w:r>
      <w:r w:rsidR="000A18E2">
        <w:t xml:space="preserve">presence is an indicator of fecal contamination, which indicates that contamination has </w:t>
      </w:r>
      <w:r w:rsidR="000B1B81">
        <w:t>occurred</w:t>
      </w:r>
      <w:r w:rsidR="000A18E2">
        <w:t xml:space="preserve"> and that there </w:t>
      </w:r>
      <w:r w:rsidR="004B4F9D">
        <w:t>is</w:t>
      </w:r>
      <w:r w:rsidR="000A18E2">
        <w:t xml:space="preserve"> a health risk.  </w:t>
      </w:r>
      <w:r>
        <w:br/>
      </w:r>
      <w:r>
        <w:br/>
      </w:r>
      <w:r w:rsidRPr="003037A2">
        <w:rPr>
          <w:b/>
          <w:bCs/>
        </w:rPr>
        <w:t>Nitrate</w:t>
      </w:r>
      <w:r>
        <w:t xml:space="preserve"> and </w:t>
      </w:r>
      <w:r w:rsidRPr="003037A2">
        <w:rPr>
          <w:b/>
          <w:bCs/>
        </w:rPr>
        <w:t>nitrite</w:t>
      </w:r>
      <w:r>
        <w:t xml:space="preserve"> are chemical compounds that cause a disorder called methemoglobinemia, </w:t>
      </w:r>
      <w:r w:rsidR="002D3268">
        <w:t>also</w:t>
      </w:r>
      <w:r>
        <w:t xml:space="preserve"> called </w:t>
      </w:r>
      <w:r w:rsidRPr="003037A2">
        <w:rPr>
          <w:b/>
          <w:bCs/>
        </w:rPr>
        <w:t>blue baby syndrome</w:t>
      </w:r>
      <w:r>
        <w:t>. This disorder is most acutely dangerous to infants under 6 months old where it can reduce the oxygen-carrying capacity of blood</w:t>
      </w:r>
      <w:r w:rsidR="000B1B81">
        <w:t>, causing</w:t>
      </w:r>
      <w:r w:rsidR="00616ABB">
        <w:t xml:space="preserve"> a blue-grey appearance,</w:t>
      </w:r>
      <w:r w:rsidR="000B1B81">
        <w:t xml:space="preserve"> anemia, seizures, and death</w:t>
      </w:r>
      <w:r>
        <w:t xml:space="preserve">. </w:t>
      </w:r>
      <w:r w:rsidRPr="002D3268">
        <w:rPr>
          <w:b/>
          <w:bCs/>
        </w:rPr>
        <w:t>Nitrate</w:t>
      </w:r>
      <w:r>
        <w:t xml:space="preserve"> gets into drinking water from nearby </w:t>
      </w:r>
      <w:r w:rsidRPr="002D3268">
        <w:rPr>
          <w:b/>
          <w:bCs/>
        </w:rPr>
        <w:t>fertilizer</w:t>
      </w:r>
      <w:r>
        <w:t xml:space="preserve"> use and </w:t>
      </w:r>
      <w:r w:rsidRPr="002D3268">
        <w:rPr>
          <w:b/>
          <w:bCs/>
        </w:rPr>
        <w:t>nitrite</w:t>
      </w:r>
      <w:r>
        <w:t xml:space="preserve"> </w:t>
      </w:r>
      <w:r w:rsidR="002D3268">
        <w:t xml:space="preserve">gets into water from </w:t>
      </w:r>
      <w:proofErr w:type="gramStart"/>
      <w:r w:rsidR="002D3268">
        <w:t>poorly-maintained</w:t>
      </w:r>
      <w:proofErr w:type="gramEnd"/>
      <w:r w:rsidR="002D3268">
        <w:t xml:space="preserve"> or located </w:t>
      </w:r>
      <w:r w:rsidR="002D3268" w:rsidRPr="002D3268">
        <w:rPr>
          <w:b/>
          <w:bCs/>
        </w:rPr>
        <w:t>septi</w:t>
      </w:r>
      <w:r w:rsidRPr="002D3268">
        <w:rPr>
          <w:b/>
          <w:bCs/>
        </w:rPr>
        <w:t xml:space="preserve">c </w:t>
      </w:r>
      <w:r w:rsidR="004B4F9D" w:rsidRPr="002D3268">
        <w:rPr>
          <w:b/>
          <w:bCs/>
        </w:rPr>
        <w:t>systems</w:t>
      </w:r>
      <w:r>
        <w:t>.</w:t>
      </w:r>
      <w:r w:rsidR="001951DA">
        <w:t xml:space="preserve"> </w:t>
      </w:r>
      <w:r w:rsidR="00B12C8B">
        <w:br/>
      </w:r>
      <w:r w:rsidR="00B12C8B">
        <w:br/>
      </w:r>
      <w:r w:rsidR="002D3268">
        <w:t xml:space="preserve">During </w:t>
      </w:r>
      <w:r w:rsidR="002D3268" w:rsidRPr="002D3268">
        <w:rPr>
          <w:b/>
          <w:bCs/>
        </w:rPr>
        <w:t>repairs</w:t>
      </w:r>
      <w:r w:rsidR="002D3268" w:rsidRPr="00881362">
        <w:t xml:space="preserve"> and </w:t>
      </w:r>
      <w:r w:rsidR="002D3268" w:rsidRPr="002D3268">
        <w:rPr>
          <w:b/>
          <w:bCs/>
        </w:rPr>
        <w:t>maintenance</w:t>
      </w:r>
      <w:r w:rsidR="002D3268">
        <w:rPr>
          <w:b/>
          <w:bCs/>
        </w:rPr>
        <w:t>, w</w:t>
      </w:r>
      <w:r w:rsidR="002E2F43" w:rsidRPr="00881362">
        <w:rPr>
          <w:b/>
          <w:bCs/>
        </w:rPr>
        <w:t xml:space="preserve">aterworks may be </w:t>
      </w:r>
      <w:r w:rsidR="004B4F9D" w:rsidRPr="00881362">
        <w:rPr>
          <w:b/>
          <w:bCs/>
        </w:rPr>
        <w:t>contaminated</w:t>
      </w:r>
      <w:r w:rsidR="002E2F43">
        <w:t xml:space="preserve"> </w:t>
      </w:r>
      <w:r w:rsidR="00716050">
        <w:t xml:space="preserve">so </w:t>
      </w:r>
      <w:r w:rsidR="00716050" w:rsidRPr="00881362">
        <w:rPr>
          <w:b/>
          <w:bCs/>
        </w:rPr>
        <w:t>precautions</w:t>
      </w:r>
      <w:r w:rsidR="00716050">
        <w:t xml:space="preserve"> must be taken before, during, and after work </w:t>
      </w:r>
      <w:r w:rsidR="002D3268">
        <w:t xml:space="preserve">is done </w:t>
      </w:r>
      <w:r w:rsidR="00716050">
        <w:t xml:space="preserve">to </w:t>
      </w:r>
      <w:r w:rsidR="002D3268">
        <w:t>avoid contamination</w:t>
      </w:r>
      <w:r w:rsidR="00716050">
        <w:t>.</w:t>
      </w:r>
    </w:p>
    <w:p w14:paraId="1B3341AD" w14:textId="1E36140F" w:rsidR="00047132" w:rsidRDefault="00A2676E" w:rsidP="00746338">
      <w:r>
        <w:t xml:space="preserve">The </w:t>
      </w:r>
      <w:r w:rsidRPr="001951DA">
        <w:rPr>
          <w:b/>
          <w:bCs/>
        </w:rPr>
        <w:t>Virginia Department of Health</w:t>
      </w:r>
      <w:r w:rsidR="000F64EA">
        <w:rPr>
          <w:b/>
          <w:bCs/>
        </w:rPr>
        <w:t>, Office of Drinking Water</w:t>
      </w:r>
      <w:r w:rsidR="001951DA">
        <w:t xml:space="preserve"> (</w:t>
      </w:r>
      <w:r w:rsidR="000F64EA">
        <w:rPr>
          <w:b/>
          <w:bCs/>
        </w:rPr>
        <w:t>ODW</w:t>
      </w:r>
      <w:r w:rsidR="001951DA">
        <w:t>)</w:t>
      </w:r>
      <w:r>
        <w:t xml:space="preserve"> regulates waterworks like yours to ensure that water quality </w:t>
      </w:r>
      <w:r w:rsidR="001951DA">
        <w:t>is regularly monitored</w:t>
      </w:r>
      <w:r>
        <w:t xml:space="preserve"> and that unsatisfactory results are addressed to keep people from getting sick.</w:t>
      </w:r>
      <w:r w:rsidR="001951DA">
        <w:t xml:space="preserve">  </w:t>
      </w:r>
      <w:r w:rsidR="00EA7CFF">
        <w:t>T</w:t>
      </w:r>
      <w:r w:rsidR="001951DA">
        <w:t>hese requirements</w:t>
      </w:r>
      <w:r w:rsidR="00EA7CFF">
        <w:t xml:space="preserve"> and more are</w:t>
      </w:r>
      <w:r w:rsidR="001951DA">
        <w:t xml:space="preserve"> in the Virginia </w:t>
      </w:r>
      <w:r w:rsidR="001951DA" w:rsidRPr="00E7259B">
        <w:rPr>
          <w:b/>
          <w:bCs/>
          <w:i/>
          <w:iCs/>
        </w:rPr>
        <w:t>Waterworks Regulations</w:t>
      </w:r>
      <w:r w:rsidR="001951DA">
        <w:rPr>
          <w:b/>
          <w:bCs/>
        </w:rPr>
        <w:t xml:space="preserve">, </w:t>
      </w:r>
      <w:hyperlink r:id="rId15" w:history="1">
        <w:r w:rsidR="001951DA" w:rsidRPr="001951DA">
          <w:rPr>
            <w:rStyle w:val="Hyperlink"/>
          </w:rPr>
          <w:t>12 VAC 5-590</w:t>
        </w:r>
      </w:hyperlink>
      <w:r w:rsidR="001951DA">
        <w:t>.</w:t>
      </w:r>
      <w:r w:rsidR="00D16A59">
        <w:br/>
      </w:r>
      <w:r w:rsidR="00D16A59">
        <w:br/>
      </w:r>
      <w:r w:rsidR="005B084E">
        <w:t xml:space="preserve">ODW also conducts waterworks </w:t>
      </w:r>
      <w:r w:rsidR="005B084E" w:rsidRPr="005B084E">
        <w:rPr>
          <w:b/>
          <w:bCs/>
        </w:rPr>
        <w:t>inspections</w:t>
      </w:r>
      <w:r w:rsidR="005B084E">
        <w:t xml:space="preserve">, sometimes called </w:t>
      </w:r>
      <w:r w:rsidR="005B084E" w:rsidRPr="005B084E">
        <w:rPr>
          <w:b/>
          <w:bCs/>
        </w:rPr>
        <w:t>sanitary surveys</w:t>
      </w:r>
      <w:r w:rsidR="005B084E">
        <w:t xml:space="preserve">, of water systems to </w:t>
      </w:r>
      <w:r w:rsidR="00616ABB">
        <w:t>meet with you and suggest improvements to better protect your water system from contamination.</w:t>
      </w:r>
      <w:r w:rsidR="005B084E">
        <w:t xml:space="preserve"> </w:t>
      </w:r>
      <w:r w:rsidR="00D16A59">
        <w:t xml:space="preserve">ODW will assign you a </w:t>
      </w:r>
      <w:r w:rsidR="00D16A59" w:rsidRPr="009C5BA7">
        <w:rPr>
          <w:b/>
          <w:bCs/>
        </w:rPr>
        <w:t>Public Water System Identification Number</w:t>
      </w:r>
      <w:r w:rsidR="00D16A59">
        <w:t xml:space="preserve"> (</w:t>
      </w:r>
      <w:r w:rsidR="00D16A59" w:rsidRPr="00D16A59">
        <w:rPr>
          <w:b/>
          <w:bCs/>
        </w:rPr>
        <w:t>PWSID</w:t>
      </w:r>
      <w:r w:rsidR="00D16A59">
        <w:t>).  Your PWSID uniquely identifies your water system.</w:t>
      </w:r>
    </w:p>
    <w:p w14:paraId="0CF53005" w14:textId="2C569D8C" w:rsidR="000F64EA" w:rsidRPr="00361322" w:rsidRDefault="00881362" w:rsidP="00B630B0">
      <w:pPr>
        <w:pStyle w:val="Heading1"/>
      </w:pPr>
      <w:bookmarkStart w:id="2" w:name="_Toc204069880"/>
      <w:r>
        <w:lastRenderedPageBreak/>
        <w:t>Contact</w:t>
      </w:r>
      <w:r w:rsidR="000F64EA" w:rsidRPr="00361322">
        <w:t xml:space="preserve"> </w:t>
      </w:r>
      <w:r w:rsidR="000B1B81" w:rsidRPr="00361322">
        <w:t>ODW</w:t>
      </w:r>
      <w:bookmarkEnd w:id="2"/>
      <w:r w:rsidR="00D62BF2" w:rsidRPr="00361322">
        <w:t xml:space="preserve"> </w:t>
      </w:r>
    </w:p>
    <w:p w14:paraId="5C247BD1" w14:textId="3FDF2A86" w:rsidR="00353FE9" w:rsidRDefault="009C5BA7" w:rsidP="00353FE9">
      <w:r>
        <w:t>If you have any questions after reading this guide,</w:t>
      </w:r>
      <w:r w:rsidRPr="00881362">
        <w:rPr>
          <w:b/>
          <w:bCs/>
        </w:rPr>
        <w:t xml:space="preserve"> </w:t>
      </w:r>
      <w:r>
        <w:rPr>
          <w:b/>
          <w:bCs/>
        </w:rPr>
        <w:t>c</w:t>
      </w:r>
      <w:r w:rsidR="00881362" w:rsidRPr="00881362">
        <w:rPr>
          <w:b/>
          <w:bCs/>
        </w:rPr>
        <w:t xml:space="preserve">ontact </w:t>
      </w:r>
      <w:r w:rsidR="00881362">
        <w:rPr>
          <w:b/>
          <w:bCs/>
        </w:rPr>
        <w:t>the Office of Drinking Water</w:t>
      </w:r>
      <w:r w:rsidR="00881362">
        <w:t xml:space="preserve"> (</w:t>
      </w:r>
      <w:r w:rsidR="00881362">
        <w:rPr>
          <w:b/>
          <w:bCs/>
        </w:rPr>
        <w:t>ODW</w:t>
      </w:r>
      <w:r w:rsidR="00881362">
        <w:t>)!</w:t>
      </w:r>
    </w:p>
    <w:p w14:paraId="19C86C4D" w14:textId="1D69E51F" w:rsidR="00353FE9" w:rsidRPr="00353FE9" w:rsidRDefault="3607283B" w:rsidP="00353FE9">
      <w:r>
        <w:t xml:space="preserve">ODW maintains six </w:t>
      </w:r>
      <w:r w:rsidR="3087456F">
        <w:t xml:space="preserve">regional </w:t>
      </w:r>
      <w:r>
        <w:t>field offices.  Refer to the map below for the location and contact information for each field office.</w:t>
      </w:r>
      <w:r w:rsidR="00353FE9">
        <w:br/>
      </w:r>
      <w:r w:rsidR="00353FE9">
        <w:br/>
      </w:r>
      <w:r>
        <w:t xml:space="preserve">In an </w:t>
      </w:r>
      <w:r w:rsidR="2EA7A286">
        <w:t>after</w:t>
      </w:r>
      <w:r>
        <w:t>-hours emergency, ODW maintains a 24/7 call center</w:t>
      </w:r>
      <w:r w:rsidR="07C9657F">
        <w:t xml:space="preserve"> (</w:t>
      </w:r>
      <w:r w:rsidR="07C9657F" w:rsidRPr="7AE844DF">
        <w:rPr>
          <w:b/>
          <w:bCs/>
        </w:rPr>
        <w:t>1-866-531-3068)</w:t>
      </w:r>
      <w:r>
        <w:t xml:space="preserve"> </w:t>
      </w:r>
      <w:r w:rsidR="07C9657F">
        <w:t xml:space="preserve">that will take your information and forward to the appropriate staff.  </w:t>
      </w:r>
    </w:p>
    <w:p w14:paraId="510E5761" w14:textId="4EC58949" w:rsidR="000F64EA" w:rsidRPr="000F64EA" w:rsidRDefault="419CB737" w:rsidP="00D62BF2">
      <w:pPr>
        <w:jc w:val="center"/>
      </w:pPr>
      <w:r>
        <w:rPr>
          <w:noProof/>
        </w:rPr>
        <w:drawing>
          <wp:inline distT="0" distB="0" distL="0" distR="0" wp14:anchorId="1C032BA0" wp14:editId="6127E040">
            <wp:extent cx="6400800" cy="4914900"/>
            <wp:effectExtent l="0" t="0" r="0" b="0"/>
            <wp:docPr id="1159777808" name="Picture 115977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400800" cy="4914900"/>
                    </a:xfrm>
                    <a:prstGeom prst="rect">
                      <a:avLst/>
                    </a:prstGeom>
                  </pic:spPr>
                </pic:pic>
              </a:graphicData>
            </a:graphic>
          </wp:inline>
        </w:drawing>
      </w:r>
    </w:p>
    <w:p w14:paraId="478B8B4E" w14:textId="793C830C" w:rsidR="00CA3712" w:rsidRPr="00361322" w:rsidRDefault="00716050" w:rsidP="00B630B0">
      <w:pPr>
        <w:pStyle w:val="Heading1"/>
      </w:pPr>
      <w:bookmarkStart w:id="3" w:name="_Toc204069881"/>
      <w:r w:rsidRPr="00361322">
        <w:t>WATER</w:t>
      </w:r>
      <w:r w:rsidR="00B4098B">
        <w:t xml:space="preserve">WORKS </w:t>
      </w:r>
      <w:r w:rsidR="00CA3712" w:rsidRPr="00361322">
        <w:t>Personnel</w:t>
      </w:r>
      <w:bookmarkEnd w:id="3"/>
    </w:p>
    <w:p w14:paraId="4F6BFEC2" w14:textId="406D8D97" w:rsidR="00CA3712" w:rsidRDefault="002D3268" w:rsidP="00CA3712">
      <w:r w:rsidRPr="002D3268">
        <w:t>If you get sick or leave, the waterworks won’t be operated and maintained,</w:t>
      </w:r>
      <w:r>
        <w:rPr>
          <w:b/>
          <w:bCs/>
        </w:rPr>
        <w:t xml:space="preserve"> </w:t>
      </w:r>
      <w:r w:rsidRPr="002D3268">
        <w:t>so you</w:t>
      </w:r>
      <w:r>
        <w:rPr>
          <w:b/>
          <w:bCs/>
        </w:rPr>
        <w:t xml:space="preserve"> need </w:t>
      </w:r>
      <w:r w:rsidR="00CA3712" w:rsidRPr="00D03A96">
        <w:rPr>
          <w:b/>
          <w:bCs/>
        </w:rPr>
        <w:t>two people</w:t>
      </w:r>
      <w:r w:rsidR="00CA3712">
        <w:t xml:space="preserve"> </w:t>
      </w:r>
      <w:r w:rsidR="00CA3712" w:rsidRPr="002D3268">
        <w:rPr>
          <w:b/>
          <w:bCs/>
        </w:rPr>
        <w:t>trained</w:t>
      </w:r>
      <w:r w:rsidR="00CA3712">
        <w:t xml:space="preserve"> on sample collection and monitoring requirements</w:t>
      </w:r>
      <w:r>
        <w:t xml:space="preserve">.  </w:t>
      </w:r>
    </w:p>
    <w:p w14:paraId="1BD0D864" w14:textId="3011FC2F" w:rsidR="004F7E49" w:rsidRDefault="00CA3712" w:rsidP="00CA3712">
      <w:r>
        <w:t xml:space="preserve">Some waterworks have sophisticated water treatment systems that require oversight and operation by a licensed </w:t>
      </w:r>
      <w:r w:rsidRPr="00D80F49">
        <w:rPr>
          <w:b/>
          <w:bCs/>
        </w:rPr>
        <w:t>Waterworks Operator</w:t>
      </w:r>
      <w:r>
        <w:t xml:space="preserve">.  </w:t>
      </w:r>
      <w:r w:rsidR="004F7E49">
        <w:t xml:space="preserve">You can check on the licensure status of waterworks operators </w:t>
      </w:r>
      <w:r w:rsidR="0061274F">
        <w:t>with</w:t>
      </w:r>
      <w:r w:rsidR="004F7E49">
        <w:t xml:space="preserve"> the </w:t>
      </w:r>
      <w:hyperlink r:id="rId17" w:history="1">
        <w:r w:rsidR="004F7E49" w:rsidRPr="004F7E49">
          <w:rPr>
            <w:rStyle w:val="Hyperlink"/>
          </w:rPr>
          <w:t>Department of Professional and Occupational Regulation</w:t>
        </w:r>
      </w:hyperlink>
      <w:r w:rsidR="004F7E49">
        <w:t>.</w:t>
      </w:r>
      <w:r w:rsidR="00D61881" w:rsidRPr="00D61881">
        <w:t xml:space="preserve"> </w:t>
      </w:r>
      <w:r w:rsidR="00D61881">
        <w:t xml:space="preserve">Even if not required, hiring a waterworks operator can be worth it to ensure compliance.  </w:t>
      </w:r>
    </w:p>
    <w:p w14:paraId="519EB34B" w14:textId="076540E6" w:rsidR="00E71A4B" w:rsidRPr="00D80F49" w:rsidRDefault="00E71A4B" w:rsidP="00CA3712">
      <w:r>
        <w:t>When personnel change, or if your business plans to shut down for an extended period, let ODW know so that we can update our recor</w:t>
      </w:r>
      <w:r w:rsidR="006C7FB6">
        <w:t>ds and wish you well!</w:t>
      </w:r>
    </w:p>
    <w:p w14:paraId="3CCA3DF6" w14:textId="0B786C62" w:rsidR="00CC6E35" w:rsidRPr="00B630B0" w:rsidRDefault="002D3268" w:rsidP="00B630B0">
      <w:pPr>
        <w:pStyle w:val="Heading1"/>
        <w:rPr>
          <w:caps/>
        </w:rPr>
      </w:pPr>
      <w:bookmarkStart w:id="4" w:name="_Toc204069882"/>
      <w:r>
        <w:rPr>
          <w:caps/>
        </w:rPr>
        <w:t>SAMPLES FOR WATER QUALITY</w:t>
      </w:r>
      <w:bookmarkEnd w:id="4"/>
    </w:p>
    <w:p w14:paraId="7C2285FA" w14:textId="6D8B3113" w:rsidR="00EB461F" w:rsidRPr="00361322" w:rsidRDefault="00EB461F" w:rsidP="00B70C48">
      <w:pPr>
        <w:pStyle w:val="Heading2"/>
      </w:pPr>
      <w:bookmarkStart w:id="5" w:name="_Toc204069883"/>
      <w:r w:rsidRPr="00361322">
        <w:t>L</w:t>
      </w:r>
      <w:r w:rsidR="001730B7">
        <w:t>abs</w:t>
      </w:r>
      <w:bookmarkEnd w:id="5"/>
    </w:p>
    <w:p w14:paraId="02A1754F" w14:textId="00B75158" w:rsidR="00EB461F" w:rsidRDefault="00D80F49" w:rsidP="00881362">
      <w:r>
        <w:t>Y</w:t>
      </w:r>
      <w:r w:rsidR="00EB461F">
        <w:t>ou must</w:t>
      </w:r>
      <w:r w:rsidR="00EB461F" w:rsidRPr="001951DA">
        <w:t xml:space="preserve"> use a </w:t>
      </w:r>
      <w:r w:rsidR="00D61881" w:rsidRPr="00D61881">
        <w:rPr>
          <w:b/>
          <w:bCs/>
        </w:rPr>
        <w:t xml:space="preserve">certified </w:t>
      </w:r>
      <w:r w:rsidR="00EB461F" w:rsidRPr="00D61881">
        <w:rPr>
          <w:b/>
          <w:bCs/>
        </w:rPr>
        <w:t>laboratory</w:t>
      </w:r>
      <w:r w:rsidR="00EB461F">
        <w:t xml:space="preserve"> </w:t>
      </w:r>
      <w:r w:rsidR="00D61881">
        <w:t>to analyze bacteria, nitrate, and nitrite samples.  Labs are certified by t</w:t>
      </w:r>
      <w:r w:rsidR="00EB461F">
        <w:t xml:space="preserve">he Virginia </w:t>
      </w:r>
      <w:r w:rsidR="00EB461F" w:rsidRPr="00881362">
        <w:rPr>
          <w:b/>
          <w:bCs/>
        </w:rPr>
        <w:t>Division of Consolidated Laboratory Services</w:t>
      </w:r>
      <w:r w:rsidR="00EB461F">
        <w:t xml:space="preserve"> (</w:t>
      </w:r>
      <w:r w:rsidR="00EB461F" w:rsidRPr="00881362">
        <w:rPr>
          <w:b/>
          <w:bCs/>
        </w:rPr>
        <w:t>DCLS</w:t>
      </w:r>
      <w:r w:rsidR="00EB461F">
        <w:t>)</w:t>
      </w:r>
      <w:r w:rsidR="00EB461F" w:rsidRPr="001951DA">
        <w:t xml:space="preserve"> </w:t>
      </w:r>
      <w:r w:rsidR="00D61881">
        <w:t>to</w:t>
      </w:r>
      <w:r w:rsidR="00EB461F">
        <w:t xml:space="preserve"> analyze water samples </w:t>
      </w:r>
      <w:r w:rsidR="00EB461F" w:rsidRPr="001951DA">
        <w:t>to ensure the</w:t>
      </w:r>
      <w:r w:rsidR="00EB461F">
        <w:t xml:space="preserve"> lab uses</w:t>
      </w:r>
      <w:r w:rsidR="00EB461F" w:rsidRPr="001951DA">
        <w:t xml:space="preserve"> reliable methods with quality</w:t>
      </w:r>
      <w:r w:rsidR="00716050">
        <w:t xml:space="preserve"> control</w:t>
      </w:r>
      <w:r w:rsidR="00EB461F" w:rsidRPr="001951DA">
        <w:t>.</w:t>
      </w:r>
      <w:r w:rsidR="00EB461F">
        <w:t xml:space="preserve">  DCLS maintains a list of certified labs on their </w:t>
      </w:r>
      <w:hyperlink r:id="rId18" w:history="1">
        <w:r w:rsidR="00EB461F" w:rsidRPr="002F2C75">
          <w:rPr>
            <w:rStyle w:val="Hyperlink"/>
          </w:rPr>
          <w:t>website</w:t>
        </w:r>
      </w:hyperlink>
      <w:r w:rsidR="00D61881">
        <w:t xml:space="preserve">.  You can also </w:t>
      </w:r>
      <w:r w:rsidR="00EB461F">
        <w:t>contact ODW for recommendations for certified labs.</w:t>
      </w:r>
    </w:p>
    <w:p w14:paraId="4A3F39E5" w14:textId="352A9904" w:rsidR="00D61881" w:rsidRDefault="00DC4296" w:rsidP="00881362">
      <w:r>
        <w:t>You can also use DCLS’ Richmond lab for your samples</w:t>
      </w:r>
      <w:r w:rsidR="00EB461F">
        <w:t xml:space="preserve">.  More information about DCLS, including water sample instructions and the list of courier sites, is available on </w:t>
      </w:r>
      <w:hyperlink r:id="rId19" w:history="1">
        <w:r w:rsidR="00EB461F" w:rsidRPr="00CA3712">
          <w:rPr>
            <w:rStyle w:val="Hyperlink"/>
          </w:rPr>
          <w:t>their website</w:t>
        </w:r>
      </w:hyperlink>
      <w:r w:rsidR="00EB461F">
        <w:t>.</w:t>
      </w:r>
    </w:p>
    <w:p w14:paraId="7B8201A3" w14:textId="65CC5560" w:rsidR="002F2C75" w:rsidRDefault="001951DA" w:rsidP="00AD12D4">
      <w:pPr>
        <w:pStyle w:val="Heading2"/>
      </w:pPr>
      <w:bookmarkStart w:id="6" w:name="_Toc204069884"/>
      <w:r w:rsidRPr="00361322">
        <w:t>Bacteria</w:t>
      </w:r>
      <w:bookmarkEnd w:id="6"/>
    </w:p>
    <w:p w14:paraId="6B2BEEDF" w14:textId="7001BAEF" w:rsidR="002E74AF" w:rsidRDefault="00D61881" w:rsidP="001951DA">
      <w:r>
        <w:t xml:space="preserve">How often and how many bacteria samples are required for your waterworks depends on your waterworks </w:t>
      </w:r>
      <w:r w:rsidR="00881362">
        <w:t xml:space="preserve">as described </w:t>
      </w:r>
      <w:r>
        <w:t>below</w:t>
      </w:r>
      <w:r w:rsidR="00881362">
        <w:t>:</w:t>
      </w:r>
    </w:p>
    <w:tbl>
      <w:tblPr>
        <w:tblStyle w:val="TableGrid"/>
        <w:tblW w:w="0" w:type="auto"/>
        <w:jc w:val="center"/>
        <w:tblLook w:val="04A0" w:firstRow="1" w:lastRow="0" w:firstColumn="1" w:lastColumn="0" w:noHBand="0" w:noVBand="1"/>
      </w:tblPr>
      <w:tblGrid>
        <w:gridCol w:w="3116"/>
        <w:gridCol w:w="3117"/>
        <w:gridCol w:w="3117"/>
      </w:tblGrid>
      <w:tr w:rsidR="00D61881" w14:paraId="25C0F350" w14:textId="5419B01C" w:rsidTr="008042DB">
        <w:trPr>
          <w:jc w:val="center"/>
        </w:trPr>
        <w:tc>
          <w:tcPr>
            <w:tcW w:w="3116" w:type="dxa"/>
          </w:tcPr>
          <w:p w14:paraId="56B74DF3" w14:textId="1F83AE2E" w:rsidR="00D61881" w:rsidRPr="00EB461F" w:rsidRDefault="00D61881" w:rsidP="001951DA">
            <w:pPr>
              <w:rPr>
                <w:b/>
                <w:bCs/>
              </w:rPr>
            </w:pPr>
            <w:proofErr w:type="gramStart"/>
            <w:r w:rsidRPr="00EB461F">
              <w:rPr>
                <w:b/>
                <w:bCs/>
              </w:rPr>
              <w:t>Average</w:t>
            </w:r>
            <w:proofErr w:type="gramEnd"/>
            <w:r w:rsidRPr="00EB461F">
              <w:rPr>
                <w:b/>
                <w:bCs/>
              </w:rPr>
              <w:t xml:space="preserve"> number of people </w:t>
            </w:r>
            <w:proofErr w:type="gramStart"/>
            <w:r w:rsidRPr="00EB461F">
              <w:rPr>
                <w:b/>
                <w:bCs/>
              </w:rPr>
              <w:t>served,</w:t>
            </w:r>
            <w:proofErr w:type="gramEnd"/>
            <w:r w:rsidRPr="00EB461F">
              <w:rPr>
                <w:b/>
                <w:bCs/>
              </w:rPr>
              <w:t xml:space="preserve"> per day</w:t>
            </w:r>
          </w:p>
        </w:tc>
        <w:tc>
          <w:tcPr>
            <w:tcW w:w="6234" w:type="dxa"/>
            <w:gridSpan w:val="2"/>
          </w:tcPr>
          <w:p w14:paraId="7885F830" w14:textId="5332CF6F" w:rsidR="00D61881" w:rsidRPr="00EB461F" w:rsidRDefault="00FC5426" w:rsidP="00D61881">
            <w:pPr>
              <w:jc w:val="center"/>
              <w:rPr>
                <w:b/>
                <w:bCs/>
              </w:rPr>
            </w:pPr>
            <w:r>
              <w:rPr>
                <w:b/>
                <w:bCs/>
              </w:rPr>
              <w:t>Routine b</w:t>
            </w:r>
            <w:r w:rsidR="00D61881" w:rsidRPr="00EB461F">
              <w:rPr>
                <w:b/>
                <w:bCs/>
              </w:rPr>
              <w:t>acteria monitoring requirement</w:t>
            </w:r>
          </w:p>
        </w:tc>
      </w:tr>
      <w:tr w:rsidR="00D61881" w14:paraId="6E8ED951" w14:textId="77777777" w:rsidTr="008042DB">
        <w:trPr>
          <w:jc w:val="center"/>
        </w:trPr>
        <w:tc>
          <w:tcPr>
            <w:tcW w:w="3116" w:type="dxa"/>
          </w:tcPr>
          <w:p w14:paraId="7177C5E6" w14:textId="77777777" w:rsidR="00D61881" w:rsidRDefault="00D61881" w:rsidP="001951DA"/>
        </w:tc>
        <w:tc>
          <w:tcPr>
            <w:tcW w:w="3117" w:type="dxa"/>
          </w:tcPr>
          <w:p w14:paraId="1AEFED43" w14:textId="0350FEEE" w:rsidR="00D61881" w:rsidRPr="009771A3" w:rsidRDefault="00D61881" w:rsidP="001951DA">
            <w:pPr>
              <w:rPr>
                <w:b/>
                <w:bCs/>
              </w:rPr>
            </w:pPr>
            <w:r w:rsidRPr="009771A3">
              <w:rPr>
                <w:b/>
                <w:bCs/>
              </w:rPr>
              <w:t>Good water quality and no samples missed</w:t>
            </w:r>
          </w:p>
        </w:tc>
        <w:tc>
          <w:tcPr>
            <w:tcW w:w="3117" w:type="dxa"/>
          </w:tcPr>
          <w:p w14:paraId="016DDB9D" w14:textId="6E8DD88B" w:rsidR="00D61881" w:rsidRPr="009771A3" w:rsidRDefault="00D61881" w:rsidP="001951DA">
            <w:pPr>
              <w:rPr>
                <w:b/>
                <w:bCs/>
              </w:rPr>
            </w:pPr>
            <w:r w:rsidRPr="009771A3">
              <w:rPr>
                <w:b/>
                <w:bCs/>
              </w:rPr>
              <w:t>Unsatisfactory water quality or samples missed</w:t>
            </w:r>
          </w:p>
        </w:tc>
      </w:tr>
      <w:tr w:rsidR="00D61881" w14:paraId="36A05BFD" w14:textId="468F375B" w:rsidTr="008042DB">
        <w:trPr>
          <w:jc w:val="center"/>
        </w:trPr>
        <w:tc>
          <w:tcPr>
            <w:tcW w:w="3116" w:type="dxa"/>
          </w:tcPr>
          <w:p w14:paraId="7643132F" w14:textId="156F0A99" w:rsidR="00D61881" w:rsidRDefault="00D61881" w:rsidP="00D61881">
            <w:r>
              <w:t>25 to 1,000 people</w:t>
            </w:r>
          </w:p>
        </w:tc>
        <w:tc>
          <w:tcPr>
            <w:tcW w:w="3117" w:type="dxa"/>
          </w:tcPr>
          <w:p w14:paraId="0643EB16" w14:textId="120C89F3" w:rsidR="00D61881" w:rsidRDefault="00D61881" w:rsidP="00D61881">
            <w:r>
              <w:t xml:space="preserve">1 </w:t>
            </w:r>
            <w:r w:rsidRPr="00DD7A1A">
              <w:rPr>
                <w:b/>
                <w:bCs/>
              </w:rPr>
              <w:t>presence/absence (P/A)</w:t>
            </w:r>
            <w:r>
              <w:t xml:space="preserve"> sample per calendar </w:t>
            </w:r>
            <w:r w:rsidRPr="00D61881">
              <w:rPr>
                <w:b/>
                <w:bCs/>
              </w:rPr>
              <w:t>quarter</w:t>
            </w:r>
          </w:p>
        </w:tc>
        <w:tc>
          <w:tcPr>
            <w:tcW w:w="3117" w:type="dxa"/>
          </w:tcPr>
          <w:p w14:paraId="7F4B89E0" w14:textId="6B34B499" w:rsidR="00D61881" w:rsidRDefault="00D61881" w:rsidP="00D61881">
            <w:r>
              <w:t xml:space="preserve">1 </w:t>
            </w:r>
            <w:r w:rsidRPr="00DD7A1A">
              <w:rPr>
                <w:b/>
                <w:bCs/>
              </w:rPr>
              <w:t>presence/absence (P/A)</w:t>
            </w:r>
            <w:r>
              <w:t xml:space="preserve"> sample per calendar </w:t>
            </w:r>
            <w:r w:rsidRPr="00D61881">
              <w:rPr>
                <w:b/>
                <w:bCs/>
              </w:rPr>
              <w:t>month</w:t>
            </w:r>
          </w:p>
        </w:tc>
      </w:tr>
      <w:tr w:rsidR="00D61881" w14:paraId="176935AB" w14:textId="0FF56531" w:rsidTr="008042DB">
        <w:trPr>
          <w:jc w:val="center"/>
        </w:trPr>
        <w:tc>
          <w:tcPr>
            <w:tcW w:w="3116" w:type="dxa"/>
          </w:tcPr>
          <w:p w14:paraId="40F5C590" w14:textId="55529CFC" w:rsidR="00D61881" w:rsidRDefault="00D61881" w:rsidP="00D61881">
            <w:r w:rsidRPr="002E74AF">
              <w:t>1,001 to 2,500</w:t>
            </w:r>
            <w:r>
              <w:t xml:space="preserve"> people</w:t>
            </w:r>
          </w:p>
        </w:tc>
        <w:tc>
          <w:tcPr>
            <w:tcW w:w="3117" w:type="dxa"/>
          </w:tcPr>
          <w:p w14:paraId="2FA8F82F" w14:textId="4F323998" w:rsidR="00D61881" w:rsidRPr="00D61881" w:rsidRDefault="00D61881" w:rsidP="00D61881">
            <w:r w:rsidRPr="00D61881">
              <w:t>2 presence/absence (P/A) samples per calendar month</w:t>
            </w:r>
          </w:p>
        </w:tc>
        <w:tc>
          <w:tcPr>
            <w:tcW w:w="3117" w:type="dxa"/>
          </w:tcPr>
          <w:p w14:paraId="5437C45E" w14:textId="3F17AA4B" w:rsidR="00D61881" w:rsidRPr="00D61881" w:rsidRDefault="00D61881" w:rsidP="00D61881">
            <w:r w:rsidRPr="00D61881">
              <w:t>2 presence/absence (P/A) samples per calendar month</w:t>
            </w:r>
          </w:p>
        </w:tc>
      </w:tr>
      <w:tr w:rsidR="00D61881" w14:paraId="289B5D32" w14:textId="7A75337F" w:rsidTr="008042DB">
        <w:trPr>
          <w:jc w:val="center"/>
        </w:trPr>
        <w:tc>
          <w:tcPr>
            <w:tcW w:w="3116" w:type="dxa"/>
          </w:tcPr>
          <w:p w14:paraId="3A3C8C82" w14:textId="1ABE19BF" w:rsidR="00D61881" w:rsidRDefault="00D61881" w:rsidP="00D61881">
            <w:r>
              <w:t>2,501 to 3,300 people</w:t>
            </w:r>
          </w:p>
        </w:tc>
        <w:tc>
          <w:tcPr>
            <w:tcW w:w="3117" w:type="dxa"/>
          </w:tcPr>
          <w:p w14:paraId="3FE71F97" w14:textId="418148F9" w:rsidR="00D61881" w:rsidRPr="00D61881" w:rsidRDefault="00D61881" w:rsidP="00D61881">
            <w:r w:rsidRPr="00D61881">
              <w:t>3 presence/absence (P/A) samples per calendar month</w:t>
            </w:r>
          </w:p>
        </w:tc>
        <w:tc>
          <w:tcPr>
            <w:tcW w:w="3117" w:type="dxa"/>
          </w:tcPr>
          <w:p w14:paraId="7D4577CF" w14:textId="09ECD0EC" w:rsidR="00D61881" w:rsidRPr="00D61881" w:rsidRDefault="00D61881" w:rsidP="00D61881">
            <w:r w:rsidRPr="00D61881">
              <w:t>3 presence/absence (P/A) samples per calendar month</w:t>
            </w:r>
          </w:p>
        </w:tc>
      </w:tr>
    </w:tbl>
    <w:p w14:paraId="102921F5" w14:textId="77777777" w:rsidR="00662AAE" w:rsidRDefault="00662AAE" w:rsidP="00662AAE">
      <w:pPr>
        <w:rPr>
          <w:b/>
          <w:bCs/>
        </w:rPr>
      </w:pPr>
    </w:p>
    <w:p w14:paraId="2B9AA62B" w14:textId="750E2177" w:rsidR="00662AAE" w:rsidRDefault="00662AAE" w:rsidP="00662AAE">
      <w:r w:rsidRPr="000B2111">
        <w:rPr>
          <w:b/>
          <w:bCs/>
        </w:rPr>
        <w:t>Presence/Absence (P/A)</w:t>
      </w:r>
      <w:r>
        <w:t xml:space="preserve"> samples tell you whether coliform and E. coli bacteria are in the water, or not, but they won’t tell you how much bacteria </w:t>
      </w:r>
      <w:r w:rsidR="00426DA8">
        <w:t>are</w:t>
      </w:r>
      <w:r>
        <w:t xml:space="preserve"> in the water.  A </w:t>
      </w:r>
      <w:r w:rsidRPr="00CA3712">
        <w:rPr>
          <w:b/>
          <w:bCs/>
        </w:rPr>
        <w:t>Most Probable Number (MPN)</w:t>
      </w:r>
      <w:r>
        <w:t xml:space="preserve"> sample tells you </w:t>
      </w:r>
      <w:r w:rsidRPr="00FC5426">
        <w:rPr>
          <w:b/>
          <w:bCs/>
        </w:rPr>
        <w:t>how much</w:t>
      </w:r>
      <w:r>
        <w:t xml:space="preserve"> </w:t>
      </w:r>
      <w:r w:rsidRPr="00FC5426">
        <w:rPr>
          <w:b/>
          <w:bCs/>
        </w:rPr>
        <w:t>bacteria</w:t>
      </w:r>
      <w:r>
        <w:t xml:space="preserve"> is in the water.</w:t>
      </w:r>
    </w:p>
    <w:p w14:paraId="062C8575" w14:textId="75088017" w:rsidR="00FC5426" w:rsidRDefault="00EB461F" w:rsidP="002D3268">
      <w:pPr>
        <w:rPr>
          <w:b/>
          <w:bCs/>
        </w:rPr>
      </w:pPr>
      <w:r>
        <w:t xml:space="preserve">Routine bacteriological samples are collected from cold water taps.  A more thorough description of monitoring requirements is included in your </w:t>
      </w:r>
      <w:r w:rsidRPr="00EB461F">
        <w:rPr>
          <w:b/>
          <w:bCs/>
        </w:rPr>
        <w:t>Bacteriological Sample Site Plan (BSSP)</w:t>
      </w:r>
      <w:r>
        <w:rPr>
          <w:b/>
          <w:bCs/>
        </w:rPr>
        <w:t xml:space="preserve">.  </w:t>
      </w:r>
      <w:r>
        <w:t xml:space="preserve">A </w:t>
      </w:r>
      <w:r w:rsidR="00B630B0">
        <w:t>BSSP template is included in Appendix STUB.</w:t>
      </w:r>
    </w:p>
    <w:p w14:paraId="0508BBE8" w14:textId="71207B71" w:rsidR="00D61881" w:rsidRDefault="00FC5426" w:rsidP="002D3268">
      <w:pPr>
        <w:rPr>
          <w:b/>
          <w:bCs/>
        </w:rPr>
      </w:pPr>
      <w:r w:rsidRPr="00EB461F">
        <w:rPr>
          <w:b/>
          <w:bCs/>
        </w:rPr>
        <w:t>Sample early in the quarter</w:t>
      </w:r>
      <w:r>
        <w:rPr>
          <w:b/>
          <w:bCs/>
        </w:rPr>
        <w:t xml:space="preserve"> or </w:t>
      </w:r>
      <w:r w:rsidRPr="00EB461F">
        <w:rPr>
          <w:b/>
          <w:bCs/>
        </w:rPr>
        <w:t>month</w:t>
      </w:r>
      <w:r>
        <w:rPr>
          <w:b/>
          <w:bCs/>
        </w:rPr>
        <w:t xml:space="preserve"> s</w:t>
      </w:r>
      <w:r>
        <w:t xml:space="preserve">ince you might forget or the sample may not be successfully analyzed if you wait until the end.  </w:t>
      </w:r>
    </w:p>
    <w:p w14:paraId="42AD7BC2" w14:textId="26C83293" w:rsidR="002D3268" w:rsidRDefault="002D3268" w:rsidP="002D3268">
      <w:r w:rsidRPr="00881362">
        <w:rPr>
          <w:b/>
          <w:bCs/>
        </w:rPr>
        <w:t xml:space="preserve">If bacteria </w:t>
      </w:r>
      <w:r w:rsidR="00426DA8" w:rsidRPr="00881362">
        <w:rPr>
          <w:b/>
          <w:bCs/>
        </w:rPr>
        <w:t>are</w:t>
      </w:r>
      <w:r w:rsidRPr="00881362">
        <w:rPr>
          <w:b/>
          <w:bCs/>
        </w:rPr>
        <w:t xml:space="preserve"> found in the water</w:t>
      </w:r>
      <w:r>
        <w:t xml:space="preserve"> (</w:t>
      </w:r>
      <w:r w:rsidR="00D61881">
        <w:t xml:space="preserve">called a </w:t>
      </w:r>
      <w:r w:rsidR="00D61881" w:rsidRPr="00D61881">
        <w:rPr>
          <w:b/>
          <w:bCs/>
        </w:rPr>
        <w:t>present</w:t>
      </w:r>
      <w:r w:rsidR="00D61881">
        <w:t xml:space="preserve"> or</w:t>
      </w:r>
      <w:r>
        <w:rPr>
          <w:b/>
          <w:bCs/>
        </w:rPr>
        <w:t xml:space="preserve"> positive </w:t>
      </w:r>
      <w:r>
        <w:t xml:space="preserve">sample), additional </w:t>
      </w:r>
      <w:r w:rsidRPr="00FC5426">
        <w:t>water</w:t>
      </w:r>
      <w:r>
        <w:t xml:space="preserve"> samples are required</w:t>
      </w:r>
      <w:r w:rsidR="00FC5426">
        <w:t xml:space="preserve"> to determine the source of contamination.  These additional water sample</w:t>
      </w:r>
      <w:r w:rsidR="00426DA8">
        <w:t>s</w:t>
      </w:r>
      <w:r w:rsidR="00FC5426">
        <w:t xml:space="preserve"> are called </w:t>
      </w:r>
      <w:r w:rsidR="00FC5426" w:rsidRPr="00FC5426">
        <w:rPr>
          <w:b/>
          <w:bCs/>
        </w:rPr>
        <w:t>repeat</w:t>
      </w:r>
      <w:r w:rsidR="00FC5426">
        <w:t xml:space="preserve"> and </w:t>
      </w:r>
      <w:r w:rsidR="00FC5426" w:rsidRPr="00FC5426">
        <w:rPr>
          <w:b/>
          <w:bCs/>
        </w:rPr>
        <w:t>triggered source water</w:t>
      </w:r>
      <w:r w:rsidR="00FC5426">
        <w:t xml:space="preserve"> samples.</w:t>
      </w:r>
    </w:p>
    <w:p w14:paraId="645AF1D2" w14:textId="61E88D0A" w:rsidR="009D17B6" w:rsidRPr="009D17B6" w:rsidRDefault="00FC5426" w:rsidP="001951DA">
      <w:r>
        <w:t>W</w:t>
      </w:r>
      <w:r w:rsidR="002D3268">
        <w:t xml:space="preserve">aterworks monitoring quarterly that have a positive sample also </w:t>
      </w:r>
      <w:proofErr w:type="gramStart"/>
      <w:r w:rsidR="002D3268">
        <w:t>have to</w:t>
      </w:r>
      <w:proofErr w:type="gramEnd"/>
      <w:r w:rsidR="002D3268">
        <w:t xml:space="preserve"> collect three routine samples the month after a positive</w:t>
      </w:r>
      <w:r w:rsidR="00662AAE">
        <w:t xml:space="preserve"> sample</w:t>
      </w:r>
      <w:r w:rsidR="002D3268">
        <w:t xml:space="preserve"> to make sure the contamination has not come back.</w:t>
      </w:r>
    </w:p>
    <w:p w14:paraId="357C5C8B" w14:textId="34CED3A7" w:rsidR="00EC5068" w:rsidRDefault="00EC5068" w:rsidP="001951DA">
      <w:r>
        <w:t>Because coliform bacteria are found throughout the environment and on you, it’s easy to accidentally contaminate the sample</w:t>
      </w:r>
      <w:r w:rsidR="00FC5426">
        <w:t xml:space="preserve">.  </w:t>
      </w:r>
      <w:hyperlink r:id="rId20" w:history="1">
        <w:r w:rsidR="00FC5426" w:rsidRPr="00D80F49">
          <w:rPr>
            <w:rStyle w:val="Hyperlink"/>
          </w:rPr>
          <w:t>This video</w:t>
        </w:r>
      </w:hyperlink>
      <w:r w:rsidR="00FC5426">
        <w:t xml:space="preserve"> will help you </w:t>
      </w:r>
      <w:r w:rsidR="00FC5426" w:rsidRPr="00FC5426">
        <w:rPr>
          <w:b/>
          <w:bCs/>
        </w:rPr>
        <w:t>collect samples properly</w:t>
      </w:r>
      <w:r w:rsidR="00FC5426" w:rsidRPr="00FC5426">
        <w:t xml:space="preserve"> </w:t>
      </w:r>
      <w:r w:rsidR="00FC5426">
        <w:t xml:space="preserve">so you can </w:t>
      </w:r>
      <w:r w:rsidR="00FC5426" w:rsidRPr="004D66CA">
        <w:rPr>
          <w:b/>
          <w:bCs/>
        </w:rPr>
        <w:t>trust the results</w:t>
      </w:r>
      <w:r w:rsidR="00FC5426">
        <w:t>.</w:t>
      </w:r>
    </w:p>
    <w:p w14:paraId="290E427E" w14:textId="4CBBCF50" w:rsidR="00662AAE" w:rsidRDefault="00662AAE" w:rsidP="00662AAE">
      <w:r>
        <w:t xml:space="preserve">It’s not unusual to find bacteria in the water after repairs and maintenance are done, but </w:t>
      </w:r>
      <w:r w:rsidRPr="00662AAE">
        <w:rPr>
          <w:b/>
          <w:bCs/>
        </w:rPr>
        <w:t>if you routinely have bacteria in the water, you may need</w:t>
      </w:r>
      <w:r>
        <w:t xml:space="preserve"> </w:t>
      </w:r>
      <w:r w:rsidRPr="00662AAE">
        <w:rPr>
          <w:b/>
          <w:bCs/>
        </w:rPr>
        <w:t>disinfection treatment</w:t>
      </w:r>
      <w:r w:rsidR="00A604D0" w:rsidRPr="00A604D0">
        <w:rPr>
          <w:b/>
          <w:bCs/>
        </w:rPr>
        <w:t>!</w:t>
      </w:r>
    </w:p>
    <w:p w14:paraId="2A80D7A9" w14:textId="23199F36" w:rsidR="004D66CA" w:rsidRDefault="00AF5CA3" w:rsidP="001951DA">
      <w:r w:rsidRPr="00FC5426">
        <w:rPr>
          <w:b/>
          <w:bCs/>
        </w:rPr>
        <w:t>W</w:t>
      </w:r>
      <w:r w:rsidR="00CA3712" w:rsidRPr="00FC5426">
        <w:rPr>
          <w:b/>
          <w:bCs/>
        </w:rPr>
        <w:t>aterworks with disinfection treatment</w:t>
      </w:r>
      <w:r w:rsidR="00CA3712">
        <w:t xml:space="preserve">, like ultraviolet disinfection (UV) or chlorination, </w:t>
      </w:r>
      <w:r w:rsidR="00FC5426">
        <w:t>must</w:t>
      </w:r>
      <w:r w:rsidR="00CA3712">
        <w:t xml:space="preserve"> </w:t>
      </w:r>
      <w:r w:rsidR="00FC5426">
        <w:t>collect MPNs regularly</w:t>
      </w:r>
      <w:r w:rsidR="00CA3712">
        <w:t xml:space="preserve"> to let you know if the source becomes contaminated.  </w:t>
      </w:r>
    </w:p>
    <w:p w14:paraId="7786B906" w14:textId="00315772" w:rsidR="006453E1" w:rsidRDefault="002F2C75" w:rsidP="001730B7">
      <w:pPr>
        <w:pStyle w:val="Heading2"/>
      </w:pPr>
      <w:bookmarkStart w:id="7" w:name="_Toc204069885"/>
      <w:r w:rsidRPr="00361322">
        <w:t xml:space="preserve">Nitrate and </w:t>
      </w:r>
      <w:r w:rsidR="00662AAE">
        <w:t>N</w:t>
      </w:r>
      <w:r w:rsidRPr="00361322">
        <w:t>itrite</w:t>
      </w:r>
      <w:bookmarkEnd w:id="7"/>
    </w:p>
    <w:p w14:paraId="4318B166" w14:textId="31BEAF56" w:rsidR="000B1B81" w:rsidRDefault="000B1B81" w:rsidP="001951DA">
      <w:r w:rsidRPr="0061274F">
        <w:rPr>
          <w:b/>
          <w:bCs/>
        </w:rPr>
        <w:t xml:space="preserve">Nitrate and nitrite </w:t>
      </w:r>
      <w:r w:rsidR="00662AAE">
        <w:rPr>
          <w:b/>
          <w:bCs/>
        </w:rPr>
        <w:t>samples are required</w:t>
      </w:r>
      <w:r w:rsidRPr="0061274F">
        <w:rPr>
          <w:b/>
          <w:bCs/>
        </w:rPr>
        <w:t xml:space="preserve"> once per calendar year</w:t>
      </w:r>
      <w:r w:rsidR="00FF63BB" w:rsidRPr="0061274F">
        <w:rPr>
          <w:b/>
          <w:bCs/>
        </w:rPr>
        <w:t>.</w:t>
      </w:r>
      <w:r w:rsidR="00FF63BB">
        <w:t xml:space="preserve">  </w:t>
      </w:r>
    </w:p>
    <w:p w14:paraId="7F104FC7" w14:textId="5C0D0DDF" w:rsidR="00FF63BB" w:rsidRDefault="00FF63BB" w:rsidP="001951DA">
      <w:r>
        <w:t xml:space="preserve">Results for nitrate, nitrite, and other chemicals are usually in </w:t>
      </w:r>
      <w:r w:rsidRPr="00FF63BB">
        <w:rPr>
          <w:b/>
          <w:bCs/>
        </w:rPr>
        <w:t>milligrams per liter</w:t>
      </w:r>
      <w:r>
        <w:rPr>
          <w:b/>
          <w:bCs/>
        </w:rPr>
        <w:t xml:space="preserve"> (mg/L)</w:t>
      </w:r>
      <w:r w:rsidR="00881362" w:rsidRPr="00881362">
        <w:t xml:space="preserve"> as nitrogen</w:t>
      </w:r>
      <w:r>
        <w:rPr>
          <w:b/>
          <w:bCs/>
        </w:rPr>
        <w:t xml:space="preserve">.  </w:t>
      </w:r>
      <w:r w:rsidRPr="00FF63BB">
        <w:t xml:space="preserve">Nitrate and nitrite have </w:t>
      </w:r>
      <w:r w:rsidRPr="00FF63BB">
        <w:rPr>
          <w:b/>
          <w:bCs/>
        </w:rPr>
        <w:t>maximum contaminant levels (MCLs)</w:t>
      </w:r>
      <w:r w:rsidRPr="00FF63BB">
        <w:t>, which are level</w:t>
      </w:r>
      <w:r w:rsidR="00CA3712">
        <w:t>s</w:t>
      </w:r>
      <w:r w:rsidRPr="00FF63BB">
        <w:t xml:space="preserve"> that </w:t>
      </w:r>
      <w:r w:rsidRPr="006B32AB">
        <w:rPr>
          <w:b/>
          <w:bCs/>
        </w:rPr>
        <w:t>you must not exceed.</w:t>
      </w:r>
      <w:r>
        <w:rPr>
          <w:b/>
          <w:bCs/>
        </w:rPr>
        <w:t xml:space="preserve">  </w:t>
      </w:r>
      <w:r>
        <w:t xml:space="preserve">The MCLs for nitrate and nitrite are </w:t>
      </w:r>
      <w:r w:rsidR="006B32AB">
        <w:t>below</w:t>
      </w:r>
      <w:r>
        <w:t>:</w:t>
      </w:r>
    </w:p>
    <w:tbl>
      <w:tblPr>
        <w:tblStyle w:val="TableGrid"/>
        <w:tblW w:w="0" w:type="auto"/>
        <w:jc w:val="center"/>
        <w:tblLook w:val="04A0" w:firstRow="1" w:lastRow="0" w:firstColumn="1" w:lastColumn="0" w:noHBand="0" w:noVBand="1"/>
      </w:tblPr>
      <w:tblGrid>
        <w:gridCol w:w="2245"/>
        <w:gridCol w:w="3510"/>
      </w:tblGrid>
      <w:tr w:rsidR="00FF63BB" w14:paraId="72D1ACF6" w14:textId="77777777" w:rsidTr="00301CE3">
        <w:trPr>
          <w:jc w:val="center"/>
        </w:trPr>
        <w:tc>
          <w:tcPr>
            <w:tcW w:w="2245" w:type="dxa"/>
          </w:tcPr>
          <w:p w14:paraId="4972BC6E" w14:textId="4CCE1411" w:rsidR="00FF63BB" w:rsidRPr="00CA3712" w:rsidRDefault="00FF63BB" w:rsidP="001951DA">
            <w:pPr>
              <w:rPr>
                <w:b/>
                <w:bCs/>
              </w:rPr>
            </w:pPr>
            <w:r w:rsidRPr="00CA3712">
              <w:rPr>
                <w:b/>
                <w:bCs/>
              </w:rPr>
              <w:t>Contaminant</w:t>
            </w:r>
          </w:p>
        </w:tc>
        <w:tc>
          <w:tcPr>
            <w:tcW w:w="3510" w:type="dxa"/>
          </w:tcPr>
          <w:p w14:paraId="51B39E6D" w14:textId="3F529F19" w:rsidR="00FF63BB" w:rsidRPr="00CA3712" w:rsidRDefault="00FF63BB" w:rsidP="001951DA">
            <w:pPr>
              <w:rPr>
                <w:b/>
                <w:bCs/>
              </w:rPr>
            </w:pPr>
            <w:r w:rsidRPr="00CA3712">
              <w:rPr>
                <w:b/>
                <w:bCs/>
              </w:rPr>
              <w:t>Maximum Contaminant Level (MCL)</w:t>
            </w:r>
            <w:r w:rsidR="00716050">
              <w:rPr>
                <w:b/>
                <w:bCs/>
              </w:rPr>
              <w:t xml:space="preserve"> (as nitrogen)</w:t>
            </w:r>
          </w:p>
        </w:tc>
      </w:tr>
      <w:tr w:rsidR="00FF63BB" w14:paraId="47EF0688" w14:textId="77777777" w:rsidTr="00301CE3">
        <w:trPr>
          <w:jc w:val="center"/>
        </w:trPr>
        <w:tc>
          <w:tcPr>
            <w:tcW w:w="2245" w:type="dxa"/>
          </w:tcPr>
          <w:p w14:paraId="70E552C0" w14:textId="2ABC7207" w:rsidR="00FF63BB" w:rsidRDefault="00FF63BB" w:rsidP="001951DA">
            <w:r>
              <w:t>Nitrate</w:t>
            </w:r>
          </w:p>
        </w:tc>
        <w:tc>
          <w:tcPr>
            <w:tcW w:w="3510" w:type="dxa"/>
          </w:tcPr>
          <w:p w14:paraId="28A4737B" w14:textId="6CC46D7C" w:rsidR="00FF63BB" w:rsidRDefault="00FF63BB" w:rsidP="001951DA">
            <w:r>
              <w:t>10 mg/L</w:t>
            </w:r>
            <w:r w:rsidR="004F7E49">
              <w:t xml:space="preserve"> </w:t>
            </w:r>
          </w:p>
        </w:tc>
      </w:tr>
      <w:tr w:rsidR="00FF63BB" w14:paraId="09A5A0E4" w14:textId="77777777" w:rsidTr="00301CE3">
        <w:trPr>
          <w:jc w:val="center"/>
        </w:trPr>
        <w:tc>
          <w:tcPr>
            <w:tcW w:w="2245" w:type="dxa"/>
          </w:tcPr>
          <w:p w14:paraId="37DA68DF" w14:textId="5A1E471F" w:rsidR="00FF63BB" w:rsidRDefault="00FF63BB" w:rsidP="001951DA">
            <w:r>
              <w:t>Nitrite</w:t>
            </w:r>
          </w:p>
        </w:tc>
        <w:tc>
          <w:tcPr>
            <w:tcW w:w="3510" w:type="dxa"/>
          </w:tcPr>
          <w:p w14:paraId="50F60834" w14:textId="097BC86B" w:rsidR="00FF63BB" w:rsidRDefault="00FF63BB" w:rsidP="001951DA">
            <w:r>
              <w:t>1 mg/L</w:t>
            </w:r>
            <w:r w:rsidR="004F7E49">
              <w:t xml:space="preserve"> </w:t>
            </w:r>
          </w:p>
        </w:tc>
      </w:tr>
      <w:tr w:rsidR="00FF63BB" w14:paraId="36C2E2F4" w14:textId="77777777" w:rsidTr="00301CE3">
        <w:trPr>
          <w:jc w:val="center"/>
        </w:trPr>
        <w:tc>
          <w:tcPr>
            <w:tcW w:w="2245" w:type="dxa"/>
          </w:tcPr>
          <w:p w14:paraId="03A53FE0" w14:textId="7788F801" w:rsidR="00FF63BB" w:rsidRDefault="00FF63BB" w:rsidP="001951DA">
            <w:r>
              <w:t>Nitrate/Nitrite (when preserved with sulfuric acid)</w:t>
            </w:r>
          </w:p>
        </w:tc>
        <w:tc>
          <w:tcPr>
            <w:tcW w:w="3510" w:type="dxa"/>
          </w:tcPr>
          <w:p w14:paraId="75902AB2" w14:textId="4AAA6D29" w:rsidR="00FF63BB" w:rsidRDefault="00FF63BB" w:rsidP="001951DA">
            <w:r>
              <w:t>10 mg/L</w:t>
            </w:r>
            <w:r w:rsidR="004F7E49">
              <w:t xml:space="preserve"> </w:t>
            </w:r>
          </w:p>
        </w:tc>
      </w:tr>
    </w:tbl>
    <w:p w14:paraId="3657EED8" w14:textId="77777777" w:rsidR="00A604D0" w:rsidRDefault="00FF63BB" w:rsidP="001951DA">
      <w:r>
        <w:t xml:space="preserve"> </w:t>
      </w:r>
    </w:p>
    <w:p w14:paraId="08B7353D" w14:textId="3BC2AC47" w:rsidR="00FF63BB" w:rsidRDefault="00FF63BB" w:rsidP="001951DA">
      <w:r>
        <w:t>If a preserved sample has nitrate/nitrite over 1 mg/L, one unpreserved nitrite sample is required.</w:t>
      </w:r>
    </w:p>
    <w:p w14:paraId="41651321" w14:textId="02CCBB8D" w:rsidR="002F2C75" w:rsidRPr="006B32AB" w:rsidRDefault="00FF63BB" w:rsidP="001951DA">
      <w:r w:rsidRPr="00A604D0">
        <w:rPr>
          <w:b/>
          <w:bCs/>
        </w:rPr>
        <w:t xml:space="preserve">If nitrate or nitrite </w:t>
      </w:r>
      <w:proofErr w:type="gramStart"/>
      <w:r w:rsidRPr="00A604D0">
        <w:rPr>
          <w:b/>
          <w:bCs/>
        </w:rPr>
        <w:t>exceed</w:t>
      </w:r>
      <w:proofErr w:type="gramEnd"/>
      <w:r w:rsidRPr="00A604D0">
        <w:rPr>
          <w:b/>
          <w:bCs/>
        </w:rPr>
        <w:t xml:space="preserve"> MCLs</w:t>
      </w:r>
      <w:r>
        <w:t>,</w:t>
      </w:r>
      <w:r w:rsidR="006C2354">
        <w:t xml:space="preserve"> </w:t>
      </w:r>
      <w:r w:rsidR="006B32AB" w:rsidRPr="00A604D0">
        <w:t xml:space="preserve">you </w:t>
      </w:r>
      <w:r w:rsidR="00A604D0" w:rsidRPr="00A604D0">
        <w:t>will</w:t>
      </w:r>
      <w:r w:rsidR="006B32AB" w:rsidRPr="00A604D0">
        <w:t xml:space="preserve"> need</w:t>
      </w:r>
      <w:r w:rsidR="00A604D0" w:rsidRPr="00A604D0">
        <w:t xml:space="preserve"> to</w:t>
      </w:r>
      <w:r w:rsidR="00A604D0">
        <w:rPr>
          <w:b/>
          <w:bCs/>
        </w:rPr>
        <w:t xml:space="preserve"> notify the public </w:t>
      </w:r>
      <w:r w:rsidR="00A604D0" w:rsidRPr="00A604D0">
        <w:t xml:space="preserve">not to use water for making infant </w:t>
      </w:r>
      <w:proofErr w:type="gramStart"/>
      <w:r w:rsidR="00A604D0" w:rsidRPr="00A604D0">
        <w:t>formula</w:t>
      </w:r>
      <w:proofErr w:type="gramEnd"/>
      <w:r w:rsidR="00A604D0">
        <w:rPr>
          <w:b/>
          <w:bCs/>
        </w:rPr>
        <w:t xml:space="preserve"> </w:t>
      </w:r>
      <w:r w:rsidR="00A604D0" w:rsidRPr="00A604D0">
        <w:t>and</w:t>
      </w:r>
      <w:r w:rsidR="00A604D0">
        <w:rPr>
          <w:b/>
          <w:bCs/>
        </w:rPr>
        <w:t xml:space="preserve"> install</w:t>
      </w:r>
      <w:r w:rsidR="006B32AB">
        <w:rPr>
          <w:b/>
          <w:bCs/>
        </w:rPr>
        <w:t xml:space="preserve"> nitrate removal treatment.  </w:t>
      </w:r>
      <w:r w:rsidR="006B32AB" w:rsidRPr="006B32AB">
        <w:t xml:space="preserve">Contact ODW </w:t>
      </w:r>
      <w:r w:rsidR="00A604D0">
        <w:t>if you exceed any of the above MCLs</w:t>
      </w:r>
      <w:r w:rsidR="006B32AB" w:rsidRPr="006B32AB">
        <w:t>!</w:t>
      </w:r>
      <w:r w:rsidR="00041FE4" w:rsidRPr="006B32AB">
        <w:t xml:space="preserve"> </w:t>
      </w:r>
    </w:p>
    <w:p w14:paraId="1B143FDD" w14:textId="72E2BA87" w:rsidR="00616ABB" w:rsidRPr="00616ABB" w:rsidRDefault="002D7E07" w:rsidP="00616ABB">
      <w:pPr>
        <w:pStyle w:val="Heading2"/>
      </w:pPr>
      <w:bookmarkStart w:id="8" w:name="_Toc204069886"/>
      <w:r>
        <w:t>Lead</w:t>
      </w:r>
      <w:bookmarkEnd w:id="8"/>
    </w:p>
    <w:p w14:paraId="473C287A" w14:textId="2939B04D" w:rsidR="001730B7" w:rsidRPr="00B630B0" w:rsidRDefault="539087E2" w:rsidP="001730B7">
      <w:r>
        <w:t>W</w:t>
      </w:r>
      <w:r w:rsidR="05B5EC01">
        <w:t xml:space="preserve">aterworks that serve children like preschools and summer camps may </w:t>
      </w:r>
      <w:r w:rsidR="04521D9C">
        <w:t>want</w:t>
      </w:r>
      <w:r w:rsidR="05B5EC01">
        <w:t xml:space="preserve"> to test for </w:t>
      </w:r>
      <w:r w:rsidR="05B5EC01" w:rsidRPr="556E3164">
        <w:rPr>
          <w:b/>
          <w:bCs/>
        </w:rPr>
        <w:t xml:space="preserve">lead </w:t>
      </w:r>
      <w:r w:rsidR="05B5EC01">
        <w:t xml:space="preserve">in drinking water.  </w:t>
      </w:r>
      <w:r w:rsidR="51027501">
        <w:t xml:space="preserve">Lead exposure can cause behavior problems and </w:t>
      </w:r>
      <w:proofErr w:type="gramStart"/>
      <w:r w:rsidR="51027501">
        <w:t>reduced</w:t>
      </w:r>
      <w:proofErr w:type="gramEnd"/>
      <w:r w:rsidR="51027501">
        <w:t xml:space="preserve"> intelligence in children.  </w:t>
      </w:r>
      <w:r w:rsidR="05B5EC01">
        <w:t>Lead gets into drinking water when lead-containing pipe, fittings, and solder</w:t>
      </w:r>
      <w:r w:rsidR="68818FF6">
        <w:t xml:space="preserve"> corrodes.  </w:t>
      </w:r>
      <w:r w:rsidR="1D1A5850">
        <w:t>Talk with ODW for more information if you’d like to test lead at your system.</w:t>
      </w:r>
      <w:r w:rsidR="002D7E07">
        <w:br/>
      </w:r>
    </w:p>
    <w:p w14:paraId="520A1416" w14:textId="77777777" w:rsidR="00426DA8" w:rsidRDefault="00426DA8" w:rsidP="001730B7">
      <w:pPr>
        <w:rPr>
          <w:rStyle w:val="Heading1Char"/>
        </w:rPr>
      </w:pPr>
      <w:bookmarkStart w:id="9" w:name="_Toc204069887"/>
    </w:p>
    <w:p w14:paraId="1F1E608F" w14:textId="77777777" w:rsidR="00426DA8" w:rsidRDefault="00426DA8" w:rsidP="001730B7">
      <w:pPr>
        <w:rPr>
          <w:rStyle w:val="Heading1Char"/>
        </w:rPr>
      </w:pPr>
    </w:p>
    <w:p w14:paraId="0416D948" w14:textId="77777777" w:rsidR="00426DA8" w:rsidRDefault="00426DA8" w:rsidP="001730B7">
      <w:pPr>
        <w:rPr>
          <w:rStyle w:val="Heading1Char"/>
        </w:rPr>
      </w:pPr>
    </w:p>
    <w:p w14:paraId="6991EBD5" w14:textId="77777777" w:rsidR="00426DA8" w:rsidRDefault="00426DA8" w:rsidP="001730B7">
      <w:pPr>
        <w:rPr>
          <w:rStyle w:val="Heading1Char"/>
        </w:rPr>
      </w:pPr>
    </w:p>
    <w:p w14:paraId="16D499E9" w14:textId="77777777" w:rsidR="00426DA8" w:rsidRDefault="00426DA8" w:rsidP="001730B7">
      <w:pPr>
        <w:rPr>
          <w:rStyle w:val="Heading1Char"/>
        </w:rPr>
      </w:pPr>
    </w:p>
    <w:p w14:paraId="15DB3C20" w14:textId="77777777" w:rsidR="00426DA8" w:rsidRDefault="00426DA8" w:rsidP="001730B7">
      <w:pPr>
        <w:rPr>
          <w:rStyle w:val="Heading1Char"/>
        </w:rPr>
      </w:pPr>
    </w:p>
    <w:p w14:paraId="346D75BC" w14:textId="7521342B" w:rsidR="00426DA8" w:rsidRDefault="0B1DBDB7" w:rsidP="001730B7">
      <w:pPr>
        <w:rPr>
          <w:rStyle w:val="Heading1Char"/>
        </w:rPr>
      </w:pPr>
      <w:r w:rsidRPr="556E3164">
        <w:rPr>
          <w:rStyle w:val="Heading1Char"/>
        </w:rPr>
        <w:t>SYSTEM VISITATION AND OPERATIONS</w:t>
      </w:r>
      <w:bookmarkEnd w:id="9"/>
    </w:p>
    <w:p w14:paraId="7366066D" w14:textId="2FDFB69D" w:rsidR="005C190B" w:rsidRDefault="00B919AD" w:rsidP="001730B7">
      <w:r>
        <w:rPr>
          <w:noProof/>
        </w:rPr>
        <mc:AlternateContent>
          <mc:Choice Requires="wps">
            <w:drawing>
              <wp:anchor distT="0" distB="0" distL="114300" distR="114300" simplePos="0" relativeHeight="251666432" behindDoc="0" locked="0" layoutInCell="1" allowOverlap="1" wp14:anchorId="6C7944CB" wp14:editId="5AA9D03E">
                <wp:simplePos x="0" y="0"/>
                <wp:positionH relativeFrom="column">
                  <wp:posOffset>3495675</wp:posOffset>
                </wp:positionH>
                <wp:positionV relativeFrom="paragraph">
                  <wp:posOffset>104775</wp:posOffset>
                </wp:positionV>
                <wp:extent cx="2751455" cy="2638425"/>
                <wp:effectExtent l="0" t="0" r="10795" b="28575"/>
                <wp:wrapSquare wrapText="bothSides"/>
                <wp:docPr id="395949856" name="Rectangle 1"/>
                <wp:cNvGraphicFramePr/>
                <a:graphic xmlns:a="http://schemas.openxmlformats.org/drawingml/2006/main">
                  <a:graphicData uri="http://schemas.microsoft.com/office/word/2010/wordprocessingShape">
                    <wps:wsp>
                      <wps:cNvSpPr/>
                      <wps:spPr>
                        <a:xfrm>
                          <a:off x="0" y="0"/>
                          <a:ext cx="2751455" cy="26384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B41F412" w14:textId="3FAA783C" w:rsidR="005C190B" w:rsidRPr="006145F5" w:rsidRDefault="00FD7D77" w:rsidP="005C190B">
                            <w:pPr>
                              <w:rPr>
                                <w:b/>
                                <w:bCs/>
                                <w:color w:val="000000" w:themeColor="text1"/>
                              </w:rPr>
                            </w:pPr>
                            <w:r w:rsidRPr="006145F5">
                              <w:rPr>
                                <w:b/>
                                <w:bCs/>
                                <w:color w:val="000000" w:themeColor="text1"/>
                              </w:rPr>
                              <w:t xml:space="preserve">Saltwater </w:t>
                            </w:r>
                            <w:r w:rsidR="00B919AD" w:rsidRPr="006145F5">
                              <w:rPr>
                                <w:b/>
                                <w:bCs/>
                                <w:color w:val="000000" w:themeColor="text1"/>
                              </w:rPr>
                              <w:t>S</w:t>
                            </w:r>
                            <w:r w:rsidRPr="006145F5">
                              <w:rPr>
                                <w:b/>
                                <w:bCs/>
                                <w:color w:val="000000" w:themeColor="text1"/>
                              </w:rPr>
                              <w:t xml:space="preserve">urprise! </w:t>
                            </w:r>
                            <w:r w:rsidR="005C190B" w:rsidRPr="006145F5">
                              <w:rPr>
                                <w:b/>
                                <w:bCs/>
                                <w:color w:val="000000" w:themeColor="text1"/>
                              </w:rPr>
                              <w:t xml:space="preserve">  – </w:t>
                            </w:r>
                            <w:r w:rsidR="006B32AB" w:rsidRPr="006145F5">
                              <w:rPr>
                                <w:b/>
                                <w:bCs/>
                                <w:color w:val="000000" w:themeColor="text1"/>
                              </w:rPr>
                              <w:t>WHEN?</w:t>
                            </w:r>
                            <w:r w:rsidR="005C190B" w:rsidRPr="006145F5">
                              <w:rPr>
                                <w:b/>
                                <w:bCs/>
                                <w:color w:val="000000" w:themeColor="text1"/>
                              </w:rPr>
                              <w:t xml:space="preserve"> </w:t>
                            </w:r>
                            <w:r w:rsidRPr="006145F5">
                              <w:rPr>
                                <w:b/>
                                <w:bCs/>
                                <w:color w:val="000000" w:themeColor="text1"/>
                              </w:rPr>
                              <w:t>Fauquier</w:t>
                            </w:r>
                            <w:r w:rsidR="005C190B" w:rsidRPr="006145F5">
                              <w:rPr>
                                <w:b/>
                                <w:bCs/>
                                <w:color w:val="000000" w:themeColor="text1"/>
                              </w:rPr>
                              <w:t xml:space="preserve"> County</w:t>
                            </w:r>
                          </w:p>
                          <w:p w14:paraId="0E4E1D87" w14:textId="29770924" w:rsidR="00FD7D77" w:rsidRDefault="00FD7D77" w:rsidP="00FD7D77">
                            <w:pPr>
                              <w:rPr>
                                <w:color w:val="000000" w:themeColor="text1"/>
                              </w:rPr>
                            </w:pPr>
                            <w:r>
                              <w:rPr>
                                <w:color w:val="000000" w:themeColor="text1"/>
                              </w:rPr>
                              <w:t>A softener malfunctioned at a Fauquier County gas station and brine waste (an extremely salty substance) was pumped into the water system.  The problem wasn’t noticed until their big storage tank was already full of salty water</w:t>
                            </w:r>
                            <w:r w:rsidR="006B32AB">
                              <w:rPr>
                                <w:color w:val="000000" w:themeColor="text1"/>
                              </w:rPr>
                              <w:t xml:space="preserve"> and customers noticed</w:t>
                            </w:r>
                            <w:r>
                              <w:rPr>
                                <w:color w:val="000000" w:themeColor="text1"/>
                              </w:rPr>
                              <w:t xml:space="preserve">.  </w:t>
                            </w:r>
                            <w:r>
                              <w:rPr>
                                <w:color w:val="000000" w:themeColor="text1"/>
                              </w:rPr>
                              <w:br/>
                            </w:r>
                            <w:r>
                              <w:rPr>
                                <w:color w:val="000000" w:themeColor="text1"/>
                              </w:rPr>
                              <w:br/>
                              <w:t xml:space="preserve">It’s important to </w:t>
                            </w:r>
                            <w:r w:rsidRPr="00FD7D77">
                              <w:rPr>
                                <w:b/>
                                <w:bCs/>
                                <w:color w:val="000000" w:themeColor="text1"/>
                              </w:rPr>
                              <w:t>test treatment processes</w:t>
                            </w:r>
                            <w:r>
                              <w:rPr>
                                <w:color w:val="000000" w:themeColor="text1"/>
                              </w:rPr>
                              <w:t xml:space="preserve"> soon after the water is treated so you know </w:t>
                            </w:r>
                            <w:r w:rsidR="00A604D0">
                              <w:rPr>
                                <w:color w:val="000000" w:themeColor="text1"/>
                              </w:rPr>
                              <w:t>immediately</w:t>
                            </w:r>
                            <w:r>
                              <w:rPr>
                                <w:color w:val="000000" w:themeColor="text1"/>
                              </w:rPr>
                              <w:t xml:space="preserve"> if there is a problem!</w:t>
                            </w:r>
                          </w:p>
                          <w:p w14:paraId="3D53D172" w14:textId="77777777" w:rsidR="00FD7D77" w:rsidRPr="00093678" w:rsidRDefault="00FD7D77" w:rsidP="00FD7D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944CB" id="Rectangle 1" o:spid="_x0000_s1026" style="position:absolute;margin-left:275.25pt;margin-top:8.25pt;width:216.65pt;height:20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" filled="f" strokecolor="#091723 [484]" strokeweight="1pt">
                <v:textbox>
                  <w:txbxContent>
                    <w:p w14:paraId="1B41F412" w14:textId="3FAA783C" w:rsidR="005C190B" w:rsidRPr="006145F5" w:rsidRDefault="00FD7D77" w:rsidP="005C190B">
                      <w:pPr>
                        <w:rPr>
                          <w:b/>
                          <w:bCs/>
                          <w:color w:val="000000" w:themeColor="text1"/>
                        </w:rPr>
                      </w:pPr>
                      <w:r w:rsidRPr="006145F5">
                        <w:rPr>
                          <w:b/>
                          <w:bCs/>
                          <w:color w:val="000000" w:themeColor="text1"/>
                        </w:rPr>
                        <w:t xml:space="preserve">Saltwater </w:t>
                      </w:r>
                      <w:r w:rsidR="00B919AD" w:rsidRPr="006145F5">
                        <w:rPr>
                          <w:b/>
                          <w:bCs/>
                          <w:color w:val="000000" w:themeColor="text1"/>
                        </w:rPr>
                        <w:t>S</w:t>
                      </w:r>
                      <w:r w:rsidRPr="006145F5">
                        <w:rPr>
                          <w:b/>
                          <w:bCs/>
                          <w:color w:val="000000" w:themeColor="text1"/>
                        </w:rPr>
                        <w:t xml:space="preserve">urprise! </w:t>
                      </w:r>
                      <w:r w:rsidR="005C190B" w:rsidRPr="006145F5">
                        <w:rPr>
                          <w:b/>
                          <w:bCs/>
                          <w:color w:val="000000" w:themeColor="text1"/>
                        </w:rPr>
                        <w:t xml:space="preserve">  – </w:t>
                      </w:r>
                      <w:r w:rsidR="006B32AB" w:rsidRPr="006145F5">
                        <w:rPr>
                          <w:b/>
                          <w:bCs/>
                          <w:color w:val="000000" w:themeColor="text1"/>
                        </w:rPr>
                        <w:t>WHEN?</w:t>
                      </w:r>
                      <w:r w:rsidR="005C190B" w:rsidRPr="006145F5">
                        <w:rPr>
                          <w:b/>
                          <w:bCs/>
                          <w:color w:val="000000" w:themeColor="text1"/>
                        </w:rPr>
                        <w:t xml:space="preserve"> </w:t>
                      </w:r>
                      <w:r w:rsidRPr="006145F5">
                        <w:rPr>
                          <w:b/>
                          <w:bCs/>
                          <w:color w:val="000000" w:themeColor="text1"/>
                        </w:rPr>
                        <w:t>Fauquier</w:t>
                      </w:r>
                      <w:r w:rsidR="005C190B" w:rsidRPr="006145F5">
                        <w:rPr>
                          <w:b/>
                          <w:bCs/>
                          <w:color w:val="000000" w:themeColor="text1"/>
                        </w:rPr>
                        <w:t xml:space="preserve"> County</w:t>
                      </w:r>
                    </w:p>
                    <w:p w14:paraId="0E4E1D87" w14:textId="29770924" w:rsidR="00FD7D77" w:rsidRDefault="00FD7D77" w:rsidP="00FD7D77">
                      <w:pPr>
                        <w:rPr>
                          <w:color w:val="000000" w:themeColor="text1"/>
                        </w:rPr>
                      </w:pPr>
                      <w:r>
                        <w:rPr>
                          <w:color w:val="000000" w:themeColor="text1"/>
                        </w:rPr>
                        <w:t>A softener malfunctioned at a Fauquier County gas station and brine waste (an extremely salty substance) was pumped into the water system.  The problem wasn’t noticed until their big storage tank was already full of salty water</w:t>
                      </w:r>
                      <w:r w:rsidR="006B32AB">
                        <w:rPr>
                          <w:color w:val="000000" w:themeColor="text1"/>
                        </w:rPr>
                        <w:t xml:space="preserve"> and customers noticed</w:t>
                      </w:r>
                      <w:r>
                        <w:rPr>
                          <w:color w:val="000000" w:themeColor="text1"/>
                        </w:rPr>
                        <w:t xml:space="preserve">.  </w:t>
                      </w:r>
                      <w:r>
                        <w:rPr>
                          <w:color w:val="000000" w:themeColor="text1"/>
                        </w:rPr>
                        <w:br/>
                      </w:r>
                      <w:r>
                        <w:rPr>
                          <w:color w:val="000000" w:themeColor="text1"/>
                        </w:rPr>
                        <w:br/>
                        <w:t xml:space="preserve">It’s important to </w:t>
                      </w:r>
                      <w:r w:rsidRPr="00FD7D77">
                        <w:rPr>
                          <w:b/>
                          <w:bCs/>
                          <w:color w:val="000000" w:themeColor="text1"/>
                        </w:rPr>
                        <w:t>test treatment processes</w:t>
                      </w:r>
                      <w:r>
                        <w:rPr>
                          <w:color w:val="000000" w:themeColor="text1"/>
                        </w:rPr>
                        <w:t xml:space="preserve"> soon after the water is treated so you know </w:t>
                      </w:r>
                      <w:r w:rsidR="00A604D0">
                        <w:rPr>
                          <w:color w:val="000000" w:themeColor="text1"/>
                        </w:rPr>
                        <w:t>immediately</w:t>
                      </w:r>
                      <w:r>
                        <w:rPr>
                          <w:color w:val="000000" w:themeColor="text1"/>
                        </w:rPr>
                        <w:t xml:space="preserve"> if there is a problem!</w:t>
                      </w:r>
                    </w:p>
                    <w:p w14:paraId="3D53D172" w14:textId="77777777" w:rsidR="00FD7D77" w:rsidRPr="00093678" w:rsidRDefault="00FD7D77" w:rsidP="00FD7D77">
                      <w:pPr>
                        <w:rPr>
                          <w:color w:val="000000" w:themeColor="text1"/>
                        </w:rPr>
                      </w:pPr>
                    </w:p>
                  </w:txbxContent>
                </v:textbox>
                <w10:wrap type="square"/>
              </v:rect>
            </w:pict>
          </mc:Fallback>
        </mc:AlternateContent>
      </w:r>
      <w:r w:rsidR="00B630B0">
        <w:t>Your waterworks may have treatment, like disinfection, nitrate removal, softening, filtration, and corrosion control, among others.</w:t>
      </w:r>
    </w:p>
    <w:p w14:paraId="527A459E" w14:textId="542C4B2C" w:rsidR="005C190B" w:rsidRDefault="005C190B" w:rsidP="001730B7">
      <w:r>
        <w:t>For treatment processes meant to keep the water safe, like chlorine or UV disinfection or nitrate removal, ODW will require you</w:t>
      </w:r>
      <w:r w:rsidR="00426DA8">
        <w:t xml:space="preserve"> to</w:t>
      </w:r>
      <w:r>
        <w:t xml:space="preserve"> monitor your treatment systems and report operational data like chlorine residual, UV system status, or treated water nitrate on a regular basis, and report those readings on a </w:t>
      </w:r>
      <w:r w:rsidRPr="005C190B">
        <w:rPr>
          <w:b/>
          <w:bCs/>
        </w:rPr>
        <w:t>monthly operation report</w:t>
      </w:r>
      <w:r>
        <w:t xml:space="preserve"> (</w:t>
      </w:r>
      <w:r w:rsidRPr="005C190B">
        <w:rPr>
          <w:b/>
          <w:bCs/>
        </w:rPr>
        <w:t>MOR</w:t>
      </w:r>
      <w:r>
        <w:t>).</w:t>
      </w:r>
    </w:p>
    <w:p w14:paraId="3A6CF273" w14:textId="3ABF6251" w:rsidR="005C190B" w:rsidRDefault="005C190B" w:rsidP="001730B7">
      <w:r>
        <w:t xml:space="preserve">While some water quality problems, like the discoloration caused by iron and manganese, don’t have health effects, ODW may require you to monitor those treatment systems as well, since a malfunction of some treatment systems can </w:t>
      </w:r>
      <w:r w:rsidRPr="005C190B">
        <w:rPr>
          <w:b/>
          <w:bCs/>
        </w:rPr>
        <w:t>contaminate the water</w:t>
      </w:r>
      <w:r>
        <w:rPr>
          <w:b/>
          <w:bCs/>
        </w:rPr>
        <w:t xml:space="preserve">.  </w:t>
      </w:r>
    </w:p>
    <w:p w14:paraId="670D830B" w14:textId="39BD93EA" w:rsidR="002F2C75" w:rsidRPr="00B630B0" w:rsidRDefault="002F2C75" w:rsidP="00B630B0">
      <w:pPr>
        <w:pStyle w:val="Heading1"/>
        <w:rPr>
          <w:caps/>
        </w:rPr>
      </w:pPr>
      <w:bookmarkStart w:id="10" w:name="_Toc204069888"/>
      <w:r w:rsidRPr="00B630B0">
        <w:rPr>
          <w:caps/>
        </w:rPr>
        <w:t>Repairs and maintenance</w:t>
      </w:r>
      <w:bookmarkEnd w:id="10"/>
    </w:p>
    <w:p w14:paraId="7FBE88ED" w14:textId="12488787" w:rsidR="004654E4" w:rsidRDefault="000B2111" w:rsidP="002F2C75">
      <w:r>
        <w:rPr>
          <w:noProof/>
        </w:rPr>
        <mc:AlternateContent>
          <mc:Choice Requires="wps">
            <w:drawing>
              <wp:anchor distT="0" distB="0" distL="114300" distR="114300" simplePos="0" relativeHeight="251659264" behindDoc="0" locked="0" layoutInCell="1" allowOverlap="1" wp14:anchorId="155A0755" wp14:editId="2EBFC7C1">
                <wp:simplePos x="0" y="0"/>
                <wp:positionH relativeFrom="column">
                  <wp:posOffset>-135890</wp:posOffset>
                </wp:positionH>
                <wp:positionV relativeFrom="paragraph">
                  <wp:posOffset>214630</wp:posOffset>
                </wp:positionV>
                <wp:extent cx="2751455" cy="2378710"/>
                <wp:effectExtent l="0" t="0" r="10795" b="21590"/>
                <wp:wrapSquare wrapText="bothSides"/>
                <wp:docPr id="1651053333" name="Rectangle 1"/>
                <wp:cNvGraphicFramePr/>
                <a:graphic xmlns:a="http://schemas.openxmlformats.org/drawingml/2006/main">
                  <a:graphicData uri="http://schemas.microsoft.com/office/word/2010/wordprocessingShape">
                    <wps:wsp>
                      <wps:cNvSpPr/>
                      <wps:spPr>
                        <a:xfrm>
                          <a:off x="0" y="0"/>
                          <a:ext cx="2751455" cy="237871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7296916" w14:textId="2C86F866" w:rsidR="00093678" w:rsidRPr="006145F5" w:rsidRDefault="00FD7D77" w:rsidP="007064A4">
                            <w:pPr>
                              <w:rPr>
                                <w:b/>
                                <w:bCs/>
                                <w:color w:val="000000" w:themeColor="text1"/>
                              </w:rPr>
                            </w:pPr>
                            <w:r w:rsidRPr="006145F5">
                              <w:rPr>
                                <w:b/>
                                <w:bCs/>
                                <w:color w:val="000000" w:themeColor="text1"/>
                              </w:rPr>
                              <w:t xml:space="preserve">Cat </w:t>
                            </w:r>
                            <w:r w:rsidR="00B919AD" w:rsidRPr="006145F5">
                              <w:rPr>
                                <w:b/>
                                <w:bCs/>
                                <w:color w:val="000000" w:themeColor="text1"/>
                              </w:rPr>
                              <w:t>O</w:t>
                            </w:r>
                            <w:r w:rsidRPr="006145F5">
                              <w:rPr>
                                <w:b/>
                                <w:bCs/>
                                <w:color w:val="000000" w:themeColor="text1"/>
                              </w:rPr>
                              <w:t xml:space="preserve">ut </w:t>
                            </w:r>
                            <w:proofErr w:type="gramStart"/>
                            <w:r w:rsidR="00B919AD" w:rsidRPr="006145F5">
                              <w:rPr>
                                <w:b/>
                                <w:bCs/>
                                <w:color w:val="000000" w:themeColor="text1"/>
                              </w:rPr>
                              <w:t>O</w:t>
                            </w:r>
                            <w:r w:rsidRPr="006145F5">
                              <w:rPr>
                                <w:b/>
                                <w:bCs/>
                                <w:color w:val="000000" w:themeColor="text1"/>
                              </w:rPr>
                              <w:t>f</w:t>
                            </w:r>
                            <w:proofErr w:type="gramEnd"/>
                            <w:r w:rsidRPr="006145F5">
                              <w:rPr>
                                <w:b/>
                                <w:bCs/>
                                <w:color w:val="000000" w:themeColor="text1"/>
                              </w:rPr>
                              <w:t xml:space="preserve"> </w:t>
                            </w:r>
                            <w:proofErr w:type="gramStart"/>
                            <w:r w:rsidR="00B919AD" w:rsidRPr="006145F5">
                              <w:rPr>
                                <w:b/>
                                <w:bCs/>
                                <w:color w:val="000000" w:themeColor="text1"/>
                              </w:rPr>
                              <w:t>T</w:t>
                            </w:r>
                            <w:r w:rsidRPr="006145F5">
                              <w:rPr>
                                <w:b/>
                                <w:bCs/>
                                <w:color w:val="000000" w:themeColor="text1"/>
                              </w:rPr>
                              <w:t>he</w:t>
                            </w:r>
                            <w:proofErr w:type="gramEnd"/>
                            <w:r w:rsidRPr="006145F5">
                              <w:rPr>
                                <w:b/>
                                <w:bCs/>
                                <w:color w:val="000000" w:themeColor="text1"/>
                              </w:rPr>
                              <w:t xml:space="preserve"> </w:t>
                            </w:r>
                            <w:r w:rsidR="00B919AD" w:rsidRPr="006145F5">
                              <w:rPr>
                                <w:b/>
                                <w:bCs/>
                                <w:color w:val="000000" w:themeColor="text1"/>
                              </w:rPr>
                              <w:t>B</w:t>
                            </w:r>
                            <w:r w:rsidRPr="006145F5">
                              <w:rPr>
                                <w:b/>
                                <w:bCs/>
                                <w:color w:val="000000" w:themeColor="text1"/>
                              </w:rPr>
                              <w:t>ag</w:t>
                            </w:r>
                            <w:r w:rsidR="00093678" w:rsidRPr="006145F5">
                              <w:rPr>
                                <w:b/>
                                <w:bCs/>
                                <w:color w:val="000000" w:themeColor="text1"/>
                              </w:rPr>
                              <w:t xml:space="preserve"> – </w:t>
                            </w:r>
                            <w:r w:rsidRPr="006145F5">
                              <w:rPr>
                                <w:b/>
                                <w:bCs/>
                                <w:color w:val="000000" w:themeColor="text1"/>
                              </w:rPr>
                              <w:t>2017-</w:t>
                            </w:r>
                            <w:r w:rsidR="005A6C23" w:rsidRPr="006145F5">
                              <w:rPr>
                                <w:b/>
                                <w:bCs/>
                                <w:color w:val="000000" w:themeColor="text1"/>
                              </w:rPr>
                              <w:t>2018</w:t>
                            </w:r>
                            <w:r w:rsidR="00093678" w:rsidRPr="006145F5">
                              <w:rPr>
                                <w:b/>
                                <w:bCs/>
                                <w:color w:val="000000" w:themeColor="text1"/>
                              </w:rPr>
                              <w:t xml:space="preserve"> </w:t>
                            </w:r>
                            <w:r w:rsidR="00E7259B" w:rsidRPr="006145F5">
                              <w:rPr>
                                <w:b/>
                                <w:bCs/>
                                <w:color w:val="000000" w:themeColor="text1"/>
                              </w:rPr>
                              <w:t>Spotsylvania</w:t>
                            </w:r>
                            <w:r w:rsidR="00093678" w:rsidRPr="006145F5">
                              <w:rPr>
                                <w:b/>
                                <w:bCs/>
                                <w:color w:val="000000" w:themeColor="text1"/>
                              </w:rPr>
                              <w:t xml:space="preserve"> County</w:t>
                            </w:r>
                          </w:p>
                          <w:p w14:paraId="60404ADC" w14:textId="32B83A39" w:rsidR="00093678" w:rsidRPr="00093678" w:rsidRDefault="00093678" w:rsidP="007064A4">
                            <w:pPr>
                              <w:rPr>
                                <w:color w:val="000000" w:themeColor="text1"/>
                              </w:rPr>
                            </w:pPr>
                            <w:r>
                              <w:rPr>
                                <w:color w:val="000000" w:themeColor="text1"/>
                              </w:rPr>
                              <w:t xml:space="preserve">A new water main was installed at a </w:t>
                            </w:r>
                            <w:r w:rsidR="007064A4">
                              <w:rPr>
                                <w:color w:val="000000" w:themeColor="text1"/>
                              </w:rPr>
                              <w:t>S</w:t>
                            </w:r>
                            <w:r>
                              <w:rPr>
                                <w:color w:val="000000" w:themeColor="text1"/>
                              </w:rPr>
                              <w:t xml:space="preserve">potsylvania County water utility.  Water samples collected </w:t>
                            </w:r>
                            <w:r w:rsidR="007064A4">
                              <w:rPr>
                                <w:color w:val="000000" w:themeColor="text1"/>
                              </w:rPr>
                              <w:t xml:space="preserve">after installation were </w:t>
                            </w:r>
                            <w:r w:rsidR="000B1B81">
                              <w:rPr>
                                <w:color w:val="000000" w:themeColor="text1"/>
                              </w:rPr>
                              <w:t>coliform</w:t>
                            </w:r>
                            <w:r w:rsidR="007064A4">
                              <w:rPr>
                                <w:color w:val="000000" w:themeColor="text1"/>
                              </w:rPr>
                              <w:t xml:space="preserve">-positive, even after repeated disinfection.  </w:t>
                            </w:r>
                            <w:r w:rsidR="000B1B81">
                              <w:rPr>
                                <w:color w:val="000000" w:themeColor="text1"/>
                              </w:rPr>
                              <w:t>T</w:t>
                            </w:r>
                            <w:r w:rsidR="007064A4">
                              <w:rPr>
                                <w:color w:val="000000" w:themeColor="text1"/>
                              </w:rPr>
                              <w:t xml:space="preserve">he water main was </w:t>
                            </w:r>
                            <w:proofErr w:type="gramStart"/>
                            <w:r w:rsidR="007064A4">
                              <w:rPr>
                                <w:color w:val="000000" w:themeColor="text1"/>
                              </w:rPr>
                              <w:t>disassembled</w:t>
                            </w:r>
                            <w:proofErr w:type="gramEnd"/>
                            <w:r w:rsidR="007064A4">
                              <w:rPr>
                                <w:color w:val="000000" w:themeColor="text1"/>
                              </w:rPr>
                              <w:t xml:space="preserve"> and a cat carcass was flushed out.  The cat had climbed into the pipe because contractors didn’t cover the pipe ends and didn’t swab the pipe or check it prior to installation.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A0755" id="_x0000_s1027" style="position:absolute;margin-left:-10.7pt;margin-top:16.9pt;width:216.65pt;height:18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" filled="f" strokecolor="#091723 [484]" strokeweight="1pt">
                <v:textbox>
                  <w:txbxContent>
                    <w:p w14:paraId="67296916" w14:textId="2C86F866" w:rsidR="00093678" w:rsidRPr="006145F5" w:rsidRDefault="00FD7D77" w:rsidP="007064A4">
                      <w:pPr>
                        <w:rPr>
                          <w:b/>
                          <w:bCs/>
                          <w:color w:val="000000" w:themeColor="text1"/>
                        </w:rPr>
                      </w:pPr>
                      <w:r w:rsidRPr="006145F5">
                        <w:rPr>
                          <w:b/>
                          <w:bCs/>
                          <w:color w:val="000000" w:themeColor="text1"/>
                        </w:rPr>
                        <w:t xml:space="preserve">Cat </w:t>
                      </w:r>
                      <w:r w:rsidR="00B919AD" w:rsidRPr="006145F5">
                        <w:rPr>
                          <w:b/>
                          <w:bCs/>
                          <w:color w:val="000000" w:themeColor="text1"/>
                        </w:rPr>
                        <w:t>O</w:t>
                      </w:r>
                      <w:r w:rsidRPr="006145F5">
                        <w:rPr>
                          <w:b/>
                          <w:bCs/>
                          <w:color w:val="000000" w:themeColor="text1"/>
                        </w:rPr>
                        <w:t xml:space="preserve">ut </w:t>
                      </w:r>
                      <w:proofErr w:type="gramStart"/>
                      <w:r w:rsidR="00B919AD" w:rsidRPr="006145F5">
                        <w:rPr>
                          <w:b/>
                          <w:bCs/>
                          <w:color w:val="000000" w:themeColor="text1"/>
                        </w:rPr>
                        <w:t>O</w:t>
                      </w:r>
                      <w:r w:rsidRPr="006145F5">
                        <w:rPr>
                          <w:b/>
                          <w:bCs/>
                          <w:color w:val="000000" w:themeColor="text1"/>
                        </w:rPr>
                        <w:t>f</w:t>
                      </w:r>
                      <w:proofErr w:type="gramEnd"/>
                      <w:r w:rsidRPr="006145F5">
                        <w:rPr>
                          <w:b/>
                          <w:bCs/>
                          <w:color w:val="000000" w:themeColor="text1"/>
                        </w:rPr>
                        <w:t xml:space="preserve"> </w:t>
                      </w:r>
                      <w:proofErr w:type="gramStart"/>
                      <w:r w:rsidR="00B919AD" w:rsidRPr="006145F5">
                        <w:rPr>
                          <w:b/>
                          <w:bCs/>
                          <w:color w:val="000000" w:themeColor="text1"/>
                        </w:rPr>
                        <w:t>T</w:t>
                      </w:r>
                      <w:r w:rsidRPr="006145F5">
                        <w:rPr>
                          <w:b/>
                          <w:bCs/>
                          <w:color w:val="000000" w:themeColor="text1"/>
                        </w:rPr>
                        <w:t>he</w:t>
                      </w:r>
                      <w:proofErr w:type="gramEnd"/>
                      <w:r w:rsidRPr="006145F5">
                        <w:rPr>
                          <w:b/>
                          <w:bCs/>
                          <w:color w:val="000000" w:themeColor="text1"/>
                        </w:rPr>
                        <w:t xml:space="preserve"> </w:t>
                      </w:r>
                      <w:r w:rsidR="00B919AD" w:rsidRPr="006145F5">
                        <w:rPr>
                          <w:b/>
                          <w:bCs/>
                          <w:color w:val="000000" w:themeColor="text1"/>
                        </w:rPr>
                        <w:t>B</w:t>
                      </w:r>
                      <w:r w:rsidRPr="006145F5">
                        <w:rPr>
                          <w:b/>
                          <w:bCs/>
                          <w:color w:val="000000" w:themeColor="text1"/>
                        </w:rPr>
                        <w:t>ag</w:t>
                      </w:r>
                      <w:r w:rsidR="00093678" w:rsidRPr="006145F5">
                        <w:rPr>
                          <w:b/>
                          <w:bCs/>
                          <w:color w:val="000000" w:themeColor="text1"/>
                        </w:rPr>
                        <w:t xml:space="preserve"> – </w:t>
                      </w:r>
                      <w:r w:rsidRPr="006145F5">
                        <w:rPr>
                          <w:b/>
                          <w:bCs/>
                          <w:color w:val="000000" w:themeColor="text1"/>
                        </w:rPr>
                        <w:t>2017-</w:t>
                      </w:r>
                      <w:r w:rsidR="005A6C23" w:rsidRPr="006145F5">
                        <w:rPr>
                          <w:b/>
                          <w:bCs/>
                          <w:color w:val="000000" w:themeColor="text1"/>
                        </w:rPr>
                        <w:t>2018</w:t>
                      </w:r>
                      <w:r w:rsidR="00093678" w:rsidRPr="006145F5">
                        <w:rPr>
                          <w:b/>
                          <w:bCs/>
                          <w:color w:val="000000" w:themeColor="text1"/>
                        </w:rPr>
                        <w:t xml:space="preserve"> </w:t>
                      </w:r>
                      <w:r w:rsidR="00E7259B" w:rsidRPr="006145F5">
                        <w:rPr>
                          <w:b/>
                          <w:bCs/>
                          <w:color w:val="000000" w:themeColor="text1"/>
                        </w:rPr>
                        <w:t>Spotsylvania</w:t>
                      </w:r>
                      <w:r w:rsidR="00093678" w:rsidRPr="006145F5">
                        <w:rPr>
                          <w:b/>
                          <w:bCs/>
                          <w:color w:val="000000" w:themeColor="text1"/>
                        </w:rPr>
                        <w:t xml:space="preserve"> County</w:t>
                      </w:r>
                    </w:p>
                    <w:p w14:paraId="60404ADC" w14:textId="32B83A39" w:rsidR="00093678" w:rsidRPr="00093678" w:rsidRDefault="00093678" w:rsidP="007064A4">
                      <w:pPr>
                        <w:rPr>
                          <w:color w:val="000000" w:themeColor="text1"/>
                        </w:rPr>
                      </w:pPr>
                      <w:r>
                        <w:rPr>
                          <w:color w:val="000000" w:themeColor="text1"/>
                        </w:rPr>
                        <w:t xml:space="preserve">A new water main was installed at a </w:t>
                      </w:r>
                      <w:r w:rsidR="007064A4">
                        <w:rPr>
                          <w:color w:val="000000" w:themeColor="text1"/>
                        </w:rPr>
                        <w:t>S</w:t>
                      </w:r>
                      <w:r>
                        <w:rPr>
                          <w:color w:val="000000" w:themeColor="text1"/>
                        </w:rPr>
                        <w:t xml:space="preserve">potsylvania County water utility.  Water samples collected </w:t>
                      </w:r>
                      <w:r w:rsidR="007064A4">
                        <w:rPr>
                          <w:color w:val="000000" w:themeColor="text1"/>
                        </w:rPr>
                        <w:t xml:space="preserve">after installation were </w:t>
                      </w:r>
                      <w:r w:rsidR="000B1B81">
                        <w:rPr>
                          <w:color w:val="000000" w:themeColor="text1"/>
                        </w:rPr>
                        <w:t>coliform</w:t>
                      </w:r>
                      <w:r w:rsidR="007064A4">
                        <w:rPr>
                          <w:color w:val="000000" w:themeColor="text1"/>
                        </w:rPr>
                        <w:t xml:space="preserve">-positive, even after repeated disinfection.  </w:t>
                      </w:r>
                      <w:r w:rsidR="000B1B81">
                        <w:rPr>
                          <w:color w:val="000000" w:themeColor="text1"/>
                        </w:rPr>
                        <w:t>T</w:t>
                      </w:r>
                      <w:r w:rsidR="007064A4">
                        <w:rPr>
                          <w:color w:val="000000" w:themeColor="text1"/>
                        </w:rPr>
                        <w:t xml:space="preserve">he water main was </w:t>
                      </w:r>
                      <w:proofErr w:type="gramStart"/>
                      <w:r w:rsidR="007064A4">
                        <w:rPr>
                          <w:color w:val="000000" w:themeColor="text1"/>
                        </w:rPr>
                        <w:t>disassembled</w:t>
                      </w:r>
                      <w:proofErr w:type="gramEnd"/>
                      <w:r w:rsidR="007064A4">
                        <w:rPr>
                          <w:color w:val="000000" w:themeColor="text1"/>
                        </w:rPr>
                        <w:t xml:space="preserve"> and a cat carcass was flushed out.  The cat had climbed into the pipe because contractors didn’t cover the pipe ends and didn’t swab the pipe or check it prior to installation.</w:t>
                      </w:r>
                    </w:p>
                  </w:txbxContent>
                </v:textbox>
                <w10:wrap type="square"/>
              </v:rect>
            </w:pict>
          </mc:Fallback>
        </mc:AlternateContent>
      </w:r>
    </w:p>
    <w:p w14:paraId="5A11D992" w14:textId="726B1D1B" w:rsidR="002F2C75" w:rsidRDefault="002F2C75" w:rsidP="002F2C75">
      <w:r>
        <w:t>Repairs and maintenance on your water system present a risk of bacterial contamination for several reasons:</w:t>
      </w:r>
    </w:p>
    <w:p w14:paraId="2E4C2ABD" w14:textId="047E25B6" w:rsidR="002F2C75" w:rsidRDefault="002F2C75" w:rsidP="002F2C75">
      <w:pPr>
        <w:pStyle w:val="ListParagraph"/>
        <w:numPr>
          <w:ilvl w:val="0"/>
          <w:numId w:val="2"/>
        </w:numPr>
      </w:pPr>
      <w:r w:rsidRPr="000B2111">
        <w:rPr>
          <w:b/>
          <w:bCs/>
        </w:rPr>
        <w:t>Materials and parts may be contaminated</w:t>
      </w:r>
      <w:r>
        <w:t xml:space="preserve"> in storage</w:t>
      </w:r>
      <w:r w:rsidR="000B2111">
        <w:t xml:space="preserve">, </w:t>
      </w:r>
      <w:r>
        <w:t>transport</w:t>
      </w:r>
      <w:r w:rsidR="000B2111">
        <w:t xml:space="preserve"> and installation</w:t>
      </w:r>
      <w:r>
        <w:t>.</w:t>
      </w:r>
    </w:p>
    <w:p w14:paraId="31A84755" w14:textId="6824F926" w:rsidR="002F2C75" w:rsidRDefault="002F2C75" w:rsidP="002F2C75">
      <w:pPr>
        <w:pStyle w:val="ListParagraph"/>
        <w:numPr>
          <w:ilvl w:val="0"/>
          <w:numId w:val="2"/>
        </w:numPr>
      </w:pPr>
      <w:r>
        <w:t xml:space="preserve">During some </w:t>
      </w:r>
      <w:r w:rsidR="006145F5">
        <w:t>repairs</w:t>
      </w:r>
      <w:r>
        <w:t xml:space="preserve">, the water system is </w:t>
      </w:r>
      <w:r w:rsidRPr="002F2C75">
        <w:rPr>
          <w:b/>
          <w:bCs/>
        </w:rPr>
        <w:t>depressurized</w:t>
      </w:r>
      <w:r>
        <w:rPr>
          <w:b/>
          <w:bCs/>
        </w:rPr>
        <w:t xml:space="preserve">.  </w:t>
      </w:r>
      <w:r w:rsidR="00D16A59" w:rsidRPr="00D16A59">
        <w:t>W</w:t>
      </w:r>
      <w:r w:rsidR="00093678">
        <w:t>hen the system is depressurized, leaks may allow contamination to leak in.</w:t>
      </w:r>
    </w:p>
    <w:p w14:paraId="5A1799B5" w14:textId="7050E4E7" w:rsidR="00377D71" w:rsidRDefault="00093678" w:rsidP="00377D71">
      <w:pPr>
        <w:pStyle w:val="ListParagraph"/>
        <w:numPr>
          <w:ilvl w:val="0"/>
          <w:numId w:val="2"/>
        </w:numPr>
      </w:pPr>
      <w:proofErr w:type="gramStart"/>
      <w:r w:rsidRPr="000B2111">
        <w:rPr>
          <w:b/>
          <w:bCs/>
        </w:rPr>
        <w:t>Improperly</w:t>
      </w:r>
      <w:r w:rsidR="000B1B81" w:rsidRPr="000B2111">
        <w:rPr>
          <w:b/>
          <w:bCs/>
        </w:rPr>
        <w:t>-performed</w:t>
      </w:r>
      <w:proofErr w:type="gramEnd"/>
      <w:r w:rsidR="000B1B81" w:rsidRPr="000B2111">
        <w:rPr>
          <w:b/>
          <w:bCs/>
        </w:rPr>
        <w:t xml:space="preserve"> </w:t>
      </w:r>
      <w:r w:rsidRPr="000B2111">
        <w:rPr>
          <w:b/>
          <w:bCs/>
        </w:rPr>
        <w:t>work</w:t>
      </w:r>
      <w:r>
        <w:t xml:space="preserve"> may damage </w:t>
      </w:r>
      <w:r w:rsidR="00377D71">
        <w:t>waterworks components, causing contamination.</w:t>
      </w:r>
    </w:p>
    <w:p w14:paraId="690AA764" w14:textId="77777777" w:rsidR="000B2111" w:rsidRDefault="000B2111" w:rsidP="00377D71"/>
    <w:p w14:paraId="3DAFA339" w14:textId="447E7EA3" w:rsidR="006C2354" w:rsidRDefault="006C2354" w:rsidP="00377D71"/>
    <w:p w14:paraId="685696C0" w14:textId="43CD0FAD" w:rsidR="00377D71" w:rsidRDefault="006145F5" w:rsidP="00377D71">
      <w:r>
        <w:rPr>
          <w:noProof/>
        </w:rPr>
        <mc:AlternateContent>
          <mc:Choice Requires="wps">
            <w:drawing>
              <wp:anchor distT="0" distB="0" distL="114300" distR="114300" simplePos="0" relativeHeight="251664384" behindDoc="0" locked="0" layoutInCell="1" allowOverlap="1" wp14:anchorId="004C1F8C" wp14:editId="5A5D68D8">
                <wp:simplePos x="0" y="0"/>
                <wp:positionH relativeFrom="column">
                  <wp:posOffset>3460750</wp:posOffset>
                </wp:positionH>
                <wp:positionV relativeFrom="paragraph">
                  <wp:posOffset>45720</wp:posOffset>
                </wp:positionV>
                <wp:extent cx="2835910" cy="2124710"/>
                <wp:effectExtent l="0" t="0" r="21590" b="27940"/>
                <wp:wrapSquare wrapText="bothSides"/>
                <wp:docPr id="952703567" name="Rectangle 1"/>
                <wp:cNvGraphicFramePr/>
                <a:graphic xmlns:a="http://schemas.openxmlformats.org/drawingml/2006/main">
                  <a:graphicData uri="http://schemas.microsoft.com/office/word/2010/wordprocessingShape">
                    <wps:wsp>
                      <wps:cNvSpPr/>
                      <wps:spPr>
                        <a:xfrm>
                          <a:off x="0" y="0"/>
                          <a:ext cx="2835910" cy="212471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95B5767" w14:textId="5DF9B1FB" w:rsidR="007064A4" w:rsidRPr="006145F5" w:rsidRDefault="00FD7D77" w:rsidP="007064A4">
                            <w:pPr>
                              <w:rPr>
                                <w:b/>
                                <w:bCs/>
                                <w:color w:val="000000" w:themeColor="text1"/>
                              </w:rPr>
                            </w:pPr>
                            <w:r w:rsidRPr="006145F5">
                              <w:rPr>
                                <w:b/>
                                <w:bCs/>
                                <w:color w:val="000000" w:themeColor="text1"/>
                              </w:rPr>
                              <w:t xml:space="preserve">E. coli </w:t>
                            </w:r>
                            <w:proofErr w:type="gramStart"/>
                            <w:r w:rsidR="00746338" w:rsidRPr="006145F5">
                              <w:rPr>
                                <w:b/>
                                <w:bCs/>
                                <w:color w:val="000000" w:themeColor="text1"/>
                              </w:rPr>
                              <w:t>B</w:t>
                            </w:r>
                            <w:r w:rsidRPr="006145F5">
                              <w:rPr>
                                <w:b/>
                                <w:bCs/>
                                <w:color w:val="000000" w:themeColor="text1"/>
                              </w:rPr>
                              <w:t xml:space="preserve">onanza </w:t>
                            </w:r>
                            <w:r w:rsidR="000B1B81" w:rsidRPr="006145F5">
                              <w:rPr>
                                <w:b/>
                                <w:bCs/>
                                <w:color w:val="000000" w:themeColor="text1"/>
                              </w:rPr>
                              <w:t xml:space="preserve"> –</w:t>
                            </w:r>
                            <w:proofErr w:type="gramEnd"/>
                            <w:r w:rsidR="007064A4" w:rsidRPr="006145F5">
                              <w:rPr>
                                <w:b/>
                                <w:bCs/>
                                <w:color w:val="000000" w:themeColor="text1"/>
                              </w:rPr>
                              <w:t xml:space="preserve"> 20</w:t>
                            </w:r>
                            <w:r w:rsidR="00704CFC" w:rsidRPr="006145F5">
                              <w:rPr>
                                <w:b/>
                                <w:bCs/>
                                <w:color w:val="000000" w:themeColor="text1"/>
                              </w:rPr>
                              <w:t>21</w:t>
                            </w:r>
                            <w:r w:rsidR="007064A4" w:rsidRPr="006145F5">
                              <w:rPr>
                                <w:b/>
                                <w:bCs/>
                                <w:color w:val="000000" w:themeColor="text1"/>
                              </w:rPr>
                              <w:t xml:space="preserve"> </w:t>
                            </w:r>
                            <w:r w:rsidR="00704CFC" w:rsidRPr="006145F5">
                              <w:rPr>
                                <w:b/>
                                <w:bCs/>
                                <w:color w:val="000000" w:themeColor="text1"/>
                              </w:rPr>
                              <w:t>Madison</w:t>
                            </w:r>
                            <w:r w:rsidR="007064A4" w:rsidRPr="006145F5">
                              <w:rPr>
                                <w:b/>
                                <w:bCs/>
                                <w:color w:val="000000" w:themeColor="text1"/>
                              </w:rPr>
                              <w:t xml:space="preserve"> County</w:t>
                            </w:r>
                          </w:p>
                          <w:p w14:paraId="1034BA60" w14:textId="566BAC83" w:rsidR="007064A4" w:rsidRPr="00093678" w:rsidRDefault="00704CFC" w:rsidP="007064A4">
                            <w:pPr>
                              <w:rPr>
                                <w:color w:val="000000" w:themeColor="text1"/>
                              </w:rPr>
                            </w:pPr>
                            <w:r>
                              <w:rPr>
                                <w:color w:val="000000" w:themeColor="text1"/>
                              </w:rPr>
                              <w:t xml:space="preserve">Following well pump work at a Madison County utility, test results consistently showed E. coli presence.  During the work, the </w:t>
                            </w:r>
                            <w:r w:rsidR="00705C16">
                              <w:rPr>
                                <w:color w:val="000000" w:themeColor="text1"/>
                              </w:rPr>
                              <w:t>well</w:t>
                            </w:r>
                            <w:r>
                              <w:rPr>
                                <w:color w:val="000000" w:themeColor="text1"/>
                              </w:rPr>
                              <w:t xml:space="preserve"> was damaged</w:t>
                            </w:r>
                            <w:r w:rsidR="002E2F43">
                              <w:rPr>
                                <w:color w:val="000000" w:themeColor="text1"/>
                              </w:rPr>
                              <w:t xml:space="preserve"> by the contractor</w:t>
                            </w:r>
                            <w:r>
                              <w:rPr>
                                <w:color w:val="000000" w:themeColor="text1"/>
                              </w:rPr>
                              <w:t>, creating a direct conduit for surface runoff to enter the well, contaminating it.  After the damage was discovered, repairs were made, eliminating the E. coli contamination.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C1F8C" id="_x0000_s1028" style="position:absolute;margin-left:272.5pt;margin-top:3.6pt;width:223.3pt;height:167.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" filled="f" strokecolor="#091723 [484]" strokeweight="1pt">
                <v:textbox>
                  <w:txbxContent>
                    <w:p w14:paraId="095B5767" w14:textId="5DF9B1FB" w:rsidR="007064A4" w:rsidRPr="006145F5" w:rsidRDefault="00FD7D77" w:rsidP="007064A4">
                      <w:pPr>
                        <w:rPr>
                          <w:b/>
                          <w:bCs/>
                          <w:color w:val="000000" w:themeColor="text1"/>
                        </w:rPr>
                      </w:pPr>
                      <w:r w:rsidRPr="006145F5">
                        <w:rPr>
                          <w:b/>
                          <w:bCs/>
                          <w:color w:val="000000" w:themeColor="text1"/>
                        </w:rPr>
                        <w:t xml:space="preserve">E. coli </w:t>
                      </w:r>
                      <w:proofErr w:type="gramStart"/>
                      <w:r w:rsidR="00746338" w:rsidRPr="006145F5">
                        <w:rPr>
                          <w:b/>
                          <w:bCs/>
                          <w:color w:val="000000" w:themeColor="text1"/>
                        </w:rPr>
                        <w:t>B</w:t>
                      </w:r>
                      <w:r w:rsidRPr="006145F5">
                        <w:rPr>
                          <w:b/>
                          <w:bCs/>
                          <w:color w:val="000000" w:themeColor="text1"/>
                        </w:rPr>
                        <w:t xml:space="preserve">onanza </w:t>
                      </w:r>
                      <w:r w:rsidR="000B1B81" w:rsidRPr="006145F5">
                        <w:rPr>
                          <w:b/>
                          <w:bCs/>
                          <w:color w:val="000000" w:themeColor="text1"/>
                        </w:rPr>
                        <w:t xml:space="preserve"> –</w:t>
                      </w:r>
                      <w:proofErr w:type="gramEnd"/>
                      <w:r w:rsidR="007064A4" w:rsidRPr="006145F5">
                        <w:rPr>
                          <w:b/>
                          <w:bCs/>
                          <w:color w:val="000000" w:themeColor="text1"/>
                        </w:rPr>
                        <w:t xml:space="preserve"> 20</w:t>
                      </w:r>
                      <w:r w:rsidR="00704CFC" w:rsidRPr="006145F5">
                        <w:rPr>
                          <w:b/>
                          <w:bCs/>
                          <w:color w:val="000000" w:themeColor="text1"/>
                        </w:rPr>
                        <w:t>21</w:t>
                      </w:r>
                      <w:r w:rsidR="007064A4" w:rsidRPr="006145F5">
                        <w:rPr>
                          <w:b/>
                          <w:bCs/>
                          <w:color w:val="000000" w:themeColor="text1"/>
                        </w:rPr>
                        <w:t xml:space="preserve"> </w:t>
                      </w:r>
                      <w:r w:rsidR="00704CFC" w:rsidRPr="006145F5">
                        <w:rPr>
                          <w:b/>
                          <w:bCs/>
                          <w:color w:val="000000" w:themeColor="text1"/>
                        </w:rPr>
                        <w:t>Madison</w:t>
                      </w:r>
                      <w:r w:rsidR="007064A4" w:rsidRPr="006145F5">
                        <w:rPr>
                          <w:b/>
                          <w:bCs/>
                          <w:color w:val="000000" w:themeColor="text1"/>
                        </w:rPr>
                        <w:t xml:space="preserve"> County</w:t>
                      </w:r>
                    </w:p>
                    <w:p w14:paraId="1034BA60" w14:textId="566BAC83" w:rsidR="007064A4" w:rsidRPr="00093678" w:rsidRDefault="00704CFC" w:rsidP="007064A4">
                      <w:pPr>
                        <w:rPr>
                          <w:color w:val="000000" w:themeColor="text1"/>
                        </w:rPr>
                      </w:pPr>
                      <w:r>
                        <w:rPr>
                          <w:color w:val="000000" w:themeColor="text1"/>
                        </w:rPr>
                        <w:t xml:space="preserve">Following well pump work at a Madison County utility, test results consistently showed E. coli presence.  During the work, the </w:t>
                      </w:r>
                      <w:r w:rsidR="00705C16">
                        <w:rPr>
                          <w:color w:val="000000" w:themeColor="text1"/>
                        </w:rPr>
                        <w:t>well</w:t>
                      </w:r>
                      <w:r>
                        <w:rPr>
                          <w:color w:val="000000" w:themeColor="text1"/>
                        </w:rPr>
                        <w:t xml:space="preserve"> was damaged</w:t>
                      </w:r>
                      <w:r w:rsidR="002E2F43">
                        <w:rPr>
                          <w:color w:val="000000" w:themeColor="text1"/>
                        </w:rPr>
                        <w:t xml:space="preserve"> by the contractor</w:t>
                      </w:r>
                      <w:r>
                        <w:rPr>
                          <w:color w:val="000000" w:themeColor="text1"/>
                        </w:rPr>
                        <w:t>, creating a direct conduit for surface runoff to enter the well, contaminating it.  After the damage was discovered, repairs were made, eliminating the E. coli contamination.</w:t>
                      </w:r>
                    </w:p>
                  </w:txbxContent>
                </v:textbox>
                <w10:wrap type="square"/>
              </v:rect>
            </w:pict>
          </mc:Fallback>
        </mc:AlternateContent>
      </w:r>
      <w:r w:rsidR="00377D71">
        <w:t xml:space="preserve">To address these risks, </w:t>
      </w:r>
      <w:r w:rsidR="00377D71" w:rsidRPr="00701E0B">
        <w:rPr>
          <w:b/>
          <w:bCs/>
        </w:rPr>
        <w:t>take the following precautions whenever work is done on the water system</w:t>
      </w:r>
      <w:r w:rsidR="00377D71">
        <w:t>:</w:t>
      </w:r>
    </w:p>
    <w:p w14:paraId="395EEA5B" w14:textId="7C70620C" w:rsidR="00377D71" w:rsidRDefault="00377D71" w:rsidP="00E7259B">
      <w:pPr>
        <w:pStyle w:val="ListParagraph"/>
        <w:numPr>
          <w:ilvl w:val="0"/>
          <w:numId w:val="2"/>
        </w:numPr>
        <w:ind w:left="360"/>
      </w:pPr>
      <w:r w:rsidRPr="00426E6D">
        <w:rPr>
          <w:b/>
          <w:bCs/>
        </w:rPr>
        <w:t>Materials</w:t>
      </w:r>
      <w:r>
        <w:t xml:space="preserve"> and </w:t>
      </w:r>
      <w:r w:rsidRPr="00426E6D">
        <w:rPr>
          <w:b/>
          <w:bCs/>
        </w:rPr>
        <w:t>parts</w:t>
      </w:r>
      <w:r>
        <w:t xml:space="preserve"> should be </w:t>
      </w:r>
      <w:r w:rsidRPr="00426E6D">
        <w:rPr>
          <w:b/>
          <w:bCs/>
        </w:rPr>
        <w:t>stored covered</w:t>
      </w:r>
      <w:r>
        <w:t xml:space="preserve"> and should be swabbed </w:t>
      </w:r>
      <w:r w:rsidR="008C7103">
        <w:t>or</w:t>
      </w:r>
      <w:r>
        <w:t xml:space="preserve"> rinsed out </w:t>
      </w:r>
      <w:r w:rsidR="00704CFC">
        <w:t xml:space="preserve">prior to installation to </w:t>
      </w:r>
      <w:r w:rsidR="00AA049B">
        <w:t>minimize contamination</w:t>
      </w:r>
      <w:r w:rsidR="00704CFC">
        <w:t>.</w:t>
      </w:r>
    </w:p>
    <w:p w14:paraId="0C4829B9" w14:textId="0A4E76A0" w:rsidR="004654E4" w:rsidRPr="004654E4" w:rsidRDefault="00704CFC" w:rsidP="00E7259B">
      <w:pPr>
        <w:pStyle w:val="ListParagraph"/>
        <w:numPr>
          <w:ilvl w:val="0"/>
          <w:numId w:val="2"/>
        </w:numPr>
        <w:ind w:left="360"/>
      </w:pPr>
      <w:r w:rsidRPr="007F5AB9">
        <w:rPr>
          <w:b/>
          <w:bCs/>
        </w:rPr>
        <w:t xml:space="preserve">Hire qualified, </w:t>
      </w:r>
      <w:r w:rsidR="002E2F43" w:rsidRPr="007F5AB9">
        <w:rPr>
          <w:b/>
          <w:bCs/>
        </w:rPr>
        <w:t>competent</w:t>
      </w:r>
      <w:r w:rsidRPr="007F5AB9">
        <w:rPr>
          <w:b/>
          <w:bCs/>
        </w:rPr>
        <w:t xml:space="preserve"> contractors and servicemen</w:t>
      </w:r>
      <w:r w:rsidR="004654E4">
        <w:t xml:space="preserve"> and oversee their work to ensure work</w:t>
      </w:r>
      <w:r w:rsidR="006145F5">
        <w:t xml:space="preserve"> is performed well.</w:t>
      </w:r>
      <w:r w:rsidR="004654E4">
        <w:t xml:space="preserve">  You can check contractors and servicemen for relevant certifications, like Water Well Systems Provider</w:t>
      </w:r>
      <w:r w:rsidR="006145F5">
        <w:t xml:space="preserve"> wi</w:t>
      </w:r>
      <w:r w:rsidR="00701E0B">
        <w:t xml:space="preserve">th </w:t>
      </w:r>
      <w:hyperlink r:id="rId21" w:history="1">
        <w:r w:rsidR="00701E0B" w:rsidRPr="00701E0B">
          <w:rPr>
            <w:rStyle w:val="Hyperlink"/>
          </w:rPr>
          <w:t>DPOR</w:t>
        </w:r>
      </w:hyperlink>
      <w:r w:rsidR="004654E4">
        <w:rPr>
          <w:b/>
          <w:bCs/>
        </w:rPr>
        <w:t>.</w:t>
      </w:r>
    </w:p>
    <w:p w14:paraId="546F27F5" w14:textId="61C88837" w:rsidR="004654E4" w:rsidRDefault="004654E4" w:rsidP="00E7259B">
      <w:pPr>
        <w:pStyle w:val="ListParagraph"/>
        <w:numPr>
          <w:ilvl w:val="0"/>
          <w:numId w:val="2"/>
        </w:numPr>
        <w:ind w:left="360"/>
      </w:pPr>
      <w:r w:rsidRPr="007F5AB9">
        <w:rPr>
          <w:b/>
          <w:bCs/>
        </w:rPr>
        <w:t>Disinfect</w:t>
      </w:r>
      <w:r>
        <w:t xml:space="preserve"> the water system</w:t>
      </w:r>
      <w:r w:rsidR="00701E0B">
        <w:t xml:space="preserve"> using chlorine</w:t>
      </w:r>
      <w:r>
        <w:t xml:space="preserve"> </w:t>
      </w:r>
      <w:r w:rsidR="006145F5">
        <w:t>when work is done</w:t>
      </w:r>
      <w:r>
        <w:t xml:space="preserve"> to kill </w:t>
      </w:r>
      <w:r w:rsidR="006145F5">
        <w:t xml:space="preserve">any </w:t>
      </w:r>
      <w:r>
        <w:t xml:space="preserve">contamination.  </w:t>
      </w:r>
    </w:p>
    <w:p w14:paraId="5B3C67B8" w14:textId="43013F6B" w:rsidR="00C23C46" w:rsidRDefault="00AA049B" w:rsidP="00E7259B">
      <w:pPr>
        <w:pStyle w:val="ListParagraph"/>
        <w:numPr>
          <w:ilvl w:val="0"/>
          <w:numId w:val="2"/>
        </w:numPr>
        <w:ind w:left="360"/>
      </w:pPr>
      <w:proofErr w:type="gramStart"/>
      <w:r w:rsidRPr="007F5AB9">
        <w:rPr>
          <w:b/>
          <w:bCs/>
        </w:rPr>
        <w:t>Collect</w:t>
      </w:r>
      <w:proofErr w:type="gramEnd"/>
      <w:r w:rsidRPr="007F5AB9">
        <w:rPr>
          <w:b/>
          <w:bCs/>
        </w:rPr>
        <w:t xml:space="preserve"> bacteria samples</w:t>
      </w:r>
      <w:r>
        <w:t xml:space="preserve"> after work</w:t>
      </w:r>
      <w:r w:rsidR="006145F5">
        <w:t xml:space="preserve"> is done</w:t>
      </w:r>
      <w:r>
        <w:t xml:space="preserve"> to </w:t>
      </w:r>
      <w:r w:rsidR="006145F5">
        <w:t>make sure the water system is not contaminated</w:t>
      </w:r>
      <w:r>
        <w:t xml:space="preserve">.  These samples are </w:t>
      </w:r>
      <w:r w:rsidRPr="00AA049B">
        <w:rPr>
          <w:b/>
          <w:bCs/>
        </w:rPr>
        <w:t>special, not-for-compliance</w:t>
      </w:r>
      <w:r>
        <w:t xml:space="preserve"> samples</w:t>
      </w:r>
      <w:r w:rsidR="005A6C23">
        <w:t>.  Bacteria-</w:t>
      </w:r>
      <w:r>
        <w:t>positive</w:t>
      </w:r>
      <w:r w:rsidR="005A6C23">
        <w:t xml:space="preserve"> samples</w:t>
      </w:r>
      <w:r>
        <w:t xml:space="preserve"> indicate the need to investigate the source</w:t>
      </w:r>
      <w:r w:rsidR="005A6C23">
        <w:t xml:space="preserve"> of contamination, resolve it,</w:t>
      </w:r>
      <w:r>
        <w:t xml:space="preserve"> and repeat system disinfection</w:t>
      </w:r>
      <w:r w:rsidR="00C23C46">
        <w:t>.</w:t>
      </w:r>
    </w:p>
    <w:p w14:paraId="159C0825" w14:textId="75C5F4D8" w:rsidR="002D7E07" w:rsidRPr="00616ABB" w:rsidRDefault="002D7E07" w:rsidP="00E7259B">
      <w:pPr>
        <w:pStyle w:val="ListParagraph"/>
        <w:numPr>
          <w:ilvl w:val="0"/>
          <w:numId w:val="2"/>
        </w:numPr>
        <w:ind w:left="360"/>
        <w:rPr>
          <w:b/>
          <w:bCs/>
        </w:rPr>
      </w:pPr>
      <w:r w:rsidRPr="00616ABB">
        <w:rPr>
          <w:b/>
          <w:bCs/>
        </w:rPr>
        <w:t xml:space="preserve">Retain invoices </w:t>
      </w:r>
      <w:r w:rsidR="00616ABB">
        <w:t>so that you know when the work was done, who did the work, what parts were used, and the cost.</w:t>
      </w:r>
    </w:p>
    <w:p w14:paraId="30771DC1" w14:textId="753BAC05" w:rsidR="00774B0E" w:rsidRDefault="00AA049B" w:rsidP="00426DA8">
      <w:pPr>
        <w:pStyle w:val="Heading1"/>
      </w:pPr>
      <w:bookmarkStart w:id="11" w:name="_Toc204069889"/>
      <w:r w:rsidRPr="00B630B0">
        <w:rPr>
          <w:caps/>
        </w:rPr>
        <w:t>Cross Connection Control</w:t>
      </w:r>
      <w:bookmarkEnd w:id="11"/>
    </w:p>
    <w:p w14:paraId="4CBE23A3" w14:textId="0D4328C4" w:rsidR="0D77F742" w:rsidRDefault="00426DA8" w:rsidP="2C763DED">
      <w:pPr>
        <w:pStyle w:val="Heading2"/>
        <w:spacing w:before="160" w:after="80" w:line="257" w:lineRule="auto"/>
        <w:rPr>
          <w:rFonts w:ascii="Aptos Display" w:eastAsia="Aptos Display" w:hAnsi="Aptos Display" w:cs="Aptos Display"/>
          <w:color w:val="0F4761"/>
          <w:sz w:val="32"/>
          <w:szCs w:val="32"/>
        </w:rPr>
      </w:pPr>
      <w:bookmarkStart w:id="12" w:name="_Toc204069890"/>
      <w:r>
        <w:rPr>
          <w:noProof/>
        </w:rPr>
        <mc:AlternateContent>
          <mc:Choice Requires="wps">
            <w:drawing>
              <wp:anchor distT="0" distB="0" distL="114300" distR="114300" simplePos="0" relativeHeight="251663360" behindDoc="0" locked="0" layoutInCell="1" allowOverlap="1" wp14:anchorId="3FA10784" wp14:editId="63F807CB">
                <wp:simplePos x="0" y="0"/>
                <wp:positionH relativeFrom="column">
                  <wp:posOffset>4151630</wp:posOffset>
                </wp:positionH>
                <wp:positionV relativeFrom="paragraph">
                  <wp:posOffset>303530</wp:posOffset>
                </wp:positionV>
                <wp:extent cx="2751455" cy="2378710"/>
                <wp:effectExtent l="0" t="0" r="10795" b="21590"/>
                <wp:wrapSquare wrapText="bothSides"/>
                <wp:docPr id="1832330966" name="Rectangle 1"/>
                <wp:cNvGraphicFramePr/>
                <a:graphic xmlns:a="http://schemas.openxmlformats.org/drawingml/2006/main">
                  <a:graphicData uri="http://schemas.microsoft.com/office/word/2010/wordprocessingShape">
                    <wps:wsp>
                      <wps:cNvSpPr/>
                      <wps:spPr>
                        <a:xfrm>
                          <a:off x="0" y="0"/>
                          <a:ext cx="2751455" cy="237871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E0B34B3" w14:textId="6296BA77" w:rsidR="004C6193" w:rsidRPr="006145F5" w:rsidRDefault="004C6193" w:rsidP="004C6193">
                            <w:pPr>
                              <w:rPr>
                                <w:b/>
                                <w:bCs/>
                                <w:color w:val="000000" w:themeColor="text1"/>
                              </w:rPr>
                            </w:pPr>
                            <w:r w:rsidRPr="006145F5">
                              <w:rPr>
                                <w:b/>
                                <w:bCs/>
                                <w:color w:val="000000" w:themeColor="text1"/>
                              </w:rPr>
                              <w:t xml:space="preserve">Antifreeze </w:t>
                            </w:r>
                            <w:r w:rsidR="00B919AD" w:rsidRPr="006145F5">
                              <w:rPr>
                                <w:b/>
                                <w:bCs/>
                                <w:color w:val="000000" w:themeColor="text1"/>
                              </w:rPr>
                              <w:t>O</w:t>
                            </w:r>
                            <w:r w:rsidR="00FD7D77" w:rsidRPr="006145F5">
                              <w:rPr>
                                <w:b/>
                                <w:bCs/>
                                <w:color w:val="000000" w:themeColor="text1"/>
                              </w:rPr>
                              <w:t xml:space="preserve">n </w:t>
                            </w:r>
                            <w:r w:rsidR="00B919AD" w:rsidRPr="006145F5">
                              <w:rPr>
                                <w:b/>
                                <w:bCs/>
                                <w:color w:val="000000" w:themeColor="text1"/>
                              </w:rPr>
                              <w:t>T</w:t>
                            </w:r>
                            <w:r w:rsidR="00FD7D77" w:rsidRPr="006145F5">
                              <w:rPr>
                                <w:b/>
                                <w:bCs/>
                                <w:color w:val="000000" w:themeColor="text1"/>
                              </w:rPr>
                              <w:t>ap</w:t>
                            </w:r>
                            <w:r w:rsidRPr="006145F5">
                              <w:rPr>
                                <w:b/>
                                <w:bCs/>
                                <w:color w:val="000000" w:themeColor="text1"/>
                              </w:rPr>
                              <w:t xml:space="preserve"> – Culpeper County</w:t>
                            </w:r>
                            <w:r w:rsidR="005A6C23" w:rsidRPr="006145F5">
                              <w:rPr>
                                <w:b/>
                                <w:bCs/>
                                <w:color w:val="000000" w:themeColor="text1"/>
                              </w:rPr>
                              <w:t>, 2016</w:t>
                            </w:r>
                          </w:p>
                          <w:p w14:paraId="0EF1BD01" w14:textId="2423EB4A" w:rsidR="004C6193" w:rsidRPr="00093678" w:rsidRDefault="004C6193" w:rsidP="004C6193">
                            <w:pPr>
                              <w:rPr>
                                <w:color w:val="000000" w:themeColor="text1"/>
                              </w:rPr>
                            </w:pPr>
                            <w:r>
                              <w:rPr>
                                <w:color w:val="000000" w:themeColor="text1"/>
                              </w:rPr>
                              <w:t>A Culpeper County utility received a complaint about strange water coming from a sink.  A nearby fire-suppression system had been winterized by pumping ethylene glycol, a</w:t>
                            </w:r>
                            <w:r w:rsidR="002E2F43">
                              <w:rPr>
                                <w:color w:val="000000" w:themeColor="text1"/>
                              </w:rPr>
                              <w:t xml:space="preserve">n </w:t>
                            </w:r>
                            <w:r>
                              <w:rPr>
                                <w:color w:val="000000" w:themeColor="text1"/>
                              </w:rPr>
                              <w:t>antifreeze, into the fire-suppression system.  Because insufficient backflow protection was installed on the fire-suppression system, antifreeze was</w:t>
                            </w:r>
                            <w:r w:rsidR="002E2F43">
                              <w:rPr>
                                <w:color w:val="000000" w:themeColor="text1"/>
                              </w:rPr>
                              <w:t xml:space="preserve"> also</w:t>
                            </w:r>
                            <w:r>
                              <w:rPr>
                                <w:color w:val="000000" w:themeColor="text1"/>
                              </w:rPr>
                              <w:t xml:space="preserve"> pumped into the potable water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10784" id="_x0000_s1029" style="position:absolute;margin-left:326.9pt;margin-top:23.9pt;width:216.65pt;height:18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" filled="f" strokecolor="#091723 [484]" strokeweight="1pt">
                <v:textbox>
                  <w:txbxContent>
                    <w:p w14:paraId="7E0B34B3" w14:textId="6296BA77" w:rsidR="004C6193" w:rsidRPr="006145F5" w:rsidRDefault="004C6193" w:rsidP="004C6193">
                      <w:pPr>
                        <w:rPr>
                          <w:b/>
                          <w:bCs/>
                          <w:color w:val="000000" w:themeColor="text1"/>
                        </w:rPr>
                      </w:pPr>
                      <w:r w:rsidRPr="006145F5">
                        <w:rPr>
                          <w:b/>
                          <w:bCs/>
                          <w:color w:val="000000" w:themeColor="text1"/>
                        </w:rPr>
                        <w:t xml:space="preserve">Antifreeze </w:t>
                      </w:r>
                      <w:r w:rsidR="00B919AD" w:rsidRPr="006145F5">
                        <w:rPr>
                          <w:b/>
                          <w:bCs/>
                          <w:color w:val="000000" w:themeColor="text1"/>
                        </w:rPr>
                        <w:t>O</w:t>
                      </w:r>
                      <w:r w:rsidR="00FD7D77" w:rsidRPr="006145F5">
                        <w:rPr>
                          <w:b/>
                          <w:bCs/>
                          <w:color w:val="000000" w:themeColor="text1"/>
                        </w:rPr>
                        <w:t xml:space="preserve">n </w:t>
                      </w:r>
                      <w:r w:rsidR="00B919AD" w:rsidRPr="006145F5">
                        <w:rPr>
                          <w:b/>
                          <w:bCs/>
                          <w:color w:val="000000" w:themeColor="text1"/>
                        </w:rPr>
                        <w:t>T</w:t>
                      </w:r>
                      <w:r w:rsidR="00FD7D77" w:rsidRPr="006145F5">
                        <w:rPr>
                          <w:b/>
                          <w:bCs/>
                          <w:color w:val="000000" w:themeColor="text1"/>
                        </w:rPr>
                        <w:t>ap</w:t>
                      </w:r>
                      <w:r w:rsidRPr="006145F5">
                        <w:rPr>
                          <w:b/>
                          <w:bCs/>
                          <w:color w:val="000000" w:themeColor="text1"/>
                        </w:rPr>
                        <w:t xml:space="preserve"> – Culpeper County</w:t>
                      </w:r>
                      <w:r w:rsidR="005A6C23" w:rsidRPr="006145F5">
                        <w:rPr>
                          <w:b/>
                          <w:bCs/>
                          <w:color w:val="000000" w:themeColor="text1"/>
                        </w:rPr>
                        <w:t>, 2016</w:t>
                      </w:r>
                    </w:p>
                    <w:p w14:paraId="0EF1BD01" w14:textId="2423EB4A" w:rsidR="004C6193" w:rsidRPr="00093678" w:rsidRDefault="004C6193" w:rsidP="004C6193">
                      <w:pPr>
                        <w:rPr>
                          <w:color w:val="000000" w:themeColor="text1"/>
                        </w:rPr>
                      </w:pPr>
                      <w:r>
                        <w:rPr>
                          <w:color w:val="000000" w:themeColor="text1"/>
                        </w:rPr>
                        <w:t>A Culpeper County utility received a complaint about strange water coming from a sink.  A nearby fire-suppression system had been winterized by pumping ethylene glycol, a</w:t>
                      </w:r>
                      <w:r w:rsidR="002E2F43">
                        <w:rPr>
                          <w:color w:val="000000" w:themeColor="text1"/>
                        </w:rPr>
                        <w:t xml:space="preserve">n </w:t>
                      </w:r>
                      <w:r>
                        <w:rPr>
                          <w:color w:val="000000" w:themeColor="text1"/>
                        </w:rPr>
                        <w:t>antifreeze, into the fire-suppression system.  Because insufficient backflow protection was installed on the fire-suppression system, antifreeze was</w:t>
                      </w:r>
                      <w:r w:rsidR="002E2F43">
                        <w:rPr>
                          <w:color w:val="000000" w:themeColor="text1"/>
                        </w:rPr>
                        <w:t xml:space="preserve"> also</w:t>
                      </w:r>
                      <w:r>
                        <w:rPr>
                          <w:color w:val="000000" w:themeColor="text1"/>
                        </w:rPr>
                        <w:t xml:space="preserve"> pumped into the potable water system.</w:t>
                      </w:r>
                    </w:p>
                  </w:txbxContent>
                </v:textbox>
                <w10:wrap type="square"/>
              </v:rect>
            </w:pict>
          </mc:Fallback>
        </mc:AlternateContent>
      </w:r>
      <w:r w:rsidR="0D77F742" w:rsidRPr="2C763DED">
        <w:rPr>
          <w:rFonts w:ascii="Aptos Display" w:eastAsia="Aptos Display" w:hAnsi="Aptos Display" w:cs="Aptos Display"/>
          <w:color w:val="0F4761"/>
          <w:sz w:val="32"/>
          <w:szCs w:val="32"/>
        </w:rPr>
        <w:t>__________________________________________</w:t>
      </w:r>
      <w:bookmarkEnd w:id="12"/>
    </w:p>
    <w:p w14:paraId="3937BD25" w14:textId="2D741901" w:rsidR="297BC12A" w:rsidRDefault="297BC12A" w:rsidP="2C763DED">
      <w:pPr>
        <w:pStyle w:val="Heading2"/>
        <w:spacing w:before="160" w:after="80" w:line="257" w:lineRule="auto"/>
      </w:pPr>
      <w:bookmarkStart w:id="13" w:name="_Toc204069891"/>
      <w:r w:rsidRPr="2C763DED">
        <w:rPr>
          <w:rFonts w:ascii="Aptos Display" w:eastAsia="Aptos Display" w:hAnsi="Aptos Display" w:cs="Aptos Display"/>
          <w:color w:val="0F4761"/>
          <w:sz w:val="32"/>
          <w:szCs w:val="32"/>
        </w:rPr>
        <w:t>A Brief Introduction to Cross Connection Control</w:t>
      </w:r>
      <w:bookmarkEnd w:id="13"/>
    </w:p>
    <w:p w14:paraId="7065DBEA" w14:textId="282DA906" w:rsidR="297BC12A" w:rsidRDefault="297BC12A" w:rsidP="2C763DED">
      <w:pPr>
        <w:spacing w:line="257" w:lineRule="auto"/>
      </w:pPr>
      <w:r w:rsidRPr="2C763DED">
        <w:rPr>
          <w:rFonts w:ascii="Aptos" w:eastAsia="Aptos" w:hAnsi="Aptos" w:cs="Aptos"/>
        </w:rPr>
        <w:t xml:space="preserve"> Cross Connection? This is a phrase you probably have never heard of, but, believe me, it is all around you. </w:t>
      </w:r>
    </w:p>
    <w:p w14:paraId="3837BA8F" w14:textId="77777777" w:rsidR="00426DA8" w:rsidRDefault="00426DA8" w:rsidP="2C763DED">
      <w:pPr>
        <w:spacing w:line="257" w:lineRule="auto"/>
        <w:rPr>
          <w:rFonts w:ascii="Aptos" w:eastAsia="Aptos" w:hAnsi="Aptos" w:cs="Aptos"/>
        </w:rPr>
      </w:pPr>
    </w:p>
    <w:p w14:paraId="1922643E" w14:textId="77777777" w:rsidR="00426DA8" w:rsidRDefault="00426DA8" w:rsidP="2C763DED">
      <w:pPr>
        <w:spacing w:line="257" w:lineRule="auto"/>
        <w:rPr>
          <w:rFonts w:ascii="Aptos" w:eastAsia="Aptos" w:hAnsi="Aptos" w:cs="Aptos"/>
        </w:rPr>
      </w:pPr>
    </w:p>
    <w:p w14:paraId="7202B6A0" w14:textId="77777777" w:rsidR="00426DA8" w:rsidRDefault="00426DA8" w:rsidP="2C763DED">
      <w:pPr>
        <w:spacing w:line="257" w:lineRule="auto"/>
        <w:rPr>
          <w:rFonts w:ascii="Aptos" w:eastAsia="Aptos" w:hAnsi="Aptos" w:cs="Aptos"/>
        </w:rPr>
      </w:pPr>
    </w:p>
    <w:p w14:paraId="41FB0D82" w14:textId="77777777" w:rsidR="00426DA8" w:rsidRDefault="00426DA8" w:rsidP="2C763DED">
      <w:pPr>
        <w:spacing w:line="257" w:lineRule="auto"/>
        <w:rPr>
          <w:rFonts w:ascii="Aptos" w:eastAsia="Aptos" w:hAnsi="Aptos" w:cs="Aptos"/>
        </w:rPr>
      </w:pPr>
    </w:p>
    <w:p w14:paraId="1C72F03B" w14:textId="77777777" w:rsidR="00426DA8" w:rsidRDefault="00426DA8" w:rsidP="2C763DED">
      <w:pPr>
        <w:spacing w:line="257" w:lineRule="auto"/>
        <w:rPr>
          <w:rFonts w:ascii="Aptos" w:eastAsia="Aptos" w:hAnsi="Aptos" w:cs="Aptos"/>
        </w:rPr>
      </w:pPr>
    </w:p>
    <w:p w14:paraId="65D08F9C" w14:textId="77777777" w:rsidR="00426DA8" w:rsidRDefault="00426DA8" w:rsidP="2C763DED">
      <w:pPr>
        <w:spacing w:line="257" w:lineRule="auto"/>
        <w:rPr>
          <w:rFonts w:ascii="Aptos" w:eastAsia="Aptos" w:hAnsi="Aptos" w:cs="Aptos"/>
        </w:rPr>
      </w:pPr>
    </w:p>
    <w:p w14:paraId="7394D396" w14:textId="77777777" w:rsidR="00426DA8" w:rsidRDefault="00426DA8" w:rsidP="2C763DED">
      <w:pPr>
        <w:spacing w:line="257" w:lineRule="auto"/>
        <w:rPr>
          <w:rFonts w:ascii="Aptos" w:eastAsia="Aptos" w:hAnsi="Aptos" w:cs="Aptos"/>
        </w:rPr>
      </w:pPr>
    </w:p>
    <w:p w14:paraId="43FEC712" w14:textId="77777777" w:rsidR="00426DA8" w:rsidRDefault="00426DA8" w:rsidP="2C763DED">
      <w:pPr>
        <w:spacing w:line="257" w:lineRule="auto"/>
        <w:rPr>
          <w:rFonts w:ascii="Aptos" w:eastAsia="Aptos" w:hAnsi="Aptos" w:cs="Aptos"/>
        </w:rPr>
      </w:pPr>
    </w:p>
    <w:p w14:paraId="30EC3387" w14:textId="77777777" w:rsidR="00426DA8" w:rsidRDefault="00426DA8" w:rsidP="2C763DED">
      <w:pPr>
        <w:spacing w:line="257" w:lineRule="auto"/>
        <w:rPr>
          <w:rFonts w:ascii="Aptos" w:eastAsia="Aptos" w:hAnsi="Aptos" w:cs="Aptos"/>
        </w:rPr>
      </w:pPr>
    </w:p>
    <w:p w14:paraId="34E77A10" w14:textId="77777777" w:rsidR="00426DA8" w:rsidRDefault="00426DA8" w:rsidP="2C763DED">
      <w:pPr>
        <w:spacing w:line="257" w:lineRule="auto"/>
        <w:rPr>
          <w:rFonts w:ascii="Aptos" w:eastAsia="Aptos" w:hAnsi="Aptos" w:cs="Aptos"/>
        </w:rPr>
      </w:pPr>
    </w:p>
    <w:p w14:paraId="25E09C1A" w14:textId="77777777" w:rsidR="00426DA8" w:rsidRDefault="00426DA8" w:rsidP="2C763DED">
      <w:pPr>
        <w:spacing w:line="257" w:lineRule="auto"/>
        <w:rPr>
          <w:rFonts w:ascii="Aptos" w:eastAsia="Aptos" w:hAnsi="Aptos" w:cs="Aptos"/>
        </w:rPr>
      </w:pPr>
    </w:p>
    <w:p w14:paraId="6072682C" w14:textId="77777777" w:rsidR="00426DA8" w:rsidRDefault="00426DA8" w:rsidP="2C763DED">
      <w:pPr>
        <w:spacing w:line="257" w:lineRule="auto"/>
        <w:rPr>
          <w:rFonts w:ascii="Aptos" w:eastAsia="Aptos" w:hAnsi="Aptos" w:cs="Aptos"/>
        </w:rPr>
      </w:pPr>
    </w:p>
    <w:p w14:paraId="4AF973F9" w14:textId="20135819" w:rsidR="297BC12A" w:rsidRDefault="00426DA8" w:rsidP="2C763DED">
      <w:pPr>
        <w:spacing w:line="257" w:lineRule="auto"/>
      </w:pPr>
      <w:r w:rsidRPr="2C763DED">
        <w:rPr>
          <w:rFonts w:ascii="Aptos" w:eastAsia="Aptos" w:hAnsi="Aptos" w:cs="Aptos"/>
        </w:rPr>
        <w:t xml:space="preserve"> </w:t>
      </w:r>
      <w:proofErr w:type="gramStart"/>
      <w:r w:rsidR="297BC12A" w:rsidRPr="2C763DED">
        <w:rPr>
          <w:rFonts w:ascii="Aptos" w:eastAsia="Aptos" w:hAnsi="Aptos" w:cs="Aptos"/>
        </w:rPr>
        <w:t>Take a look</w:t>
      </w:r>
      <w:proofErr w:type="gramEnd"/>
      <w:r w:rsidR="297BC12A" w:rsidRPr="2C763DED">
        <w:rPr>
          <w:rFonts w:ascii="Aptos" w:eastAsia="Aptos" w:hAnsi="Aptos" w:cs="Aptos"/>
        </w:rPr>
        <w:t xml:space="preserve"> at the pictures below.</w:t>
      </w:r>
    </w:p>
    <w:p w14:paraId="444C684A" w14:textId="7B6B9184" w:rsidR="2C763DED" w:rsidRDefault="2C763DED" w:rsidP="2C763DED">
      <w:pPr>
        <w:spacing w:line="257" w:lineRule="auto"/>
        <w:rPr>
          <w:rFonts w:ascii="Aptos" w:eastAsia="Aptos" w:hAnsi="Aptos" w:cs="Aptos"/>
        </w:rPr>
      </w:pPr>
    </w:p>
    <w:tbl>
      <w:tblPr>
        <w:tblStyle w:val="TableGrid"/>
        <w:tblpPr w:leftFromText="180" w:rightFromText="180" w:vertAnchor="text" w:horzAnchor="margin" w:tblpXSpec="center" w:tblpY="-459"/>
        <w:tblW w:w="0" w:type="auto"/>
        <w:tblLayout w:type="fixed"/>
        <w:tblLook w:val="04A0" w:firstRow="1" w:lastRow="0" w:firstColumn="1" w:lastColumn="0" w:noHBand="0" w:noVBand="1"/>
      </w:tblPr>
      <w:tblGrid>
        <w:gridCol w:w="3165"/>
        <w:gridCol w:w="3195"/>
        <w:gridCol w:w="3117"/>
      </w:tblGrid>
      <w:tr w:rsidR="00426DA8" w14:paraId="72794E37" w14:textId="77777777" w:rsidTr="00426DA8">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23F0676F" w14:textId="77777777" w:rsidR="00426DA8" w:rsidRDefault="00426DA8" w:rsidP="00426DA8">
            <w:r>
              <w:rPr>
                <w:noProof/>
              </w:rPr>
              <w:drawing>
                <wp:inline distT="0" distB="0" distL="0" distR="0" wp14:anchorId="32BA8FC3" wp14:editId="05DEF9DA">
                  <wp:extent cx="1762125" cy="1186737"/>
                  <wp:effectExtent l="0" t="0" r="0" b="0"/>
                  <wp:docPr id="674671985" name="Picture 674671985" descr="A picture containing bl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71985" name="Picture 674671985" descr="A picture containing blue&#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62125" cy="1186737"/>
                          </a:xfrm>
                          <a:prstGeom prst="rect">
                            <a:avLst/>
                          </a:prstGeom>
                        </pic:spPr>
                      </pic:pic>
                    </a:graphicData>
                  </a:graphic>
                </wp:inline>
              </w:drawing>
            </w:r>
            <w:r>
              <w:rPr>
                <w:noProof/>
              </w:rPr>
              <w:drawing>
                <wp:inline distT="0" distB="0" distL="0" distR="0" wp14:anchorId="79903139" wp14:editId="2BBD5C8E">
                  <wp:extent cx="1791393" cy="1749829"/>
                  <wp:effectExtent l="0" t="0" r="0" b="0"/>
                  <wp:docPr id="72964891" name="Picture 72964891"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64891" name="Picture 72964891" descr="A picture containing graphical user interface&#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1791393" cy="1749829"/>
                          </a:xfrm>
                          <a:prstGeom prst="rect">
                            <a:avLst/>
                          </a:prstGeom>
                        </pic:spPr>
                      </pic:pic>
                    </a:graphicData>
                  </a:graphic>
                </wp:inline>
              </w:drawing>
            </w:r>
          </w:p>
        </w:tc>
        <w:tc>
          <w:tcPr>
            <w:tcW w:w="3195" w:type="dxa"/>
            <w:tcBorders>
              <w:top w:val="single" w:sz="8" w:space="0" w:color="auto"/>
              <w:left w:val="single" w:sz="8" w:space="0" w:color="auto"/>
              <w:bottom w:val="single" w:sz="8" w:space="0" w:color="auto"/>
              <w:right w:val="single" w:sz="8" w:space="0" w:color="auto"/>
            </w:tcBorders>
            <w:tcMar>
              <w:left w:w="108" w:type="dxa"/>
              <w:right w:w="108" w:type="dxa"/>
            </w:tcMar>
          </w:tcPr>
          <w:p w14:paraId="58BCCE70" w14:textId="77777777" w:rsidR="00426DA8" w:rsidRDefault="00426DA8" w:rsidP="00426DA8">
            <w:r w:rsidRPr="2C763DED">
              <w:rPr>
                <w:rFonts w:ascii="Aptos" w:eastAsia="Aptos" w:hAnsi="Aptos" w:cs="Aptos"/>
              </w:rPr>
              <w:t xml:space="preserve"> </w:t>
            </w:r>
            <w:r>
              <w:rPr>
                <w:noProof/>
              </w:rPr>
              <w:drawing>
                <wp:inline distT="0" distB="0" distL="0" distR="0" wp14:anchorId="1A948F60" wp14:editId="504D1CE8">
                  <wp:extent cx="1906876" cy="2085975"/>
                  <wp:effectExtent l="0" t="0" r="0" b="0"/>
                  <wp:docPr id="110320525" name="Picture 110320525"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0525" name="Picture 110320525" descr="A picture containing text&#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1906876" cy="2085975"/>
                          </a:xfrm>
                          <a:prstGeom prst="rect">
                            <a:avLst/>
                          </a:prstGeom>
                        </pic:spPr>
                      </pic:pic>
                    </a:graphicData>
                  </a:graphic>
                </wp:inline>
              </w:drawing>
            </w:r>
          </w:p>
          <w:p w14:paraId="5E48729B" w14:textId="77777777" w:rsidR="00426DA8" w:rsidRDefault="00426DA8" w:rsidP="00426DA8">
            <w:r w:rsidRPr="2C763DED">
              <w:rPr>
                <w:rFonts w:ascii="Aptos" w:eastAsia="Aptos" w:hAnsi="Aptos" w:cs="Aptos"/>
              </w:rPr>
              <w:t xml:space="preserve"> </w:t>
            </w:r>
          </w:p>
          <w:p w14:paraId="1C618EEF" w14:textId="77777777" w:rsidR="00426DA8" w:rsidRDefault="00426DA8" w:rsidP="00426DA8"/>
        </w:tc>
        <w:tc>
          <w:tcPr>
            <w:tcW w:w="3117" w:type="dxa"/>
            <w:tcBorders>
              <w:top w:val="single" w:sz="8" w:space="0" w:color="auto"/>
              <w:left w:val="single" w:sz="8" w:space="0" w:color="auto"/>
              <w:bottom w:val="single" w:sz="8" w:space="0" w:color="auto"/>
              <w:right w:val="single" w:sz="8" w:space="0" w:color="auto"/>
            </w:tcBorders>
            <w:tcMar>
              <w:left w:w="108" w:type="dxa"/>
              <w:right w:w="108" w:type="dxa"/>
            </w:tcMar>
          </w:tcPr>
          <w:p w14:paraId="65B52C81" w14:textId="77777777" w:rsidR="00426DA8" w:rsidRDefault="00426DA8" w:rsidP="00426DA8">
            <w:r>
              <w:rPr>
                <w:noProof/>
              </w:rPr>
              <w:drawing>
                <wp:inline distT="0" distB="0" distL="0" distR="0" wp14:anchorId="395AD19D" wp14:editId="31863D00">
                  <wp:extent cx="1616819" cy="2847975"/>
                  <wp:effectExtent l="0" t="0" r="0" b="0"/>
                  <wp:docPr id="1241480983" name="Picture 1241480983" descr="A sink with a fauc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80983" name="Picture 1241480983" descr="A sink with a faucet&#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16819" cy="2847975"/>
                          </a:xfrm>
                          <a:prstGeom prst="rect">
                            <a:avLst/>
                          </a:prstGeom>
                        </pic:spPr>
                      </pic:pic>
                    </a:graphicData>
                  </a:graphic>
                </wp:inline>
              </w:drawing>
            </w:r>
          </w:p>
        </w:tc>
      </w:tr>
    </w:tbl>
    <w:p w14:paraId="300B04A9" w14:textId="2BD9D5A3" w:rsidR="297BC12A" w:rsidRDefault="00426DA8" w:rsidP="2C763DED">
      <w:pPr>
        <w:spacing w:line="257" w:lineRule="auto"/>
      </w:pPr>
      <w:r w:rsidRPr="2C763DED">
        <w:rPr>
          <w:rFonts w:ascii="Aptos" w:eastAsia="Aptos" w:hAnsi="Aptos" w:cs="Aptos"/>
        </w:rPr>
        <w:t xml:space="preserve"> </w:t>
      </w:r>
      <w:r w:rsidR="297BC12A" w:rsidRPr="2C763DED">
        <w:rPr>
          <w:rFonts w:ascii="Aptos" w:eastAsia="Aptos" w:hAnsi="Aptos" w:cs="Aptos"/>
        </w:rPr>
        <w:t xml:space="preserve">Do you recognize any of these? Do you have some of them, or something similar in your building? Then </w:t>
      </w:r>
      <w:r w:rsidR="297BC12A" w:rsidRPr="2C763DED">
        <w:rPr>
          <w:rFonts w:ascii="Aptos" w:eastAsia="Aptos" w:hAnsi="Aptos" w:cs="Aptos"/>
          <w:b/>
          <w:bCs/>
          <w:sz w:val="28"/>
          <w:szCs w:val="28"/>
        </w:rPr>
        <w:t>you</w:t>
      </w:r>
      <w:r w:rsidR="297BC12A" w:rsidRPr="2C763DED">
        <w:rPr>
          <w:rFonts w:ascii="Aptos" w:eastAsia="Aptos" w:hAnsi="Aptos" w:cs="Aptos"/>
          <w:sz w:val="28"/>
          <w:szCs w:val="28"/>
        </w:rPr>
        <w:t xml:space="preserve"> </w:t>
      </w:r>
      <w:r w:rsidR="297BC12A" w:rsidRPr="2C763DED">
        <w:rPr>
          <w:rFonts w:ascii="Aptos" w:eastAsia="Aptos" w:hAnsi="Aptos" w:cs="Aptos"/>
        </w:rPr>
        <w:t>have the potential for a cross-connection.</w:t>
      </w:r>
    </w:p>
    <w:p w14:paraId="7483385E" w14:textId="54D6A56E" w:rsidR="297BC12A" w:rsidRDefault="297BC12A" w:rsidP="2C763DED">
      <w:pPr>
        <w:spacing w:line="257" w:lineRule="auto"/>
      </w:pPr>
      <w:r w:rsidRPr="2C763DED">
        <w:rPr>
          <w:rFonts w:ascii="Aptos" w:eastAsia="Aptos" w:hAnsi="Aptos" w:cs="Aptos"/>
        </w:rPr>
        <w:t xml:space="preserve">A </w:t>
      </w:r>
      <w:r w:rsidRPr="2C763DED">
        <w:rPr>
          <w:rFonts w:ascii="Aptos" w:eastAsia="Aptos" w:hAnsi="Aptos" w:cs="Aptos"/>
          <w:b/>
          <w:bCs/>
        </w:rPr>
        <w:t>cross-connection</w:t>
      </w:r>
      <w:r w:rsidRPr="2C763DED">
        <w:rPr>
          <w:rFonts w:ascii="Aptos" w:eastAsia="Aptos" w:hAnsi="Aptos" w:cs="Aptos"/>
        </w:rPr>
        <w:t xml:space="preserve"> is a </w:t>
      </w:r>
      <w:r w:rsidRPr="2C763DED">
        <w:rPr>
          <w:rFonts w:ascii="Aptos" w:eastAsia="Aptos" w:hAnsi="Aptos" w:cs="Aptos"/>
          <w:b/>
          <w:bCs/>
        </w:rPr>
        <w:t>physical link or connection between drinking water and contaminated water</w:t>
      </w:r>
      <w:r w:rsidRPr="2C763DED">
        <w:rPr>
          <w:rFonts w:ascii="Aptos" w:eastAsia="Aptos" w:hAnsi="Aptos" w:cs="Aptos"/>
        </w:rPr>
        <w:t xml:space="preserve">. It occurs when your potable (clean) water supply </w:t>
      </w:r>
      <w:proofErr w:type="gramStart"/>
      <w:r w:rsidRPr="2C763DED">
        <w:rPr>
          <w:rFonts w:ascii="Aptos" w:eastAsia="Aptos" w:hAnsi="Aptos" w:cs="Aptos"/>
        </w:rPr>
        <w:t>comes in contact with</w:t>
      </w:r>
      <w:proofErr w:type="gramEnd"/>
      <w:r w:rsidRPr="2C763DED">
        <w:rPr>
          <w:rFonts w:ascii="Aptos" w:eastAsia="Aptos" w:hAnsi="Aptos" w:cs="Aptos"/>
        </w:rPr>
        <w:t xml:space="preserve"> a source of contamination, which can lead to contamination of your drinking water, illnesses, and even death.</w:t>
      </w:r>
    </w:p>
    <w:p w14:paraId="336D82B7" w14:textId="522D100D" w:rsidR="297BC12A" w:rsidRDefault="297BC12A" w:rsidP="2C763DED">
      <w:pPr>
        <w:pStyle w:val="Heading2"/>
        <w:spacing w:before="160" w:after="80" w:line="257" w:lineRule="auto"/>
      </w:pPr>
      <w:bookmarkStart w:id="14" w:name="_Toc204069892"/>
      <w:r w:rsidRPr="2C763DED">
        <w:rPr>
          <w:rFonts w:ascii="Aptos Display" w:eastAsia="Aptos Display" w:hAnsi="Aptos Display" w:cs="Aptos Display"/>
          <w:color w:val="0F4761"/>
          <w:sz w:val="32"/>
          <w:szCs w:val="32"/>
        </w:rPr>
        <w:t>What can I do to prevent it?</w:t>
      </w:r>
      <w:bookmarkEnd w:id="14"/>
    </w:p>
    <w:p w14:paraId="78361BD1" w14:textId="3B139E69" w:rsidR="297BC12A" w:rsidRDefault="297BC12A" w:rsidP="2C763DED">
      <w:pPr>
        <w:spacing w:line="257" w:lineRule="auto"/>
      </w:pPr>
      <w:r w:rsidRPr="2C763DED">
        <w:rPr>
          <w:rFonts w:ascii="Aptos" w:eastAsia="Aptos" w:hAnsi="Aptos" w:cs="Aptos"/>
        </w:rPr>
        <w:t xml:space="preserve">There is a lot you can do to eliminate the risk of having a cross </w:t>
      </w:r>
      <w:proofErr w:type="gramStart"/>
      <w:r w:rsidRPr="2C763DED">
        <w:rPr>
          <w:rFonts w:ascii="Aptos" w:eastAsia="Aptos" w:hAnsi="Aptos" w:cs="Aptos"/>
        </w:rPr>
        <w:t>connection</w:t>
      </w:r>
      <w:proofErr w:type="gramEnd"/>
      <w:r w:rsidRPr="2C763DED">
        <w:rPr>
          <w:rFonts w:ascii="Aptos" w:eastAsia="Aptos" w:hAnsi="Aptos" w:cs="Aptos"/>
        </w:rPr>
        <w:t xml:space="preserve"> </w:t>
      </w:r>
      <w:proofErr w:type="gramStart"/>
      <w:r w:rsidRPr="2C763DED">
        <w:rPr>
          <w:rFonts w:ascii="Aptos" w:eastAsia="Aptos" w:hAnsi="Aptos" w:cs="Aptos"/>
        </w:rPr>
        <w:t>contaminate</w:t>
      </w:r>
      <w:proofErr w:type="gramEnd"/>
      <w:r w:rsidRPr="2C763DED">
        <w:rPr>
          <w:rFonts w:ascii="Aptos" w:eastAsia="Aptos" w:hAnsi="Aptos" w:cs="Aptos"/>
        </w:rPr>
        <w:t xml:space="preserve"> your water.</w:t>
      </w:r>
    </w:p>
    <w:p w14:paraId="15346A7A" w14:textId="439392E3" w:rsidR="297BC12A" w:rsidRDefault="297BC12A" w:rsidP="2C763DED">
      <w:pPr>
        <w:spacing w:line="257" w:lineRule="auto"/>
      </w:pPr>
      <w:r w:rsidRPr="2C763DED">
        <w:rPr>
          <w:rFonts w:ascii="Aptos" w:eastAsia="Aptos" w:hAnsi="Aptos" w:cs="Aptos"/>
          <w:i/>
          <w:iCs/>
          <w:color w:val="0F4761"/>
        </w:rPr>
        <w:t>1. An Active Cross Connection Control Program</w:t>
      </w:r>
    </w:p>
    <w:p w14:paraId="7A5377A2" w14:textId="4A266CFC" w:rsidR="297BC12A" w:rsidRDefault="297BC12A" w:rsidP="2C763DED">
      <w:pPr>
        <w:spacing w:line="257" w:lineRule="auto"/>
      </w:pPr>
      <w:r w:rsidRPr="2C763DED">
        <w:rPr>
          <w:rFonts w:ascii="Aptos" w:eastAsia="Aptos" w:hAnsi="Aptos" w:cs="Aptos"/>
        </w:rPr>
        <w:t xml:space="preserve">The Office of Drinking Water (ODW) puts together a Cross-Connection Control Plan for every waterworks. These plans are required by state law and are used as an outline for the waterworks to follow. This will help you in creating an effective program to prevent or limit the risk of possible </w:t>
      </w:r>
      <w:proofErr w:type="gramStart"/>
      <w:r w:rsidRPr="2C763DED">
        <w:rPr>
          <w:rFonts w:ascii="Aptos" w:eastAsia="Aptos" w:hAnsi="Aptos" w:cs="Aptos"/>
        </w:rPr>
        <w:t>cross connections</w:t>
      </w:r>
      <w:proofErr w:type="gramEnd"/>
      <w:r w:rsidRPr="2C763DED">
        <w:rPr>
          <w:rFonts w:ascii="Aptos" w:eastAsia="Aptos" w:hAnsi="Aptos" w:cs="Aptos"/>
        </w:rPr>
        <w:t xml:space="preserve">. </w:t>
      </w:r>
    </w:p>
    <w:p w14:paraId="40FF955A" w14:textId="7769728E" w:rsidR="297BC12A" w:rsidRDefault="297BC12A" w:rsidP="2C763DED">
      <w:pPr>
        <w:spacing w:line="257" w:lineRule="auto"/>
      </w:pPr>
      <w:r w:rsidRPr="2C763DED">
        <w:rPr>
          <w:rFonts w:ascii="Aptos" w:eastAsia="Aptos" w:hAnsi="Aptos" w:cs="Aptos"/>
          <w:i/>
          <w:iCs/>
          <w:color w:val="0F4761"/>
        </w:rPr>
        <w:t>2. Continue to Re-Assess and Follow the Plan</w:t>
      </w:r>
    </w:p>
    <w:p w14:paraId="22A807E7" w14:textId="46FC8814" w:rsidR="297BC12A" w:rsidRDefault="297BC12A" w:rsidP="2C763DED">
      <w:pPr>
        <w:spacing w:line="257" w:lineRule="auto"/>
      </w:pPr>
      <w:r w:rsidRPr="2C763DED">
        <w:rPr>
          <w:rFonts w:ascii="Aptos" w:eastAsia="Aptos" w:hAnsi="Aptos" w:cs="Aptos"/>
        </w:rPr>
        <w:t xml:space="preserve">A plan not followed is a plan that won’t work. A reassessment of potential cross connections should be done periodically. This ensures any maintenance or operational procedures </w:t>
      </w:r>
      <w:r w:rsidR="00426DA8" w:rsidRPr="2C763DED">
        <w:rPr>
          <w:rFonts w:ascii="Aptos" w:eastAsia="Aptos" w:hAnsi="Aptos" w:cs="Aptos"/>
        </w:rPr>
        <w:t>are</w:t>
      </w:r>
      <w:r w:rsidR="00426DA8">
        <w:rPr>
          <w:rFonts w:ascii="Aptos" w:eastAsia="Aptos" w:hAnsi="Aptos" w:cs="Aptos"/>
        </w:rPr>
        <w:t>n’t</w:t>
      </w:r>
      <w:r w:rsidR="00426DA8" w:rsidRPr="2C763DED">
        <w:rPr>
          <w:rFonts w:ascii="Aptos" w:eastAsia="Aptos" w:hAnsi="Aptos" w:cs="Aptos"/>
        </w:rPr>
        <w:t xml:space="preserve"> coming</w:t>
      </w:r>
      <w:r w:rsidRPr="2C763DED">
        <w:rPr>
          <w:rFonts w:ascii="Aptos" w:eastAsia="Aptos" w:hAnsi="Aptos" w:cs="Aptos"/>
        </w:rPr>
        <w:t xml:space="preserve"> up and cause future issues. Remember, an ounce of prevention is worth a pound of cure!</w:t>
      </w:r>
    </w:p>
    <w:p w14:paraId="1FA0B94F" w14:textId="713BC313" w:rsidR="297BC12A" w:rsidRDefault="297BC12A" w:rsidP="2C763DED">
      <w:pPr>
        <w:spacing w:line="257" w:lineRule="auto"/>
      </w:pPr>
      <w:r w:rsidRPr="2C763DED">
        <w:rPr>
          <w:rFonts w:ascii="Aptos" w:eastAsia="Aptos" w:hAnsi="Aptos" w:cs="Aptos"/>
          <w:i/>
          <w:iCs/>
          <w:color w:val="0F4761"/>
        </w:rPr>
        <w:t>3. Keep Good Records</w:t>
      </w:r>
    </w:p>
    <w:p w14:paraId="126C4E2E" w14:textId="22238B62" w:rsidR="297BC12A" w:rsidRDefault="297BC12A" w:rsidP="2C763DED">
      <w:pPr>
        <w:spacing w:line="257" w:lineRule="auto"/>
      </w:pPr>
      <w:r w:rsidRPr="2C763DED">
        <w:rPr>
          <w:rFonts w:ascii="Aptos" w:eastAsia="Aptos" w:hAnsi="Aptos" w:cs="Aptos"/>
        </w:rPr>
        <w:t xml:space="preserve">Maintaining good records of past assessments and plumbing repairs is crucial in assisting you of maintaining a cross-connection control program. These records of past assessments and plumbing repairs </w:t>
      </w:r>
      <w:proofErr w:type="gramStart"/>
      <w:r w:rsidRPr="2C763DED">
        <w:rPr>
          <w:rFonts w:ascii="Aptos" w:eastAsia="Aptos" w:hAnsi="Aptos" w:cs="Aptos"/>
        </w:rPr>
        <w:t>have to</w:t>
      </w:r>
      <w:proofErr w:type="gramEnd"/>
      <w:r w:rsidRPr="2C763DED">
        <w:rPr>
          <w:rFonts w:ascii="Aptos" w:eastAsia="Aptos" w:hAnsi="Aptos" w:cs="Aptos"/>
        </w:rPr>
        <w:t xml:space="preserve"> be kept for 10 years.</w:t>
      </w:r>
    </w:p>
    <w:p w14:paraId="77A7E8AE" w14:textId="6775D398" w:rsidR="297BC12A" w:rsidRDefault="297BC12A" w:rsidP="2C763DED">
      <w:pPr>
        <w:spacing w:line="257" w:lineRule="auto"/>
      </w:pPr>
      <w:r w:rsidRPr="2C763DED">
        <w:rPr>
          <w:rFonts w:ascii="Aptos" w:eastAsia="Aptos" w:hAnsi="Aptos" w:cs="Aptos"/>
        </w:rPr>
        <w:t>This may seem a little overwhelming at first, but with the help of your ODW representative, you will be confidently on your way to an effective Cross-Connection Control Program.</w:t>
      </w:r>
    </w:p>
    <w:p w14:paraId="16E1A960" w14:textId="0F29093D" w:rsidR="297BC12A" w:rsidRDefault="297BC12A" w:rsidP="2C763DED">
      <w:r>
        <w:t>___________________________________</w:t>
      </w:r>
    </w:p>
    <w:p w14:paraId="0C4B869C" w14:textId="688576A2" w:rsidR="2C763DED" w:rsidRDefault="2C763DED" w:rsidP="2C763DED"/>
    <w:p w14:paraId="4879E519" w14:textId="29E77B6F" w:rsidR="00AA049B" w:rsidRDefault="00AF5CA3" w:rsidP="00AA049B">
      <w:r>
        <w:t>W</w:t>
      </w:r>
      <w:r w:rsidR="00AA049B">
        <w:t>ater</w:t>
      </w:r>
      <w:r>
        <w:t xml:space="preserve"> </w:t>
      </w:r>
      <w:r w:rsidR="00AA049B">
        <w:t>system</w:t>
      </w:r>
      <w:r>
        <w:t>s can be contamina</w:t>
      </w:r>
      <w:r w:rsidR="00AA049B">
        <w:t xml:space="preserve">ted </w:t>
      </w:r>
      <w:r>
        <w:t>by</w:t>
      </w:r>
      <w:r w:rsidR="00AA049B">
        <w:t xml:space="preserve"> </w:t>
      </w:r>
      <w:r w:rsidR="00AA049B" w:rsidRPr="00E7259B">
        <w:rPr>
          <w:b/>
          <w:bCs/>
        </w:rPr>
        <w:t>direct connection</w:t>
      </w:r>
      <w:r w:rsidR="00AA049B">
        <w:t xml:space="preserve"> of the water system to a source of contamination, </w:t>
      </w:r>
      <w:proofErr w:type="gramStart"/>
      <w:r w:rsidR="00AA049B">
        <w:t>where</w:t>
      </w:r>
      <w:proofErr w:type="gramEnd"/>
      <w:r w:rsidR="00AA049B">
        <w:t xml:space="preserve"> if the water system loses pressure, or the contamination source is pressurized, contamination may be forced into the water system</w:t>
      </w:r>
      <w:r>
        <w:t xml:space="preserve">.  </w:t>
      </w:r>
    </w:p>
    <w:p w14:paraId="36B8EFA6" w14:textId="5FD7AC13" w:rsidR="004C6193" w:rsidRDefault="006145F5" w:rsidP="00AA049B">
      <w:r>
        <w:t>When</w:t>
      </w:r>
      <w:r w:rsidR="004C6193">
        <w:t xml:space="preserve"> the water system is connected to</w:t>
      </w:r>
      <w:r w:rsidR="00CA3712">
        <w:t xml:space="preserve"> potential</w:t>
      </w:r>
      <w:r w:rsidR="004C6193">
        <w:t xml:space="preserve"> sources of contamination, an appropriate </w:t>
      </w:r>
      <w:r w:rsidR="004C6193" w:rsidRPr="00E7259B">
        <w:rPr>
          <w:b/>
          <w:bCs/>
        </w:rPr>
        <w:t>backflow prevention device</w:t>
      </w:r>
      <w:r w:rsidR="004C6193">
        <w:t xml:space="preserve"> or other backflow </w:t>
      </w:r>
      <w:r w:rsidR="00F04F61">
        <w:t>elimination</w:t>
      </w:r>
      <w:r w:rsidR="004C6193">
        <w:t xml:space="preserve"> </w:t>
      </w:r>
      <w:r w:rsidR="00F04F61">
        <w:t>method</w:t>
      </w:r>
      <w:r w:rsidR="004C6193">
        <w:t xml:space="preserve"> </w:t>
      </w:r>
      <w:r w:rsidR="004C6193" w:rsidRPr="00E7259B">
        <w:rPr>
          <w:b/>
          <w:bCs/>
        </w:rPr>
        <w:t>is required</w:t>
      </w:r>
      <w:r w:rsidR="004C6193">
        <w:t xml:space="preserve"> to prevent this contamination.</w:t>
      </w:r>
    </w:p>
    <w:p w14:paraId="7B83783E" w14:textId="222CD903" w:rsidR="00AA049B" w:rsidRDefault="006145F5" w:rsidP="00AA049B">
      <w:r>
        <w:t xml:space="preserve">You may have a </w:t>
      </w:r>
      <w:r w:rsidRPr="006145F5">
        <w:rPr>
          <w:b/>
          <w:bCs/>
        </w:rPr>
        <w:t>boiler</w:t>
      </w:r>
      <w:r>
        <w:t xml:space="preserve">, </w:t>
      </w:r>
      <w:r w:rsidRPr="006145F5">
        <w:rPr>
          <w:b/>
          <w:bCs/>
        </w:rPr>
        <w:t>soft-drink machine</w:t>
      </w:r>
      <w:r>
        <w:t xml:space="preserve">, </w:t>
      </w:r>
      <w:r w:rsidRPr="006145F5">
        <w:rPr>
          <w:b/>
          <w:bCs/>
        </w:rPr>
        <w:t>swimming pool</w:t>
      </w:r>
      <w:r>
        <w:t xml:space="preserve">, </w:t>
      </w:r>
      <w:r w:rsidRPr="006145F5">
        <w:rPr>
          <w:b/>
          <w:bCs/>
        </w:rPr>
        <w:t>fire-sprinkler system</w:t>
      </w:r>
      <w:r>
        <w:t xml:space="preserve">, </w:t>
      </w:r>
      <w:r w:rsidR="00F910AF">
        <w:t>all of which require backflow prevention to avoid contamination</w:t>
      </w:r>
      <w:r>
        <w:t xml:space="preserve">, but there are many more.  </w:t>
      </w:r>
      <w:r w:rsidR="00F04F61" w:rsidRPr="00F910AF">
        <w:t xml:space="preserve">The </w:t>
      </w:r>
      <w:hyperlink r:id="rId26" w:anchor="VPC2018P1_Sec608" w:history="1">
        <w:r w:rsidRPr="00F910AF">
          <w:rPr>
            <w:rStyle w:val="Hyperlink"/>
            <w:i/>
            <w:iCs/>
          </w:rPr>
          <w:t>Virginia Plumbing Code</w:t>
        </w:r>
      </w:hyperlink>
      <w:r>
        <w:rPr>
          <w:i/>
          <w:iCs/>
        </w:rPr>
        <w:t xml:space="preserve"> </w:t>
      </w:r>
      <w:r w:rsidRPr="006145F5">
        <w:t>and</w:t>
      </w:r>
      <w:r>
        <w:rPr>
          <w:i/>
          <w:iCs/>
        </w:rPr>
        <w:t xml:space="preserve"> </w:t>
      </w:r>
      <w:hyperlink r:id="rId27" w:history="1">
        <w:r w:rsidRPr="006145F5">
          <w:rPr>
            <w:rStyle w:val="Hyperlink"/>
            <w:i/>
            <w:iCs/>
          </w:rPr>
          <w:t>W</w:t>
        </w:r>
        <w:r w:rsidR="00F04F61" w:rsidRPr="006145F5">
          <w:rPr>
            <w:rStyle w:val="Hyperlink"/>
            <w:i/>
            <w:iCs/>
          </w:rPr>
          <w:t>aterworks Regulations</w:t>
        </w:r>
      </w:hyperlink>
      <w:r w:rsidR="00F04F61">
        <w:rPr>
          <w:i/>
          <w:iCs/>
        </w:rPr>
        <w:t xml:space="preserve"> </w:t>
      </w:r>
      <w:r>
        <w:t xml:space="preserve">include a </w:t>
      </w:r>
      <w:r w:rsidR="00F04F61">
        <w:t>complete list.</w:t>
      </w:r>
    </w:p>
    <w:p w14:paraId="1E6B1E55" w14:textId="0E60C23F" w:rsidR="00705C16" w:rsidRDefault="00705C16" w:rsidP="00AA049B">
      <w:r>
        <w:t xml:space="preserve">Because they protect the water system from contamination, </w:t>
      </w:r>
      <w:r w:rsidR="00AF5CA3">
        <w:t xml:space="preserve">some </w:t>
      </w:r>
      <w:r>
        <w:t xml:space="preserve">backflow prevention devices require annual inspection to ensure they work properly.  </w:t>
      </w:r>
    </w:p>
    <w:p w14:paraId="1BA355F1" w14:textId="3D3EB390" w:rsidR="00473AE8" w:rsidRPr="00616ABB" w:rsidRDefault="00473AE8" w:rsidP="00AA049B">
      <w:pPr>
        <w:rPr>
          <w:b/>
          <w:bCs/>
        </w:rPr>
      </w:pPr>
      <w:r>
        <w:t xml:space="preserve">Connecting a water source with unknown or bad water quality is a common cross connection.  </w:t>
      </w:r>
      <w:r w:rsidRPr="00616ABB">
        <w:rPr>
          <w:b/>
          <w:bCs/>
        </w:rPr>
        <w:t>Contact ODW before connecting a</w:t>
      </w:r>
      <w:r w:rsidR="00616ABB">
        <w:rPr>
          <w:b/>
          <w:bCs/>
        </w:rPr>
        <w:t xml:space="preserve"> new or</w:t>
      </w:r>
      <w:r w:rsidRPr="00616ABB">
        <w:rPr>
          <w:b/>
          <w:bCs/>
        </w:rPr>
        <w:t xml:space="preserve"> different water source to your water system</w:t>
      </w:r>
      <w:r w:rsidR="006145F5">
        <w:rPr>
          <w:b/>
          <w:bCs/>
        </w:rPr>
        <w:t>!</w:t>
      </w:r>
    </w:p>
    <w:p w14:paraId="7769A955" w14:textId="30F558DD" w:rsidR="00705C16" w:rsidRPr="00705C16" w:rsidRDefault="00705C16" w:rsidP="633B317F">
      <w:pPr>
        <w:rPr>
          <w:rFonts w:ascii="Calibri" w:eastAsia="Calibri" w:hAnsi="Calibri" w:cs="Calibri"/>
        </w:rPr>
      </w:pPr>
      <w:r>
        <w:t xml:space="preserve">You are required to </w:t>
      </w:r>
      <w:r w:rsidR="00CA3712">
        <w:t>develop</w:t>
      </w:r>
      <w:r>
        <w:t xml:space="preserve"> a </w:t>
      </w:r>
      <w:r w:rsidRPr="633B317F">
        <w:rPr>
          <w:b/>
          <w:bCs/>
        </w:rPr>
        <w:t xml:space="preserve">Cross Connection Control Program (CCCP) </w:t>
      </w:r>
      <w:r w:rsidR="00C23C46">
        <w:t>with an inventory of potential cross connections.</w:t>
      </w:r>
      <w:r w:rsidR="00473AE8">
        <w:t xml:space="preserve"> </w:t>
      </w:r>
      <w:r w:rsidR="6933632F">
        <w:t xml:space="preserve">For additional information, please reference the EPA’s Guidebook here </w:t>
      </w:r>
      <w:hyperlink r:id="rId28">
        <w:r w:rsidR="6933632F" w:rsidRPr="633B317F">
          <w:rPr>
            <w:rStyle w:val="Hyperlink"/>
            <w:rFonts w:ascii="Calibri" w:eastAsia="Calibri" w:hAnsi="Calibri" w:cs="Calibri"/>
          </w:rPr>
          <w:t>https://www.epa.gov/sites/default/files/2015-09/documents/epa816r03002_0.pdf.</w:t>
        </w:r>
      </w:hyperlink>
    </w:p>
    <w:p w14:paraId="4708198E" w14:textId="087E0D9E" w:rsidR="00701E0B" w:rsidRPr="00B630B0" w:rsidRDefault="00701E0B" w:rsidP="00B630B0">
      <w:pPr>
        <w:pStyle w:val="Heading1"/>
        <w:rPr>
          <w:caps/>
        </w:rPr>
      </w:pPr>
      <w:bookmarkStart w:id="15" w:name="_Toc204069893"/>
      <w:r w:rsidRPr="00B630B0">
        <w:rPr>
          <w:caps/>
        </w:rPr>
        <w:t>Disinfecting your water system</w:t>
      </w:r>
      <w:bookmarkEnd w:id="15"/>
    </w:p>
    <w:p w14:paraId="245B4168" w14:textId="1B6CDB5C" w:rsidR="00B630B0" w:rsidRDefault="00B630B0" w:rsidP="00B630B0">
      <w:r>
        <w:t xml:space="preserve">When </w:t>
      </w:r>
      <w:r w:rsidR="006B32AB">
        <w:t>you replace the pump in your well, or if the well becomes contaminated</w:t>
      </w:r>
      <w:r>
        <w:t>, you will need to disinfect your well. More information on well disinfection is included in APPENDIX STUB</w:t>
      </w:r>
      <w:r w:rsidR="006B32AB">
        <w:t>.</w:t>
      </w:r>
    </w:p>
    <w:p w14:paraId="7035EE3F" w14:textId="48D87D56" w:rsidR="00B630B0" w:rsidRDefault="348E9530" w:rsidP="00B630B0">
      <w:pPr>
        <w:rPr>
          <w:b/>
          <w:bCs/>
        </w:rPr>
      </w:pPr>
      <w:r w:rsidRPr="7AE844DF">
        <w:rPr>
          <w:b/>
          <w:bCs/>
        </w:rPr>
        <w:t>If you are not confident disinfecting your own water system</w:t>
      </w:r>
      <w:r>
        <w:t>, you should hire a licensed waterworks operator to do it for you!</w:t>
      </w:r>
      <w:r w:rsidR="00B630B0">
        <w:br/>
      </w:r>
      <w:r w:rsidR="00B630B0">
        <w:br/>
      </w:r>
      <w:r w:rsidR="25C0B040">
        <w:t xml:space="preserve">Well disinfection shouldn’t be done too frequently because the harsh chemicals will damage the casing and piping.  If you need to disinfect more than once a year, you should consider installing </w:t>
      </w:r>
      <w:r w:rsidR="25C0B040" w:rsidRPr="7AE844DF">
        <w:rPr>
          <w:b/>
          <w:bCs/>
        </w:rPr>
        <w:t>disinfection treatment.</w:t>
      </w:r>
    </w:p>
    <w:p w14:paraId="536FB1E8" w14:textId="6D1C99F9" w:rsidR="7AE844DF" w:rsidRDefault="7AE844DF" w:rsidP="7AE844DF">
      <w:pPr>
        <w:rPr>
          <w:b/>
          <w:bCs/>
        </w:rPr>
      </w:pPr>
    </w:p>
    <w:p w14:paraId="4003B9DF" w14:textId="255CF3C4" w:rsidR="41B955EA" w:rsidRDefault="41B955EA" w:rsidP="7AE844DF">
      <w:pPr>
        <w:rPr>
          <w:b/>
          <w:bCs/>
        </w:rPr>
      </w:pPr>
      <w:r w:rsidRPr="7AE844DF">
        <w:rPr>
          <w:b/>
          <w:bCs/>
        </w:rPr>
        <w:t xml:space="preserve">Only use </w:t>
      </w:r>
      <w:r w:rsidR="324D5FB4" w:rsidRPr="7AE844DF">
        <w:rPr>
          <w:b/>
          <w:bCs/>
        </w:rPr>
        <w:t xml:space="preserve">NSF/ANSI/CAN 60 </w:t>
      </w:r>
      <w:r w:rsidR="37D0E849" w:rsidRPr="7AE844DF">
        <w:rPr>
          <w:b/>
          <w:bCs/>
        </w:rPr>
        <w:t>certified water treatment chemicals</w:t>
      </w:r>
      <w:r w:rsidR="3D1C2693" w:rsidRPr="7AE844DF">
        <w:rPr>
          <w:b/>
          <w:bCs/>
        </w:rPr>
        <w:t>,</w:t>
      </w:r>
      <w:r w:rsidR="620EE059" w:rsidRPr="7AE844DF">
        <w:rPr>
          <w:b/>
          <w:bCs/>
        </w:rPr>
        <w:t xml:space="preserve"> </w:t>
      </w:r>
      <w:r w:rsidR="4C4CA3E8" w:rsidRPr="7AE844DF">
        <w:rPr>
          <w:b/>
          <w:bCs/>
        </w:rPr>
        <w:t xml:space="preserve">to </w:t>
      </w:r>
      <w:r w:rsidR="0F6BA024" w:rsidRPr="7AE844DF">
        <w:rPr>
          <w:b/>
          <w:bCs/>
        </w:rPr>
        <w:t>reduce any risk</w:t>
      </w:r>
      <w:r w:rsidR="4C4CA3E8" w:rsidRPr="7AE844DF">
        <w:rPr>
          <w:b/>
          <w:bCs/>
        </w:rPr>
        <w:t xml:space="preserve"> public health</w:t>
      </w:r>
      <w:r w:rsidR="6C8B6889" w:rsidRPr="7AE844DF">
        <w:rPr>
          <w:b/>
          <w:bCs/>
        </w:rPr>
        <w:t>.</w:t>
      </w:r>
    </w:p>
    <w:p w14:paraId="64B1EFE3" w14:textId="77777777" w:rsidR="006B32AB" w:rsidRDefault="006B32AB" w:rsidP="006B32AB">
      <w:pPr>
        <w:pStyle w:val="Heading1"/>
      </w:pPr>
      <w:bookmarkStart w:id="16" w:name="_Toc204069894"/>
      <w:r>
        <w:t>DISINFECTION TREATMENT SYSTEMS</w:t>
      </w:r>
      <w:bookmarkEnd w:id="16"/>
    </w:p>
    <w:p w14:paraId="194CC0E4" w14:textId="77777777" w:rsidR="006B32AB" w:rsidRDefault="006B32AB" w:rsidP="006B32AB">
      <w:r>
        <w:t xml:space="preserve">Most wells produce good-quality water without treatment, but </w:t>
      </w:r>
      <w:r w:rsidRPr="00426C3F">
        <w:rPr>
          <w:b/>
          <w:bCs/>
        </w:rPr>
        <w:t>some wells have bacteria</w:t>
      </w:r>
      <w:r>
        <w:t xml:space="preserve"> from time to time and the </w:t>
      </w:r>
      <w:r w:rsidRPr="00426C3F">
        <w:rPr>
          <w:b/>
          <w:bCs/>
        </w:rPr>
        <w:t>water must be disinfected</w:t>
      </w:r>
      <w:r>
        <w:t>.</w:t>
      </w:r>
    </w:p>
    <w:p w14:paraId="3090B41C" w14:textId="7F583662" w:rsidR="006B32AB" w:rsidRDefault="006B32AB" w:rsidP="006B32AB">
      <w:r>
        <w:t xml:space="preserve">Common disinfection treatment for small systems like </w:t>
      </w:r>
      <w:r w:rsidR="00426DA8">
        <w:t>yours</w:t>
      </w:r>
      <w:r>
        <w:t xml:space="preserve"> include </w:t>
      </w:r>
      <w:proofErr w:type="spellStart"/>
      <w:r>
        <w:t>hypochlorination</w:t>
      </w:r>
      <w:proofErr w:type="spellEnd"/>
      <w:r>
        <w:t xml:space="preserve"> and ultraviolet disinfection (UV). </w:t>
      </w:r>
    </w:p>
    <w:p w14:paraId="3A5A6260" w14:textId="77777777" w:rsidR="006B32AB" w:rsidRDefault="006B32AB" w:rsidP="006B32AB">
      <w:pPr>
        <w:pStyle w:val="Heading2"/>
      </w:pPr>
      <w:bookmarkStart w:id="17" w:name="_Toc204069895"/>
      <w:r>
        <w:rPr>
          <w:noProof/>
        </w:rPr>
        <w:drawing>
          <wp:anchor distT="0" distB="0" distL="114300" distR="114300" simplePos="0" relativeHeight="251668480" behindDoc="0" locked="0" layoutInCell="1" allowOverlap="1" wp14:anchorId="39AE4ACF" wp14:editId="38B46922">
            <wp:simplePos x="0" y="0"/>
            <wp:positionH relativeFrom="column">
              <wp:posOffset>4831080</wp:posOffset>
            </wp:positionH>
            <wp:positionV relativeFrom="paragraph">
              <wp:posOffset>0</wp:posOffset>
            </wp:positionV>
            <wp:extent cx="1857375" cy="1924685"/>
            <wp:effectExtent l="0" t="0" r="9525" b="0"/>
            <wp:wrapSquare wrapText="bothSides"/>
            <wp:docPr id="2037040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
                    <pic:cNvPicPr>
                      <a:picLocks noChangeAspect="1" noChangeArrowheads="1"/>
                    </pic:cNvPicPr>
                  </pic:nvPicPr>
                  <pic:blipFill rotWithShape="1">
                    <a:blip r:embed="rId29" r:link="rId30" cstate="print">
                      <a:extLst>
                        <a:ext uri="{28A0092B-C50C-407E-A947-70E740481C1C}">
                          <a14:useLocalDpi xmlns:a14="http://schemas.microsoft.com/office/drawing/2010/main" val="0"/>
                        </a:ext>
                      </a:extLst>
                    </a:blip>
                    <a:srcRect l="17231" t="27952" b="7931"/>
                    <a:stretch/>
                  </pic:blipFill>
                  <pic:spPr bwMode="auto">
                    <a:xfrm>
                      <a:off x="0" y="0"/>
                      <a:ext cx="1857375" cy="1924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Ultraviolet disinfection (UV)</w:t>
      </w:r>
      <w:bookmarkEnd w:id="17"/>
    </w:p>
    <w:p w14:paraId="387CCC4D" w14:textId="77777777" w:rsidR="006B32AB" w:rsidRDefault="006B32AB" w:rsidP="006B32AB">
      <w:pPr>
        <w:rPr>
          <w:noProof/>
        </w:rPr>
      </w:pPr>
      <w:r w:rsidRPr="00426C3F">
        <w:t xml:space="preserve">Ultraviolet (UV) disinfection uses ultraviolet “light” shining through the water to kill </w:t>
      </w:r>
      <w:r>
        <w:t>bacteria.</w:t>
      </w:r>
      <w:r w:rsidRPr="00426C3F">
        <w:t xml:space="preserve"> </w:t>
      </w:r>
      <w:r>
        <w:t xml:space="preserve">UV disinfection systems are compact and don’t involve hazardous chemicals.  They normally require annual </w:t>
      </w:r>
      <w:proofErr w:type="gramStart"/>
      <w:r>
        <w:t>servicing</w:t>
      </w:r>
      <w:proofErr w:type="gramEnd"/>
      <w:r>
        <w:t xml:space="preserve"> to replace the bulb and clean the sleeve, but in installations with discolored water, they may require more frequent maintenance unless pretreatment is provided.</w:t>
      </w:r>
      <w:r w:rsidRPr="00426C3F">
        <w:rPr>
          <w:noProof/>
        </w:rPr>
        <w:t xml:space="preserve"> </w:t>
      </w:r>
      <w:r>
        <w:rPr>
          <w:noProof/>
        </w:rPr>
        <w:br/>
      </w:r>
      <w:r>
        <w:rPr>
          <w:noProof/>
        </w:rPr>
        <w:br/>
        <w:t>In the shown installation, the water enters the bottom of the system and exits the top.  This unit includes a UV sensor and meter, but that may not be necessary depending on how much bacteria is in your water.</w:t>
      </w:r>
    </w:p>
    <w:p w14:paraId="26B66E21" w14:textId="7C32122B" w:rsidR="006B32AB" w:rsidRDefault="006B32AB" w:rsidP="006B32AB">
      <w:pPr>
        <w:pStyle w:val="Heading2"/>
      </w:pPr>
      <w:bookmarkStart w:id="18" w:name="_Toc204069896"/>
      <w:r>
        <w:rPr>
          <w:noProof/>
        </w:rPr>
        <w:drawing>
          <wp:anchor distT="0" distB="0" distL="114300" distR="114300" simplePos="0" relativeHeight="251669504" behindDoc="0" locked="0" layoutInCell="1" allowOverlap="1" wp14:anchorId="2B475AA6" wp14:editId="3C01F0F8">
            <wp:simplePos x="0" y="0"/>
            <wp:positionH relativeFrom="column">
              <wp:posOffset>-88265</wp:posOffset>
            </wp:positionH>
            <wp:positionV relativeFrom="paragraph">
              <wp:posOffset>53975</wp:posOffset>
            </wp:positionV>
            <wp:extent cx="2182904" cy="2149698"/>
            <wp:effectExtent l="0" t="0" r="8255" b="3175"/>
            <wp:wrapSquare wrapText="bothSides"/>
            <wp:docPr id="1192363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2182904" cy="2149698"/>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t>Hypochlorination</w:t>
      </w:r>
      <w:bookmarkEnd w:id="18"/>
      <w:proofErr w:type="spellEnd"/>
    </w:p>
    <w:p w14:paraId="3FABBEC1" w14:textId="77777777" w:rsidR="006B32AB" w:rsidRDefault="006B32AB" w:rsidP="006B32AB">
      <w:proofErr w:type="spellStart"/>
      <w:r>
        <w:t>Hypochlorination</w:t>
      </w:r>
      <w:proofErr w:type="spellEnd"/>
      <w:r>
        <w:t xml:space="preserve"> treatment uses chlorine to kill bacteria.  </w:t>
      </w:r>
      <w:proofErr w:type="spellStart"/>
      <w:r>
        <w:t>Hypochlorination</w:t>
      </w:r>
      <w:proofErr w:type="spellEnd"/>
      <w:r>
        <w:t xml:space="preserve"> systems require hazardous chemicals.</w:t>
      </w:r>
    </w:p>
    <w:p w14:paraId="40A55C87" w14:textId="77777777" w:rsidR="00F910AF" w:rsidRDefault="006B32AB" w:rsidP="006B32AB">
      <w:r>
        <w:t xml:space="preserve">After </w:t>
      </w:r>
      <w:proofErr w:type="spellStart"/>
      <w:r>
        <w:t>hypochlorination</w:t>
      </w:r>
      <w:proofErr w:type="spellEnd"/>
      <w:r>
        <w:t xml:space="preserve">, some chlorine is left in the water (called a </w:t>
      </w:r>
      <w:r w:rsidRPr="00746338">
        <w:rPr>
          <w:b/>
          <w:bCs/>
        </w:rPr>
        <w:t>chlorine residual</w:t>
      </w:r>
      <w:r>
        <w:t xml:space="preserve">) and continues to protect the system against contamination, which UV does not do.  </w:t>
      </w:r>
      <w:proofErr w:type="spellStart"/>
      <w:r>
        <w:t>Hypochlorination</w:t>
      </w:r>
      <w:proofErr w:type="spellEnd"/>
      <w:r>
        <w:t xml:space="preserve"> is better for </w:t>
      </w:r>
      <w:proofErr w:type="gramStart"/>
      <w:r>
        <w:t>highly-contaminated</w:t>
      </w:r>
      <w:proofErr w:type="gramEnd"/>
      <w:r>
        <w:t xml:space="preserve"> sources than UV.</w:t>
      </w:r>
      <w:r>
        <w:br/>
      </w:r>
      <w:r>
        <w:br/>
      </w:r>
      <w:proofErr w:type="spellStart"/>
      <w:r>
        <w:t>Hypochlorination</w:t>
      </w:r>
      <w:proofErr w:type="spellEnd"/>
      <w:r>
        <w:t xml:space="preserve"> will also remove sulfur odors from hydrogen sulfide.  </w:t>
      </w:r>
    </w:p>
    <w:p w14:paraId="3AC1D8FE" w14:textId="173E007C" w:rsidR="006B32AB" w:rsidRPr="00746338" w:rsidRDefault="006B32AB" w:rsidP="006B32AB">
      <w:r>
        <w:t xml:space="preserve">If your water contains iron and manganese, though, staining and discoloration will be worse after </w:t>
      </w:r>
      <w:proofErr w:type="spellStart"/>
      <w:r>
        <w:t>hypochlorination</w:t>
      </w:r>
      <w:proofErr w:type="spellEnd"/>
      <w:r>
        <w:t>.</w:t>
      </w:r>
    </w:p>
    <w:p w14:paraId="228FCB23" w14:textId="77777777" w:rsidR="006B32AB" w:rsidRPr="00B630B0" w:rsidRDefault="006B32AB" w:rsidP="006B32AB">
      <w:pPr>
        <w:pStyle w:val="Heading1"/>
        <w:rPr>
          <w:caps/>
        </w:rPr>
      </w:pPr>
      <w:bookmarkStart w:id="19" w:name="_Toc204069897"/>
      <w:r w:rsidRPr="00B630B0">
        <w:rPr>
          <w:caps/>
        </w:rPr>
        <w:t>Hauling water</w:t>
      </w:r>
      <w:bookmarkEnd w:id="19"/>
    </w:p>
    <w:p w14:paraId="0170D276" w14:textId="3919FC5B" w:rsidR="006B32AB" w:rsidRDefault="006B32AB" w:rsidP="006B32AB">
      <w:r>
        <w:t xml:space="preserve">Water systems sometimes haul supplemental water if a source has inadequate production, or a pump fails.  </w:t>
      </w:r>
      <w:r w:rsidRPr="006B32AB">
        <w:rPr>
          <w:b/>
          <w:bCs/>
        </w:rPr>
        <w:t>Hauling water presents special risks</w:t>
      </w:r>
      <w:r>
        <w:t xml:space="preserve"> of contamination</w:t>
      </w:r>
      <w:r w:rsidR="00F910AF">
        <w:t>.</w:t>
      </w:r>
    </w:p>
    <w:p w14:paraId="6046BD0D" w14:textId="77777777" w:rsidR="006B32AB" w:rsidRPr="006B32AB" w:rsidRDefault="719068F8" w:rsidP="006B32AB">
      <w:r w:rsidRPr="556E3164">
        <w:rPr>
          <w:b/>
          <w:bCs/>
        </w:rPr>
        <w:t xml:space="preserve">If you need to haul water, contact ODW immediately </w:t>
      </w:r>
      <w:r>
        <w:t>and</w:t>
      </w:r>
      <w:r w:rsidRPr="556E3164">
        <w:rPr>
          <w:b/>
          <w:bCs/>
        </w:rPr>
        <w:t xml:space="preserve"> follow the precautions </w:t>
      </w:r>
      <w:r>
        <w:t>listed in Appendix STUB.</w:t>
      </w:r>
    </w:p>
    <w:p w14:paraId="4E53B7CF" w14:textId="1DB946B2" w:rsidR="00781573" w:rsidRPr="00B630B0" w:rsidRDefault="7A47F97D" w:rsidP="556E3164">
      <w:pPr>
        <w:rPr>
          <w:rFonts w:ascii="Calibri Light" w:eastAsia="Calibri Light" w:hAnsi="Calibri Light" w:cs="Calibri Light"/>
          <w:caps/>
          <w:color w:val="2E74B5" w:themeColor="accent1" w:themeShade="BF"/>
          <w:sz w:val="28"/>
          <w:szCs w:val="28"/>
        </w:rPr>
      </w:pPr>
      <w:r w:rsidRPr="556E3164">
        <w:rPr>
          <w:rFonts w:ascii="Calibri Light" w:eastAsia="Calibri Light" w:hAnsi="Calibri Light" w:cs="Calibri Light"/>
          <w:caps/>
          <w:color w:val="2E74B5" w:themeColor="accent1" w:themeShade="BF"/>
          <w:sz w:val="28"/>
          <w:szCs w:val="28"/>
        </w:rPr>
        <w:t>WATER SYSTEMS THAT SHUT DOWN or drain</w:t>
      </w:r>
    </w:p>
    <w:p w14:paraId="6DB5E5B5" w14:textId="3A73B8B1" w:rsidR="00781573" w:rsidRPr="00B630B0" w:rsidRDefault="47804462" w:rsidP="556E3164">
      <w:pPr>
        <w:rPr>
          <w:rFonts w:ascii="Calibri Light" w:eastAsia="Calibri Light" w:hAnsi="Calibri Light" w:cs="Calibri Light"/>
          <w:caps/>
          <w:color w:val="2E74B5" w:themeColor="accent1" w:themeShade="BF"/>
        </w:rPr>
      </w:pPr>
      <w:r w:rsidRPr="556E3164">
        <w:rPr>
          <w:rFonts w:ascii="Calibri Light" w:eastAsia="Calibri Light" w:hAnsi="Calibri Light" w:cs="Calibri Light"/>
          <w:caps/>
          <w:color w:val="2E74B5" w:themeColor="accent1" w:themeShade="BF"/>
        </w:rPr>
        <w:t>SEASONAL Waterworks or Waterworks with Seasonal Components</w:t>
      </w:r>
    </w:p>
    <w:p w14:paraId="15A73D73" w14:textId="3A6938BF" w:rsidR="00781573" w:rsidRPr="00B630B0" w:rsidRDefault="69256AA4" w:rsidP="556E3164">
      <w:r>
        <w:t xml:space="preserve">Water systems that </w:t>
      </w:r>
      <w:r w:rsidRPr="00426DA8">
        <w:rPr>
          <w:b/>
          <w:bCs/>
        </w:rPr>
        <w:t>s</w:t>
      </w:r>
      <w:r w:rsidRPr="556E3164">
        <w:rPr>
          <w:b/>
          <w:bCs/>
        </w:rPr>
        <w:t>hut down and drain</w:t>
      </w:r>
      <w:r>
        <w:t xml:space="preserve"> or </w:t>
      </w:r>
      <w:r w:rsidRPr="556E3164">
        <w:rPr>
          <w:b/>
          <w:bCs/>
        </w:rPr>
        <w:t>winterize</w:t>
      </w:r>
      <w:r>
        <w:t xml:space="preserve"> part or </w:t>
      </w:r>
      <w:r w:rsidR="00426DA8">
        <w:t>all</w:t>
      </w:r>
      <w:r>
        <w:t xml:space="preserve"> their system, called seasonal waterworks, </w:t>
      </w:r>
      <w:proofErr w:type="gramStart"/>
      <w:r>
        <w:t>have to</w:t>
      </w:r>
      <w:proofErr w:type="gramEnd"/>
      <w:r>
        <w:t xml:space="preserve"> take special precautions when they start back up because contamination may leak into the system while it is depressurized.  Those precautions include </w:t>
      </w:r>
      <w:r w:rsidRPr="556E3164">
        <w:rPr>
          <w:b/>
          <w:bCs/>
        </w:rPr>
        <w:t>disinfecting</w:t>
      </w:r>
      <w:r>
        <w:t xml:space="preserve"> the water system when appropriate, </w:t>
      </w:r>
      <w:r w:rsidRPr="556E3164">
        <w:rPr>
          <w:b/>
          <w:bCs/>
        </w:rPr>
        <w:t>flushing</w:t>
      </w:r>
      <w:r>
        <w:t xml:space="preserve">, and </w:t>
      </w:r>
      <w:r w:rsidRPr="556E3164">
        <w:rPr>
          <w:b/>
          <w:bCs/>
        </w:rPr>
        <w:t>bacteria testing</w:t>
      </w:r>
      <w:r>
        <w:t xml:space="preserve"> to confirm the water quality is good before you start serving water. </w:t>
      </w:r>
    </w:p>
    <w:p w14:paraId="068A07EB" w14:textId="67132F22" w:rsidR="00781573" w:rsidRPr="00B630B0" w:rsidRDefault="47804462" w:rsidP="556E3164">
      <w:proofErr w:type="gramStart"/>
      <w:r>
        <w:t xml:space="preserve">A </w:t>
      </w:r>
      <w:r w:rsidRPr="556E3164">
        <w:rPr>
          <w:b/>
          <w:bCs/>
        </w:rPr>
        <w:t>seasonal waterworks</w:t>
      </w:r>
      <w:proofErr w:type="gramEnd"/>
      <w:r>
        <w:t xml:space="preserve"> is one that starts up and shuts down at the beginning and ending of each operating season.  A </w:t>
      </w:r>
      <w:r w:rsidRPr="556E3164">
        <w:rPr>
          <w:b/>
          <w:bCs/>
        </w:rPr>
        <w:t>waterworks with seasonal components</w:t>
      </w:r>
      <w:r>
        <w:t xml:space="preserve"> </w:t>
      </w:r>
      <w:r w:rsidR="7200A1CB">
        <w:t>may</w:t>
      </w:r>
      <w:r>
        <w:t xml:space="preserve"> operate year-round, but </w:t>
      </w:r>
      <w:proofErr w:type="gramStart"/>
      <w:r>
        <w:t>has</w:t>
      </w:r>
      <w:proofErr w:type="gramEnd"/>
      <w:r>
        <w:t xml:space="preserve"> some parts or components that shut down and start up at certain times of the year.  If your waterworks meets these criteria, this section applies to </w:t>
      </w:r>
      <w:proofErr w:type="gramStart"/>
      <w:r>
        <w:t>you</w:t>
      </w:r>
      <w:proofErr w:type="gramEnd"/>
      <w:r w:rsidR="512BF631">
        <w:t xml:space="preserve"> and you must have an approved </w:t>
      </w:r>
      <w:r w:rsidR="512BF631" w:rsidRPr="556E3164">
        <w:rPr>
          <w:b/>
          <w:bCs/>
        </w:rPr>
        <w:t>Seasonal Start-Up Procedure</w:t>
      </w:r>
      <w:r w:rsidR="512BF631">
        <w:t>.</w:t>
      </w:r>
      <w:r w:rsidR="41C64FCA">
        <w:t xml:space="preserve">  See Appendix STUB</w:t>
      </w:r>
    </w:p>
    <w:p w14:paraId="2EED4AA9" w14:textId="199D8FCF" w:rsidR="00781573" w:rsidRPr="00B630B0" w:rsidRDefault="47804462" w:rsidP="556E3164">
      <w:r>
        <w:t xml:space="preserve">Seasonal waterworks must </w:t>
      </w:r>
      <w:r w:rsidRPr="304E5B77">
        <w:rPr>
          <w:b/>
          <w:bCs/>
        </w:rPr>
        <w:t>monitor coliform monthly</w:t>
      </w:r>
      <w:r>
        <w:t xml:space="preserve"> during every full or partial month the waterworks </w:t>
      </w:r>
      <w:proofErr w:type="gramStart"/>
      <w:r>
        <w:t>is</w:t>
      </w:r>
      <w:proofErr w:type="gramEnd"/>
      <w:r>
        <w:t xml:space="preserve"> in operations.  Waterworks with seasonal components may be required to monitor </w:t>
      </w:r>
      <w:proofErr w:type="gramStart"/>
      <w:r>
        <w:t>coliform</w:t>
      </w:r>
      <w:proofErr w:type="gramEnd"/>
      <w:r>
        <w:t xml:space="preserve"> monthly in the months the seasonal components are in use.  Additional samples may be required based on population.</w:t>
      </w:r>
    </w:p>
    <w:p w14:paraId="5E6910EA" w14:textId="5833ABD8" w:rsidR="00781573" w:rsidRPr="00B630B0" w:rsidRDefault="47804462" w:rsidP="556E3164">
      <w:r>
        <w:t xml:space="preserve">Seasonal waterworks are required to complete a Seasonal Start-Up Procedure each season before serving water to the public.  Waterworks with seasonal components are required to complete a Seasonal Start-Up Procedure before putting the seasonal components into operation.  The Seasonal Start-Up Procedure is a documented procedure, approved by the Office of Drinking Water with step-by-step-instructions including do your own inspection of the waterworks, repair any observed sanitary defects, clean/flush storage, flush pipes, disinfect the waterworks (when appropriate), place treatment into service (where appropriate), collect two special coliform samples at least 16 hours apart and wait for “absent” results, and submit results with a completed </w:t>
      </w:r>
      <w:r w:rsidRPr="556E3164">
        <w:rPr>
          <w:b/>
          <w:bCs/>
        </w:rPr>
        <w:t xml:space="preserve">certification </w:t>
      </w:r>
      <w:r>
        <w:t>form to the Office of Drinking Water.</w:t>
      </w:r>
    </w:p>
    <w:p w14:paraId="201C84CF" w14:textId="464E04BE" w:rsidR="00781573" w:rsidRPr="00B630B0" w:rsidRDefault="47804462" w:rsidP="556E3164">
      <w:r>
        <w:t>The start-up procedure must be followed before every start-up, including collecting two special samples and wait until you get “absent” results.  These special samples are not for routine compliance and do not count as your monthly coliform test result. If result of either special sample is “present,” the entire Procedure must be repeated including collecting two more special samples.</w:t>
      </w:r>
    </w:p>
    <w:p w14:paraId="789BBA71" w14:textId="69A4C327" w:rsidR="00781573" w:rsidRPr="00B630B0" w:rsidRDefault="00781573" w:rsidP="556E3164">
      <w:pPr>
        <w:rPr>
          <w:caps/>
        </w:rPr>
      </w:pPr>
      <w:r>
        <w:br/>
      </w:r>
      <w:bookmarkStart w:id="20" w:name="_Toc204069898"/>
      <w:r w:rsidR="1F3EB344" w:rsidRPr="556E3164">
        <w:rPr>
          <w:rStyle w:val="Heading2Char"/>
          <w:caps/>
        </w:rPr>
        <w:t>public notice</w:t>
      </w:r>
      <w:bookmarkEnd w:id="20"/>
      <w:r w:rsidR="1F3EB344" w:rsidRPr="556E3164">
        <w:rPr>
          <w:caps/>
        </w:rPr>
        <w:t xml:space="preserve"> </w:t>
      </w:r>
    </w:p>
    <w:p w14:paraId="495D686C" w14:textId="60F33EE1" w:rsidR="00774B0E" w:rsidRDefault="00F910AF" w:rsidP="00774B0E">
      <w:pPr>
        <w:rPr>
          <w:b/>
          <w:bCs/>
        </w:rPr>
      </w:pPr>
      <w:r w:rsidRPr="633B317F">
        <w:rPr>
          <w:b/>
          <w:bCs/>
        </w:rPr>
        <w:t xml:space="preserve">You must notify </w:t>
      </w:r>
      <w:r w:rsidR="00774B0E" w:rsidRPr="633B317F">
        <w:rPr>
          <w:b/>
          <w:bCs/>
        </w:rPr>
        <w:t>customers</w:t>
      </w:r>
      <w:r w:rsidR="00774B0E">
        <w:t xml:space="preserve"> served by the waterworks </w:t>
      </w:r>
      <w:r w:rsidR="3612FB75">
        <w:t>in the following examples</w:t>
      </w:r>
      <w:r>
        <w:t>:</w:t>
      </w:r>
      <w:commentRangeStart w:id="21"/>
      <w:commentRangeStart w:id="22"/>
      <w:commentRangeEnd w:id="21"/>
      <w:r>
        <w:rPr>
          <w:rStyle w:val="CommentReference"/>
        </w:rPr>
        <w:commentReference w:id="21"/>
      </w:r>
      <w:commentRangeEnd w:id="22"/>
      <w:r>
        <w:rPr>
          <w:rStyle w:val="CommentReference"/>
        </w:rPr>
        <w:commentReference w:id="22"/>
      </w:r>
    </w:p>
    <w:p w14:paraId="354390DB" w14:textId="7B758984" w:rsidR="007C3572" w:rsidRDefault="007C3572" w:rsidP="00774B0E">
      <w:pPr>
        <w:pStyle w:val="ListParagraph"/>
        <w:numPr>
          <w:ilvl w:val="0"/>
          <w:numId w:val="4"/>
        </w:numPr>
      </w:pPr>
      <w:r w:rsidRPr="007C3572">
        <w:rPr>
          <w:b/>
          <w:bCs/>
        </w:rPr>
        <w:t xml:space="preserve">You know the waterworks </w:t>
      </w:r>
      <w:proofErr w:type="gramStart"/>
      <w:r w:rsidRPr="007C3572">
        <w:rPr>
          <w:b/>
          <w:bCs/>
        </w:rPr>
        <w:t>has</w:t>
      </w:r>
      <w:proofErr w:type="gramEnd"/>
      <w:r w:rsidRPr="007C3572">
        <w:rPr>
          <w:b/>
          <w:bCs/>
        </w:rPr>
        <w:t xml:space="preserve"> been contaminated</w:t>
      </w:r>
      <w:r>
        <w:t xml:space="preserve">, based on observed contamination, like muddy water from a trench entering the water </w:t>
      </w:r>
      <w:r w:rsidR="009F7A8D">
        <w:t>pipe</w:t>
      </w:r>
      <w:r>
        <w:t xml:space="preserve">.  See </w:t>
      </w:r>
      <w:r w:rsidR="00B630B0">
        <w:t>“</w:t>
      </w:r>
      <w:r w:rsidR="00B630B0" w:rsidRPr="00B630B0">
        <w:rPr>
          <w:b/>
          <w:bCs/>
        </w:rPr>
        <w:t>Do Not Drink</w:t>
      </w:r>
      <w:r w:rsidR="00B630B0">
        <w:t>”</w:t>
      </w:r>
      <w:r>
        <w:t xml:space="preserve"> notice in Appendix </w:t>
      </w:r>
      <w:r w:rsidR="00B630B0">
        <w:t>STUB</w:t>
      </w:r>
      <w:r w:rsidR="00B12C8B">
        <w:t>.</w:t>
      </w:r>
    </w:p>
    <w:p w14:paraId="0DA19592" w14:textId="1CB51CD2" w:rsidR="00774B0E" w:rsidRDefault="00774B0E" w:rsidP="00774B0E">
      <w:pPr>
        <w:pStyle w:val="ListParagraph"/>
        <w:numPr>
          <w:ilvl w:val="0"/>
          <w:numId w:val="4"/>
        </w:numPr>
      </w:pPr>
      <w:r>
        <w:t xml:space="preserve">The water system is contaminated, based on </w:t>
      </w:r>
      <w:r w:rsidR="009E3067" w:rsidRPr="009E3067">
        <w:rPr>
          <w:b/>
          <w:bCs/>
        </w:rPr>
        <w:t>at least two</w:t>
      </w:r>
      <w:r w:rsidRPr="009E3067">
        <w:rPr>
          <w:b/>
          <w:bCs/>
        </w:rPr>
        <w:t xml:space="preserve"> bacteriological-positive samples</w:t>
      </w:r>
      <w:r>
        <w:t xml:space="preserve">, with at least one of those </w:t>
      </w:r>
      <w:proofErr w:type="gramStart"/>
      <w:r>
        <w:t>samples</w:t>
      </w:r>
      <w:proofErr w:type="gramEnd"/>
      <w:r>
        <w:t xml:space="preserve"> </w:t>
      </w:r>
      <w:r w:rsidRPr="007C3572">
        <w:rPr>
          <w:b/>
          <w:bCs/>
        </w:rPr>
        <w:t>E. coli-positive</w:t>
      </w:r>
      <w:r>
        <w:t>.</w:t>
      </w:r>
      <w:r w:rsidR="00F910AF">
        <w:t xml:space="preserve">  See “</w:t>
      </w:r>
      <w:r w:rsidR="00F910AF" w:rsidRPr="00F910AF">
        <w:rPr>
          <w:b/>
          <w:bCs/>
        </w:rPr>
        <w:t>Boil Water</w:t>
      </w:r>
      <w:r w:rsidR="00F910AF">
        <w:t>” notice in Appendix STUB.</w:t>
      </w:r>
    </w:p>
    <w:p w14:paraId="5AFBF54C" w14:textId="033515BA" w:rsidR="00774B0E" w:rsidRPr="007C3572" w:rsidRDefault="00774B0E" w:rsidP="00774B0E">
      <w:pPr>
        <w:pStyle w:val="ListParagraph"/>
        <w:numPr>
          <w:ilvl w:val="0"/>
          <w:numId w:val="4"/>
        </w:numPr>
      </w:pPr>
      <w:r>
        <w:t xml:space="preserve">A </w:t>
      </w:r>
      <w:r w:rsidRPr="007C3572">
        <w:rPr>
          <w:b/>
          <w:bCs/>
        </w:rPr>
        <w:t>triggered source water sample</w:t>
      </w:r>
      <w:r>
        <w:t xml:space="preserve"> is </w:t>
      </w:r>
      <w:r w:rsidR="009E3067" w:rsidRPr="007C3572">
        <w:rPr>
          <w:b/>
          <w:bCs/>
        </w:rPr>
        <w:t xml:space="preserve">E. </w:t>
      </w:r>
      <w:proofErr w:type="gramStart"/>
      <w:r w:rsidR="009E3067" w:rsidRPr="007C3572">
        <w:rPr>
          <w:b/>
          <w:bCs/>
        </w:rPr>
        <w:t>coli -positive</w:t>
      </w:r>
      <w:proofErr w:type="gramEnd"/>
      <w:r w:rsidR="007C3572">
        <w:rPr>
          <w:b/>
          <w:bCs/>
        </w:rPr>
        <w:t>.</w:t>
      </w:r>
    </w:p>
    <w:p w14:paraId="124CF1CB" w14:textId="2CBBC8C6" w:rsidR="007C3572" w:rsidRPr="007C3572" w:rsidRDefault="007C3572" w:rsidP="00774B0E">
      <w:pPr>
        <w:pStyle w:val="ListParagraph"/>
        <w:numPr>
          <w:ilvl w:val="0"/>
          <w:numId w:val="4"/>
        </w:numPr>
      </w:pPr>
      <w:r w:rsidRPr="007C3572">
        <w:rPr>
          <w:b/>
          <w:bCs/>
        </w:rPr>
        <w:t>Nitrate</w:t>
      </w:r>
      <w:r>
        <w:t xml:space="preserve"> or </w:t>
      </w:r>
      <w:r w:rsidRPr="007C3572">
        <w:rPr>
          <w:b/>
          <w:bCs/>
        </w:rPr>
        <w:t>nitrite</w:t>
      </w:r>
      <w:r>
        <w:t xml:space="preserve"> exceed the MCLs.</w:t>
      </w:r>
    </w:p>
    <w:p w14:paraId="606D4F48" w14:textId="7C4C574E" w:rsidR="007C3572" w:rsidRDefault="007C3572" w:rsidP="00774B0E">
      <w:pPr>
        <w:pStyle w:val="ListParagraph"/>
        <w:numPr>
          <w:ilvl w:val="0"/>
          <w:numId w:val="4"/>
        </w:numPr>
      </w:pPr>
      <w:r>
        <w:t xml:space="preserve">You </w:t>
      </w:r>
      <w:r w:rsidRPr="007C3572">
        <w:rPr>
          <w:b/>
          <w:bCs/>
        </w:rPr>
        <w:t>failed to collect</w:t>
      </w:r>
      <w:r>
        <w:t xml:space="preserve"> all required samples.</w:t>
      </w:r>
    </w:p>
    <w:p w14:paraId="77C9DCE1" w14:textId="77777777" w:rsidR="009F7A8D" w:rsidRDefault="009F7A8D" w:rsidP="009F7A8D">
      <w:pPr>
        <w:pStyle w:val="ListParagraph"/>
      </w:pPr>
    </w:p>
    <w:p w14:paraId="23C4404C" w14:textId="1FA039CD" w:rsidR="009F7A8D" w:rsidRPr="00774B0E" w:rsidRDefault="009F7A8D" w:rsidP="009F7A8D">
      <w:pPr>
        <w:pStyle w:val="ListParagraph"/>
      </w:pPr>
      <w:r>
        <w:t xml:space="preserve">In most cases, ODW will be in touch if </w:t>
      </w:r>
      <w:proofErr w:type="gramStart"/>
      <w:r>
        <w:t>a public</w:t>
      </w:r>
      <w:proofErr w:type="gramEnd"/>
      <w:r>
        <w:t xml:space="preserve"> notice is required.  In other cases, like when you observe contamination, you should </w:t>
      </w:r>
      <w:r w:rsidR="00B12C8B">
        <w:t>immediately notify consumers</w:t>
      </w:r>
      <w:r>
        <w:t xml:space="preserve">.  </w:t>
      </w:r>
    </w:p>
    <w:p w14:paraId="5B3D7968" w14:textId="7C94EED7" w:rsidR="0061274F" w:rsidRDefault="0061274F" w:rsidP="00B630B0">
      <w:pPr>
        <w:pStyle w:val="Heading1"/>
      </w:pPr>
      <w:bookmarkStart w:id="23" w:name="_Toc204069899"/>
      <w:r w:rsidRPr="00361322">
        <w:t>RECORDKEEPING</w:t>
      </w:r>
      <w:bookmarkEnd w:id="23"/>
      <w:r w:rsidRPr="00361322">
        <w:t xml:space="preserve"> </w:t>
      </w:r>
    </w:p>
    <w:p w14:paraId="0B818D58" w14:textId="6C43B8DE" w:rsidR="006C2354" w:rsidRDefault="00881362" w:rsidP="006C2354">
      <w:r>
        <w:rPr>
          <w:b/>
          <w:bCs/>
        </w:rPr>
        <w:t>Keep a</w:t>
      </w:r>
      <w:r w:rsidR="00AA6AB5" w:rsidRPr="00237D0B">
        <w:rPr>
          <w:b/>
          <w:bCs/>
        </w:rPr>
        <w:t>ll records</w:t>
      </w:r>
      <w:r w:rsidR="00AA6AB5">
        <w:t xml:space="preserve"> associated with the water system</w:t>
      </w:r>
      <w:r>
        <w:rPr>
          <w:b/>
          <w:bCs/>
        </w:rPr>
        <w:t xml:space="preserve">.  </w:t>
      </w:r>
      <w:r>
        <w:t>This includes</w:t>
      </w:r>
      <w:r w:rsidR="00AA6AB5">
        <w:t xml:space="preserve"> </w:t>
      </w:r>
      <w:r w:rsidR="00B919AD" w:rsidRPr="00B919AD">
        <w:rPr>
          <w:b/>
          <w:bCs/>
        </w:rPr>
        <w:t>owner’s manuals</w:t>
      </w:r>
      <w:r w:rsidR="00B919AD">
        <w:t xml:space="preserve"> for pumps and equipment, </w:t>
      </w:r>
      <w:r w:rsidR="00AA6AB5" w:rsidRPr="00881362">
        <w:rPr>
          <w:b/>
          <w:bCs/>
        </w:rPr>
        <w:t>invoices</w:t>
      </w:r>
      <w:r w:rsidR="00AA6AB5">
        <w:t xml:space="preserve"> for work,</w:t>
      </w:r>
      <w:r w:rsidR="00B12C8B">
        <w:t xml:space="preserve"> </w:t>
      </w:r>
      <w:r w:rsidR="00B12C8B" w:rsidRPr="00B12C8B">
        <w:rPr>
          <w:b/>
          <w:bCs/>
        </w:rPr>
        <w:t>construction drawings</w:t>
      </w:r>
      <w:r w:rsidR="00B12C8B">
        <w:t>,</w:t>
      </w:r>
      <w:r w:rsidR="00AA6AB5">
        <w:t xml:space="preserve"> </w:t>
      </w:r>
      <w:r w:rsidR="00AA6AB5" w:rsidRPr="00881362">
        <w:rPr>
          <w:b/>
          <w:bCs/>
        </w:rPr>
        <w:t>manufacturer</w:t>
      </w:r>
      <w:r w:rsidR="00AA6AB5">
        <w:t xml:space="preserve"> and </w:t>
      </w:r>
      <w:r w:rsidR="00AA6AB5" w:rsidRPr="00881362">
        <w:rPr>
          <w:b/>
          <w:bCs/>
        </w:rPr>
        <w:t>model number</w:t>
      </w:r>
      <w:r w:rsidR="00AA6AB5">
        <w:t xml:space="preserve"> of pumps</w:t>
      </w:r>
      <w:r>
        <w:t xml:space="preserve">, and </w:t>
      </w:r>
      <w:r w:rsidRPr="00881362">
        <w:rPr>
          <w:b/>
          <w:bCs/>
        </w:rPr>
        <w:t>materials</w:t>
      </w:r>
      <w:r>
        <w:t xml:space="preserve"> used.  Other records to keep include </w:t>
      </w:r>
      <w:r w:rsidRPr="00B12C8B">
        <w:rPr>
          <w:b/>
          <w:bCs/>
        </w:rPr>
        <w:t>sample results</w:t>
      </w:r>
      <w:r>
        <w:t xml:space="preserve">, </w:t>
      </w:r>
      <w:r w:rsidRPr="00B12C8B">
        <w:rPr>
          <w:b/>
          <w:bCs/>
        </w:rPr>
        <w:t>monthly operation reports</w:t>
      </w:r>
      <w:r>
        <w:t>,</w:t>
      </w:r>
      <w:r w:rsidR="00237D0B">
        <w:t xml:space="preserve"> </w:t>
      </w:r>
      <w:r w:rsidR="00B12C8B">
        <w:t xml:space="preserve">and </w:t>
      </w:r>
      <w:r w:rsidRPr="00B12C8B">
        <w:rPr>
          <w:b/>
          <w:bCs/>
        </w:rPr>
        <w:t>correspondence from and to ODW</w:t>
      </w:r>
      <w:r w:rsidR="00B12C8B">
        <w:rPr>
          <w:b/>
          <w:bCs/>
        </w:rPr>
        <w:t>.</w:t>
      </w:r>
    </w:p>
    <w:p w14:paraId="29C55C96" w14:textId="391653C8" w:rsidR="006C7FB6" w:rsidRPr="00361322" w:rsidRDefault="006C7FB6" w:rsidP="00B630B0">
      <w:pPr>
        <w:pStyle w:val="Heading1"/>
      </w:pPr>
      <w:bookmarkStart w:id="24" w:name="_Toc204069900"/>
      <w:r>
        <w:t>REPORTING</w:t>
      </w:r>
      <w:bookmarkEnd w:id="24"/>
    </w:p>
    <w:p w14:paraId="4B2B67E4" w14:textId="493B0B9E" w:rsidR="0061274F" w:rsidRPr="006C2354" w:rsidRDefault="006C2354" w:rsidP="00494997">
      <w:r w:rsidRPr="00237D0B">
        <w:rPr>
          <w:b/>
          <w:bCs/>
        </w:rPr>
        <w:t>Laboratories report</w:t>
      </w:r>
      <w:r w:rsidRPr="006C2354">
        <w:t xml:space="preserve"> results of all </w:t>
      </w:r>
      <w:r w:rsidRPr="00B12C8B">
        <w:rPr>
          <w:b/>
          <w:bCs/>
        </w:rPr>
        <w:t>for-compliance</w:t>
      </w:r>
      <w:r w:rsidRPr="006C2354">
        <w:t xml:space="preserve"> tests to ODW, so you should not need to.</w:t>
      </w:r>
    </w:p>
    <w:p w14:paraId="6F68C588" w14:textId="59C0D440" w:rsidR="006C2354" w:rsidRDefault="006C2354" w:rsidP="00494997">
      <w:r>
        <w:t xml:space="preserve">If you’re required to send </w:t>
      </w:r>
      <w:r w:rsidRPr="633B317F">
        <w:rPr>
          <w:b/>
          <w:bCs/>
        </w:rPr>
        <w:t>monthly operations reports</w:t>
      </w:r>
      <w:r w:rsidR="00F910AF" w:rsidRPr="633B317F">
        <w:rPr>
          <w:b/>
          <w:bCs/>
        </w:rPr>
        <w:t xml:space="preserve"> (MORs)</w:t>
      </w:r>
      <w:r>
        <w:t xml:space="preserve"> to ODW, they are due by the </w:t>
      </w:r>
      <w:commentRangeStart w:id="25"/>
      <w:r w:rsidRPr="633B317F">
        <w:rPr>
          <w:b/>
          <w:bCs/>
        </w:rPr>
        <w:t xml:space="preserve">10th </w:t>
      </w:r>
      <w:r w:rsidR="4279CCB4" w:rsidRPr="633B317F">
        <w:rPr>
          <w:b/>
          <w:bCs/>
        </w:rPr>
        <w:t>of the following</w:t>
      </w:r>
      <w:r w:rsidRPr="633B317F">
        <w:rPr>
          <w:b/>
          <w:bCs/>
        </w:rPr>
        <w:t xml:space="preserve"> month</w:t>
      </w:r>
      <w:r w:rsidR="77A22A8B" w:rsidRPr="633B317F">
        <w:rPr>
          <w:b/>
          <w:bCs/>
        </w:rPr>
        <w:t>.</w:t>
      </w:r>
      <w:commentRangeEnd w:id="25"/>
      <w:r>
        <w:rPr>
          <w:rStyle w:val="CommentReference"/>
        </w:rPr>
        <w:commentReference w:id="25"/>
      </w:r>
    </w:p>
    <w:p w14:paraId="6042B656" w14:textId="1EC6EE5F" w:rsidR="00AA6AB5" w:rsidRPr="006C2354" w:rsidRDefault="00E7259B" w:rsidP="00494997">
      <w:r>
        <w:t xml:space="preserve">There are </w:t>
      </w:r>
      <w:r w:rsidRPr="00E7259B">
        <w:rPr>
          <w:b/>
          <w:bCs/>
        </w:rPr>
        <w:t>other reporting requirements</w:t>
      </w:r>
      <w:r>
        <w:t xml:space="preserve"> that ODW </w:t>
      </w:r>
      <w:r w:rsidR="00B170D5">
        <w:t>will</w:t>
      </w:r>
      <w:r>
        <w:t xml:space="preserve"> notify you about, like Public Notice Certification.  </w:t>
      </w:r>
    </w:p>
    <w:p w14:paraId="54B456D8" w14:textId="52741A8D" w:rsidR="0064397A" w:rsidRPr="00361322" w:rsidRDefault="002E2F43" w:rsidP="00B630B0">
      <w:pPr>
        <w:pStyle w:val="Heading1"/>
        <w:rPr>
          <w:rStyle w:val="Heading2Char"/>
          <w:caps/>
        </w:rPr>
      </w:pPr>
      <w:bookmarkStart w:id="26" w:name="_Toc204069901"/>
      <w:r w:rsidRPr="00361322">
        <w:rPr>
          <w:rStyle w:val="Heading2Char"/>
          <w:caps/>
        </w:rPr>
        <w:t>New sources, treatment, storage, pumping, and other waterworks equipment</w:t>
      </w:r>
      <w:bookmarkEnd w:id="26"/>
    </w:p>
    <w:p w14:paraId="4AB77A65" w14:textId="040B25AE" w:rsidR="00305C63" w:rsidRPr="0064397A" w:rsidRDefault="00305C63" w:rsidP="00305C63">
      <w:r>
        <w:t xml:space="preserve">The </w:t>
      </w:r>
      <w:r w:rsidRPr="00E7259B">
        <w:rPr>
          <w:i/>
          <w:iCs/>
        </w:rPr>
        <w:t>Waterworks Regulations</w:t>
      </w:r>
      <w:r>
        <w:t xml:space="preserve"> include requirements for design and construction of waterworks equipment.  Most water system design work must be done by a professional engineer (PE) to ensure that design meets the requirements, and you </w:t>
      </w:r>
      <w:r w:rsidR="0061274F">
        <w:t>may need a</w:t>
      </w:r>
      <w:r>
        <w:t xml:space="preserve"> </w:t>
      </w:r>
      <w:r w:rsidRPr="009F7A8D">
        <w:rPr>
          <w:b/>
          <w:bCs/>
        </w:rPr>
        <w:t>construction permit</w:t>
      </w:r>
      <w:r>
        <w:t xml:space="preserve"> </w:t>
      </w:r>
      <w:r w:rsidR="0061274F">
        <w:t xml:space="preserve">from ODW </w:t>
      </w:r>
      <w:r w:rsidRPr="009F7A8D">
        <w:rPr>
          <w:b/>
          <w:bCs/>
        </w:rPr>
        <w:t>prior to beginning work.</w:t>
      </w:r>
      <w:r w:rsidRPr="009F7A8D">
        <w:rPr>
          <w:b/>
          <w:bCs/>
        </w:rPr>
        <w:br/>
      </w:r>
      <w:r>
        <w:br/>
        <w:t xml:space="preserve">Whenever planning for modifications to your waterworks, </w:t>
      </w:r>
      <w:r w:rsidR="00F910AF">
        <w:t>talk</w:t>
      </w:r>
      <w:r>
        <w:t xml:space="preserve"> with </w:t>
      </w:r>
      <w:r w:rsidR="00F910AF">
        <w:t>ODW</w:t>
      </w:r>
      <w:r>
        <w:t xml:space="preserve"> to determine what requirements apply and whether a construction permit is required.  For new wells and other sources, VDH will make a site visit to ensure that the proposed wellsite minimizes risks of contamination.</w:t>
      </w:r>
    </w:p>
    <w:p w14:paraId="7CFAE5A4" w14:textId="7C26AB67" w:rsidR="00361322" w:rsidRDefault="00986F13" w:rsidP="00C42FB7">
      <w:pPr>
        <w:pStyle w:val="Heading1"/>
        <w:rPr>
          <w:rStyle w:val="Heading2Char"/>
          <w:caps/>
        </w:rPr>
      </w:pPr>
      <w:bookmarkStart w:id="27" w:name="_Toc204069902"/>
      <w:r>
        <w:rPr>
          <w:rStyle w:val="Heading2Char"/>
          <w:caps/>
        </w:rPr>
        <w:t>W</w:t>
      </w:r>
      <w:r w:rsidR="00C42FB7">
        <w:rPr>
          <w:rStyle w:val="Heading2Char"/>
          <w:caps/>
        </w:rPr>
        <w:t>aterworks business operations plan (WBOP)</w:t>
      </w:r>
      <w:bookmarkEnd w:id="27"/>
    </w:p>
    <w:p w14:paraId="003DE404" w14:textId="30CD9A7B" w:rsidR="00C42FB7" w:rsidRPr="00C42FB7" w:rsidRDefault="00C42FB7" w:rsidP="00C42FB7">
      <w:r w:rsidRPr="00C42FB7">
        <w:t>To keep track of the cost</w:t>
      </w:r>
      <w:r>
        <w:t xml:space="preserve"> of these requirements, so that you can </w:t>
      </w:r>
      <w:r w:rsidRPr="00C42FB7">
        <w:rPr>
          <w:b/>
          <w:bCs/>
        </w:rPr>
        <w:t>anticipate future costs</w:t>
      </w:r>
      <w:r>
        <w:t xml:space="preserve"> and </w:t>
      </w:r>
      <w:r w:rsidRPr="00C42FB7">
        <w:rPr>
          <w:b/>
          <w:bCs/>
        </w:rPr>
        <w:t>budget for them</w:t>
      </w:r>
      <w:r>
        <w:t xml:space="preserve">, you need a </w:t>
      </w:r>
      <w:r w:rsidR="00F910AF" w:rsidRPr="00F910AF">
        <w:rPr>
          <w:b/>
          <w:bCs/>
        </w:rPr>
        <w:t>Waterworks Business Operations Plan</w:t>
      </w:r>
      <w:r w:rsidR="00F910AF">
        <w:t xml:space="preserve"> (</w:t>
      </w:r>
      <w:r w:rsidR="00F910AF" w:rsidRPr="00F910AF">
        <w:rPr>
          <w:b/>
          <w:bCs/>
        </w:rPr>
        <w:t>WBOP</w:t>
      </w:r>
      <w:r w:rsidR="00F910AF">
        <w:t>)</w:t>
      </w:r>
      <w:r>
        <w:t>.  A WBOP template is in Appendix STUB.</w:t>
      </w:r>
    </w:p>
    <w:p w14:paraId="54BA689C" w14:textId="4AFE055F" w:rsidR="0061274F" w:rsidRPr="00361322" w:rsidRDefault="008637E3" w:rsidP="00B630B0">
      <w:pPr>
        <w:pStyle w:val="Heading1"/>
        <w:rPr>
          <w:rStyle w:val="Heading2Char"/>
          <w:caps/>
        </w:rPr>
      </w:pPr>
      <w:bookmarkStart w:id="28" w:name="_Toc204069903"/>
      <w:r>
        <w:rPr>
          <w:rStyle w:val="Heading2Char"/>
          <w:caps/>
        </w:rPr>
        <w:t xml:space="preserve">unhappy </w:t>
      </w:r>
      <w:r w:rsidR="0061274F" w:rsidRPr="00361322">
        <w:rPr>
          <w:rStyle w:val="Heading2Char"/>
          <w:caps/>
        </w:rPr>
        <w:t>Consequences</w:t>
      </w:r>
      <w:bookmarkEnd w:id="28"/>
    </w:p>
    <w:p w14:paraId="095C8D54" w14:textId="620441EE" w:rsidR="00F05EA3" w:rsidRDefault="00D80F49" w:rsidP="00F05EA3">
      <w:r>
        <w:t xml:space="preserve">You might forget to collect a sample, or </w:t>
      </w:r>
      <w:r w:rsidR="00B630B0">
        <w:t xml:space="preserve">test </w:t>
      </w:r>
      <w:r>
        <w:t xml:space="preserve">results may not be </w:t>
      </w:r>
      <w:r w:rsidR="00B630B0">
        <w:t>good</w:t>
      </w:r>
      <w:r>
        <w:t xml:space="preserve">.  If you fail to </w:t>
      </w:r>
      <w:r w:rsidR="00B630B0">
        <w:t>meet monitoring or water quality standards</w:t>
      </w:r>
      <w:r w:rsidR="00705C16">
        <w:t xml:space="preserve">, ODW will let you know with a </w:t>
      </w:r>
      <w:r w:rsidR="00705C16" w:rsidRPr="00705C16">
        <w:rPr>
          <w:b/>
          <w:bCs/>
        </w:rPr>
        <w:t>Notice of Alleged Violation (NOAV)</w:t>
      </w:r>
      <w:r w:rsidR="00705C16">
        <w:rPr>
          <w:b/>
          <w:bCs/>
        </w:rPr>
        <w:t xml:space="preserve">.  </w:t>
      </w:r>
      <w:r w:rsidR="00705C16">
        <w:t xml:space="preserve">The NOAV will advise you how </w:t>
      </w:r>
      <w:r w:rsidR="006B32AB">
        <w:t>to get</w:t>
      </w:r>
      <w:r w:rsidR="00B630B0">
        <w:t xml:space="preserve"> back in</w:t>
      </w:r>
      <w:r w:rsidR="00705C16">
        <w:t xml:space="preserve"> compliance and include requirements to notify customers.</w:t>
      </w:r>
      <w:r w:rsidR="00705C16">
        <w:br/>
      </w:r>
      <w:r w:rsidR="00705C16">
        <w:br/>
      </w:r>
      <w:r w:rsidRPr="00B630B0">
        <w:rPr>
          <w:b/>
          <w:bCs/>
        </w:rPr>
        <w:t>Mistakes happen</w:t>
      </w:r>
      <w:r w:rsidR="00705C16">
        <w:t>. L</w:t>
      </w:r>
      <w:r>
        <w:t>earn from them</w:t>
      </w:r>
      <w:r w:rsidR="00705C16">
        <w:t>!</w:t>
      </w:r>
    </w:p>
    <w:p w14:paraId="3AE13C8A" w14:textId="71B2D9D7" w:rsidR="0052115C" w:rsidRDefault="0052115C" w:rsidP="00426DA8">
      <w:pPr>
        <w:pStyle w:val="Heading1"/>
      </w:pPr>
      <w:bookmarkStart w:id="29" w:name="_Toc204069904"/>
      <w:r>
        <w:rPr>
          <w:rStyle w:val="Heading2Char"/>
          <w:caps/>
        </w:rPr>
        <w:t>last thoughts</w:t>
      </w:r>
      <w:bookmarkEnd w:id="29"/>
    </w:p>
    <w:p w14:paraId="5B8E2A85" w14:textId="21BC6C36" w:rsidR="006B32AB" w:rsidRDefault="0052115C" w:rsidP="0052115C">
      <w:pPr>
        <w:rPr>
          <w:rStyle w:val="Hyperlink"/>
        </w:rPr>
      </w:pPr>
      <w:r>
        <w:t>I hope this has helped you get up to speed on the joys, obligations, and worries of owning</w:t>
      </w:r>
      <w:r w:rsidR="006B32AB">
        <w:t xml:space="preserve">, monitoring, and operating </w:t>
      </w:r>
      <w:r>
        <w:t>a waterworks.  If you have any comments on this document</w:t>
      </w:r>
      <w:r w:rsidR="006B32AB">
        <w:t>, find any broken links, or have</w:t>
      </w:r>
      <w:r>
        <w:t xml:space="preserve"> suggestions on how it could be clearer or information you feel is missing, please contact </w:t>
      </w:r>
      <w:hyperlink r:id="rId33" w:history="1">
        <w:r w:rsidR="009B6D76" w:rsidRPr="00606E4E">
          <w:rPr>
            <w:rStyle w:val="Hyperlink"/>
          </w:rPr>
          <w:t>ROBERT.KIEFFER@VDH.VIRGINIA.GOV</w:t>
        </w:r>
      </w:hyperlink>
    </w:p>
    <w:p w14:paraId="64E2082E" w14:textId="3296E43A" w:rsidR="009B6D76" w:rsidRDefault="009B6D76" w:rsidP="0052115C">
      <w:pPr>
        <w:rPr>
          <w:b/>
          <w:bCs/>
        </w:rPr>
      </w:pPr>
      <w:r w:rsidRPr="009B6D76">
        <w:rPr>
          <w:b/>
          <w:bCs/>
        </w:rPr>
        <w:t>Good luck!</w:t>
      </w:r>
    </w:p>
    <w:p w14:paraId="19EF284A" w14:textId="77777777" w:rsidR="002D7E07" w:rsidRDefault="002D7E07" w:rsidP="0052115C">
      <w:pPr>
        <w:rPr>
          <w:b/>
          <w:bCs/>
        </w:rPr>
      </w:pPr>
    </w:p>
    <w:p w14:paraId="41A75279" w14:textId="77777777" w:rsidR="002D7E07" w:rsidRDefault="002D7E07" w:rsidP="0052115C">
      <w:pPr>
        <w:rPr>
          <w:b/>
          <w:bCs/>
        </w:rPr>
      </w:pPr>
    </w:p>
    <w:p w14:paraId="4DD4D498" w14:textId="77777777" w:rsidR="002D7E07" w:rsidRDefault="002D7E07" w:rsidP="0052115C">
      <w:pPr>
        <w:rPr>
          <w:b/>
          <w:bCs/>
        </w:rPr>
      </w:pPr>
    </w:p>
    <w:p w14:paraId="2BE666B5" w14:textId="77777777" w:rsidR="002D7E07" w:rsidRDefault="002D7E07" w:rsidP="0052115C">
      <w:pPr>
        <w:rPr>
          <w:b/>
          <w:bCs/>
        </w:rPr>
      </w:pPr>
    </w:p>
    <w:p w14:paraId="0E5557A0" w14:textId="77777777" w:rsidR="002D7E07" w:rsidRDefault="002D7E07" w:rsidP="0052115C">
      <w:pPr>
        <w:rPr>
          <w:b/>
          <w:bCs/>
        </w:rPr>
      </w:pPr>
    </w:p>
    <w:p w14:paraId="1421D077" w14:textId="77777777" w:rsidR="002D7E07" w:rsidRDefault="002D7E07" w:rsidP="0052115C">
      <w:pPr>
        <w:rPr>
          <w:b/>
          <w:bCs/>
        </w:rPr>
      </w:pPr>
    </w:p>
    <w:p w14:paraId="74911225" w14:textId="77777777" w:rsidR="002D7E07" w:rsidRDefault="002D7E07" w:rsidP="0052115C">
      <w:pPr>
        <w:rPr>
          <w:b/>
          <w:bCs/>
        </w:rPr>
      </w:pPr>
    </w:p>
    <w:p w14:paraId="1115A1DB" w14:textId="77777777" w:rsidR="00C23C46" w:rsidRDefault="00C23C46" w:rsidP="0052115C">
      <w:pPr>
        <w:rPr>
          <w:b/>
          <w:bCs/>
        </w:rPr>
      </w:pPr>
    </w:p>
    <w:p w14:paraId="3E5037E1" w14:textId="77777777" w:rsidR="00C23C46" w:rsidRDefault="00C23C46" w:rsidP="0052115C">
      <w:pPr>
        <w:rPr>
          <w:b/>
          <w:bCs/>
        </w:rPr>
      </w:pPr>
    </w:p>
    <w:p w14:paraId="2AE3D3DD" w14:textId="77777777" w:rsidR="00426DA8" w:rsidRDefault="00426DA8" w:rsidP="00C23C46">
      <w:pPr>
        <w:pStyle w:val="Heading1"/>
      </w:pPr>
      <w:bookmarkStart w:id="30" w:name="_Toc204069905"/>
    </w:p>
    <w:p w14:paraId="1686379A" w14:textId="77777777" w:rsidR="00426DA8" w:rsidRPr="00426DA8" w:rsidRDefault="00426DA8" w:rsidP="00426DA8"/>
    <w:p w14:paraId="19FDDFBC" w14:textId="77777777" w:rsidR="00426DA8" w:rsidRDefault="00426DA8" w:rsidP="00C23C46">
      <w:pPr>
        <w:pStyle w:val="Heading1"/>
      </w:pPr>
    </w:p>
    <w:p w14:paraId="13F5F242" w14:textId="360FDF7F" w:rsidR="00C23C46" w:rsidRDefault="00426DA8" w:rsidP="00426DA8">
      <w:pPr>
        <w:pStyle w:val="Heading1"/>
        <w:spacing w:before="120"/>
      </w:pPr>
      <w:r>
        <w:t>A</w:t>
      </w:r>
      <w:r w:rsidR="00C23C46">
        <w:t>PPENDICES</w:t>
      </w:r>
      <w:bookmarkEnd w:id="30"/>
    </w:p>
    <w:p w14:paraId="0B99BB1B" w14:textId="77777777" w:rsidR="00C23C46" w:rsidRDefault="00C23C46" w:rsidP="00C23C46"/>
    <w:p w14:paraId="7054505F" w14:textId="08F675F3" w:rsidR="556E3164" w:rsidRDefault="556E3164">
      <w:r>
        <w:br w:type="page"/>
      </w:r>
    </w:p>
    <w:p w14:paraId="1BDDDD66" w14:textId="2D14D850" w:rsidR="00F910AF" w:rsidRPr="00C23C46" w:rsidRDefault="00F910AF" w:rsidP="00C23C46"/>
    <w:sectPr w:rsidR="00F910AF" w:rsidRPr="00C23C46" w:rsidSect="004D66CA">
      <w:headerReference w:type="default" r:id="rId34"/>
      <w:footerReference w:type="default" r:id="rId35"/>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ilson, Tiffany (VDH)" w:date="2025-01-29T14:01:00Z" w:initials="WT">
    <w:p w14:paraId="46B6F326" w14:textId="30674C0D" w:rsidR="4992DCD5" w:rsidRDefault="4992DCD5">
      <w:r>
        <w:t xml:space="preserve">drank may be a better word </w:t>
      </w:r>
      <w:r>
        <w:annotationRef/>
      </w:r>
    </w:p>
  </w:comment>
  <w:comment w:id="21" w:author="Wilson, Tiffany (VDH)" w:date="2025-01-29T15:55:00Z" w:initials="WT">
    <w:p w14:paraId="66F1277A" w14:textId="2D02F532" w:rsidR="34204BD2" w:rsidRDefault="34204BD2">
      <w:r>
        <w:t>Maybe mention these are only some examples</w:t>
      </w:r>
      <w:r>
        <w:annotationRef/>
      </w:r>
    </w:p>
  </w:comment>
  <w:comment w:id="22" w:author="Di Guilio, KENNETH (VDH)" w:date="2025-01-30T14:22:00Z" w:initials="D(">
    <w:p w14:paraId="78402A2D" w14:textId="65992428" w:rsidR="72280F5A" w:rsidRDefault="72280F5A">
      <w:pPr>
        <w:pStyle w:val="CommentText"/>
      </w:pPr>
      <w:r>
        <w:t>I agree with this. I will also only be able to include the Do Not Drink, Do Not Use, and Boil Water Notices in the Appendix. Many of the other PNs will have multiple variations based on sample results, MCL exceedances, or samples that were not collected that reflect various monitoring periods. If anyone else knows of any other PNs that a waterworks might need to notify consumers quickly, please let me know.</w:t>
      </w:r>
      <w:r>
        <w:rPr>
          <w:rStyle w:val="CommentReference"/>
        </w:rPr>
        <w:annotationRef/>
      </w:r>
    </w:p>
  </w:comment>
  <w:comment w:id="25" w:author="Di Guilio, KENNETH (VDH)" w:date="2025-01-30T14:28:00Z" w:initials="D(">
    <w:p w14:paraId="1E50E182" w14:textId="18A1BAB7" w:rsidR="72280F5A" w:rsidRDefault="72280F5A">
      <w:pPr>
        <w:pStyle w:val="CommentText"/>
      </w:pPr>
      <w:r>
        <w:t xml:space="preserve">I would recommend saying the 10th of the following month. There has been confusion with this before for TNCs at this office.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B6F326" w15:done="0"/>
  <w15:commentEx w15:paraId="66F1277A" w15:done="0"/>
  <w15:commentEx w15:paraId="78402A2D" w15:paraIdParent="66F1277A" w15:done="0"/>
  <w15:commentEx w15:paraId="1E50E1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7E32F3" w16cex:dateUtc="2025-01-29T19:01:00Z"/>
  <w16cex:commentExtensible w16cex:durableId="534CE50D" w16cex:dateUtc="2025-01-29T20:55:00Z"/>
  <w16cex:commentExtensible w16cex:durableId="09C18496" w16cex:dateUtc="2025-01-30T19:22:00Z"/>
  <w16cex:commentExtensible w16cex:durableId="5D67F857" w16cex:dateUtc="2025-01-30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B6F326" w16cid:durableId="707E32F3"/>
  <w16cid:commentId w16cid:paraId="66F1277A" w16cid:durableId="534CE50D"/>
  <w16cid:commentId w16cid:paraId="78402A2D" w16cid:durableId="09C18496"/>
  <w16cid:commentId w16cid:paraId="1E50E182" w16cid:durableId="5D67F8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74C07" w14:textId="77777777" w:rsidR="00D36CC8" w:rsidRDefault="00D36CC8" w:rsidP="00D16A59">
      <w:pPr>
        <w:spacing w:after="0" w:line="240" w:lineRule="auto"/>
      </w:pPr>
      <w:r>
        <w:separator/>
      </w:r>
    </w:p>
  </w:endnote>
  <w:endnote w:type="continuationSeparator" w:id="0">
    <w:p w14:paraId="3E138A6C" w14:textId="77777777" w:rsidR="00D36CC8" w:rsidRDefault="00D36CC8" w:rsidP="00D16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829352"/>
      <w:docPartObj>
        <w:docPartGallery w:val="Page Numbers (Bottom of Page)"/>
        <w:docPartUnique/>
      </w:docPartObj>
    </w:sdtPr>
    <w:sdtEndPr>
      <w:rPr>
        <w:noProof/>
      </w:rPr>
    </w:sdtEndPr>
    <w:sdtContent>
      <w:p w14:paraId="14F17638" w14:textId="283AEB60" w:rsidR="00D16A59" w:rsidRDefault="00D16A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8B1303" w14:textId="77777777" w:rsidR="00D16A59" w:rsidRDefault="00D16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CCDE" w14:textId="77777777" w:rsidR="00D36CC8" w:rsidRDefault="00D36CC8" w:rsidP="00D16A59">
      <w:pPr>
        <w:spacing w:after="0" w:line="240" w:lineRule="auto"/>
      </w:pPr>
      <w:r>
        <w:separator/>
      </w:r>
    </w:p>
  </w:footnote>
  <w:footnote w:type="continuationSeparator" w:id="0">
    <w:p w14:paraId="0B42C55E" w14:textId="77777777" w:rsidR="00D36CC8" w:rsidRDefault="00D36CC8" w:rsidP="00D16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2280F5A" w14:paraId="00A22FD8" w14:textId="77777777" w:rsidTr="72280F5A">
      <w:trPr>
        <w:trHeight w:val="300"/>
      </w:trPr>
      <w:tc>
        <w:tcPr>
          <w:tcW w:w="3360" w:type="dxa"/>
        </w:tcPr>
        <w:p w14:paraId="0BB800E5" w14:textId="1A193822" w:rsidR="72280F5A" w:rsidRDefault="72280F5A" w:rsidP="72280F5A">
          <w:pPr>
            <w:pStyle w:val="Header"/>
            <w:ind w:left="-115"/>
          </w:pPr>
        </w:p>
      </w:tc>
      <w:tc>
        <w:tcPr>
          <w:tcW w:w="3360" w:type="dxa"/>
        </w:tcPr>
        <w:p w14:paraId="11E7E869" w14:textId="0068B05D" w:rsidR="72280F5A" w:rsidRDefault="72280F5A" w:rsidP="72280F5A">
          <w:pPr>
            <w:pStyle w:val="Header"/>
            <w:jc w:val="center"/>
          </w:pPr>
        </w:p>
      </w:tc>
      <w:tc>
        <w:tcPr>
          <w:tcW w:w="3360" w:type="dxa"/>
        </w:tcPr>
        <w:p w14:paraId="0F9F889B" w14:textId="0F53A085" w:rsidR="72280F5A" w:rsidRDefault="72280F5A" w:rsidP="72280F5A">
          <w:pPr>
            <w:pStyle w:val="Header"/>
            <w:ind w:right="-115"/>
            <w:jc w:val="right"/>
          </w:pPr>
        </w:p>
      </w:tc>
    </w:tr>
  </w:tbl>
  <w:p w14:paraId="3CDC50D0" w14:textId="1C8FDDF8" w:rsidR="72280F5A" w:rsidRDefault="72280F5A" w:rsidP="72280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A509F"/>
    <w:multiLevelType w:val="hybridMultilevel"/>
    <w:tmpl w:val="E6BA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E673C"/>
    <w:multiLevelType w:val="hybridMultilevel"/>
    <w:tmpl w:val="51F6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131A08"/>
    <w:multiLevelType w:val="hybridMultilevel"/>
    <w:tmpl w:val="B03EB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4E3AB3"/>
    <w:multiLevelType w:val="hybridMultilevel"/>
    <w:tmpl w:val="45E487C0"/>
    <w:lvl w:ilvl="0" w:tplc="8136719E">
      <w:start w:val="1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1816826">
    <w:abstractNumId w:val="2"/>
  </w:num>
  <w:num w:numId="2" w16cid:durableId="1016031323">
    <w:abstractNumId w:val="3"/>
  </w:num>
  <w:num w:numId="3" w16cid:durableId="2112435666">
    <w:abstractNumId w:val="0"/>
  </w:num>
  <w:num w:numId="4" w16cid:durableId="21151989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Tiffany (VDH)">
    <w15:presenceInfo w15:providerId="AD" w15:userId="S::tiffany.wilson@vdh.virginia.gov::d86159f7-1c9d-4fd5-870e-2f9565c956f1"/>
  </w15:person>
  <w15:person w15:author="Di Guilio, KENNETH (VDH)">
    <w15:presenceInfo w15:providerId="AD" w15:userId="S::ken.diguilio@vdh.virginia.gov::deb2f29c-07b2-48d1-99ea-aada88971d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B2"/>
    <w:rsid w:val="00041FE4"/>
    <w:rsid w:val="00047132"/>
    <w:rsid w:val="0008649C"/>
    <w:rsid w:val="00093678"/>
    <w:rsid w:val="00097472"/>
    <w:rsid w:val="000A18E2"/>
    <w:rsid w:val="000B1B81"/>
    <w:rsid w:val="000B2111"/>
    <w:rsid w:val="000F64EA"/>
    <w:rsid w:val="00112C4D"/>
    <w:rsid w:val="0013413B"/>
    <w:rsid w:val="001730B7"/>
    <w:rsid w:val="001951B2"/>
    <w:rsid w:val="001951DA"/>
    <w:rsid w:val="00196A4F"/>
    <w:rsid w:val="00237D0B"/>
    <w:rsid w:val="002D3268"/>
    <w:rsid w:val="002D7E07"/>
    <w:rsid w:val="002E2F43"/>
    <w:rsid w:val="002E74AF"/>
    <w:rsid w:val="002F2C75"/>
    <w:rsid w:val="00301CE3"/>
    <w:rsid w:val="003037A2"/>
    <w:rsid w:val="00305C63"/>
    <w:rsid w:val="00331D4F"/>
    <w:rsid w:val="00353FE9"/>
    <w:rsid w:val="00361322"/>
    <w:rsid w:val="0037387F"/>
    <w:rsid w:val="00377D71"/>
    <w:rsid w:val="00394AB0"/>
    <w:rsid w:val="00426C3F"/>
    <w:rsid w:val="00426DA8"/>
    <w:rsid w:val="00426E6D"/>
    <w:rsid w:val="004654E4"/>
    <w:rsid w:val="00473AE8"/>
    <w:rsid w:val="00480EC4"/>
    <w:rsid w:val="00494997"/>
    <w:rsid w:val="004B4F9D"/>
    <w:rsid w:val="004C6193"/>
    <w:rsid w:val="004D66CA"/>
    <w:rsid w:val="004F7E49"/>
    <w:rsid w:val="00512DF1"/>
    <w:rsid w:val="0052115C"/>
    <w:rsid w:val="005766FF"/>
    <w:rsid w:val="005A6C23"/>
    <w:rsid w:val="005B084E"/>
    <w:rsid w:val="005C190B"/>
    <w:rsid w:val="005C5C4F"/>
    <w:rsid w:val="0061274F"/>
    <w:rsid w:val="00612CEC"/>
    <w:rsid w:val="006145F5"/>
    <w:rsid w:val="00616ABB"/>
    <w:rsid w:val="00620126"/>
    <w:rsid w:val="0064397A"/>
    <w:rsid w:val="006453E1"/>
    <w:rsid w:val="00662AAE"/>
    <w:rsid w:val="006853AD"/>
    <w:rsid w:val="006B32AB"/>
    <w:rsid w:val="006C2354"/>
    <w:rsid w:val="006C7FB6"/>
    <w:rsid w:val="00701E0B"/>
    <w:rsid w:val="00704CFC"/>
    <w:rsid w:val="00705C16"/>
    <w:rsid w:val="007064A4"/>
    <w:rsid w:val="007100D7"/>
    <w:rsid w:val="00716050"/>
    <w:rsid w:val="00746338"/>
    <w:rsid w:val="00774B0E"/>
    <w:rsid w:val="00781573"/>
    <w:rsid w:val="00783A95"/>
    <w:rsid w:val="007B1106"/>
    <w:rsid w:val="007C3572"/>
    <w:rsid w:val="007F5AB9"/>
    <w:rsid w:val="008042DB"/>
    <w:rsid w:val="00835F57"/>
    <w:rsid w:val="00853D69"/>
    <w:rsid w:val="008637E3"/>
    <w:rsid w:val="00872E4B"/>
    <w:rsid w:val="00881362"/>
    <w:rsid w:val="008A4F07"/>
    <w:rsid w:val="008C7103"/>
    <w:rsid w:val="00930186"/>
    <w:rsid w:val="009771A3"/>
    <w:rsid w:val="00986F13"/>
    <w:rsid w:val="00995C56"/>
    <w:rsid w:val="009B13B4"/>
    <w:rsid w:val="009B4536"/>
    <w:rsid w:val="009B535E"/>
    <w:rsid w:val="009B6D76"/>
    <w:rsid w:val="009C20E6"/>
    <w:rsid w:val="009C5BA7"/>
    <w:rsid w:val="009D17B6"/>
    <w:rsid w:val="009E3067"/>
    <w:rsid w:val="009F7A8D"/>
    <w:rsid w:val="00A2676E"/>
    <w:rsid w:val="00A41D4C"/>
    <w:rsid w:val="00A604D0"/>
    <w:rsid w:val="00A84CA9"/>
    <w:rsid w:val="00AA049B"/>
    <w:rsid w:val="00AA6AB5"/>
    <w:rsid w:val="00AD12D4"/>
    <w:rsid w:val="00AF5CA3"/>
    <w:rsid w:val="00B12C8B"/>
    <w:rsid w:val="00B170D5"/>
    <w:rsid w:val="00B25C53"/>
    <w:rsid w:val="00B4098B"/>
    <w:rsid w:val="00B51AF9"/>
    <w:rsid w:val="00B630B0"/>
    <w:rsid w:val="00B70C48"/>
    <w:rsid w:val="00B919AD"/>
    <w:rsid w:val="00B93E53"/>
    <w:rsid w:val="00BB1B75"/>
    <w:rsid w:val="00BB37A3"/>
    <w:rsid w:val="00C23C46"/>
    <w:rsid w:val="00C42FB7"/>
    <w:rsid w:val="00CA3712"/>
    <w:rsid w:val="00CC6E35"/>
    <w:rsid w:val="00D03A96"/>
    <w:rsid w:val="00D16A59"/>
    <w:rsid w:val="00D36CC8"/>
    <w:rsid w:val="00D61881"/>
    <w:rsid w:val="00D62BF2"/>
    <w:rsid w:val="00D80F49"/>
    <w:rsid w:val="00DC4296"/>
    <w:rsid w:val="00DD7A1A"/>
    <w:rsid w:val="00E23AA5"/>
    <w:rsid w:val="00E354A4"/>
    <w:rsid w:val="00E57974"/>
    <w:rsid w:val="00E71A4B"/>
    <w:rsid w:val="00E7259B"/>
    <w:rsid w:val="00EA7CFF"/>
    <w:rsid w:val="00EB461F"/>
    <w:rsid w:val="00EC2100"/>
    <w:rsid w:val="00EC5068"/>
    <w:rsid w:val="00EF2B9C"/>
    <w:rsid w:val="00F04F61"/>
    <w:rsid w:val="00F05EA3"/>
    <w:rsid w:val="00F3746C"/>
    <w:rsid w:val="00F53610"/>
    <w:rsid w:val="00F6142F"/>
    <w:rsid w:val="00F65399"/>
    <w:rsid w:val="00F900A2"/>
    <w:rsid w:val="00F910AF"/>
    <w:rsid w:val="00F93E30"/>
    <w:rsid w:val="00FC5426"/>
    <w:rsid w:val="00FD7D77"/>
    <w:rsid w:val="00FF0DEC"/>
    <w:rsid w:val="00FF63BB"/>
    <w:rsid w:val="0189FEB4"/>
    <w:rsid w:val="0190BB09"/>
    <w:rsid w:val="021A2F64"/>
    <w:rsid w:val="04521D9C"/>
    <w:rsid w:val="049E7BF5"/>
    <w:rsid w:val="05B5EC01"/>
    <w:rsid w:val="07C9657F"/>
    <w:rsid w:val="0995E908"/>
    <w:rsid w:val="0B1DBDB7"/>
    <w:rsid w:val="0C799F47"/>
    <w:rsid w:val="0D77F742"/>
    <w:rsid w:val="0DC93326"/>
    <w:rsid w:val="0F641990"/>
    <w:rsid w:val="0F6BA024"/>
    <w:rsid w:val="0FC56713"/>
    <w:rsid w:val="0FE9C605"/>
    <w:rsid w:val="10D034A8"/>
    <w:rsid w:val="1173A3D0"/>
    <w:rsid w:val="13B18B6F"/>
    <w:rsid w:val="15F17763"/>
    <w:rsid w:val="164CF66E"/>
    <w:rsid w:val="1741D5AE"/>
    <w:rsid w:val="18B7EA05"/>
    <w:rsid w:val="1A7A52F7"/>
    <w:rsid w:val="1D1A5850"/>
    <w:rsid w:val="1D47065F"/>
    <w:rsid w:val="1F2BBD67"/>
    <w:rsid w:val="1F3EB344"/>
    <w:rsid w:val="1F3FC4A7"/>
    <w:rsid w:val="2183B12A"/>
    <w:rsid w:val="23557CC5"/>
    <w:rsid w:val="23AC9F7C"/>
    <w:rsid w:val="249E6BF5"/>
    <w:rsid w:val="256F7AA2"/>
    <w:rsid w:val="25C0B040"/>
    <w:rsid w:val="27510154"/>
    <w:rsid w:val="28B1A1CF"/>
    <w:rsid w:val="294F59E7"/>
    <w:rsid w:val="297A8317"/>
    <w:rsid w:val="297BC12A"/>
    <w:rsid w:val="2C763DED"/>
    <w:rsid w:val="2EA7A286"/>
    <w:rsid w:val="3031AFE1"/>
    <w:rsid w:val="304E5B77"/>
    <w:rsid w:val="3087456F"/>
    <w:rsid w:val="3228AA64"/>
    <w:rsid w:val="324D5FB4"/>
    <w:rsid w:val="338B01EF"/>
    <w:rsid w:val="34204BD2"/>
    <w:rsid w:val="348E9530"/>
    <w:rsid w:val="3607283B"/>
    <w:rsid w:val="3612FB75"/>
    <w:rsid w:val="37D0E849"/>
    <w:rsid w:val="3ABDB73D"/>
    <w:rsid w:val="3D1C2693"/>
    <w:rsid w:val="3E90FB15"/>
    <w:rsid w:val="3F049B5A"/>
    <w:rsid w:val="419CB737"/>
    <w:rsid w:val="41B955EA"/>
    <w:rsid w:val="41C64FCA"/>
    <w:rsid w:val="4279CCB4"/>
    <w:rsid w:val="438F29CC"/>
    <w:rsid w:val="44F89D95"/>
    <w:rsid w:val="47804462"/>
    <w:rsid w:val="47E17AE2"/>
    <w:rsid w:val="483DF4D3"/>
    <w:rsid w:val="4843252D"/>
    <w:rsid w:val="48B3C25A"/>
    <w:rsid w:val="48FCC82E"/>
    <w:rsid w:val="4992DCD5"/>
    <w:rsid w:val="49C72CF6"/>
    <w:rsid w:val="4A7579C3"/>
    <w:rsid w:val="4C4CA3E8"/>
    <w:rsid w:val="4F3F0D22"/>
    <w:rsid w:val="4FCFCDA9"/>
    <w:rsid w:val="50570310"/>
    <w:rsid w:val="50CB6806"/>
    <w:rsid w:val="51027501"/>
    <w:rsid w:val="510FE3C9"/>
    <w:rsid w:val="512BF631"/>
    <w:rsid w:val="52C1AB97"/>
    <w:rsid w:val="533EAEAA"/>
    <w:rsid w:val="539087E2"/>
    <w:rsid w:val="543ECECE"/>
    <w:rsid w:val="556E3164"/>
    <w:rsid w:val="58E2CD1D"/>
    <w:rsid w:val="5B5706F6"/>
    <w:rsid w:val="5EF047A6"/>
    <w:rsid w:val="601BD1EF"/>
    <w:rsid w:val="60316A41"/>
    <w:rsid w:val="620EE059"/>
    <w:rsid w:val="633B317F"/>
    <w:rsid w:val="64B95030"/>
    <w:rsid w:val="653E6376"/>
    <w:rsid w:val="66A1F0CB"/>
    <w:rsid w:val="670883FC"/>
    <w:rsid w:val="68818FF6"/>
    <w:rsid w:val="69256AA4"/>
    <w:rsid w:val="6933632F"/>
    <w:rsid w:val="6AF47EE4"/>
    <w:rsid w:val="6C1BF63D"/>
    <w:rsid w:val="6C8B6889"/>
    <w:rsid w:val="6DB6BA6C"/>
    <w:rsid w:val="6EC48035"/>
    <w:rsid w:val="7096ED27"/>
    <w:rsid w:val="71169296"/>
    <w:rsid w:val="71287608"/>
    <w:rsid w:val="719068F8"/>
    <w:rsid w:val="7200A1CB"/>
    <w:rsid w:val="72280F5A"/>
    <w:rsid w:val="73D466A5"/>
    <w:rsid w:val="751CCF78"/>
    <w:rsid w:val="75830E0D"/>
    <w:rsid w:val="7682C35E"/>
    <w:rsid w:val="77A22A8B"/>
    <w:rsid w:val="7A47F97D"/>
    <w:rsid w:val="7A607D7D"/>
    <w:rsid w:val="7AE844DF"/>
    <w:rsid w:val="7B33115A"/>
    <w:rsid w:val="7C741617"/>
    <w:rsid w:val="7D669EA3"/>
    <w:rsid w:val="7EFCE3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1999"/>
  <w15:chartTrackingRefBased/>
  <w15:docId w15:val="{FC107B90-E8C9-490E-8E51-AFC10801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74F"/>
  </w:style>
  <w:style w:type="paragraph" w:styleId="Heading1">
    <w:name w:val="heading 1"/>
    <w:basedOn w:val="Normal"/>
    <w:next w:val="Normal"/>
    <w:link w:val="Heading1Char"/>
    <w:uiPriority w:val="9"/>
    <w:qFormat/>
    <w:rsid w:val="00331D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04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949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1B2"/>
    <w:pPr>
      <w:ind w:left="720"/>
      <w:contextualSpacing/>
    </w:pPr>
  </w:style>
  <w:style w:type="paragraph" w:styleId="BalloonText">
    <w:name w:val="Balloon Text"/>
    <w:basedOn w:val="Normal"/>
    <w:link w:val="BalloonTextChar"/>
    <w:uiPriority w:val="99"/>
    <w:semiHidden/>
    <w:unhideWhenUsed/>
    <w:rsid w:val="00A41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D4C"/>
    <w:rPr>
      <w:rFonts w:ascii="Segoe UI" w:hAnsi="Segoe UI" w:cs="Segoe UI"/>
      <w:sz w:val="18"/>
      <w:szCs w:val="18"/>
    </w:rPr>
  </w:style>
  <w:style w:type="character" w:styleId="Hyperlink">
    <w:name w:val="Hyperlink"/>
    <w:basedOn w:val="DefaultParagraphFont"/>
    <w:uiPriority w:val="99"/>
    <w:unhideWhenUsed/>
    <w:rsid w:val="001951DA"/>
    <w:rPr>
      <w:color w:val="0563C1" w:themeColor="hyperlink"/>
      <w:u w:val="single"/>
    </w:rPr>
  </w:style>
  <w:style w:type="character" w:styleId="UnresolvedMention">
    <w:name w:val="Unresolved Mention"/>
    <w:basedOn w:val="DefaultParagraphFont"/>
    <w:uiPriority w:val="99"/>
    <w:semiHidden/>
    <w:unhideWhenUsed/>
    <w:rsid w:val="001951DA"/>
    <w:rPr>
      <w:color w:val="605E5C"/>
      <w:shd w:val="clear" w:color="auto" w:fill="E1DFDD"/>
    </w:rPr>
  </w:style>
  <w:style w:type="paragraph" w:styleId="Title">
    <w:name w:val="Title"/>
    <w:basedOn w:val="Normal"/>
    <w:next w:val="Normal"/>
    <w:link w:val="TitleChar"/>
    <w:uiPriority w:val="10"/>
    <w:qFormat/>
    <w:rsid w:val="00331D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D4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31D4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31D4F"/>
    <w:pPr>
      <w:outlineLvl w:val="9"/>
    </w:pPr>
  </w:style>
  <w:style w:type="paragraph" w:styleId="TOC2">
    <w:name w:val="toc 2"/>
    <w:basedOn w:val="Normal"/>
    <w:next w:val="Normal"/>
    <w:autoRedefine/>
    <w:uiPriority w:val="39"/>
    <w:unhideWhenUsed/>
    <w:rsid w:val="00331D4F"/>
    <w:pPr>
      <w:spacing w:after="100"/>
      <w:ind w:left="220"/>
    </w:pPr>
    <w:rPr>
      <w:rFonts w:eastAsiaTheme="minorEastAsia" w:cs="Times New Roman"/>
    </w:rPr>
  </w:style>
  <w:style w:type="paragraph" w:styleId="TOC1">
    <w:name w:val="toc 1"/>
    <w:basedOn w:val="Normal"/>
    <w:next w:val="Normal"/>
    <w:autoRedefine/>
    <w:uiPriority w:val="39"/>
    <w:unhideWhenUsed/>
    <w:rsid w:val="00331D4F"/>
    <w:pPr>
      <w:spacing w:after="100"/>
    </w:pPr>
    <w:rPr>
      <w:rFonts w:eastAsiaTheme="minorEastAsia" w:cs="Times New Roman"/>
    </w:rPr>
  </w:style>
  <w:style w:type="paragraph" w:styleId="TOC3">
    <w:name w:val="toc 3"/>
    <w:basedOn w:val="Normal"/>
    <w:next w:val="Normal"/>
    <w:autoRedefine/>
    <w:uiPriority w:val="39"/>
    <w:unhideWhenUsed/>
    <w:rsid w:val="00331D4F"/>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AA049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94997"/>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2E7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461F"/>
    <w:rPr>
      <w:color w:val="954F72" w:themeColor="followedHyperlink"/>
      <w:u w:val="single"/>
    </w:rPr>
  </w:style>
  <w:style w:type="paragraph" w:styleId="Header">
    <w:name w:val="header"/>
    <w:basedOn w:val="Normal"/>
    <w:link w:val="HeaderChar"/>
    <w:uiPriority w:val="99"/>
    <w:unhideWhenUsed/>
    <w:rsid w:val="00D16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59"/>
  </w:style>
  <w:style w:type="paragraph" w:styleId="Footer">
    <w:name w:val="footer"/>
    <w:basedOn w:val="Normal"/>
    <w:link w:val="FooterChar"/>
    <w:uiPriority w:val="99"/>
    <w:unhideWhenUsed/>
    <w:rsid w:val="00D16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5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2401">
      <w:bodyDiv w:val="1"/>
      <w:marLeft w:val="0"/>
      <w:marRight w:val="0"/>
      <w:marTop w:val="0"/>
      <w:marBottom w:val="0"/>
      <w:divBdr>
        <w:top w:val="none" w:sz="0" w:space="0" w:color="auto"/>
        <w:left w:val="none" w:sz="0" w:space="0" w:color="auto"/>
        <w:bottom w:val="none" w:sz="0" w:space="0" w:color="auto"/>
        <w:right w:val="none" w:sz="0" w:space="0" w:color="auto"/>
      </w:divBdr>
    </w:div>
    <w:div w:id="295764888">
      <w:bodyDiv w:val="1"/>
      <w:marLeft w:val="0"/>
      <w:marRight w:val="0"/>
      <w:marTop w:val="0"/>
      <w:marBottom w:val="0"/>
      <w:divBdr>
        <w:top w:val="none" w:sz="0" w:space="0" w:color="auto"/>
        <w:left w:val="none" w:sz="0" w:space="0" w:color="auto"/>
        <w:bottom w:val="none" w:sz="0" w:space="0" w:color="auto"/>
        <w:right w:val="none" w:sz="0" w:space="0" w:color="auto"/>
      </w:divBdr>
    </w:div>
    <w:div w:id="1245258418">
      <w:bodyDiv w:val="1"/>
      <w:marLeft w:val="0"/>
      <w:marRight w:val="0"/>
      <w:marTop w:val="0"/>
      <w:marBottom w:val="0"/>
      <w:divBdr>
        <w:top w:val="none" w:sz="0" w:space="0" w:color="auto"/>
        <w:left w:val="none" w:sz="0" w:space="0" w:color="auto"/>
        <w:bottom w:val="none" w:sz="0" w:space="0" w:color="auto"/>
        <w:right w:val="none" w:sz="0" w:space="0" w:color="auto"/>
      </w:divBdr>
    </w:div>
    <w:div w:id="161140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dgs.virginia.gov/division-of-consolidated-laboratory-services/certification-accreditation/find-a-lab/" TargetMode="External"/><Relationship Id="rId26" Type="http://schemas.openxmlformats.org/officeDocument/2006/relationships/hyperlink" Target="https://codes.iccsafe.org/content/VPC2018P1/chapter-6-water-supply-and-distribution" TargetMode="External"/><Relationship Id="rId21" Type="http://schemas.openxmlformats.org/officeDocument/2006/relationships/hyperlink" Target="https://www.dpor.virginia.gov/LicenseLookup" TargetMode="External"/><Relationship Id="rId34"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dpor.virginia.gov/LicenseLookup" TargetMode="External"/><Relationship Id="rId25" Type="http://schemas.openxmlformats.org/officeDocument/2006/relationships/image" Target="media/image5.jpg"/><Relationship Id="rId33" Type="http://schemas.openxmlformats.org/officeDocument/2006/relationships/hyperlink" Target="mailto:ROBERT.KIEFFER@VDH.VIRGINIA.GO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vimeo.com/136001193"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4.png"/><Relationship Id="rId32" Type="http://schemas.openxmlformats.org/officeDocument/2006/relationships/image" Target="cid:image001.jpg@01DAF235.E0B6DD40"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law.lis.virginia.gov/admincode/title12/agency5/chapter590/" TargetMode="External"/><Relationship Id="rId23" Type="http://schemas.openxmlformats.org/officeDocument/2006/relationships/image" Target="media/image3.jpg"/><Relationship Id="rId28" Type="http://schemas.openxmlformats.org/officeDocument/2006/relationships/hyperlink" Target="https://www.epa.gov/sites/default/files/2015-09/documents/epa816r03002_0.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gs.virginia.gov/division-of-consolidated-laboratory-services/certification-accreditation/find-a-lab/" TargetMode="External"/><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2.jpg"/><Relationship Id="rId27" Type="http://schemas.openxmlformats.org/officeDocument/2006/relationships/hyperlink" Target="https://law.lis.virginia.gov/admincode/title12/agency5/chapter590/section610/" TargetMode="External"/><Relationship Id="rId30" Type="http://schemas.openxmlformats.org/officeDocument/2006/relationships/image" Target="cid:image001.jpg@01DB006E.75E42490"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E92AE5893E44C8337E82A29B4E4A2" ma:contentTypeVersion="16" ma:contentTypeDescription="Create a new document." ma:contentTypeScope="" ma:versionID="55ccbe7efb62499dc9cdfe235e98e158">
  <xsd:schema xmlns:xsd="http://www.w3.org/2001/XMLSchema" xmlns:xs="http://www.w3.org/2001/XMLSchema" xmlns:p="http://schemas.microsoft.com/office/2006/metadata/properties" xmlns:ns2="65108f5f-d863-4deb-8bfa-7325c4e65386" xmlns:ns3="6d5ba606-d727-4593-8897-7dc4a37dc99b" targetNamespace="http://schemas.microsoft.com/office/2006/metadata/properties" ma:root="true" ma:fieldsID="efdf3323053c2354ab6c47db875de765" ns2:_="" ns3:_="">
    <xsd:import namespace="65108f5f-d863-4deb-8bfa-7325c4e65386"/>
    <xsd:import namespace="6d5ba606-d727-4593-8897-7dc4a37dc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element ref="ns2:AssignTo"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08f5f-d863-4deb-8bfa-7325c4e65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AssignTo" ma:index="22" nillable="true" ma:displayName="Assign To" ma:format="Dropdown" ma:internalName="AssignTo">
      <xsd:simpleType>
        <xsd:restriction base="dms:Note">
          <xsd:maxLength value="255"/>
        </xsd:restriction>
      </xsd:simpleType>
    </xsd:element>
    <xsd:element name="Status" ma:index="23" nillable="true" ma:displayName="Status" ma:format="Dropdown" ma:internalName="Status">
      <xsd:simpleType>
        <xsd:restriction base="dms:Choice">
          <xsd:enumeration value="Reviewing"/>
          <xsd:enumeration value="Review Completed"/>
          <xsd:enumeration value="Comments Sent Out"/>
          <xsd:enumeration value="Approve"/>
        </xsd:restriction>
      </xsd:simpleType>
    </xsd:element>
  </xsd:schema>
  <xsd:schema xmlns:xsd="http://www.w3.org/2001/XMLSchema" xmlns:xs="http://www.w3.org/2001/XMLSchema" xmlns:dms="http://schemas.microsoft.com/office/2006/documentManagement/types" xmlns:pc="http://schemas.microsoft.com/office/infopath/2007/PartnerControls" targetNamespace="6d5ba606-d727-4593-8897-7dc4a37dc9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c7b50a-40cc-4352-b48d-94793edd22f2}" ma:internalName="TaxCatchAll" ma:showField="CatchAllData" ma:web="6d5ba606-d727-4593-8897-7dc4a37dc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108f5f-d863-4deb-8bfa-7325c4e65386">
      <Terms xmlns="http://schemas.microsoft.com/office/infopath/2007/PartnerControls"/>
    </lcf76f155ced4ddcb4097134ff3c332f>
    <TaxCatchAll xmlns="6d5ba606-d727-4593-8897-7dc4a37dc99b" xsi:nil="true"/>
    <Status xmlns="65108f5f-d863-4deb-8bfa-7325c4e65386" xsi:nil="true"/>
    <AssignTo xmlns="65108f5f-d863-4deb-8bfa-7325c4e653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A8DEA-3E1A-4388-A197-5F6ED5D93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08f5f-d863-4deb-8bfa-7325c4e65386"/>
    <ds:schemaRef ds:uri="6d5ba606-d727-4593-8897-7dc4a37dc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8B869-A182-4771-8C1B-5A4FCF5A332A}">
  <ds:schemaRefs>
    <ds:schemaRef ds:uri="http://schemas.microsoft.com/office/2006/metadata/properties"/>
    <ds:schemaRef ds:uri="http://schemas.microsoft.com/office/infopath/2007/PartnerControls"/>
    <ds:schemaRef ds:uri="f4e52549-aa29-4d7b-815f-67c474725875"/>
    <ds:schemaRef ds:uri="9b48b505-5e12-4b48-b0be-42dd726a0020"/>
    <ds:schemaRef ds:uri="65108f5f-d863-4deb-8bfa-7325c4e65386"/>
    <ds:schemaRef ds:uri="6d5ba606-d727-4593-8897-7dc4a37dc99b"/>
  </ds:schemaRefs>
</ds:datastoreItem>
</file>

<file path=customXml/itemProps3.xml><?xml version="1.0" encoding="utf-8"?>
<ds:datastoreItem xmlns:ds="http://schemas.openxmlformats.org/officeDocument/2006/customXml" ds:itemID="{3A75757D-D579-4DB3-8E99-0196C8E3F5FA}">
  <ds:schemaRefs>
    <ds:schemaRef ds:uri="http://schemas.microsoft.com/sharepoint/v3/contenttype/forms"/>
  </ds:schemaRefs>
</ds:datastoreItem>
</file>

<file path=customXml/itemProps4.xml><?xml version="1.0" encoding="utf-8"?>
<ds:datastoreItem xmlns:ds="http://schemas.openxmlformats.org/officeDocument/2006/customXml" ds:itemID="{7D8E3F9F-4E2F-40A1-911A-C111C958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3760</Words>
  <Characters>21435</Characters>
  <Application>Microsoft Office Word</Application>
  <DocSecurity>0</DocSecurity>
  <Lines>178</Lines>
  <Paragraphs>50</Paragraphs>
  <ScaleCrop>false</ScaleCrop>
  <Company>Virginia Information Technologies Agency</Company>
  <LinksUpToDate>false</LinksUpToDate>
  <CharactersWithSpaces>25145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Kieffer, Robert (VDH)</dc:creator>
  <cp:keywords/>
  <dc:description/>
  <cp:lastModifiedBy>Frame, Matthew (VDH)</cp:lastModifiedBy>
  <cp:revision>2</cp:revision>
  <cp:lastPrinted>2025-07-22T13:42:00Z</cp:lastPrinted>
  <dcterms:created xsi:type="dcterms:W3CDTF">2025-07-22T13:53:00Z</dcterms:created>
  <dcterms:modified xsi:type="dcterms:W3CDTF">2025-07-22T13:53:00Z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0x010100DB2E92AE5893E44C8337E82A29B4E4A2</vt:lpwstr>
  </property>
  <property fmtid="{D5CDD505-2E9C-101B-9397-08002B2CF9AE}" pid="3" name="_dlc_DocIdItemGuid">
    <vt:lpwstr>42cfb090-4d02-40d3-adb1-4972c022ed56</vt:lpwstr>
  </property>
  <property fmtid="{D5CDD505-2E9C-101B-9397-08002B2CF9AE}" pid="4" name="MediaServiceImageTags">
    <vt:lpwstr/>
  </property>
  <property fmtid="{D5CDD505-2E9C-101B-9397-08002B2CF9AE}" pid="5" name="xd_ProgID">
    <vt:lpwstr/>
  </property>
  <property fmtid="{D5CDD505-2E9C-101B-9397-08002B2CF9AE}" pid="6" name="_dlc_DocId">
    <vt:lpwstr>VDHDOCID-556866942-562399</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https://covgov.sharepoint.com/sites/vdh/PHP/odw/ecm/_layouts/15/DocIdRedir.aspx?ID=VDHDOCID-556866942-562399, VDHDOCID-556866942-562399</vt:lpwstr>
  </property>
  <property fmtid="{D5CDD505-2E9C-101B-9397-08002B2CF9AE}" pid="14" name="xd_Signature">
    <vt:bool>false</vt:bool>
  </property>
</Properties>
</file>