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FF96" w14:textId="57CF2F4C" w:rsidR="3628BF50" w:rsidRPr="0024013E" w:rsidRDefault="00FA631E" w:rsidP="00827B83">
      <w:pPr>
        <w:spacing w:after="0"/>
        <w:ind w:left="-540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64A2DEB4" wp14:editId="1554EE18">
            <wp:simplePos x="0" y="0"/>
            <wp:positionH relativeFrom="column">
              <wp:posOffset>3953510</wp:posOffset>
            </wp:positionH>
            <wp:positionV relativeFrom="paragraph">
              <wp:posOffset>57150</wp:posOffset>
            </wp:positionV>
            <wp:extent cx="2446655" cy="914400"/>
            <wp:effectExtent l="0" t="0" r="0" b="0"/>
            <wp:wrapSquare wrapText="bothSides"/>
            <wp:docPr id="4734772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772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C656BC0" w:rsidRPr="0024013E">
        <w:rPr>
          <w:rFonts w:ascii="Arial" w:hAnsi="Arial" w:cs="Arial"/>
          <w:sz w:val="22"/>
          <w:szCs w:val="22"/>
        </w:rPr>
        <w:t>The Virginia Healthcare-Associated Infections Advisory Group encourages</w:t>
      </w:r>
      <w:r w:rsidR="009F5B17" w:rsidRPr="0024013E">
        <w:rPr>
          <w:rFonts w:ascii="Arial" w:hAnsi="Arial" w:cs="Arial"/>
          <w:sz w:val="22"/>
          <w:szCs w:val="22"/>
        </w:rPr>
        <w:t xml:space="preserve"> </w:t>
      </w:r>
      <w:r w:rsidR="00186993" w:rsidRPr="0024013E">
        <w:rPr>
          <w:rFonts w:ascii="Arial" w:hAnsi="Arial" w:cs="Arial"/>
          <w:sz w:val="22"/>
          <w:szCs w:val="22"/>
        </w:rPr>
        <w:t>healthcare facilities to</w:t>
      </w:r>
      <w:r w:rsidR="009F5B17" w:rsidRPr="0024013E">
        <w:rPr>
          <w:rFonts w:ascii="Arial" w:hAnsi="Arial" w:cs="Arial"/>
          <w:sz w:val="22"/>
          <w:szCs w:val="22"/>
        </w:rPr>
        <w:t xml:space="preserve"> use a comprehensive checklist </w:t>
      </w:r>
      <w:r w:rsidR="00486E69" w:rsidRPr="0024013E">
        <w:rPr>
          <w:rFonts w:ascii="Arial" w:hAnsi="Arial" w:cs="Arial"/>
          <w:sz w:val="22"/>
          <w:szCs w:val="22"/>
        </w:rPr>
        <w:t>when admitting</w:t>
      </w:r>
      <w:r w:rsidR="009F5B17" w:rsidRPr="0024013E">
        <w:rPr>
          <w:rFonts w:ascii="Arial" w:hAnsi="Arial" w:cs="Arial"/>
          <w:sz w:val="22"/>
          <w:szCs w:val="22"/>
        </w:rPr>
        <w:t xml:space="preserve"> patients</w:t>
      </w:r>
      <w:r w:rsidR="00B67328">
        <w:rPr>
          <w:rFonts w:ascii="Arial" w:hAnsi="Arial" w:cs="Arial"/>
          <w:sz w:val="22"/>
          <w:szCs w:val="22"/>
        </w:rPr>
        <w:t>/</w:t>
      </w:r>
      <w:r w:rsidR="009F5B17" w:rsidRPr="0024013E">
        <w:rPr>
          <w:rFonts w:ascii="Arial" w:hAnsi="Arial" w:cs="Arial"/>
          <w:sz w:val="22"/>
          <w:szCs w:val="22"/>
        </w:rPr>
        <w:t xml:space="preserve">residents. This checklist addresses only initial screening </w:t>
      </w:r>
      <w:r w:rsidR="2E210851" w:rsidRPr="0024013E">
        <w:rPr>
          <w:rFonts w:ascii="Arial" w:hAnsi="Arial" w:cs="Arial"/>
          <w:sz w:val="22"/>
          <w:szCs w:val="22"/>
        </w:rPr>
        <w:t>considerations to</w:t>
      </w:r>
      <w:r w:rsidR="0070332C" w:rsidRPr="0024013E">
        <w:rPr>
          <w:rFonts w:ascii="Arial" w:hAnsi="Arial" w:cs="Arial"/>
          <w:sz w:val="22"/>
          <w:szCs w:val="22"/>
        </w:rPr>
        <w:t xml:space="preserve"> help</w:t>
      </w:r>
      <w:r w:rsidR="2E210851" w:rsidRPr="0024013E">
        <w:rPr>
          <w:rFonts w:ascii="Arial" w:hAnsi="Arial" w:cs="Arial"/>
          <w:sz w:val="22"/>
          <w:szCs w:val="22"/>
        </w:rPr>
        <w:t xml:space="preserve"> identify</w:t>
      </w:r>
      <w:r w:rsidR="009F5B17" w:rsidRPr="0024013E">
        <w:rPr>
          <w:rFonts w:ascii="Arial" w:hAnsi="Arial" w:cs="Arial"/>
          <w:sz w:val="22"/>
          <w:szCs w:val="22"/>
        </w:rPr>
        <w:t xml:space="preserve"> </w:t>
      </w:r>
      <w:r w:rsidR="0070332C" w:rsidRPr="0024013E">
        <w:rPr>
          <w:rFonts w:ascii="Arial" w:hAnsi="Arial" w:cs="Arial"/>
          <w:sz w:val="22"/>
          <w:szCs w:val="22"/>
        </w:rPr>
        <w:t>patients/residents that may have conditions</w:t>
      </w:r>
      <w:r w:rsidR="00C8189B" w:rsidRPr="0024013E">
        <w:rPr>
          <w:rFonts w:ascii="Arial" w:hAnsi="Arial" w:cs="Arial"/>
          <w:sz w:val="22"/>
          <w:szCs w:val="22"/>
        </w:rPr>
        <w:t xml:space="preserve"> that require Transmission-Based Precautions</w:t>
      </w:r>
      <w:r w:rsidR="001E1E93">
        <w:rPr>
          <w:rFonts w:ascii="Arial" w:hAnsi="Arial" w:cs="Arial"/>
          <w:sz w:val="22"/>
          <w:szCs w:val="22"/>
        </w:rPr>
        <w:t xml:space="preserve"> (TBP)</w:t>
      </w:r>
      <w:r w:rsidR="00C8189B" w:rsidRPr="0024013E">
        <w:rPr>
          <w:rFonts w:ascii="Arial" w:hAnsi="Arial" w:cs="Arial"/>
          <w:sz w:val="22"/>
          <w:szCs w:val="22"/>
        </w:rPr>
        <w:t xml:space="preserve">. It </w:t>
      </w:r>
      <w:r w:rsidR="009F5B17" w:rsidRPr="0024013E">
        <w:rPr>
          <w:rFonts w:ascii="Arial" w:hAnsi="Arial" w:cs="Arial"/>
          <w:sz w:val="22"/>
          <w:szCs w:val="22"/>
        </w:rPr>
        <w:t>can be incorporated into an existing facility checklist or used as a supplement.</w:t>
      </w:r>
    </w:p>
    <w:p w14:paraId="6717D055" w14:textId="7D51620C" w:rsidR="00F23E64" w:rsidRDefault="005A08A1" w:rsidP="009F5B17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CEB085" wp14:editId="41214CC4">
                <wp:simplePos x="0" y="0"/>
                <wp:positionH relativeFrom="column">
                  <wp:posOffset>-400050</wp:posOffset>
                </wp:positionH>
                <wp:positionV relativeFrom="paragraph">
                  <wp:posOffset>149224</wp:posOffset>
                </wp:positionV>
                <wp:extent cx="1990725" cy="4680585"/>
                <wp:effectExtent l="0" t="0" r="28575" b="24765"/>
                <wp:wrapNone/>
                <wp:docPr id="19135854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680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8AC0A" w14:textId="745FC905" w:rsidR="00C264E6" w:rsidRPr="000741DB" w:rsidRDefault="00F16F67" w:rsidP="00426722">
                            <w:pPr>
                              <w:pStyle w:val="Heading3"/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1.</w:t>
                            </w:r>
                            <w:r w:rsidR="00C264E6"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Active Infection</w:t>
                            </w:r>
                            <w:r w:rsidR="00322972"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or Symptoms</w:t>
                            </w:r>
                          </w:p>
                          <w:p w14:paraId="042CF70B" w14:textId="72EB5489" w:rsidR="00C264E6" w:rsidRPr="0024013E" w:rsidRDefault="00C264E6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013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Does the incoming patient/resident have any of the following infectious diseases</w:t>
                            </w:r>
                            <w:r w:rsidR="007035F7" w:rsidRPr="0024013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conditions</w:t>
                            </w:r>
                            <w:r w:rsidRPr="0024013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? </w:t>
                            </w:r>
                          </w:p>
                          <w:p w14:paraId="4C0E1AB1" w14:textId="76B8D37E" w:rsidR="00C264E6" w:rsidRPr="0024013E" w:rsidRDefault="00D83822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266962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24013E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64E6" w:rsidRPr="0024013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Clostridioides difficile</w:t>
                            </w:r>
                          </w:p>
                          <w:p w14:paraId="5422CCE5" w14:textId="77777777" w:rsidR="00C264E6" w:rsidRPr="0024013E" w:rsidRDefault="00D83822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3672667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24013E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Tuberculosis</w:t>
                            </w:r>
                          </w:p>
                          <w:p w14:paraId="561B49CD" w14:textId="77777777" w:rsidR="00C264E6" w:rsidRPr="0024013E" w:rsidRDefault="00D83822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836683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24013E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Gastrointestinal illness (e.g., norovirus)</w:t>
                            </w:r>
                          </w:p>
                          <w:p w14:paraId="6FEB2ACA" w14:textId="77777777" w:rsidR="00C264E6" w:rsidRPr="0024013E" w:rsidRDefault="00D83822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7153198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24013E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Respiratory illness (e.g. rhinovirus, COVID-19, influenza)</w:t>
                            </w:r>
                          </w:p>
                          <w:p w14:paraId="2BD5881C" w14:textId="0C263A5A" w:rsidR="00C264E6" w:rsidRPr="0024013E" w:rsidRDefault="00D83822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4031202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24013E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</w:t>
                            </w:r>
                            <w:r w:rsidR="00D46BBF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festation</w:t>
                            </w:r>
                            <w:r w:rsidR="00C264E6"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(e.g., scabies, lice)</w:t>
                            </w:r>
                          </w:p>
                          <w:p w14:paraId="7ACFD61B" w14:textId="387FD990" w:rsidR="00C264E6" w:rsidRPr="00F16F67" w:rsidRDefault="00C264E6" w:rsidP="00F16F67">
                            <w:pPr>
                              <w:spacing w:after="120" w:line="254" w:lineRule="auto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4013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If yes to any of the above, what is the anticipated date of resolution?</w:t>
                            </w:r>
                            <w:r w:rsidRPr="0024013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885468428"/>
                                <w:showingPlcHdr/>
                                <w:date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Pr="0024013E"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Click or tap to enter a date.</w:t>
                                </w:r>
                              </w:sdtContent>
                            </w:sdt>
                          </w:p>
                          <w:p w14:paraId="789993D0" w14:textId="77777777" w:rsidR="00C264E6" w:rsidRDefault="00C264E6" w:rsidP="00F16F67">
                            <w:pPr>
                              <w:spacing w:after="120" w:line="25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D616E28" w14:textId="77777777" w:rsidR="005A08A1" w:rsidRDefault="005A08A1" w:rsidP="00F16F67">
                            <w:pPr>
                              <w:spacing w:after="120" w:line="25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9D0F6A6" w14:textId="77777777" w:rsidR="005A08A1" w:rsidRPr="00011E8D" w:rsidRDefault="005A08A1" w:rsidP="00F16F67">
                            <w:pPr>
                              <w:spacing w:after="120" w:line="254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EB085" id="Rectangle 1" o:spid="_x0000_s1026" style="position:absolute;margin-left:-31.5pt;margin-top:11.75pt;width:156.75pt;height:36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" fillcolor="white [3212]" strokecolor="#030e13 [484]" strokeweight="1.5pt">
                <v:textbox>
                  <w:txbxContent>
                    <w:p w14:paraId="6738AC0A" w14:textId="745FC905" w:rsidR="00C264E6" w:rsidRPr="000741DB" w:rsidRDefault="00F16F67" w:rsidP="00426722">
                      <w:pPr>
                        <w:pStyle w:val="Heading3"/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0741DB">
                        <w:rPr>
                          <w:b/>
                          <w:bCs/>
                          <w:color w:val="215E99" w:themeColor="text2" w:themeTint="BF"/>
                        </w:rPr>
                        <w:t>1.</w:t>
                      </w:r>
                      <w:r w:rsidR="00C264E6" w:rsidRPr="000741DB">
                        <w:rPr>
                          <w:b/>
                          <w:bCs/>
                          <w:color w:val="215E99" w:themeColor="text2" w:themeTint="BF"/>
                        </w:rPr>
                        <w:t xml:space="preserve"> Active Infection</w:t>
                      </w:r>
                      <w:r w:rsidR="00322972" w:rsidRPr="000741DB">
                        <w:rPr>
                          <w:b/>
                          <w:bCs/>
                          <w:color w:val="215E99" w:themeColor="text2" w:themeTint="BF"/>
                        </w:rPr>
                        <w:t xml:space="preserve"> or Symptoms</w:t>
                      </w:r>
                    </w:p>
                    <w:p w14:paraId="042CF70B" w14:textId="72EB5489" w:rsidR="00C264E6" w:rsidRPr="0024013E" w:rsidRDefault="00C264E6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24013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Does the incoming patient/resident have any of the following infectious diseases</w:t>
                      </w:r>
                      <w:r w:rsidR="007035F7" w:rsidRPr="0024013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or conditions</w:t>
                      </w:r>
                      <w:r w:rsidRPr="0024013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? </w:t>
                      </w:r>
                    </w:p>
                    <w:p w14:paraId="4C0E1AB1" w14:textId="76B8D37E" w:rsidR="00C264E6" w:rsidRPr="0024013E" w:rsidRDefault="00D83822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266962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24013E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264E6" w:rsidRPr="0024013E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Clostridioides difficile</w:t>
                      </w:r>
                    </w:p>
                    <w:p w14:paraId="5422CCE5" w14:textId="77777777" w:rsidR="00C264E6" w:rsidRPr="0024013E" w:rsidRDefault="00D83822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36726672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24013E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Tuberculosis</w:t>
                      </w:r>
                    </w:p>
                    <w:p w14:paraId="561B49CD" w14:textId="77777777" w:rsidR="00C264E6" w:rsidRPr="0024013E" w:rsidRDefault="00D83822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836683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24013E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Gastrointestinal illness (e.g., norovirus)</w:t>
                      </w:r>
                    </w:p>
                    <w:p w14:paraId="6FEB2ACA" w14:textId="77777777" w:rsidR="00C264E6" w:rsidRPr="0024013E" w:rsidRDefault="00D83822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7153198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24013E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Respiratory illness (e.g. rhinovirus, COVID-19, influenza)</w:t>
                      </w:r>
                    </w:p>
                    <w:p w14:paraId="2BD5881C" w14:textId="0C263A5A" w:rsidR="00C264E6" w:rsidRPr="0024013E" w:rsidRDefault="00D83822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4031202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24013E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In</w:t>
                      </w:r>
                      <w:r w:rsidR="00D46BBF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festation</w:t>
                      </w:r>
                      <w:r w:rsidR="00C264E6"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(e.g., scabies, lice)</w:t>
                      </w:r>
                    </w:p>
                    <w:p w14:paraId="7ACFD61B" w14:textId="387FD990" w:rsidR="00C264E6" w:rsidRPr="00F16F67" w:rsidRDefault="00C264E6" w:rsidP="00F16F67">
                      <w:pPr>
                        <w:spacing w:after="120" w:line="254" w:lineRule="auto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24013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If yes to any of the above, what is the anticipated date of resolution?</w:t>
                      </w:r>
                      <w:r w:rsidRPr="0024013E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1885468428"/>
                          <w:showingPlcHdr/>
                          <w:date>
                            <w:dateFormat w:val="M/d/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sz w:val="22"/>
                            <w:szCs w:val="22"/>
                          </w:rPr>
                        </w:sdtEndPr>
                        <w:sdtContent>
                          <w:r w:rsidRPr="0024013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Click or tap to enter a date.</w:t>
                          </w:r>
                        </w:sdtContent>
                      </w:sdt>
                    </w:p>
                    <w:p w14:paraId="789993D0" w14:textId="77777777" w:rsidR="00C264E6" w:rsidRDefault="00C264E6" w:rsidP="00F16F67">
                      <w:pPr>
                        <w:spacing w:after="120" w:line="25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D616E28" w14:textId="77777777" w:rsidR="005A08A1" w:rsidRDefault="005A08A1" w:rsidP="00F16F67">
                      <w:pPr>
                        <w:spacing w:after="120" w:line="25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9D0F6A6" w14:textId="77777777" w:rsidR="005A08A1" w:rsidRPr="00011E8D" w:rsidRDefault="005A08A1" w:rsidP="00F16F67">
                      <w:pPr>
                        <w:spacing w:after="120" w:line="254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7C6397" wp14:editId="2CFA6257">
                <wp:simplePos x="0" y="0"/>
                <wp:positionH relativeFrom="margin">
                  <wp:posOffset>1590676</wp:posOffset>
                </wp:positionH>
                <wp:positionV relativeFrom="paragraph">
                  <wp:posOffset>149225</wp:posOffset>
                </wp:positionV>
                <wp:extent cx="2743200" cy="4680585"/>
                <wp:effectExtent l="0" t="0" r="19050" b="24765"/>
                <wp:wrapNone/>
                <wp:docPr id="12252690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680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15A6E" w14:textId="6E0FFB6A" w:rsidR="00011E8D" w:rsidRPr="000741DB" w:rsidRDefault="00F16F67" w:rsidP="00426722">
                            <w:pPr>
                              <w:pStyle w:val="Heading3"/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2.</w:t>
                            </w:r>
                            <w:r w:rsidR="0043545F"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</w:t>
                            </w:r>
                            <w:r w:rsidR="00C264E6"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History of Drug-Resistant Organisms</w:t>
                            </w:r>
                          </w:p>
                          <w:p w14:paraId="2042B668" w14:textId="77777777" w:rsidR="00C264E6" w:rsidRPr="0024013E" w:rsidRDefault="00C264E6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4013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Has the incoming patient/resident ever had positive laboratory tests for any of the following drug-resistant organisms? </w:t>
                            </w:r>
                          </w:p>
                          <w:p w14:paraId="3A5C780B" w14:textId="77777777" w:rsidR="00C264E6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6753497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7F396F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CRE, CRAB, or CRPA (carbapenem-resistant Enterobacterales, </w:t>
                            </w:r>
                            <w:r w:rsidR="00C264E6" w:rsidRPr="007F396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Acinetobacter baumannii</w:t>
                            </w:r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or </w:t>
                            </w:r>
                            <w:r w:rsidR="00C264E6" w:rsidRPr="007F396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Pseudomonas aeruginosa</w:t>
                            </w:r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respectively)</w:t>
                            </w:r>
                          </w:p>
                          <w:p w14:paraId="087603AF" w14:textId="448AFDE9" w:rsidR="00C264E6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21031818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7F396F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CPO (carbapenemase-producing organisms)</w:t>
                            </w:r>
                            <w:r w:rsidR="0017116B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which include resistance mechanisms such as KPC or NDM</w:t>
                            </w:r>
                          </w:p>
                          <w:p w14:paraId="32780134" w14:textId="77777777" w:rsidR="00C264E6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3641351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7F396F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64E6" w:rsidRPr="007F396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Candida auris</w:t>
                            </w:r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CECD5D" w14:textId="7E8CC632" w:rsidR="00306628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0945235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06628" w:rsidRPr="007F396F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628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ESBL (extended-spectrum beta</w:t>
                            </w:r>
                            <w:r w:rsidR="003807EF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-lactamase)</w:t>
                            </w:r>
                          </w:p>
                          <w:p w14:paraId="40D2FD4F" w14:textId="0952D90A" w:rsidR="00C264E6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3279032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7F396F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MRSA (methicillin-resistant </w:t>
                            </w:r>
                            <w:r w:rsidR="00C264E6" w:rsidRPr="007F396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Staphylococcus aureus</w:t>
                            </w:r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94C9C3C" w14:textId="77777777" w:rsidR="00C264E6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422051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7F396F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VRSA or VISA (vancomycin-resistant or vancomycin-intermediate </w:t>
                            </w:r>
                            <w:r w:rsidR="00C264E6" w:rsidRPr="007F396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Staphylococcus aureus</w:t>
                            </w:r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1790E85" w14:textId="05A45FF1" w:rsidR="00C264E6" w:rsidRPr="007F396F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6498935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264E6" w:rsidRPr="007F396F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VRE (vancomycin-resistant </w:t>
                            </w:r>
                            <w:r w:rsidR="00C264E6" w:rsidRPr="007F396F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Enterococcus</w:t>
                            </w:r>
                            <w:r w:rsidR="00C264E6" w:rsidRPr="007F396F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1252CA4" w14:textId="77777777" w:rsidR="00C264E6" w:rsidRPr="00BF17AC" w:rsidRDefault="00C264E6" w:rsidP="0043545F">
                            <w:pPr>
                              <w:rPr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C6397" id="_x0000_s1027" style="position:absolute;margin-left:125.25pt;margin-top:11.75pt;width:3in;height:368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" fillcolor="white [3212]" strokecolor="#030e13 [484]" strokeweight="1.5pt">
                <v:textbox>
                  <w:txbxContent>
                    <w:p w14:paraId="1B015A6E" w14:textId="6E0FFB6A" w:rsidR="00011E8D" w:rsidRPr="000741DB" w:rsidRDefault="00F16F67" w:rsidP="00426722">
                      <w:pPr>
                        <w:pStyle w:val="Heading3"/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0741DB">
                        <w:rPr>
                          <w:b/>
                          <w:bCs/>
                          <w:color w:val="215E99" w:themeColor="text2" w:themeTint="BF"/>
                        </w:rPr>
                        <w:t>2.</w:t>
                      </w:r>
                      <w:r w:rsidR="0043545F" w:rsidRPr="000741DB">
                        <w:rPr>
                          <w:b/>
                          <w:bCs/>
                          <w:color w:val="215E99" w:themeColor="text2" w:themeTint="BF"/>
                        </w:rPr>
                        <w:t xml:space="preserve"> </w:t>
                      </w:r>
                      <w:r w:rsidR="00C264E6" w:rsidRPr="000741DB">
                        <w:rPr>
                          <w:b/>
                          <w:bCs/>
                          <w:color w:val="215E99" w:themeColor="text2" w:themeTint="BF"/>
                        </w:rPr>
                        <w:t>History of Drug-Resistant Organisms</w:t>
                      </w:r>
                    </w:p>
                    <w:p w14:paraId="2042B668" w14:textId="77777777" w:rsidR="00C264E6" w:rsidRPr="0024013E" w:rsidRDefault="00C264E6" w:rsidP="00F16F67">
                      <w:pPr>
                        <w:spacing w:after="120" w:line="259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24013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Has the incoming patient/resident ever had positive laboratory tests for any of the following drug-resistant organisms? </w:t>
                      </w:r>
                    </w:p>
                    <w:p w14:paraId="3A5C780B" w14:textId="77777777" w:rsidR="00C264E6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6753497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7F396F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CRE, CRAB, or CRPA (carbapenem-resistant Enterobacterales, </w:t>
                      </w:r>
                      <w:r w:rsidR="00C264E6" w:rsidRPr="007F396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Acinetobacter baumannii</w:t>
                      </w:r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, or </w:t>
                      </w:r>
                      <w:r w:rsidR="00C264E6" w:rsidRPr="007F396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Pseudomonas aeruginosa</w:t>
                      </w:r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, respectively)</w:t>
                      </w:r>
                    </w:p>
                    <w:p w14:paraId="087603AF" w14:textId="448AFDE9" w:rsidR="00C264E6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21031818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7F396F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CPO (carbapenemase-producing organisms)</w:t>
                      </w:r>
                      <w:r w:rsidR="0017116B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which include resistance mechanisms such as KPC or NDM</w:t>
                      </w:r>
                    </w:p>
                    <w:p w14:paraId="32780134" w14:textId="77777777" w:rsidR="00C264E6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3641351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7F396F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264E6" w:rsidRPr="007F396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Candida auris</w:t>
                      </w:r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CECD5D" w14:textId="7E8CC632" w:rsidR="00306628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10945235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06628" w:rsidRPr="007F396F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06628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ESBL (extended-spectrum beta</w:t>
                      </w:r>
                      <w:r w:rsidR="003807EF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-lactamase)</w:t>
                      </w:r>
                    </w:p>
                    <w:p w14:paraId="40D2FD4F" w14:textId="0952D90A" w:rsidR="00C264E6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3279032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7F396F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MRSA (methicillin-resistant </w:t>
                      </w:r>
                      <w:r w:rsidR="00C264E6" w:rsidRPr="007F396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Staphylococcus aureus</w:t>
                      </w:r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794C9C3C" w14:textId="77777777" w:rsidR="00C264E6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422051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7F396F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VRSA or VISA (vancomycin-resistant or vancomycin-intermediate </w:t>
                      </w:r>
                      <w:r w:rsidR="00C264E6" w:rsidRPr="007F396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Staphylococcus aureus</w:t>
                      </w:r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21790E85" w14:textId="05A45FF1" w:rsidR="00C264E6" w:rsidRPr="007F396F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164989354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264E6" w:rsidRPr="007F396F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VRE (vancomycin-resistant </w:t>
                      </w:r>
                      <w:r w:rsidR="00C264E6" w:rsidRPr="007F396F"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Enterococcus</w:t>
                      </w:r>
                      <w:r w:rsidR="00C264E6" w:rsidRPr="007F396F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14:paraId="31252CA4" w14:textId="77777777" w:rsidR="00C264E6" w:rsidRPr="00BF17AC" w:rsidRDefault="00C264E6" w:rsidP="0043545F">
                      <w:pPr>
                        <w:rPr>
                          <w:color w:val="000000" w:themeColor="text1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3119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540AC29" wp14:editId="77BC5801">
                <wp:simplePos x="0" y="0"/>
                <wp:positionH relativeFrom="margin">
                  <wp:posOffset>4333875</wp:posOffset>
                </wp:positionH>
                <wp:positionV relativeFrom="paragraph">
                  <wp:posOffset>149860</wp:posOffset>
                </wp:positionV>
                <wp:extent cx="2066290" cy="4680585"/>
                <wp:effectExtent l="0" t="0" r="10160" b="24765"/>
                <wp:wrapNone/>
                <wp:docPr id="1860334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4680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6A08A" w14:textId="3C05DC45" w:rsidR="00F12A19" w:rsidRPr="000741DB" w:rsidRDefault="00F16F67" w:rsidP="00426722">
                            <w:pPr>
                              <w:pStyle w:val="Heading3"/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</w:pPr>
                            <w:r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>3.</w:t>
                            </w:r>
                            <w:r w:rsidR="00F12A19" w:rsidRPr="000741DB">
                              <w:rPr>
                                <w:b/>
                                <w:bCs/>
                                <w:color w:val="215E99" w:themeColor="text2" w:themeTint="BF"/>
                              </w:rPr>
                              <w:t xml:space="preserve"> Current Precautions</w:t>
                            </w:r>
                          </w:p>
                          <w:p w14:paraId="598CEF9F" w14:textId="3669560C" w:rsidR="00B31815" w:rsidRPr="006B09A4" w:rsidRDefault="00B31815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9A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Was the incoming patient/resident on </w:t>
                            </w:r>
                            <w:r w:rsidR="00F71DE4" w:rsidRPr="006B09A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enhanced</w:t>
                            </w:r>
                            <w:r w:rsidR="00C34D8C" w:rsidRPr="006B09A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barrier precautions during their most recent </w:t>
                            </w:r>
                            <w:r w:rsidR="00FE3CA9" w:rsidRPr="006B09A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healthcare stay?</w:t>
                            </w:r>
                          </w:p>
                          <w:p w14:paraId="290F0D49" w14:textId="771451F4" w:rsidR="00FE3CA9" w:rsidRPr="006B09A4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2097544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CA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E3CA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  <w:r w:rsidR="00FE3CA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21406821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E3CA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E3CA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0DF9D7C3" w14:textId="2088886E" w:rsidR="00011E8D" w:rsidRPr="006B09A4" w:rsidRDefault="00F12A19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9A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Was the incoming patient/resident on ANY transmission-based precautions during their most recent hospital or healthcare stay? </w:t>
                            </w:r>
                          </w:p>
                          <w:p w14:paraId="6479C5A4" w14:textId="2CA9ED1A" w:rsidR="00F12A19" w:rsidRPr="006B09A4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2062929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A1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Yes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147247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A1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  <w:p w14:paraId="2EA019EB" w14:textId="77777777" w:rsidR="00F12A19" w:rsidRPr="006B09A4" w:rsidRDefault="00F12A19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B09A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If yes, which transmission-based precautions were they on:</w:t>
                            </w:r>
                          </w:p>
                          <w:p w14:paraId="606F07B2" w14:textId="6D448003" w:rsidR="00AC2CF8" w:rsidRPr="006B09A4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07739690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A19" w:rsidRPr="006B09A4">
                                  <w:rPr>
                                    <w:rFonts w:ascii="Segoe UI Symbol" w:eastAsia="MS Gothic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2CF8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Contact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EB75389" w14:textId="49446DCA" w:rsidR="00AC2CF8" w:rsidRPr="006B09A4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11188766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A1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2CF8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Airborne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DD05B1E" w14:textId="3E303885" w:rsidR="00AC2CF8" w:rsidRPr="006B09A4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8116043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A1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2CF8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Droplet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D474468" w14:textId="49863747" w:rsidR="00011E8D" w:rsidRPr="006B09A4" w:rsidRDefault="00D83822" w:rsidP="00F16F67">
                            <w:pPr>
                              <w:spacing w:after="120" w:line="259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id w:val="-12945106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12A19" w:rsidRPr="006B09A4">
                                  <w:rPr>
                                    <w:rFonts w:ascii="Segoe UI Symbol" w:hAnsi="Segoe UI Symbol" w:cs="Segoe UI Symbo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2CF8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12A19" w:rsidRPr="006B09A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Other_______________</w:t>
                            </w:r>
                          </w:p>
                          <w:p w14:paraId="364BB7B5" w14:textId="77777777" w:rsidR="00011E8D" w:rsidRPr="0043545F" w:rsidRDefault="00011E8D" w:rsidP="0043545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5301F4A" w14:textId="77777777" w:rsidR="00011E8D" w:rsidRPr="0043545F" w:rsidRDefault="00011E8D" w:rsidP="0043545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E61ECB6" w14:textId="77777777" w:rsidR="00011E8D" w:rsidRPr="0043545F" w:rsidRDefault="00011E8D" w:rsidP="0043545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136A80" w14:textId="77777777" w:rsidR="00011E8D" w:rsidRPr="0043545F" w:rsidRDefault="00011E8D" w:rsidP="0043545F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0AC29" id="_x0000_s1028" style="position:absolute;margin-left:341.25pt;margin-top:11.8pt;width:162.7pt;height:368.5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" fillcolor="white [3212]" strokecolor="#030e13 [484]" strokeweight="1.5pt">
                <v:textbox>
                  <w:txbxContent>
                    <w:p w14:paraId="64F6A08A" w14:textId="3C05DC45" w:rsidR="00F12A19" w:rsidRPr="000741DB" w:rsidRDefault="00F16F67" w:rsidP="00426722">
                      <w:pPr>
                        <w:pStyle w:val="Heading3"/>
                        <w:rPr>
                          <w:b/>
                          <w:bCs/>
                          <w:color w:val="215E99" w:themeColor="text2" w:themeTint="BF"/>
                        </w:rPr>
                      </w:pPr>
                      <w:r w:rsidRPr="000741DB">
                        <w:rPr>
                          <w:b/>
                          <w:bCs/>
                          <w:color w:val="215E99" w:themeColor="text2" w:themeTint="BF"/>
                        </w:rPr>
                        <w:t>3.</w:t>
                      </w:r>
                      <w:r w:rsidR="00F12A19" w:rsidRPr="000741DB">
                        <w:rPr>
                          <w:b/>
                          <w:bCs/>
                          <w:color w:val="215E99" w:themeColor="text2" w:themeTint="BF"/>
                        </w:rPr>
                        <w:t xml:space="preserve"> Current Precautions</w:t>
                      </w:r>
                    </w:p>
                    <w:p w14:paraId="598CEF9F" w14:textId="3669560C" w:rsidR="00B31815" w:rsidRPr="006B09A4" w:rsidRDefault="00B31815" w:rsidP="00F16F67">
                      <w:pPr>
                        <w:spacing w:after="120" w:line="259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09A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Was the incoming patient/resident on </w:t>
                      </w:r>
                      <w:r w:rsidR="00F71DE4" w:rsidRPr="006B09A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enhanced</w:t>
                      </w:r>
                      <w:r w:rsidR="00C34D8C" w:rsidRPr="006B09A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barrier precautions during their most recent </w:t>
                      </w:r>
                      <w:r w:rsidR="00FE3CA9" w:rsidRPr="006B09A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healthcare stay?</w:t>
                      </w:r>
                    </w:p>
                    <w:p w14:paraId="290F0D49" w14:textId="771451F4" w:rsidR="00FE3CA9" w:rsidRPr="006B09A4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2097544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CA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E3CA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r w:rsidR="00FE3CA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21406821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E3CA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E3CA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</w:t>
                      </w:r>
                    </w:p>
                    <w:p w14:paraId="0DF9D7C3" w14:textId="2088886E" w:rsidR="00011E8D" w:rsidRPr="006B09A4" w:rsidRDefault="00F12A19" w:rsidP="00F16F67">
                      <w:pPr>
                        <w:spacing w:after="120" w:line="259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09A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Was the incoming patient/resident on ANY transmission-based precautions during their most recent hospital or healthcare stay? </w:t>
                      </w:r>
                    </w:p>
                    <w:p w14:paraId="6479C5A4" w14:textId="2CA9ED1A" w:rsidR="00F12A19" w:rsidRPr="006B09A4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120629294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A1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Yes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1147247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A1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No</w:t>
                      </w:r>
                    </w:p>
                    <w:p w14:paraId="2EA019EB" w14:textId="77777777" w:rsidR="00F12A19" w:rsidRPr="006B09A4" w:rsidRDefault="00F12A19" w:rsidP="00F16F67">
                      <w:pPr>
                        <w:spacing w:after="120" w:line="259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6B09A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If yes, which transmission-based precautions were they on:</w:t>
                      </w:r>
                    </w:p>
                    <w:p w14:paraId="606F07B2" w14:textId="6D448003" w:rsidR="00AC2CF8" w:rsidRPr="006B09A4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107739690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A19" w:rsidRPr="006B09A4">
                            <w:rPr>
                              <w:rFonts w:ascii="Segoe UI Symbol" w:eastAsia="MS Gothic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2CF8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Contact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EB75389" w14:textId="49446DCA" w:rsidR="00AC2CF8" w:rsidRPr="006B09A4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11188766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A1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2CF8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Airborne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DD05B1E" w14:textId="3E303885" w:rsidR="00AC2CF8" w:rsidRPr="006B09A4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8116043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A1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2CF8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Droplet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D474468" w14:textId="49863747" w:rsidR="00011E8D" w:rsidRPr="006B09A4" w:rsidRDefault="00D83822" w:rsidP="00F16F67">
                      <w:pPr>
                        <w:spacing w:after="120" w:line="259" w:lineRule="auto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id w:val="-12945106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F12A19" w:rsidRPr="006B09A4">
                            <w:rPr>
                              <w:rFonts w:ascii="Segoe UI Symbol" w:hAnsi="Segoe UI Symbol" w:cs="Segoe UI Symbol"/>
                              <w:color w:val="000000" w:themeColor="text1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2CF8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F12A19" w:rsidRPr="006B09A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Other_______________</w:t>
                      </w:r>
                    </w:p>
                    <w:p w14:paraId="364BB7B5" w14:textId="77777777" w:rsidR="00011E8D" w:rsidRPr="0043545F" w:rsidRDefault="00011E8D" w:rsidP="0043545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5301F4A" w14:textId="77777777" w:rsidR="00011E8D" w:rsidRPr="0043545F" w:rsidRDefault="00011E8D" w:rsidP="0043545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2E61ECB6" w14:textId="77777777" w:rsidR="00011E8D" w:rsidRPr="0043545F" w:rsidRDefault="00011E8D" w:rsidP="0043545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3136A80" w14:textId="77777777" w:rsidR="00011E8D" w:rsidRPr="0043545F" w:rsidRDefault="00011E8D" w:rsidP="0043545F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D19D4E" w14:textId="45115BC4" w:rsidR="00F23E64" w:rsidRDefault="00F23E64" w:rsidP="009F5B17">
      <w:pPr>
        <w:pStyle w:val="Heading2"/>
      </w:pPr>
    </w:p>
    <w:p w14:paraId="11191E87" w14:textId="77777777" w:rsidR="00F23E64" w:rsidRDefault="00F23E64" w:rsidP="009F5B17">
      <w:pPr>
        <w:pStyle w:val="Heading2"/>
      </w:pPr>
    </w:p>
    <w:p w14:paraId="31E833E6" w14:textId="77777777" w:rsidR="00F23E64" w:rsidRDefault="00F23E64" w:rsidP="009F5B17">
      <w:pPr>
        <w:pStyle w:val="Heading2"/>
      </w:pPr>
    </w:p>
    <w:p w14:paraId="26B1C142" w14:textId="77777777" w:rsidR="00F23E64" w:rsidRDefault="00F23E64" w:rsidP="009F5B17">
      <w:pPr>
        <w:pStyle w:val="Heading2"/>
      </w:pPr>
    </w:p>
    <w:p w14:paraId="031A24D2" w14:textId="77777777" w:rsidR="00C264E6" w:rsidRDefault="00C264E6" w:rsidP="009F5B17">
      <w:pPr>
        <w:pStyle w:val="Heading2"/>
      </w:pPr>
    </w:p>
    <w:p w14:paraId="200E3B40" w14:textId="77777777" w:rsidR="00C264E6" w:rsidRDefault="00C264E6" w:rsidP="009F5B17">
      <w:pPr>
        <w:pStyle w:val="Heading2"/>
      </w:pPr>
    </w:p>
    <w:p w14:paraId="770F372A" w14:textId="17D5EE51" w:rsidR="00C264E6" w:rsidRDefault="00C264E6" w:rsidP="009F5B17">
      <w:pPr>
        <w:pStyle w:val="Heading2"/>
      </w:pPr>
    </w:p>
    <w:p w14:paraId="0D29361E" w14:textId="204DA62A" w:rsidR="00C264E6" w:rsidRDefault="00C264E6" w:rsidP="009F5B17">
      <w:pPr>
        <w:pStyle w:val="Heading2"/>
      </w:pPr>
    </w:p>
    <w:p w14:paraId="0C4D0A0A" w14:textId="7CC59AA7" w:rsidR="00C264E6" w:rsidRDefault="00C264E6" w:rsidP="009F5B17">
      <w:pPr>
        <w:pStyle w:val="Heading2"/>
      </w:pPr>
    </w:p>
    <w:p w14:paraId="0E6BC7D4" w14:textId="70656AD0" w:rsidR="00C264E6" w:rsidRDefault="00C264E6" w:rsidP="00897C37">
      <w:pPr>
        <w:pStyle w:val="Heading2"/>
      </w:pPr>
    </w:p>
    <w:p w14:paraId="7F4B42C6" w14:textId="120F72CC" w:rsidR="0013119A" w:rsidRDefault="0013119A" w:rsidP="001E081A">
      <w:pPr>
        <w:spacing w:before="240"/>
        <w:rPr>
          <w:b/>
          <w:sz w:val="20"/>
          <w:szCs w:val="20"/>
        </w:rPr>
      </w:pPr>
    </w:p>
    <w:p w14:paraId="399A733D" w14:textId="7FB9FF8C" w:rsidR="0013119A" w:rsidRDefault="0013119A" w:rsidP="001E081A">
      <w:pPr>
        <w:spacing w:before="240"/>
        <w:rPr>
          <w:b/>
          <w:sz w:val="20"/>
          <w:szCs w:val="20"/>
        </w:rPr>
      </w:pPr>
    </w:p>
    <w:p w14:paraId="311062EF" w14:textId="2E63DAEF" w:rsidR="006610FC" w:rsidRPr="00C47133" w:rsidRDefault="009F5B17" w:rsidP="00C47133">
      <w:pPr>
        <w:pStyle w:val="Heading3"/>
        <w:ind w:hanging="630"/>
        <w:rPr>
          <w:b/>
          <w:bCs/>
          <w:color w:val="215E99" w:themeColor="text2" w:themeTint="BF"/>
        </w:rPr>
      </w:pPr>
      <w:r w:rsidRPr="00C47133">
        <w:rPr>
          <w:b/>
          <w:bCs/>
          <w:color w:val="215E99" w:themeColor="text2" w:themeTint="BF"/>
        </w:rPr>
        <w:t xml:space="preserve">Final Determination: </w:t>
      </w:r>
      <w:r w:rsidR="00713255">
        <w:rPr>
          <w:b/>
          <w:bCs/>
          <w:color w:val="215E99" w:themeColor="text2" w:themeTint="BF"/>
        </w:rPr>
        <w:t xml:space="preserve">Precautions &amp; </w:t>
      </w:r>
      <w:r w:rsidRPr="00C47133">
        <w:rPr>
          <w:b/>
          <w:bCs/>
          <w:color w:val="215E99" w:themeColor="text2" w:themeTint="BF"/>
        </w:rPr>
        <w:t xml:space="preserve">Personal Protective Equipment </w:t>
      </w:r>
    </w:p>
    <w:tbl>
      <w:tblPr>
        <w:tblStyle w:val="TableGrid"/>
        <w:tblW w:w="10710" w:type="dxa"/>
        <w:tblInd w:w="-6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70"/>
        <w:gridCol w:w="4240"/>
      </w:tblGrid>
      <w:tr w:rsidR="008C25EE" w14:paraId="079E404B" w14:textId="77777777" w:rsidTr="005728AF">
        <w:trPr>
          <w:trHeight w:val="2670"/>
        </w:trPr>
        <w:tc>
          <w:tcPr>
            <w:tcW w:w="6470" w:type="dxa"/>
            <w:shd w:val="clear" w:color="auto" w:fill="FAE2D5" w:themeFill="accent2" w:themeFillTint="33"/>
          </w:tcPr>
          <w:p w14:paraId="60990759" w14:textId="13F74A0A" w:rsidR="008C25EE" w:rsidRPr="006B09A4" w:rsidRDefault="008C25EE" w:rsidP="008C25E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B09A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Based on the answers from Assessment 1-3 and facility policies, the patient/resident needs</w:t>
            </w:r>
            <w:r w:rsidR="002922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  <w:p w14:paraId="69BBC103" w14:textId="77777777" w:rsidR="008C25EE" w:rsidRPr="007F396F" w:rsidRDefault="00D83822" w:rsidP="008C25EE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4121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EE" w:rsidRPr="007F396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7F3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Standard Precautions only</w:t>
            </w:r>
          </w:p>
          <w:p w14:paraId="62E88E91" w14:textId="77777777" w:rsidR="008C25EE" w:rsidRPr="007F396F" w:rsidRDefault="00D83822" w:rsidP="008C25EE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8563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EE" w:rsidRPr="007F396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7F3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Enhanced Barrier Precautions (nursing homes only)</w:t>
            </w:r>
          </w:p>
          <w:p w14:paraId="0EB241E5" w14:textId="77777777" w:rsidR="008C25EE" w:rsidRPr="007F396F" w:rsidRDefault="00D83822" w:rsidP="008C25EE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-6590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HAnsi"/>
                </w:rPr>
              </w:sdtEndPr>
              <w:sdtContent>
                <w:r w:rsidR="008C25EE" w:rsidRPr="007F396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7F3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Contact Precautions</w:t>
            </w:r>
          </w:p>
          <w:p w14:paraId="6796B346" w14:textId="77777777" w:rsidR="008C25EE" w:rsidRPr="007F396F" w:rsidRDefault="00D83822" w:rsidP="008C25EE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-3749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EE" w:rsidRPr="007F396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7F3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Droplet Precautions</w:t>
            </w:r>
          </w:p>
          <w:p w14:paraId="20B79CE2" w14:textId="29FE3D23" w:rsidR="008C25EE" w:rsidRDefault="00D83822" w:rsidP="00F80F23">
            <w:pPr>
              <w:spacing w:line="259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0"/>
                  <w:szCs w:val="20"/>
                </w:rPr>
                <w:id w:val="-7493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eastAsiaTheme="minorHAnsi"/>
                </w:rPr>
              </w:sdtEndPr>
              <w:sdtContent>
                <w:r w:rsidR="008C25EE" w:rsidRPr="007F396F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7F3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Airborne Precautions</w:t>
            </w:r>
          </w:p>
        </w:tc>
        <w:tc>
          <w:tcPr>
            <w:tcW w:w="4240" w:type="dxa"/>
            <w:shd w:val="clear" w:color="auto" w:fill="FAE2D5" w:themeFill="accent2" w:themeFillTint="33"/>
          </w:tcPr>
          <w:p w14:paraId="5B6BB40E" w14:textId="003A7D7A" w:rsidR="008C25EE" w:rsidRPr="007F396F" w:rsidRDefault="008C25EE" w:rsidP="008C25EE">
            <w:pPr>
              <w:spacing w:after="120" w:line="259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F396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Duration of Precautions and Personal Protective Equipment</w:t>
            </w:r>
            <w:r w:rsidR="0029228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  <w:p w14:paraId="4DE768D5" w14:textId="77777777" w:rsidR="008C25EE" w:rsidRPr="007F396F" w:rsidRDefault="00D83822" w:rsidP="008C25EE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20618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5EE" w:rsidRPr="007F396F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7F396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Entire stay</w:t>
            </w:r>
          </w:p>
          <w:p w14:paraId="3F0A424C" w14:textId="28A2EB98" w:rsidR="008C25EE" w:rsidRPr="008C25EE" w:rsidRDefault="00D83822" w:rsidP="008C25EE">
            <w:pPr>
              <w:spacing w:after="120" w:line="259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20775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0F23"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8C25EE" w:rsidRPr="00B451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Specified end date</w:t>
            </w:r>
            <w:r w:rsidR="00292289">
              <w:rPr>
                <w:rFonts w:ascii="Arial" w:hAnsi="Arial" w:cs="Arial"/>
                <w:color w:val="000000" w:themeColor="text1"/>
                <w:sz w:val="20"/>
                <w:szCs w:val="20"/>
              </w:rPr>
              <w:t>*</w:t>
            </w:r>
            <w:r w:rsidR="008C25EE" w:rsidRPr="00B451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4246460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sz w:val="22"/>
                  <w:szCs w:val="22"/>
                </w:rPr>
              </w:sdtEndPr>
              <w:sdtContent>
                <w:r w:rsidR="008C25EE" w:rsidRPr="00B451D5"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Click or tap to enter a date.</w:t>
                </w:r>
              </w:sdtContent>
            </w:sdt>
            <w:r w:rsidR="0000499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6480DE1" w14:textId="7D58413A" w:rsidR="00D613CE" w:rsidRPr="0024013E" w:rsidRDefault="00D613CE" w:rsidP="00D613CE">
      <w:pPr>
        <w:ind w:hanging="63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*</w:t>
      </w:r>
      <w:r w:rsidRPr="0024013E">
        <w:rPr>
          <w:rFonts w:ascii="Arial" w:hAnsi="Arial" w:cs="Arial"/>
          <w:b/>
          <w:sz w:val="20"/>
          <w:szCs w:val="20"/>
        </w:rPr>
        <w:t>Refer to facility policy to determine whether personal protective equipment is needed and for how long.</w:t>
      </w:r>
    </w:p>
    <w:p w14:paraId="6DBA179B" w14:textId="54C0F605" w:rsidR="009F5B17" w:rsidRPr="0024013E" w:rsidRDefault="00D83822" w:rsidP="003E22AD">
      <w:pPr>
        <w:rPr>
          <w:rFonts w:ascii="Arial" w:hAnsi="Arial" w:cs="Arial"/>
        </w:rPr>
      </w:pPr>
      <w:sdt>
        <w:sdtPr>
          <w:rPr>
            <w:rFonts w:ascii="Arial" w:hAnsi="Arial" w:cs="Arial"/>
            <w:sz w:val="22"/>
            <w:szCs w:val="22"/>
          </w:rPr>
          <w:id w:val="102490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ascii="Arial" w:hAnsi="Arial" w:cs="Arial"/>
            <w:sz w:val="22"/>
            <w:szCs w:val="22"/>
          </w:rPr>
          <w:id w:val="-140437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sdt>
        <w:sdtPr>
          <w:rPr>
            <w:rFonts w:ascii="Arial" w:hAnsi="Arial" w:cs="Arial"/>
            <w:sz w:val="22"/>
            <w:szCs w:val="22"/>
          </w:rPr>
          <w:id w:val="-127478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00499D" w:rsidRPr="0000499D">
        <w:rPr>
          <w:rFonts w:ascii="Arial" w:hAnsi="Arial" w:cs="Arial"/>
          <w:noProof/>
        </w:rPr>
        <w:t xml:space="preserve"> </w:t>
      </w:r>
    </w:p>
    <w:sectPr w:rsidR="009F5B17" w:rsidRPr="0024013E" w:rsidSect="00FA631E">
      <w:headerReference w:type="default" r:id="rId11"/>
      <w:footerReference w:type="default" r:id="rId12"/>
      <w:type w:val="continuous"/>
      <w:pgSz w:w="12240" w:h="15840"/>
      <w:pgMar w:top="1215" w:right="720" w:bottom="270" w:left="1440" w:header="540" w:footer="2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F8E8" w14:textId="77777777" w:rsidR="00812E45" w:rsidRDefault="00812E45" w:rsidP="009F5B17">
      <w:pPr>
        <w:spacing w:after="0" w:line="240" w:lineRule="auto"/>
      </w:pPr>
      <w:r>
        <w:separator/>
      </w:r>
    </w:p>
  </w:endnote>
  <w:endnote w:type="continuationSeparator" w:id="0">
    <w:p w14:paraId="5D1F02B7" w14:textId="77777777" w:rsidR="00812E45" w:rsidRDefault="00812E45" w:rsidP="009F5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E4BE" w14:textId="1177B0FD" w:rsidR="0013119A" w:rsidRPr="00EF765F" w:rsidRDefault="0013119A">
    <w:pPr>
      <w:pStyle w:val="Footer"/>
      <w:rPr>
        <w:sz w:val="20"/>
        <w:szCs w:val="20"/>
      </w:rPr>
    </w:pPr>
    <w:r w:rsidRPr="00EF765F">
      <w:rPr>
        <w:sz w:val="20"/>
        <w:szCs w:val="20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C0D8" w14:textId="77777777" w:rsidR="00812E45" w:rsidRDefault="00812E45" w:rsidP="009F5B17">
      <w:pPr>
        <w:spacing w:after="0" w:line="240" w:lineRule="auto"/>
      </w:pPr>
      <w:r>
        <w:separator/>
      </w:r>
    </w:p>
  </w:footnote>
  <w:footnote w:type="continuationSeparator" w:id="0">
    <w:p w14:paraId="32AF78DF" w14:textId="77777777" w:rsidR="00812E45" w:rsidRDefault="00812E45" w:rsidP="009F5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B0BC" w14:textId="422F86B0" w:rsidR="009171BF" w:rsidRPr="00FA631E" w:rsidRDefault="00FA631E" w:rsidP="00FA631E">
    <w:pPr>
      <w:ind w:left="-540"/>
      <w:rPr>
        <w:rFonts w:ascii="Arial" w:hAnsi="Arial" w:cs="Arial"/>
        <w:b/>
        <w:bCs/>
        <w:color w:val="153D63" w:themeColor="text2" w:themeTint="E6"/>
        <w:sz w:val="36"/>
        <w:szCs w:val="36"/>
      </w:rPr>
    </w:pPr>
    <w:r w:rsidRPr="00FA631E">
      <w:rPr>
        <w:rFonts w:ascii="Arial" w:hAnsi="Arial" w:cs="Arial"/>
        <w:b/>
        <w:bCs/>
        <w:color w:val="153D63" w:themeColor="text2" w:themeTint="E6"/>
        <w:sz w:val="36"/>
        <w:szCs w:val="36"/>
      </w:rPr>
      <w:t>Infection Prevention Admission Assessment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17"/>
    <w:rsid w:val="000023AA"/>
    <w:rsid w:val="0000499D"/>
    <w:rsid w:val="00011C2E"/>
    <w:rsid w:val="00011E8D"/>
    <w:rsid w:val="00015B78"/>
    <w:rsid w:val="000170E0"/>
    <w:rsid w:val="000212FD"/>
    <w:rsid w:val="000220BD"/>
    <w:rsid w:val="00026AE3"/>
    <w:rsid w:val="00047519"/>
    <w:rsid w:val="00051994"/>
    <w:rsid w:val="00060C98"/>
    <w:rsid w:val="000741DB"/>
    <w:rsid w:val="000759F3"/>
    <w:rsid w:val="00080A6D"/>
    <w:rsid w:val="00085A22"/>
    <w:rsid w:val="000A1B06"/>
    <w:rsid w:val="000B361E"/>
    <w:rsid w:val="000E1748"/>
    <w:rsid w:val="000E3309"/>
    <w:rsid w:val="000E4D8E"/>
    <w:rsid w:val="000F77B3"/>
    <w:rsid w:val="00113FA8"/>
    <w:rsid w:val="00116E14"/>
    <w:rsid w:val="00124E51"/>
    <w:rsid w:val="0013119A"/>
    <w:rsid w:val="00134648"/>
    <w:rsid w:val="00141DCF"/>
    <w:rsid w:val="001509C9"/>
    <w:rsid w:val="00163857"/>
    <w:rsid w:val="0017116B"/>
    <w:rsid w:val="00172997"/>
    <w:rsid w:val="0017520C"/>
    <w:rsid w:val="00180701"/>
    <w:rsid w:val="0018345D"/>
    <w:rsid w:val="00186993"/>
    <w:rsid w:val="001A2301"/>
    <w:rsid w:val="001C1B97"/>
    <w:rsid w:val="001D5768"/>
    <w:rsid w:val="001D6AC1"/>
    <w:rsid w:val="001D7442"/>
    <w:rsid w:val="001E081A"/>
    <w:rsid w:val="001E0BF2"/>
    <w:rsid w:val="001E1E93"/>
    <w:rsid w:val="001E25A0"/>
    <w:rsid w:val="001E590E"/>
    <w:rsid w:val="001E6C5A"/>
    <w:rsid w:val="001E70C4"/>
    <w:rsid w:val="001F20AC"/>
    <w:rsid w:val="001F750C"/>
    <w:rsid w:val="00206144"/>
    <w:rsid w:val="00230B36"/>
    <w:rsid w:val="0024013E"/>
    <w:rsid w:val="00244A5A"/>
    <w:rsid w:val="00245AE0"/>
    <w:rsid w:val="00254B71"/>
    <w:rsid w:val="00255886"/>
    <w:rsid w:val="00256748"/>
    <w:rsid w:val="002612D3"/>
    <w:rsid w:val="002641E6"/>
    <w:rsid w:val="00276493"/>
    <w:rsid w:val="00292289"/>
    <w:rsid w:val="0029425B"/>
    <w:rsid w:val="002A37D3"/>
    <w:rsid w:val="002B07E6"/>
    <w:rsid w:val="002C09CF"/>
    <w:rsid w:val="002F2A6B"/>
    <w:rsid w:val="002F508E"/>
    <w:rsid w:val="003001EB"/>
    <w:rsid w:val="00306628"/>
    <w:rsid w:val="00306A43"/>
    <w:rsid w:val="00313DE6"/>
    <w:rsid w:val="00316991"/>
    <w:rsid w:val="00322972"/>
    <w:rsid w:val="0034267C"/>
    <w:rsid w:val="00343ECB"/>
    <w:rsid w:val="00346471"/>
    <w:rsid w:val="003522DA"/>
    <w:rsid w:val="003807EF"/>
    <w:rsid w:val="00387127"/>
    <w:rsid w:val="003879C2"/>
    <w:rsid w:val="003967B0"/>
    <w:rsid w:val="003C1B16"/>
    <w:rsid w:val="003C3415"/>
    <w:rsid w:val="003C65B4"/>
    <w:rsid w:val="003D2231"/>
    <w:rsid w:val="003E11B2"/>
    <w:rsid w:val="003E22AD"/>
    <w:rsid w:val="003F78E5"/>
    <w:rsid w:val="004022FC"/>
    <w:rsid w:val="004068CF"/>
    <w:rsid w:val="004208C4"/>
    <w:rsid w:val="00422B5D"/>
    <w:rsid w:val="00424879"/>
    <w:rsid w:val="00426722"/>
    <w:rsid w:val="0043545F"/>
    <w:rsid w:val="0045371E"/>
    <w:rsid w:val="00486E69"/>
    <w:rsid w:val="00490227"/>
    <w:rsid w:val="00497A18"/>
    <w:rsid w:val="004A0BF4"/>
    <w:rsid w:val="004E1CD8"/>
    <w:rsid w:val="004F21CC"/>
    <w:rsid w:val="00503252"/>
    <w:rsid w:val="00507BC9"/>
    <w:rsid w:val="00512606"/>
    <w:rsid w:val="00515B07"/>
    <w:rsid w:val="00521248"/>
    <w:rsid w:val="0054165F"/>
    <w:rsid w:val="00543E78"/>
    <w:rsid w:val="005535DF"/>
    <w:rsid w:val="005657BF"/>
    <w:rsid w:val="005728AF"/>
    <w:rsid w:val="00572C5D"/>
    <w:rsid w:val="005A04D3"/>
    <w:rsid w:val="005A0781"/>
    <w:rsid w:val="005A08A1"/>
    <w:rsid w:val="005A4129"/>
    <w:rsid w:val="005A4A7F"/>
    <w:rsid w:val="005A4EBC"/>
    <w:rsid w:val="005B2B07"/>
    <w:rsid w:val="005C1978"/>
    <w:rsid w:val="005C2B3F"/>
    <w:rsid w:val="005D04E0"/>
    <w:rsid w:val="005D26D2"/>
    <w:rsid w:val="005F3F91"/>
    <w:rsid w:val="00613555"/>
    <w:rsid w:val="00615834"/>
    <w:rsid w:val="006419A0"/>
    <w:rsid w:val="0065105D"/>
    <w:rsid w:val="006610FC"/>
    <w:rsid w:val="00667B51"/>
    <w:rsid w:val="00671A03"/>
    <w:rsid w:val="00674E0C"/>
    <w:rsid w:val="00694C19"/>
    <w:rsid w:val="006A13FA"/>
    <w:rsid w:val="006A4EA3"/>
    <w:rsid w:val="006B09A4"/>
    <w:rsid w:val="006C1F8D"/>
    <w:rsid w:val="006C7A8D"/>
    <w:rsid w:val="006D3F2E"/>
    <w:rsid w:val="006D5C37"/>
    <w:rsid w:val="006D6C19"/>
    <w:rsid w:val="006E4FCB"/>
    <w:rsid w:val="0070332C"/>
    <w:rsid w:val="007035F7"/>
    <w:rsid w:val="00710992"/>
    <w:rsid w:val="00713255"/>
    <w:rsid w:val="00735B79"/>
    <w:rsid w:val="00754E6E"/>
    <w:rsid w:val="007738B2"/>
    <w:rsid w:val="007818E5"/>
    <w:rsid w:val="00793518"/>
    <w:rsid w:val="007A2669"/>
    <w:rsid w:val="007B37D7"/>
    <w:rsid w:val="007B5A61"/>
    <w:rsid w:val="007C6D8D"/>
    <w:rsid w:val="007D429E"/>
    <w:rsid w:val="007F018A"/>
    <w:rsid w:val="007F172F"/>
    <w:rsid w:val="007F1FC2"/>
    <w:rsid w:val="007F396F"/>
    <w:rsid w:val="00812E45"/>
    <w:rsid w:val="00813D54"/>
    <w:rsid w:val="00821880"/>
    <w:rsid w:val="00827053"/>
    <w:rsid w:val="00827B83"/>
    <w:rsid w:val="00851B58"/>
    <w:rsid w:val="008535FF"/>
    <w:rsid w:val="00887A46"/>
    <w:rsid w:val="00897C37"/>
    <w:rsid w:val="008A642B"/>
    <w:rsid w:val="008C219D"/>
    <w:rsid w:val="008C25EE"/>
    <w:rsid w:val="008E0764"/>
    <w:rsid w:val="008E3EED"/>
    <w:rsid w:val="0090194C"/>
    <w:rsid w:val="009069C9"/>
    <w:rsid w:val="00907087"/>
    <w:rsid w:val="00911A17"/>
    <w:rsid w:val="00913E6B"/>
    <w:rsid w:val="009171BF"/>
    <w:rsid w:val="0092112C"/>
    <w:rsid w:val="00927165"/>
    <w:rsid w:val="00927384"/>
    <w:rsid w:val="00934F9B"/>
    <w:rsid w:val="00935157"/>
    <w:rsid w:val="0094076C"/>
    <w:rsid w:val="00954E7A"/>
    <w:rsid w:val="00974E53"/>
    <w:rsid w:val="0098184E"/>
    <w:rsid w:val="0098191B"/>
    <w:rsid w:val="00992711"/>
    <w:rsid w:val="00993CE1"/>
    <w:rsid w:val="009961FC"/>
    <w:rsid w:val="009B1619"/>
    <w:rsid w:val="009D7EC9"/>
    <w:rsid w:val="009F0633"/>
    <w:rsid w:val="009F5B17"/>
    <w:rsid w:val="00A01EE8"/>
    <w:rsid w:val="00A04F0F"/>
    <w:rsid w:val="00A04F1E"/>
    <w:rsid w:val="00A06FB2"/>
    <w:rsid w:val="00A21AEC"/>
    <w:rsid w:val="00A22281"/>
    <w:rsid w:val="00A23BF5"/>
    <w:rsid w:val="00A24E2D"/>
    <w:rsid w:val="00A34C30"/>
    <w:rsid w:val="00A40BA3"/>
    <w:rsid w:val="00A45CCF"/>
    <w:rsid w:val="00A50D0D"/>
    <w:rsid w:val="00A56930"/>
    <w:rsid w:val="00A661A0"/>
    <w:rsid w:val="00A81E1A"/>
    <w:rsid w:val="00AA2ECC"/>
    <w:rsid w:val="00AB36DF"/>
    <w:rsid w:val="00AC2CF8"/>
    <w:rsid w:val="00AF10F1"/>
    <w:rsid w:val="00B04F50"/>
    <w:rsid w:val="00B163D8"/>
    <w:rsid w:val="00B31815"/>
    <w:rsid w:val="00B451D5"/>
    <w:rsid w:val="00B51DCD"/>
    <w:rsid w:val="00B533C5"/>
    <w:rsid w:val="00B54330"/>
    <w:rsid w:val="00B56018"/>
    <w:rsid w:val="00B67328"/>
    <w:rsid w:val="00B72926"/>
    <w:rsid w:val="00B814C1"/>
    <w:rsid w:val="00B8599F"/>
    <w:rsid w:val="00B85F84"/>
    <w:rsid w:val="00BA0A9C"/>
    <w:rsid w:val="00BC6748"/>
    <w:rsid w:val="00BD7678"/>
    <w:rsid w:val="00BE423B"/>
    <w:rsid w:val="00BF17AC"/>
    <w:rsid w:val="00BF38A5"/>
    <w:rsid w:val="00C264E6"/>
    <w:rsid w:val="00C345C1"/>
    <w:rsid w:val="00C34D8C"/>
    <w:rsid w:val="00C40EF1"/>
    <w:rsid w:val="00C47133"/>
    <w:rsid w:val="00C55C9F"/>
    <w:rsid w:val="00C60181"/>
    <w:rsid w:val="00C65FE5"/>
    <w:rsid w:val="00C661C9"/>
    <w:rsid w:val="00C8189B"/>
    <w:rsid w:val="00C91A74"/>
    <w:rsid w:val="00C92CEC"/>
    <w:rsid w:val="00C93CF2"/>
    <w:rsid w:val="00CB34CC"/>
    <w:rsid w:val="00CB6D29"/>
    <w:rsid w:val="00CC283F"/>
    <w:rsid w:val="00CF387E"/>
    <w:rsid w:val="00CF7546"/>
    <w:rsid w:val="00D02680"/>
    <w:rsid w:val="00D14271"/>
    <w:rsid w:val="00D31D25"/>
    <w:rsid w:val="00D35C35"/>
    <w:rsid w:val="00D361FC"/>
    <w:rsid w:val="00D4014D"/>
    <w:rsid w:val="00D40FEE"/>
    <w:rsid w:val="00D46BBF"/>
    <w:rsid w:val="00D613CE"/>
    <w:rsid w:val="00D64779"/>
    <w:rsid w:val="00D76DC7"/>
    <w:rsid w:val="00D80BA5"/>
    <w:rsid w:val="00D83822"/>
    <w:rsid w:val="00D8751A"/>
    <w:rsid w:val="00D92AB2"/>
    <w:rsid w:val="00DC6FB4"/>
    <w:rsid w:val="00DC729F"/>
    <w:rsid w:val="00DD1BEE"/>
    <w:rsid w:val="00DD20A9"/>
    <w:rsid w:val="00DE15DB"/>
    <w:rsid w:val="00DE49F9"/>
    <w:rsid w:val="00DF539C"/>
    <w:rsid w:val="00DF7F72"/>
    <w:rsid w:val="00E5269A"/>
    <w:rsid w:val="00E61E76"/>
    <w:rsid w:val="00E76DB4"/>
    <w:rsid w:val="00E924C2"/>
    <w:rsid w:val="00EA0D26"/>
    <w:rsid w:val="00EA6787"/>
    <w:rsid w:val="00EC3478"/>
    <w:rsid w:val="00ED0300"/>
    <w:rsid w:val="00ED2140"/>
    <w:rsid w:val="00EE6768"/>
    <w:rsid w:val="00EF765F"/>
    <w:rsid w:val="00F02641"/>
    <w:rsid w:val="00F10E7D"/>
    <w:rsid w:val="00F11EC8"/>
    <w:rsid w:val="00F12A19"/>
    <w:rsid w:val="00F138B2"/>
    <w:rsid w:val="00F16F67"/>
    <w:rsid w:val="00F220DA"/>
    <w:rsid w:val="00F23E64"/>
    <w:rsid w:val="00F33B79"/>
    <w:rsid w:val="00F42354"/>
    <w:rsid w:val="00F61991"/>
    <w:rsid w:val="00F6473E"/>
    <w:rsid w:val="00F65574"/>
    <w:rsid w:val="00F70816"/>
    <w:rsid w:val="00F71DE4"/>
    <w:rsid w:val="00F80198"/>
    <w:rsid w:val="00F80F23"/>
    <w:rsid w:val="00F8260D"/>
    <w:rsid w:val="00F90B27"/>
    <w:rsid w:val="00FA49DA"/>
    <w:rsid w:val="00FA509F"/>
    <w:rsid w:val="00FA631E"/>
    <w:rsid w:val="00FC1B68"/>
    <w:rsid w:val="00FC7426"/>
    <w:rsid w:val="00FD1493"/>
    <w:rsid w:val="00FD169F"/>
    <w:rsid w:val="00FD7999"/>
    <w:rsid w:val="00FE3CA9"/>
    <w:rsid w:val="00FE7205"/>
    <w:rsid w:val="00FE7E07"/>
    <w:rsid w:val="02F8F996"/>
    <w:rsid w:val="12235002"/>
    <w:rsid w:val="1636CB92"/>
    <w:rsid w:val="1A3906DE"/>
    <w:rsid w:val="28127E43"/>
    <w:rsid w:val="2E210851"/>
    <w:rsid w:val="2E3B9C7B"/>
    <w:rsid w:val="3628BF50"/>
    <w:rsid w:val="3F87D4F1"/>
    <w:rsid w:val="486738EC"/>
    <w:rsid w:val="52FD0180"/>
    <w:rsid w:val="64528E36"/>
    <w:rsid w:val="682B7B0E"/>
    <w:rsid w:val="74C9C296"/>
    <w:rsid w:val="7C291490"/>
    <w:rsid w:val="7C65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603EF"/>
  <w15:chartTrackingRefBased/>
  <w15:docId w15:val="{3E7A5F51-A46E-402C-B3F0-2F9F6F4F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F5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5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B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17"/>
  </w:style>
  <w:style w:type="paragraph" w:styleId="Footer">
    <w:name w:val="footer"/>
    <w:basedOn w:val="Normal"/>
    <w:link w:val="FooterChar"/>
    <w:uiPriority w:val="99"/>
    <w:unhideWhenUsed/>
    <w:rsid w:val="009F5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17"/>
  </w:style>
  <w:style w:type="paragraph" w:styleId="NoSpacing">
    <w:name w:val="No Spacing"/>
    <w:uiPriority w:val="1"/>
    <w:qFormat/>
    <w:rsid w:val="003522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85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9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9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22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17520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39"/>
    <w:rsid w:val="008C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CBDDF301AEE24D901AC86DBF01A1C8" ma:contentTypeVersion="6" ma:contentTypeDescription="Create a new document." ma:contentTypeScope="" ma:versionID="e849f450c5e7d8caf8040b6b56a7d5eb">
  <xsd:schema xmlns:xsd="http://www.w3.org/2001/XMLSchema" xmlns:xs="http://www.w3.org/2001/XMLSchema" xmlns:p="http://schemas.microsoft.com/office/2006/metadata/properties" xmlns:ns2="d313e372-7440-4d62-9ecd-515befa00afc" xmlns:ns3="a38229ad-d415-437d-ae73-e6ad5a3eb2df" targetNamespace="http://schemas.microsoft.com/office/2006/metadata/properties" ma:root="true" ma:fieldsID="eb75e64662f15630458641b334202e37" ns2:_="" ns3:_="">
    <xsd:import namespace="d313e372-7440-4d62-9ecd-515befa00afc"/>
    <xsd:import namespace="a38229ad-d415-437d-ae73-e6ad5a3eb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e372-7440-4d62-9ecd-515befa00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229ad-d415-437d-ae73-e6ad5a3eb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6F8F69-93F7-4757-B8F1-9D4C5EC7C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B4B0D-642C-4FBC-8888-DC528821B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13e372-7440-4d62-9ecd-515befa00afc"/>
    <ds:schemaRef ds:uri="a38229ad-d415-437d-ae73-e6ad5a3eb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12240-1DC3-4570-B802-60D82ADA2EC1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a38229ad-d415-437d-ae73-e6ad5a3eb2df"/>
    <ds:schemaRef ds:uri="d313e372-7440-4d62-9ecd-515befa00af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866</Characters>
  <Application>Microsoft Office Word</Application>
  <DocSecurity>0</DocSecurity>
  <Lines>34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Bernard, Shaina (VDH)</dc:creator>
  <cp:keywords/>
  <dc:description/>
  <cp:lastModifiedBy>Chikkala, Smrithi (VDH)</cp:lastModifiedBy>
  <cp:revision>2</cp:revision>
  <dcterms:created xsi:type="dcterms:W3CDTF">2026-04-10T16:45:00Z</dcterms:created>
  <dcterms:modified xsi:type="dcterms:W3CDTF">2026-04-10T16:45:00Z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0x01010021CBDDF301AEE24D901AC86DBF01A1C8</vt:lpwstr>
  </property>
</Properties>
</file>