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71" w:rsidRDefault="00C42E7F">
      <w:pPr>
        <w:rPr>
          <w:sz w:val="24"/>
        </w:rPr>
      </w:pPr>
      <w:bookmarkStart w:id="0" w:name="_GoBack"/>
      <w:bookmarkEnd w:id="0"/>
      <w:r>
        <w:rPr>
          <w:noProof/>
          <w:sz w:val="24"/>
        </w:rPr>
        <w:drawing>
          <wp:anchor distT="0" distB="0" distL="114300" distR="114300" simplePos="0" relativeHeight="251657728" behindDoc="0" locked="0" layoutInCell="1" allowOverlap="1">
            <wp:simplePos x="0" y="0"/>
            <wp:positionH relativeFrom="column">
              <wp:posOffset>-66675</wp:posOffset>
            </wp:positionH>
            <wp:positionV relativeFrom="paragraph">
              <wp:posOffset>-9525</wp:posOffset>
            </wp:positionV>
            <wp:extent cx="2286000" cy="70485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286000" cy="704850"/>
                    </a:xfrm>
                    <a:prstGeom prst="rect">
                      <a:avLst/>
                    </a:prstGeom>
                    <a:noFill/>
                    <a:ln w="9525">
                      <a:noFill/>
                      <a:miter lim="800000"/>
                      <a:headEnd/>
                      <a:tailEnd/>
                    </a:ln>
                  </pic:spPr>
                </pic:pic>
              </a:graphicData>
            </a:graphic>
          </wp:anchor>
        </w:drawing>
      </w:r>
    </w:p>
    <w:p w:rsidR="001A5571" w:rsidRPr="001A5571" w:rsidRDefault="001A5571" w:rsidP="001A5571">
      <w:pPr>
        <w:rPr>
          <w:sz w:val="24"/>
        </w:rPr>
      </w:pPr>
    </w:p>
    <w:p w:rsidR="001A5571" w:rsidRPr="001A5571" w:rsidRDefault="001A5571" w:rsidP="001A5571">
      <w:pPr>
        <w:rPr>
          <w:sz w:val="24"/>
        </w:rPr>
      </w:pPr>
    </w:p>
    <w:p w:rsidR="00EF4D65" w:rsidRDefault="001A5571" w:rsidP="00EF4D65">
      <w:pPr>
        <w:tabs>
          <w:tab w:val="left" w:pos="1335"/>
        </w:tabs>
        <w:rPr>
          <w:sz w:val="24"/>
        </w:rPr>
      </w:pPr>
      <w:r>
        <w:rPr>
          <w:sz w:val="24"/>
        </w:rPr>
        <w:tab/>
      </w:r>
    </w:p>
    <w:p w:rsidR="00C86F83" w:rsidRDefault="00C86F83" w:rsidP="00C86F83">
      <w:pPr>
        <w:tabs>
          <w:tab w:val="left" w:pos="1335"/>
        </w:tabs>
        <w:rPr>
          <w:b/>
          <w:sz w:val="24"/>
          <w:u w:val="single"/>
        </w:rPr>
      </w:pPr>
    </w:p>
    <w:p w:rsidR="001A5571" w:rsidRPr="001A5571" w:rsidRDefault="001A5571" w:rsidP="00EF4D65">
      <w:pPr>
        <w:tabs>
          <w:tab w:val="left" w:pos="1335"/>
        </w:tabs>
        <w:jc w:val="center"/>
        <w:rPr>
          <w:b/>
          <w:sz w:val="24"/>
          <w:u w:val="single"/>
        </w:rPr>
      </w:pPr>
      <w:r w:rsidRPr="001A5571">
        <w:rPr>
          <w:b/>
          <w:sz w:val="24"/>
          <w:u w:val="single"/>
        </w:rPr>
        <w:t>NURSING DIRECTIVES</w:t>
      </w:r>
      <w:r>
        <w:rPr>
          <w:b/>
          <w:sz w:val="24"/>
          <w:u w:val="single"/>
        </w:rPr>
        <w:t>/GUIDELINES</w:t>
      </w:r>
    </w:p>
    <w:p w:rsidR="001A5571" w:rsidRDefault="001A5571" w:rsidP="001A5571">
      <w:pPr>
        <w:tabs>
          <w:tab w:val="left" w:pos="1335"/>
        </w:tabs>
        <w:rPr>
          <w:b/>
          <w:sz w:val="24"/>
        </w:rPr>
      </w:pPr>
    </w:p>
    <w:p w:rsidR="001A5571" w:rsidRDefault="001A5571" w:rsidP="001A5571">
      <w:pPr>
        <w:tabs>
          <w:tab w:val="left" w:pos="1335"/>
        </w:tabs>
        <w:rPr>
          <w:b/>
          <w:sz w:val="24"/>
        </w:rPr>
      </w:pPr>
      <w:r>
        <w:rPr>
          <w:b/>
          <w:sz w:val="24"/>
        </w:rPr>
        <w:t>SUBJECT/TITLE:</w:t>
      </w:r>
      <w:r w:rsidR="000A223C">
        <w:rPr>
          <w:b/>
          <w:sz w:val="24"/>
        </w:rPr>
        <w:t xml:space="preserve"> Delegation of Nursing Tasks to Unlicensed Personnel</w:t>
      </w:r>
    </w:p>
    <w:p w:rsidR="001A5571" w:rsidRPr="005277B3" w:rsidRDefault="001A5571" w:rsidP="001A5571">
      <w:pPr>
        <w:tabs>
          <w:tab w:val="left" w:pos="1335"/>
        </w:tabs>
        <w:rPr>
          <w:b/>
          <w:sz w:val="22"/>
          <w:szCs w:val="22"/>
        </w:rPr>
      </w:pPr>
    </w:p>
    <w:p w:rsidR="001A5571" w:rsidRDefault="001A5571" w:rsidP="001A5571">
      <w:pPr>
        <w:tabs>
          <w:tab w:val="left" w:pos="1335"/>
        </w:tabs>
        <w:rPr>
          <w:b/>
          <w:sz w:val="24"/>
        </w:rPr>
      </w:pPr>
      <w:r>
        <w:rPr>
          <w:b/>
          <w:sz w:val="24"/>
        </w:rPr>
        <w:t>SECTION:</w:t>
      </w:r>
      <w:r w:rsidR="00B702DC">
        <w:rPr>
          <w:b/>
          <w:sz w:val="24"/>
        </w:rPr>
        <w:t xml:space="preserve"> </w:t>
      </w:r>
      <w:r w:rsidR="00B702DC" w:rsidRPr="00EF4D65">
        <w:rPr>
          <w:sz w:val="24"/>
        </w:rPr>
        <w:t>Standards of Care</w:t>
      </w:r>
    </w:p>
    <w:p w:rsidR="001A5571" w:rsidRPr="005277B3" w:rsidRDefault="001A5571" w:rsidP="001A5571">
      <w:pPr>
        <w:tabs>
          <w:tab w:val="left" w:pos="1335"/>
        </w:tabs>
        <w:rPr>
          <w:b/>
          <w:sz w:val="22"/>
          <w:szCs w:val="22"/>
        </w:rPr>
      </w:pPr>
    </w:p>
    <w:p w:rsidR="001A5571" w:rsidRDefault="001A5571" w:rsidP="001A5571">
      <w:pPr>
        <w:tabs>
          <w:tab w:val="left" w:pos="1335"/>
        </w:tabs>
        <w:rPr>
          <w:b/>
          <w:sz w:val="24"/>
        </w:rPr>
      </w:pPr>
      <w:r>
        <w:rPr>
          <w:b/>
          <w:sz w:val="24"/>
        </w:rPr>
        <w:t>SUMMARY:</w:t>
      </w:r>
      <w:r w:rsidR="005F198F">
        <w:rPr>
          <w:b/>
          <w:sz w:val="24"/>
        </w:rPr>
        <w:t xml:space="preserve"> </w:t>
      </w:r>
      <w:r w:rsidR="005F198F" w:rsidRPr="005F198F">
        <w:rPr>
          <w:sz w:val="24"/>
        </w:rPr>
        <w:t>Specific n</w:t>
      </w:r>
      <w:r w:rsidR="005F198F">
        <w:rPr>
          <w:sz w:val="24"/>
        </w:rPr>
        <w:t xml:space="preserve">ursing tasks can be delegated to unlicensed personnel working in local health departments under certain conditions. </w:t>
      </w:r>
      <w:r>
        <w:rPr>
          <w:b/>
          <w:sz w:val="24"/>
        </w:rPr>
        <w:t xml:space="preserve"> </w:t>
      </w:r>
    </w:p>
    <w:p w:rsidR="001A5571" w:rsidRDefault="001A5571" w:rsidP="001A5571">
      <w:pPr>
        <w:tabs>
          <w:tab w:val="left" w:pos="1335"/>
        </w:tabs>
        <w:rPr>
          <w:b/>
          <w:sz w:val="24"/>
        </w:rPr>
      </w:pPr>
    </w:p>
    <w:p w:rsidR="001A5571" w:rsidRDefault="001A5571" w:rsidP="001A5571">
      <w:pPr>
        <w:tabs>
          <w:tab w:val="left" w:pos="1335"/>
        </w:tabs>
        <w:rPr>
          <w:sz w:val="24"/>
        </w:rPr>
      </w:pPr>
      <w:r>
        <w:rPr>
          <w:b/>
          <w:sz w:val="24"/>
        </w:rPr>
        <w:t>BRIEF BACKGROUND</w:t>
      </w:r>
      <w:r w:rsidR="005F198F">
        <w:rPr>
          <w:b/>
          <w:sz w:val="24"/>
        </w:rPr>
        <w:t xml:space="preserve">: </w:t>
      </w:r>
      <w:r w:rsidR="000A223C">
        <w:rPr>
          <w:b/>
          <w:sz w:val="24"/>
        </w:rPr>
        <w:t xml:space="preserve"> </w:t>
      </w:r>
      <w:r w:rsidR="005F198F" w:rsidRPr="005F198F">
        <w:rPr>
          <w:sz w:val="24"/>
        </w:rPr>
        <w:t>It is the responsibility of the registered nurse to decide when, how</w:t>
      </w:r>
      <w:r w:rsidR="00035F97">
        <w:rPr>
          <w:sz w:val="24"/>
        </w:rPr>
        <w:t>,</w:t>
      </w:r>
      <w:r w:rsidR="005F198F" w:rsidRPr="005F198F">
        <w:rPr>
          <w:sz w:val="24"/>
        </w:rPr>
        <w:t xml:space="preserve"> and if it is appropriate to delegate nursing care tasks</w:t>
      </w:r>
      <w:r w:rsidR="0006080E">
        <w:rPr>
          <w:sz w:val="24"/>
        </w:rPr>
        <w:t xml:space="preserve"> to an unlicensed person</w:t>
      </w:r>
      <w:r w:rsidR="005F198F" w:rsidRPr="005F198F">
        <w:rPr>
          <w:sz w:val="24"/>
        </w:rPr>
        <w:t>.</w:t>
      </w:r>
      <w:r w:rsidR="005F198F">
        <w:rPr>
          <w:b/>
          <w:sz w:val="24"/>
        </w:rPr>
        <w:t xml:space="preserve"> </w:t>
      </w:r>
      <w:r w:rsidR="000A223C" w:rsidRPr="000F5598">
        <w:rPr>
          <w:sz w:val="24"/>
        </w:rPr>
        <w:t xml:space="preserve">Generally, tasks that can be delegated </w:t>
      </w:r>
      <w:r w:rsidR="008662F2">
        <w:rPr>
          <w:sz w:val="24"/>
        </w:rPr>
        <w:t xml:space="preserve">are those that </w:t>
      </w:r>
      <w:r w:rsidR="000A223C" w:rsidRPr="000F5598">
        <w:rPr>
          <w:sz w:val="24"/>
        </w:rPr>
        <w:t>have predictable results and for which the consequences of performing the task or procedure improperly are minimal and not life-threatening (18VAC90-20-440.1 (f).</w:t>
      </w:r>
    </w:p>
    <w:p w:rsidR="005277B3" w:rsidRPr="005277B3" w:rsidRDefault="005277B3" w:rsidP="001A5571">
      <w:pPr>
        <w:tabs>
          <w:tab w:val="left" w:pos="1335"/>
        </w:tabs>
      </w:pPr>
    </w:p>
    <w:p w:rsidR="000A223C" w:rsidRDefault="000A223C" w:rsidP="008662F2">
      <w:pPr>
        <w:tabs>
          <w:tab w:val="left" w:pos="195"/>
        </w:tabs>
        <w:rPr>
          <w:bCs/>
          <w:sz w:val="24"/>
          <w:szCs w:val="24"/>
        </w:rPr>
      </w:pPr>
      <w:r w:rsidRPr="005277B3">
        <w:rPr>
          <w:b/>
          <w:bCs/>
          <w:i/>
          <w:sz w:val="24"/>
          <w:szCs w:val="24"/>
        </w:rPr>
        <w:t>Definitions</w:t>
      </w:r>
      <w:r w:rsidR="008662F2" w:rsidRPr="005277B3">
        <w:rPr>
          <w:b/>
          <w:bCs/>
          <w:sz w:val="24"/>
          <w:szCs w:val="24"/>
        </w:rPr>
        <w:t xml:space="preserve"> </w:t>
      </w:r>
      <w:r w:rsidR="008662F2">
        <w:rPr>
          <w:bCs/>
          <w:sz w:val="24"/>
          <w:szCs w:val="24"/>
        </w:rPr>
        <w:t>(</w:t>
      </w:r>
      <w:r w:rsidR="008662F2" w:rsidRPr="000F5598">
        <w:rPr>
          <w:bCs/>
          <w:sz w:val="24"/>
          <w:szCs w:val="24"/>
        </w:rPr>
        <w:t>Code of Virginia Title 54.1. Chapter 30 – Nursing Article 1. Board of Nursing</w:t>
      </w:r>
      <w:r w:rsidR="008662F2">
        <w:rPr>
          <w:bCs/>
          <w:sz w:val="24"/>
          <w:szCs w:val="24"/>
        </w:rPr>
        <w:t>)</w:t>
      </w:r>
      <w:r w:rsidRPr="000F5598">
        <w:rPr>
          <w:bCs/>
          <w:sz w:val="24"/>
          <w:szCs w:val="24"/>
        </w:rPr>
        <w:t>:</w:t>
      </w:r>
    </w:p>
    <w:p w:rsidR="000A223C" w:rsidRPr="00CA2E6B" w:rsidRDefault="000A223C" w:rsidP="000F5598">
      <w:pPr>
        <w:tabs>
          <w:tab w:val="left" w:pos="1335"/>
        </w:tabs>
        <w:ind w:left="720" w:hanging="720"/>
        <w:rPr>
          <w:b/>
          <w:color w:val="FF0000"/>
          <w:sz w:val="24"/>
          <w:szCs w:val="24"/>
        </w:rPr>
      </w:pPr>
      <w:r w:rsidRPr="000F5598">
        <w:rPr>
          <w:bCs/>
          <w:sz w:val="24"/>
          <w:szCs w:val="24"/>
        </w:rPr>
        <w:t>“Professional nursing”</w:t>
      </w:r>
      <w:r w:rsidR="00617F7B">
        <w:rPr>
          <w:bCs/>
          <w:sz w:val="24"/>
          <w:szCs w:val="24"/>
        </w:rPr>
        <w:t>, “registered nursing”, “registered professional nursing”,</w:t>
      </w:r>
      <w:r w:rsidRPr="000F5598">
        <w:rPr>
          <w:bCs/>
          <w:sz w:val="24"/>
          <w:szCs w:val="24"/>
        </w:rPr>
        <w:t xml:space="preserve"> means the performance for compensation of any nursing acts in the observation, care and counsel of individuals or groups who are ill, injured or experiencing changes in normal health processes or the maintenance of health; in the prevention of illness or disease; in the supervision and teaching of those who are or will be involved in nursing care; in the delegation of selected nursing tasks and procedures to appropriately trained unlicensed persons as determined by the </w:t>
      </w:r>
      <w:r w:rsidR="0006080E">
        <w:rPr>
          <w:bCs/>
          <w:sz w:val="24"/>
          <w:szCs w:val="24"/>
        </w:rPr>
        <w:t xml:space="preserve">Virginia </w:t>
      </w:r>
      <w:r w:rsidRPr="000F5598">
        <w:rPr>
          <w:bCs/>
          <w:sz w:val="24"/>
          <w:szCs w:val="24"/>
        </w:rPr>
        <w:t xml:space="preserve">Board of Nursing; or in the administration of medications and treatments as prescribed by any person authorized by law to prescribe such medications and treatment.  Professional nursing </w:t>
      </w:r>
      <w:r w:rsidRPr="00DD7A60">
        <w:rPr>
          <w:bCs/>
          <w:sz w:val="24"/>
          <w:szCs w:val="24"/>
        </w:rPr>
        <w:t>requires specialized education,</w:t>
      </w:r>
      <w:r w:rsidRPr="000F5598">
        <w:rPr>
          <w:bCs/>
          <w:sz w:val="24"/>
          <w:szCs w:val="24"/>
        </w:rPr>
        <w:t xml:space="preserve"> judgment and skill based upon knowledge and application of principles from the biological, physical, social and behavioral sciences.</w:t>
      </w:r>
      <w:r w:rsidR="00CA2E6B">
        <w:rPr>
          <w:bCs/>
          <w:color w:val="FF0000"/>
          <w:sz w:val="24"/>
          <w:szCs w:val="24"/>
        </w:rPr>
        <w:t xml:space="preserve"> </w:t>
      </w:r>
    </w:p>
    <w:p w:rsidR="00DD7A60" w:rsidRDefault="000A223C" w:rsidP="000F5598">
      <w:pPr>
        <w:ind w:left="720" w:hanging="720"/>
        <w:rPr>
          <w:b/>
          <w:bCs/>
          <w:color w:val="FF0000"/>
          <w:sz w:val="24"/>
          <w:szCs w:val="24"/>
        </w:rPr>
      </w:pPr>
      <w:r w:rsidRPr="000F5598">
        <w:rPr>
          <w:bCs/>
          <w:sz w:val="24"/>
          <w:szCs w:val="24"/>
        </w:rPr>
        <w:t xml:space="preserve">“Unlicensed person” means </w:t>
      </w:r>
      <w:r w:rsidRPr="00DD7A60">
        <w:rPr>
          <w:bCs/>
          <w:sz w:val="24"/>
          <w:szCs w:val="24"/>
        </w:rPr>
        <w:t>an appropriately trained individual, regardless of title, who receives compensation, who functions in a complementary or assistive role to the registered nurse in providing direct patient care or carrying out common nursing tasks and procedures, and who is responsible and accountable for the performance of such tasks and procedures.  With the exception of certified nurse aides, this shall not include</w:t>
      </w:r>
      <w:r w:rsidRPr="000F5598">
        <w:rPr>
          <w:bCs/>
          <w:sz w:val="24"/>
          <w:szCs w:val="24"/>
        </w:rPr>
        <w:t xml:space="preserve"> anyone licensed or certified by a health regulatory board </w:t>
      </w:r>
      <w:r w:rsidR="008662F2" w:rsidRPr="000F5598">
        <w:rPr>
          <w:bCs/>
          <w:sz w:val="24"/>
          <w:szCs w:val="24"/>
        </w:rPr>
        <w:t>that</w:t>
      </w:r>
      <w:r w:rsidRPr="000F5598">
        <w:rPr>
          <w:bCs/>
          <w:sz w:val="24"/>
          <w:szCs w:val="24"/>
        </w:rPr>
        <w:t xml:space="preserve"> is practicing within his recognized scope of practice.</w:t>
      </w:r>
      <w:r w:rsidR="00CA2E6B">
        <w:rPr>
          <w:bCs/>
          <w:sz w:val="24"/>
          <w:szCs w:val="24"/>
        </w:rPr>
        <w:t xml:space="preserve"> </w:t>
      </w:r>
    </w:p>
    <w:p w:rsidR="000A223C" w:rsidRPr="000F5598" w:rsidRDefault="000A223C" w:rsidP="000F5598">
      <w:pPr>
        <w:ind w:left="720" w:hanging="720"/>
        <w:rPr>
          <w:bCs/>
          <w:sz w:val="24"/>
          <w:szCs w:val="24"/>
        </w:rPr>
      </w:pPr>
      <w:r w:rsidRPr="000F5598">
        <w:rPr>
          <w:bCs/>
          <w:sz w:val="24"/>
          <w:szCs w:val="24"/>
        </w:rPr>
        <w:t>“Delegation” means the authorization by a registered nurse to an unlicensed person to perform selected nursing tasks and procedures.</w:t>
      </w:r>
      <w:r w:rsidR="00B75A2A">
        <w:rPr>
          <w:bCs/>
          <w:sz w:val="24"/>
          <w:szCs w:val="24"/>
        </w:rPr>
        <w:t xml:space="preserve"> (Licensed practical nurses are </w:t>
      </w:r>
      <w:r w:rsidR="00B75A2A" w:rsidRPr="00B75A2A">
        <w:rPr>
          <w:b/>
          <w:bCs/>
          <w:sz w:val="24"/>
          <w:szCs w:val="24"/>
        </w:rPr>
        <w:t>not</w:t>
      </w:r>
      <w:r w:rsidR="00B75A2A">
        <w:rPr>
          <w:bCs/>
          <w:sz w:val="24"/>
          <w:szCs w:val="24"/>
        </w:rPr>
        <w:t xml:space="preserve"> authorized to delegate nursing care tasks). </w:t>
      </w:r>
    </w:p>
    <w:p w:rsidR="000A223C" w:rsidRPr="000F5598" w:rsidRDefault="000A223C" w:rsidP="000F5598">
      <w:pPr>
        <w:ind w:left="720" w:hanging="720"/>
        <w:rPr>
          <w:bCs/>
          <w:sz w:val="24"/>
          <w:szCs w:val="24"/>
        </w:rPr>
      </w:pPr>
      <w:r w:rsidRPr="000F5598">
        <w:rPr>
          <w:bCs/>
          <w:sz w:val="24"/>
          <w:szCs w:val="24"/>
        </w:rPr>
        <w:t>“Supervision” means guidance or direction of a delegated nursing task or procedure by a qualified</w:t>
      </w:r>
      <w:r w:rsidR="0006080E">
        <w:rPr>
          <w:bCs/>
          <w:sz w:val="24"/>
          <w:szCs w:val="24"/>
        </w:rPr>
        <w:t xml:space="preserve"> </w:t>
      </w:r>
      <w:r w:rsidRPr="000F5598">
        <w:rPr>
          <w:bCs/>
          <w:sz w:val="24"/>
          <w:szCs w:val="24"/>
        </w:rPr>
        <w:t>registered nurse who receives compensation, who provides periodic observation and evaluation of the performance of the task and who is accessible to the unlicensed person.</w:t>
      </w:r>
    </w:p>
    <w:p w:rsidR="000A223C" w:rsidRPr="000F5598" w:rsidRDefault="000A223C" w:rsidP="000F5598">
      <w:pPr>
        <w:rPr>
          <w:bCs/>
          <w:sz w:val="24"/>
          <w:szCs w:val="24"/>
        </w:rPr>
      </w:pPr>
      <w:r w:rsidRPr="000F5598">
        <w:rPr>
          <w:bCs/>
          <w:sz w:val="24"/>
          <w:szCs w:val="24"/>
        </w:rPr>
        <w:t>The “entity responsible for client care” is defined as the local health district.</w:t>
      </w:r>
    </w:p>
    <w:p w:rsidR="00CB35D5" w:rsidRPr="00CB35D5" w:rsidRDefault="001A5571" w:rsidP="00E04B91">
      <w:pPr>
        <w:rPr>
          <w:bCs/>
          <w:sz w:val="24"/>
          <w:szCs w:val="24"/>
        </w:rPr>
      </w:pPr>
      <w:r w:rsidRPr="000F5598">
        <w:rPr>
          <w:b/>
          <w:sz w:val="24"/>
          <w:szCs w:val="24"/>
        </w:rPr>
        <w:lastRenderedPageBreak/>
        <w:t xml:space="preserve">PROCEDURE/DIRECTIVE: </w:t>
      </w:r>
    </w:p>
    <w:p w:rsidR="00035F97" w:rsidRDefault="000A223C" w:rsidP="00A657BA">
      <w:pPr>
        <w:numPr>
          <w:ilvl w:val="0"/>
          <w:numId w:val="1"/>
        </w:numPr>
        <w:tabs>
          <w:tab w:val="clear" w:pos="720"/>
          <w:tab w:val="num" w:pos="360"/>
        </w:tabs>
        <w:ind w:left="360"/>
        <w:rPr>
          <w:bCs/>
          <w:sz w:val="24"/>
          <w:szCs w:val="24"/>
        </w:rPr>
      </w:pPr>
      <w:r w:rsidRPr="00CF3C31">
        <w:rPr>
          <w:bCs/>
          <w:sz w:val="24"/>
          <w:szCs w:val="24"/>
        </w:rPr>
        <w:t xml:space="preserve">Criteria for </w:t>
      </w:r>
      <w:r w:rsidR="004F579C">
        <w:rPr>
          <w:bCs/>
          <w:sz w:val="24"/>
          <w:szCs w:val="24"/>
        </w:rPr>
        <w:t>d</w:t>
      </w:r>
      <w:r w:rsidRPr="00CF3C31">
        <w:rPr>
          <w:bCs/>
          <w:sz w:val="24"/>
          <w:szCs w:val="24"/>
        </w:rPr>
        <w:t>elegation:</w:t>
      </w:r>
    </w:p>
    <w:p w:rsidR="00035F97" w:rsidRDefault="000F5598" w:rsidP="005277B3">
      <w:pPr>
        <w:numPr>
          <w:ilvl w:val="1"/>
          <w:numId w:val="1"/>
        </w:numPr>
        <w:tabs>
          <w:tab w:val="clear" w:pos="1440"/>
          <w:tab w:val="num" w:pos="720"/>
        </w:tabs>
        <w:ind w:left="720"/>
        <w:rPr>
          <w:bCs/>
          <w:sz w:val="24"/>
          <w:szCs w:val="24"/>
        </w:rPr>
      </w:pPr>
      <w:r w:rsidRPr="00CF3C31">
        <w:rPr>
          <w:bCs/>
          <w:sz w:val="24"/>
          <w:szCs w:val="24"/>
        </w:rPr>
        <w:t>A delegation plan is not required for those tasks that unlicensed persons normally perform in local health departments such as phlebotomy, measuring vital signs, and performing simple lab tests.  These are not necessarily considered nursing tasks only</w:t>
      </w:r>
      <w:r w:rsidR="004F579C">
        <w:rPr>
          <w:bCs/>
          <w:sz w:val="24"/>
          <w:szCs w:val="24"/>
        </w:rPr>
        <w:t xml:space="preserve"> and</w:t>
      </w:r>
      <w:r w:rsidRPr="00CF3C31">
        <w:rPr>
          <w:bCs/>
          <w:sz w:val="24"/>
          <w:szCs w:val="24"/>
        </w:rPr>
        <w:t xml:space="preserve"> are commonly taught in courses for unlicensed persons.</w:t>
      </w:r>
    </w:p>
    <w:p w:rsidR="00035F97" w:rsidRDefault="00CF3C31" w:rsidP="005277B3">
      <w:pPr>
        <w:numPr>
          <w:ilvl w:val="1"/>
          <w:numId w:val="1"/>
        </w:numPr>
        <w:tabs>
          <w:tab w:val="clear" w:pos="1440"/>
          <w:tab w:val="num" w:pos="720"/>
        </w:tabs>
        <w:ind w:left="720"/>
        <w:rPr>
          <w:bCs/>
          <w:sz w:val="24"/>
          <w:szCs w:val="24"/>
        </w:rPr>
      </w:pPr>
      <w:r w:rsidRPr="00CF3C31">
        <w:rPr>
          <w:bCs/>
          <w:sz w:val="24"/>
          <w:szCs w:val="24"/>
        </w:rPr>
        <w:t xml:space="preserve">If the public health nurse does not wish to be the supervising or delegating nurse, </w:t>
      </w:r>
      <w:r w:rsidR="004F579C">
        <w:rPr>
          <w:bCs/>
          <w:sz w:val="24"/>
          <w:szCs w:val="24"/>
        </w:rPr>
        <w:t>s/he</w:t>
      </w:r>
      <w:r w:rsidRPr="00CF3C31">
        <w:rPr>
          <w:bCs/>
          <w:sz w:val="24"/>
          <w:szCs w:val="24"/>
        </w:rPr>
        <w:t xml:space="preserve"> should not serve on interview panels or provide input for or prepare the evaluation of the unlicensed person.  If the nurse is performing the duties of a </w:t>
      </w:r>
      <w:r w:rsidR="00035F97">
        <w:rPr>
          <w:bCs/>
          <w:sz w:val="24"/>
          <w:szCs w:val="24"/>
        </w:rPr>
        <w:t>s</w:t>
      </w:r>
      <w:r w:rsidRPr="00CF3C31">
        <w:rPr>
          <w:bCs/>
          <w:sz w:val="24"/>
          <w:szCs w:val="24"/>
        </w:rPr>
        <w:t xml:space="preserve">upervisor, </w:t>
      </w:r>
      <w:r w:rsidR="006E3526">
        <w:rPr>
          <w:bCs/>
          <w:sz w:val="24"/>
          <w:szCs w:val="24"/>
        </w:rPr>
        <w:t>s/</w:t>
      </w:r>
      <w:r w:rsidRPr="00CF3C31">
        <w:rPr>
          <w:bCs/>
          <w:sz w:val="24"/>
          <w:szCs w:val="24"/>
        </w:rPr>
        <w:t>he is the supervisor.</w:t>
      </w:r>
    </w:p>
    <w:p w:rsidR="00035F97" w:rsidRDefault="0014217E" w:rsidP="005277B3">
      <w:pPr>
        <w:numPr>
          <w:ilvl w:val="1"/>
          <w:numId w:val="1"/>
        </w:numPr>
        <w:tabs>
          <w:tab w:val="clear" w:pos="1440"/>
          <w:tab w:val="num" w:pos="720"/>
        </w:tabs>
        <w:ind w:left="720"/>
        <w:rPr>
          <w:bCs/>
          <w:sz w:val="24"/>
          <w:szCs w:val="24"/>
        </w:rPr>
      </w:pPr>
      <w:r>
        <w:rPr>
          <w:bCs/>
          <w:sz w:val="24"/>
          <w:szCs w:val="24"/>
        </w:rPr>
        <w:t>I</w:t>
      </w:r>
      <w:r w:rsidR="00F06994" w:rsidRPr="00CF3C31">
        <w:rPr>
          <w:bCs/>
          <w:sz w:val="24"/>
          <w:szCs w:val="24"/>
        </w:rPr>
        <w:t>f a health director or nurse manager decides to allow public health nurses to delegate nursing tasks to unlicensed persons, t</w:t>
      </w:r>
      <w:r w:rsidR="00F06994">
        <w:rPr>
          <w:bCs/>
          <w:sz w:val="24"/>
          <w:szCs w:val="24"/>
        </w:rPr>
        <w:t>h</w:t>
      </w:r>
      <w:r w:rsidR="000A223C" w:rsidRPr="00CF3C31">
        <w:rPr>
          <w:bCs/>
          <w:sz w:val="24"/>
          <w:szCs w:val="24"/>
        </w:rPr>
        <w:t>ere must be a plan for delegation adopted by the district responsible for the client care</w:t>
      </w:r>
      <w:r w:rsidR="000F5598" w:rsidRPr="00CF3C31">
        <w:rPr>
          <w:bCs/>
          <w:sz w:val="24"/>
          <w:szCs w:val="24"/>
        </w:rPr>
        <w:t xml:space="preserve"> (18VAC 90-20-430)</w:t>
      </w:r>
      <w:r w:rsidR="000A223C" w:rsidRPr="00CF3C31">
        <w:rPr>
          <w:bCs/>
          <w:sz w:val="24"/>
          <w:szCs w:val="24"/>
        </w:rPr>
        <w:t>.</w:t>
      </w:r>
      <w:r w:rsidR="008D58BD">
        <w:rPr>
          <w:bCs/>
          <w:sz w:val="24"/>
          <w:szCs w:val="24"/>
        </w:rPr>
        <w:t xml:space="preserve"> </w:t>
      </w:r>
      <w:r w:rsidR="00F06994">
        <w:rPr>
          <w:bCs/>
          <w:sz w:val="24"/>
          <w:szCs w:val="24"/>
        </w:rPr>
        <w:t>T</w:t>
      </w:r>
      <w:r w:rsidR="000A223C" w:rsidRPr="00CF3C31">
        <w:rPr>
          <w:bCs/>
          <w:sz w:val="24"/>
          <w:szCs w:val="24"/>
        </w:rPr>
        <w:t>his district plan must contain the following:</w:t>
      </w:r>
    </w:p>
    <w:p w:rsidR="00830049" w:rsidRDefault="00494604">
      <w:pPr>
        <w:pStyle w:val="ListParagraph"/>
        <w:numPr>
          <w:ilvl w:val="0"/>
          <w:numId w:val="18"/>
        </w:numPr>
        <w:tabs>
          <w:tab w:val="left" w:pos="1080"/>
        </w:tabs>
        <w:ind w:left="1080"/>
        <w:rPr>
          <w:bCs/>
          <w:sz w:val="24"/>
          <w:szCs w:val="24"/>
        </w:rPr>
      </w:pPr>
      <w:r w:rsidRPr="00494604">
        <w:rPr>
          <w:bCs/>
          <w:sz w:val="24"/>
          <w:szCs w:val="24"/>
        </w:rPr>
        <w:t>A nursing assessment of the client population to be served;</w:t>
      </w:r>
    </w:p>
    <w:p w:rsidR="00830049" w:rsidRDefault="00494604">
      <w:pPr>
        <w:pStyle w:val="ListParagraph"/>
        <w:numPr>
          <w:ilvl w:val="0"/>
          <w:numId w:val="18"/>
        </w:numPr>
        <w:tabs>
          <w:tab w:val="left" w:pos="1080"/>
        </w:tabs>
        <w:ind w:left="1080"/>
        <w:rPr>
          <w:bCs/>
          <w:sz w:val="24"/>
          <w:szCs w:val="24"/>
        </w:rPr>
      </w:pPr>
      <w:r w:rsidRPr="00494604">
        <w:rPr>
          <w:bCs/>
          <w:sz w:val="24"/>
          <w:szCs w:val="24"/>
        </w:rPr>
        <w:t>An analysis and identification of nursing care needs and priorities;</w:t>
      </w:r>
    </w:p>
    <w:p w:rsidR="00830049" w:rsidRDefault="00494604">
      <w:pPr>
        <w:pStyle w:val="ListParagraph"/>
        <w:numPr>
          <w:ilvl w:val="0"/>
          <w:numId w:val="18"/>
        </w:numPr>
        <w:tabs>
          <w:tab w:val="left" w:pos="1080"/>
        </w:tabs>
        <w:ind w:left="1080"/>
        <w:rPr>
          <w:bCs/>
          <w:sz w:val="24"/>
          <w:szCs w:val="24"/>
        </w:rPr>
      </w:pPr>
      <w:r w:rsidRPr="00494604">
        <w:rPr>
          <w:bCs/>
          <w:sz w:val="24"/>
          <w:szCs w:val="24"/>
        </w:rPr>
        <w:t>Organizational standards to provide for sufficient supervision that ensures safe nursing care to meet the needs of the clients in their specific settings;</w:t>
      </w:r>
    </w:p>
    <w:p w:rsidR="00830049" w:rsidRDefault="00494604">
      <w:pPr>
        <w:pStyle w:val="ListParagraph"/>
        <w:numPr>
          <w:ilvl w:val="0"/>
          <w:numId w:val="18"/>
        </w:numPr>
        <w:tabs>
          <w:tab w:val="left" w:pos="1080"/>
        </w:tabs>
        <w:ind w:left="1080"/>
        <w:rPr>
          <w:bCs/>
          <w:sz w:val="24"/>
          <w:szCs w:val="24"/>
        </w:rPr>
      </w:pPr>
      <w:r w:rsidRPr="00494604">
        <w:rPr>
          <w:bCs/>
          <w:sz w:val="24"/>
          <w:szCs w:val="24"/>
        </w:rPr>
        <w:t>Communication of the district delegation plan to staff;</w:t>
      </w:r>
    </w:p>
    <w:p w:rsidR="00830049" w:rsidRDefault="00494604">
      <w:pPr>
        <w:pStyle w:val="ListParagraph"/>
        <w:numPr>
          <w:ilvl w:val="0"/>
          <w:numId w:val="18"/>
        </w:numPr>
        <w:tabs>
          <w:tab w:val="left" w:pos="1080"/>
        </w:tabs>
        <w:ind w:left="1080"/>
        <w:rPr>
          <w:bCs/>
          <w:sz w:val="24"/>
          <w:szCs w:val="24"/>
        </w:rPr>
      </w:pPr>
      <w:r w:rsidRPr="00494604">
        <w:rPr>
          <w:bCs/>
          <w:sz w:val="24"/>
          <w:szCs w:val="24"/>
        </w:rPr>
        <w:t>Identification of the educational and training requirements for unlicensed persons and documentation of their competencies.</w:t>
      </w:r>
    </w:p>
    <w:p w:rsidR="00CE1D1E" w:rsidRPr="00DD7A60" w:rsidRDefault="00CE1D1E" w:rsidP="005277B3">
      <w:pPr>
        <w:numPr>
          <w:ilvl w:val="1"/>
          <w:numId w:val="10"/>
        </w:numPr>
        <w:ind w:left="720"/>
        <w:rPr>
          <w:bCs/>
          <w:sz w:val="24"/>
          <w:szCs w:val="24"/>
        </w:rPr>
      </w:pPr>
      <w:r w:rsidRPr="00DD7A60">
        <w:rPr>
          <w:bCs/>
          <w:sz w:val="24"/>
          <w:szCs w:val="24"/>
        </w:rPr>
        <w:t xml:space="preserve">The delegating </w:t>
      </w:r>
      <w:r w:rsidR="00C3717E" w:rsidRPr="00DD7A60">
        <w:rPr>
          <w:bCs/>
          <w:sz w:val="24"/>
          <w:szCs w:val="24"/>
        </w:rPr>
        <w:t xml:space="preserve">public health </w:t>
      </w:r>
      <w:r w:rsidRPr="00DD7A60">
        <w:rPr>
          <w:bCs/>
          <w:sz w:val="24"/>
          <w:szCs w:val="24"/>
        </w:rPr>
        <w:t>nurse must determine if the task or procedure can be properly and safely performed by the unlicensed person and the delegation does not jeopardize the health, safety</w:t>
      </w:r>
      <w:r w:rsidR="006E3526">
        <w:rPr>
          <w:bCs/>
          <w:sz w:val="24"/>
          <w:szCs w:val="24"/>
        </w:rPr>
        <w:t>,</w:t>
      </w:r>
      <w:r w:rsidRPr="00DD7A60">
        <w:rPr>
          <w:bCs/>
          <w:sz w:val="24"/>
          <w:szCs w:val="24"/>
        </w:rPr>
        <w:t xml:space="preserve"> and welfare of the client.</w:t>
      </w:r>
    </w:p>
    <w:p w:rsidR="00CE1D1E" w:rsidRPr="00DD7A60" w:rsidRDefault="00CE1D1E" w:rsidP="005277B3">
      <w:pPr>
        <w:numPr>
          <w:ilvl w:val="1"/>
          <w:numId w:val="10"/>
        </w:numPr>
        <w:ind w:left="720"/>
        <w:rPr>
          <w:bCs/>
          <w:sz w:val="24"/>
          <w:szCs w:val="24"/>
        </w:rPr>
      </w:pPr>
      <w:r w:rsidRPr="00DD7A60">
        <w:rPr>
          <w:bCs/>
          <w:sz w:val="24"/>
          <w:szCs w:val="24"/>
        </w:rPr>
        <w:t xml:space="preserve">The delegating </w:t>
      </w:r>
      <w:r w:rsidR="00C3717E" w:rsidRPr="00DD7A60">
        <w:rPr>
          <w:bCs/>
          <w:sz w:val="24"/>
          <w:szCs w:val="24"/>
        </w:rPr>
        <w:t xml:space="preserve">public health </w:t>
      </w:r>
      <w:r w:rsidRPr="00DD7A60">
        <w:rPr>
          <w:bCs/>
          <w:sz w:val="24"/>
          <w:szCs w:val="24"/>
        </w:rPr>
        <w:t>nurse is responsible and accountable for nursing care of the client including nursing assessment, planning, evaluation, documentation and supervision.</w:t>
      </w:r>
    </w:p>
    <w:p w:rsidR="00CE1D1E" w:rsidRPr="00DD7A60" w:rsidRDefault="00CE1D1E" w:rsidP="005277B3">
      <w:pPr>
        <w:numPr>
          <w:ilvl w:val="1"/>
          <w:numId w:val="10"/>
        </w:numPr>
        <w:ind w:left="720"/>
        <w:rPr>
          <w:bCs/>
          <w:sz w:val="24"/>
          <w:szCs w:val="24"/>
        </w:rPr>
      </w:pPr>
      <w:r w:rsidRPr="00DD7A60">
        <w:rPr>
          <w:bCs/>
          <w:sz w:val="24"/>
          <w:szCs w:val="24"/>
        </w:rPr>
        <w:t>Delegated tasks and procedures must be within the knowledge, area of responsibility</w:t>
      </w:r>
      <w:r w:rsidR="00132438">
        <w:rPr>
          <w:bCs/>
          <w:sz w:val="24"/>
          <w:szCs w:val="24"/>
        </w:rPr>
        <w:t>,</w:t>
      </w:r>
      <w:r w:rsidRPr="00DD7A60">
        <w:rPr>
          <w:bCs/>
          <w:sz w:val="24"/>
          <w:szCs w:val="24"/>
        </w:rPr>
        <w:t xml:space="preserve"> and skills of the delegating </w:t>
      </w:r>
      <w:r w:rsidR="00C3717E" w:rsidRPr="00DD7A60">
        <w:rPr>
          <w:bCs/>
          <w:sz w:val="24"/>
          <w:szCs w:val="24"/>
        </w:rPr>
        <w:t xml:space="preserve">public health </w:t>
      </w:r>
      <w:r w:rsidRPr="00DD7A60">
        <w:rPr>
          <w:bCs/>
          <w:sz w:val="24"/>
          <w:szCs w:val="24"/>
        </w:rPr>
        <w:t>nurse.</w:t>
      </w:r>
    </w:p>
    <w:p w:rsidR="00CE1D1E" w:rsidRPr="00DD7A60" w:rsidRDefault="00CE1D1E" w:rsidP="005277B3">
      <w:pPr>
        <w:numPr>
          <w:ilvl w:val="1"/>
          <w:numId w:val="10"/>
        </w:numPr>
        <w:ind w:left="720"/>
        <w:rPr>
          <w:bCs/>
          <w:sz w:val="24"/>
          <w:szCs w:val="24"/>
        </w:rPr>
      </w:pPr>
      <w:r w:rsidRPr="00DD7A60">
        <w:rPr>
          <w:bCs/>
          <w:sz w:val="24"/>
          <w:szCs w:val="24"/>
        </w:rPr>
        <w:t xml:space="preserve">The delegating </w:t>
      </w:r>
      <w:r w:rsidR="00C3717E" w:rsidRPr="00DD7A60">
        <w:rPr>
          <w:bCs/>
          <w:sz w:val="24"/>
          <w:szCs w:val="24"/>
        </w:rPr>
        <w:t xml:space="preserve">public health </w:t>
      </w:r>
      <w:r w:rsidRPr="00DD7A60">
        <w:rPr>
          <w:bCs/>
          <w:sz w:val="24"/>
          <w:szCs w:val="24"/>
        </w:rPr>
        <w:t>nurse must communicate, on a client-specific basis, to an unlicensed person with clear, specific instructions for performance of activities, potential complications</w:t>
      </w:r>
      <w:r w:rsidR="00132438">
        <w:rPr>
          <w:bCs/>
          <w:sz w:val="24"/>
          <w:szCs w:val="24"/>
        </w:rPr>
        <w:t>,</w:t>
      </w:r>
      <w:r w:rsidRPr="00DD7A60">
        <w:rPr>
          <w:bCs/>
          <w:sz w:val="24"/>
          <w:szCs w:val="24"/>
        </w:rPr>
        <w:t xml:space="preserve"> and expected results.</w:t>
      </w:r>
    </w:p>
    <w:p w:rsidR="00CE1D1E" w:rsidRPr="00DD7A60" w:rsidRDefault="00CE1D1E" w:rsidP="005277B3">
      <w:pPr>
        <w:numPr>
          <w:ilvl w:val="1"/>
          <w:numId w:val="10"/>
        </w:numPr>
        <w:ind w:left="720"/>
        <w:rPr>
          <w:bCs/>
          <w:sz w:val="24"/>
          <w:szCs w:val="24"/>
        </w:rPr>
      </w:pPr>
      <w:r w:rsidRPr="00DD7A60">
        <w:rPr>
          <w:bCs/>
          <w:sz w:val="24"/>
          <w:szCs w:val="24"/>
        </w:rPr>
        <w:t>The person to whom a nursing task has been delegated is clearly identified to the client as an unlicensed person by a name tag worn while giving client care and by personal communications by the delegating</w:t>
      </w:r>
      <w:r w:rsidR="00C3717E" w:rsidRPr="00DD7A60">
        <w:rPr>
          <w:bCs/>
          <w:sz w:val="24"/>
          <w:szCs w:val="24"/>
        </w:rPr>
        <w:t xml:space="preserve"> public health nurse</w:t>
      </w:r>
      <w:r w:rsidRPr="00DD7A60">
        <w:rPr>
          <w:bCs/>
          <w:sz w:val="24"/>
          <w:szCs w:val="24"/>
        </w:rPr>
        <w:t xml:space="preserve"> when necessary.</w:t>
      </w:r>
    </w:p>
    <w:p w:rsidR="00CE1D1E" w:rsidRPr="00DD7A60" w:rsidRDefault="00CE1D1E" w:rsidP="005277B3">
      <w:pPr>
        <w:numPr>
          <w:ilvl w:val="1"/>
          <w:numId w:val="10"/>
        </w:numPr>
        <w:ind w:left="720"/>
        <w:rPr>
          <w:bCs/>
          <w:sz w:val="24"/>
          <w:szCs w:val="24"/>
        </w:rPr>
      </w:pPr>
      <w:r w:rsidRPr="00DD7A60">
        <w:rPr>
          <w:bCs/>
          <w:sz w:val="24"/>
          <w:szCs w:val="24"/>
        </w:rPr>
        <w:t>Unlicensed personnel cannot reassign delegated tasks and procedures.</w:t>
      </w:r>
    </w:p>
    <w:p w:rsidR="000C46AB" w:rsidRPr="00132438" w:rsidRDefault="000C46AB" w:rsidP="00132438">
      <w:pPr>
        <w:pStyle w:val="ListParagraph"/>
        <w:numPr>
          <w:ilvl w:val="0"/>
          <w:numId w:val="10"/>
        </w:numPr>
        <w:rPr>
          <w:bCs/>
          <w:sz w:val="24"/>
          <w:szCs w:val="24"/>
        </w:rPr>
      </w:pPr>
      <w:r w:rsidRPr="00132438">
        <w:rPr>
          <w:bCs/>
          <w:sz w:val="24"/>
          <w:szCs w:val="24"/>
        </w:rPr>
        <w:t>Nursing tasks may only be delegated after the public health nurse has made an assessment.</w:t>
      </w:r>
    </w:p>
    <w:p w:rsidR="0014217E" w:rsidRPr="00DD7A60" w:rsidRDefault="00494604" w:rsidP="00A657BA">
      <w:pPr>
        <w:numPr>
          <w:ilvl w:val="0"/>
          <w:numId w:val="2"/>
        </w:numPr>
        <w:tabs>
          <w:tab w:val="clear" w:pos="720"/>
          <w:tab w:val="num" w:pos="360"/>
        </w:tabs>
        <w:ind w:left="360"/>
        <w:rPr>
          <w:bCs/>
          <w:sz w:val="24"/>
          <w:szCs w:val="24"/>
        </w:rPr>
      </w:pPr>
      <w:r>
        <w:rPr>
          <w:bCs/>
          <w:sz w:val="24"/>
          <w:szCs w:val="24"/>
        </w:rPr>
        <w:t xml:space="preserve">Required </w:t>
      </w:r>
      <w:r w:rsidR="004F579C">
        <w:rPr>
          <w:bCs/>
          <w:sz w:val="24"/>
          <w:szCs w:val="24"/>
        </w:rPr>
        <w:t>a</w:t>
      </w:r>
      <w:r>
        <w:rPr>
          <w:bCs/>
          <w:sz w:val="24"/>
          <w:szCs w:val="24"/>
        </w:rPr>
        <w:t>ssessment: In all cases, the public health nurse will make the following assess</w:t>
      </w:r>
      <w:r w:rsidR="000A223C" w:rsidRPr="00DD7A60">
        <w:rPr>
          <w:bCs/>
          <w:sz w:val="24"/>
          <w:szCs w:val="24"/>
        </w:rPr>
        <w:t>ment prior to delegating any nursing task to an unlicensed person</w:t>
      </w:r>
      <w:r w:rsidR="000F5598" w:rsidRPr="00DD7A60">
        <w:rPr>
          <w:bCs/>
          <w:sz w:val="24"/>
          <w:szCs w:val="24"/>
        </w:rPr>
        <w:t xml:space="preserve"> (18VAC 90-20-440)</w:t>
      </w:r>
      <w:r w:rsidR="000A223C" w:rsidRPr="00DD7A60">
        <w:rPr>
          <w:bCs/>
          <w:sz w:val="24"/>
          <w:szCs w:val="24"/>
        </w:rPr>
        <w:t>:</w:t>
      </w:r>
    </w:p>
    <w:p w:rsidR="0014217E" w:rsidRPr="00DD7A60" w:rsidRDefault="000A223C" w:rsidP="00A657BA">
      <w:pPr>
        <w:numPr>
          <w:ilvl w:val="0"/>
          <w:numId w:val="12"/>
        </w:numPr>
        <w:rPr>
          <w:bCs/>
          <w:sz w:val="24"/>
          <w:szCs w:val="24"/>
        </w:rPr>
      </w:pPr>
      <w:r w:rsidRPr="00DD7A60">
        <w:rPr>
          <w:bCs/>
          <w:sz w:val="24"/>
          <w:szCs w:val="24"/>
        </w:rPr>
        <w:t xml:space="preserve">The delegating nurse shall assess the clinical status and stability of the client’s condition, determine the type, complexity and frequency of the nursing care needed and delegate only those tasks </w:t>
      </w:r>
      <w:r w:rsidR="0006080E" w:rsidRPr="00DD7A60">
        <w:rPr>
          <w:bCs/>
          <w:sz w:val="24"/>
          <w:szCs w:val="24"/>
        </w:rPr>
        <w:t>that</w:t>
      </w:r>
      <w:r w:rsidRPr="00DD7A60">
        <w:rPr>
          <w:bCs/>
          <w:sz w:val="24"/>
          <w:szCs w:val="24"/>
        </w:rPr>
        <w:t>:</w:t>
      </w:r>
      <w:r w:rsidRPr="00DD7A60">
        <w:rPr>
          <w:bCs/>
          <w:sz w:val="24"/>
          <w:szCs w:val="24"/>
        </w:rPr>
        <w:tab/>
      </w:r>
    </w:p>
    <w:p w:rsidR="0014217E" w:rsidRDefault="000A223C" w:rsidP="00A657BA">
      <w:pPr>
        <w:numPr>
          <w:ilvl w:val="0"/>
          <w:numId w:val="11"/>
        </w:numPr>
        <w:rPr>
          <w:bCs/>
          <w:sz w:val="24"/>
          <w:szCs w:val="24"/>
        </w:rPr>
      </w:pPr>
      <w:r w:rsidRPr="00CF3C31">
        <w:rPr>
          <w:bCs/>
          <w:sz w:val="24"/>
          <w:szCs w:val="24"/>
        </w:rPr>
        <w:t xml:space="preserve">Do not require </w:t>
      </w:r>
      <w:r w:rsidR="000F5598" w:rsidRPr="00CF3C31">
        <w:rPr>
          <w:bCs/>
          <w:sz w:val="24"/>
          <w:szCs w:val="24"/>
        </w:rPr>
        <w:t xml:space="preserve">the exercise of </w:t>
      </w:r>
      <w:r w:rsidRPr="00CF3C31">
        <w:rPr>
          <w:bCs/>
          <w:sz w:val="24"/>
          <w:szCs w:val="24"/>
        </w:rPr>
        <w:t>independent nursing judgment;</w:t>
      </w:r>
    </w:p>
    <w:p w:rsidR="0014217E" w:rsidRDefault="000A223C" w:rsidP="00A657BA">
      <w:pPr>
        <w:numPr>
          <w:ilvl w:val="0"/>
          <w:numId w:val="11"/>
        </w:numPr>
        <w:rPr>
          <w:bCs/>
          <w:sz w:val="24"/>
          <w:szCs w:val="24"/>
        </w:rPr>
      </w:pPr>
      <w:r w:rsidRPr="00CF3C31">
        <w:rPr>
          <w:bCs/>
          <w:sz w:val="24"/>
          <w:szCs w:val="24"/>
        </w:rPr>
        <w:t>Do not require complex observations or critical decisions with respect to the nursing task</w:t>
      </w:r>
      <w:r w:rsidR="000F5598" w:rsidRPr="00CF3C31">
        <w:rPr>
          <w:bCs/>
          <w:sz w:val="24"/>
          <w:szCs w:val="24"/>
        </w:rPr>
        <w:t xml:space="preserve"> or procedure</w:t>
      </w:r>
      <w:r w:rsidRPr="00CF3C31">
        <w:rPr>
          <w:bCs/>
          <w:sz w:val="24"/>
          <w:szCs w:val="24"/>
        </w:rPr>
        <w:t>;</w:t>
      </w:r>
    </w:p>
    <w:p w:rsidR="0014217E" w:rsidRDefault="000A223C" w:rsidP="00A657BA">
      <w:pPr>
        <w:numPr>
          <w:ilvl w:val="0"/>
          <w:numId w:val="11"/>
        </w:numPr>
        <w:rPr>
          <w:bCs/>
          <w:sz w:val="24"/>
          <w:szCs w:val="24"/>
        </w:rPr>
      </w:pPr>
      <w:r w:rsidRPr="00CF3C31">
        <w:rPr>
          <w:bCs/>
          <w:sz w:val="24"/>
          <w:szCs w:val="24"/>
        </w:rPr>
        <w:lastRenderedPageBreak/>
        <w:t>Frequently recur in the routine care of the client or group of clients;</w:t>
      </w:r>
    </w:p>
    <w:p w:rsidR="0014217E" w:rsidRDefault="000A223C" w:rsidP="00A657BA">
      <w:pPr>
        <w:numPr>
          <w:ilvl w:val="0"/>
          <w:numId w:val="11"/>
        </w:numPr>
        <w:rPr>
          <w:bCs/>
          <w:sz w:val="24"/>
          <w:szCs w:val="24"/>
        </w:rPr>
      </w:pPr>
      <w:r w:rsidRPr="00CF3C31">
        <w:rPr>
          <w:bCs/>
          <w:sz w:val="24"/>
          <w:szCs w:val="24"/>
        </w:rPr>
        <w:t xml:space="preserve">Do not require repeated performance of nursing assessments; </w:t>
      </w:r>
    </w:p>
    <w:p w:rsidR="0014217E" w:rsidRDefault="000A223C" w:rsidP="00A657BA">
      <w:pPr>
        <w:numPr>
          <w:ilvl w:val="0"/>
          <w:numId w:val="11"/>
        </w:numPr>
        <w:rPr>
          <w:bCs/>
          <w:sz w:val="24"/>
          <w:szCs w:val="24"/>
        </w:rPr>
      </w:pPr>
      <w:r w:rsidRPr="00CF3C31">
        <w:rPr>
          <w:bCs/>
          <w:sz w:val="24"/>
          <w:szCs w:val="24"/>
        </w:rPr>
        <w:t>Utilize a standard procedure in which the tasks can be performed according to exact, unchanging directions; and</w:t>
      </w:r>
    </w:p>
    <w:p w:rsidR="0014217E" w:rsidRDefault="000A223C" w:rsidP="00A657BA">
      <w:pPr>
        <w:numPr>
          <w:ilvl w:val="0"/>
          <w:numId w:val="11"/>
        </w:numPr>
        <w:rPr>
          <w:bCs/>
          <w:sz w:val="24"/>
          <w:szCs w:val="24"/>
        </w:rPr>
      </w:pPr>
      <w:r w:rsidRPr="00CF3C31">
        <w:rPr>
          <w:bCs/>
          <w:sz w:val="24"/>
          <w:szCs w:val="24"/>
        </w:rPr>
        <w:t>Have predictable results and for which the consequences of performing the task improperly are minimal and not life-threatening.</w:t>
      </w:r>
    </w:p>
    <w:p w:rsidR="0014217E" w:rsidRDefault="000A223C" w:rsidP="00A657BA">
      <w:pPr>
        <w:numPr>
          <w:ilvl w:val="0"/>
          <w:numId w:val="13"/>
        </w:numPr>
        <w:rPr>
          <w:bCs/>
          <w:sz w:val="24"/>
          <w:szCs w:val="24"/>
        </w:rPr>
      </w:pPr>
      <w:r w:rsidRPr="00CF3C31">
        <w:rPr>
          <w:bCs/>
          <w:sz w:val="24"/>
          <w:szCs w:val="24"/>
        </w:rPr>
        <w:t xml:space="preserve">The delegating </w:t>
      </w:r>
      <w:r w:rsidR="008D58BD">
        <w:rPr>
          <w:bCs/>
          <w:sz w:val="24"/>
          <w:szCs w:val="24"/>
        </w:rPr>
        <w:t xml:space="preserve">public health </w:t>
      </w:r>
      <w:r w:rsidRPr="00CF3C31">
        <w:rPr>
          <w:bCs/>
          <w:sz w:val="24"/>
          <w:szCs w:val="24"/>
        </w:rPr>
        <w:t>nurse shall also assess the training, skills</w:t>
      </w:r>
      <w:r w:rsidR="00460040">
        <w:rPr>
          <w:bCs/>
          <w:sz w:val="24"/>
          <w:szCs w:val="24"/>
        </w:rPr>
        <w:t>,</w:t>
      </w:r>
      <w:r w:rsidRPr="00CF3C31">
        <w:rPr>
          <w:bCs/>
          <w:sz w:val="24"/>
          <w:szCs w:val="24"/>
        </w:rPr>
        <w:t xml:space="preserve"> and experience of the unlicensed person and shall verify the competency of the unlicensed person in order to determine which tasks are appropriate for the unlicensed person and the method of supervision required.</w:t>
      </w:r>
      <w:r w:rsidR="00F06994" w:rsidRPr="00F06994">
        <w:rPr>
          <w:bCs/>
          <w:sz w:val="24"/>
          <w:szCs w:val="24"/>
        </w:rPr>
        <w:t xml:space="preserve"> </w:t>
      </w:r>
    </w:p>
    <w:p w:rsidR="000A223C" w:rsidRPr="00C42E7F" w:rsidRDefault="00F06994" w:rsidP="00392963">
      <w:pPr>
        <w:numPr>
          <w:ilvl w:val="0"/>
          <w:numId w:val="14"/>
        </w:numPr>
        <w:rPr>
          <w:bCs/>
          <w:sz w:val="24"/>
          <w:szCs w:val="24"/>
        </w:rPr>
      </w:pPr>
      <w:r>
        <w:rPr>
          <w:bCs/>
          <w:sz w:val="24"/>
          <w:szCs w:val="24"/>
        </w:rPr>
        <w:t>A</w:t>
      </w:r>
      <w:r w:rsidRPr="00CF3C31">
        <w:rPr>
          <w:bCs/>
          <w:sz w:val="24"/>
          <w:szCs w:val="24"/>
        </w:rPr>
        <w:t xml:space="preserve"> document outlining the training and demonstration of these competencies should be in the public health nurse’s and the unlicensed person’s district personnel folder. The public health nurse will present a written record of how each of the criteria was met.  That record should be retained in a place designated by the district.  </w:t>
      </w:r>
    </w:p>
    <w:p w:rsidR="0014217E" w:rsidRPr="00C42E7F" w:rsidRDefault="000A223C" w:rsidP="00A657BA">
      <w:pPr>
        <w:pStyle w:val="BodyTextIndent"/>
        <w:numPr>
          <w:ilvl w:val="0"/>
          <w:numId w:val="3"/>
        </w:numPr>
        <w:tabs>
          <w:tab w:val="clear" w:pos="720"/>
          <w:tab w:val="num" w:pos="360"/>
        </w:tabs>
        <w:ind w:left="360"/>
        <w:rPr>
          <w:b w:val="0"/>
        </w:rPr>
      </w:pPr>
      <w:r w:rsidRPr="00C42E7F">
        <w:rPr>
          <w:b w:val="0"/>
        </w:rPr>
        <w:t>The delegating</w:t>
      </w:r>
      <w:r w:rsidR="008D58BD" w:rsidRPr="00C42E7F">
        <w:rPr>
          <w:b w:val="0"/>
        </w:rPr>
        <w:t xml:space="preserve"> public health</w:t>
      </w:r>
      <w:r w:rsidRPr="00C42E7F">
        <w:rPr>
          <w:b w:val="0"/>
        </w:rPr>
        <w:t xml:space="preserve"> nurse shall determine the method and frequency of supervision based on factors to include, but not be limited to</w:t>
      </w:r>
      <w:r w:rsidR="000F5598" w:rsidRPr="00C42E7F">
        <w:rPr>
          <w:b w:val="0"/>
        </w:rPr>
        <w:t xml:space="preserve"> </w:t>
      </w:r>
      <w:r w:rsidR="00C42E7F" w:rsidRPr="00C42E7F">
        <w:rPr>
          <w:b w:val="0"/>
        </w:rPr>
        <w:t xml:space="preserve">the: </w:t>
      </w:r>
      <w:r w:rsidR="000F5598" w:rsidRPr="00C42E7F">
        <w:rPr>
          <w:b w:val="0"/>
        </w:rPr>
        <w:t>(18VAC 90-20-450)</w:t>
      </w:r>
    </w:p>
    <w:p w:rsidR="0014217E" w:rsidRPr="00C42E7F" w:rsidRDefault="00C42E7F" w:rsidP="00A657BA">
      <w:pPr>
        <w:pStyle w:val="BodyTextIndent"/>
        <w:numPr>
          <w:ilvl w:val="0"/>
          <w:numId w:val="15"/>
        </w:numPr>
        <w:rPr>
          <w:b w:val="0"/>
        </w:rPr>
      </w:pPr>
      <w:r w:rsidRPr="00C42E7F">
        <w:rPr>
          <w:b w:val="0"/>
        </w:rPr>
        <w:t>S</w:t>
      </w:r>
      <w:r w:rsidR="000A223C" w:rsidRPr="00C42E7F">
        <w:rPr>
          <w:b w:val="0"/>
        </w:rPr>
        <w:t>tability and condition of the client;</w:t>
      </w:r>
    </w:p>
    <w:p w:rsidR="0014217E" w:rsidRPr="00C42E7F" w:rsidRDefault="00C42E7F" w:rsidP="00A657BA">
      <w:pPr>
        <w:pStyle w:val="BodyTextIndent"/>
        <w:numPr>
          <w:ilvl w:val="0"/>
          <w:numId w:val="15"/>
        </w:numPr>
        <w:rPr>
          <w:b w:val="0"/>
        </w:rPr>
      </w:pPr>
      <w:r w:rsidRPr="00C42E7F">
        <w:rPr>
          <w:b w:val="0"/>
        </w:rPr>
        <w:t>E</w:t>
      </w:r>
      <w:r w:rsidR="000A223C" w:rsidRPr="00C42E7F">
        <w:rPr>
          <w:b w:val="0"/>
        </w:rPr>
        <w:t>xperience and competency of the unlicensed person;</w:t>
      </w:r>
    </w:p>
    <w:p w:rsidR="0014217E" w:rsidRPr="00C42E7F" w:rsidRDefault="00C42E7F" w:rsidP="00A657BA">
      <w:pPr>
        <w:pStyle w:val="BodyTextIndent"/>
        <w:numPr>
          <w:ilvl w:val="0"/>
          <w:numId w:val="15"/>
        </w:numPr>
        <w:rPr>
          <w:b w:val="0"/>
        </w:rPr>
      </w:pPr>
      <w:r w:rsidRPr="00C42E7F">
        <w:rPr>
          <w:b w:val="0"/>
        </w:rPr>
        <w:t>N</w:t>
      </w:r>
      <w:r w:rsidR="000A223C" w:rsidRPr="00C42E7F">
        <w:rPr>
          <w:b w:val="0"/>
        </w:rPr>
        <w:t xml:space="preserve">ature of the tasks </w:t>
      </w:r>
      <w:r w:rsidR="000F5598" w:rsidRPr="00C42E7F">
        <w:rPr>
          <w:b w:val="0"/>
        </w:rPr>
        <w:t xml:space="preserve">or procedures </w:t>
      </w:r>
      <w:r w:rsidR="000A223C" w:rsidRPr="00C42E7F">
        <w:rPr>
          <w:b w:val="0"/>
        </w:rPr>
        <w:t>being delegated;</w:t>
      </w:r>
    </w:p>
    <w:p w:rsidR="00392963" w:rsidRPr="00C42E7F" w:rsidRDefault="00C42E7F" w:rsidP="00C42E7F">
      <w:pPr>
        <w:pStyle w:val="BodyTextIndent"/>
        <w:numPr>
          <w:ilvl w:val="0"/>
          <w:numId w:val="15"/>
        </w:numPr>
        <w:rPr>
          <w:b w:val="0"/>
        </w:rPr>
      </w:pPr>
      <w:r w:rsidRPr="00C42E7F">
        <w:rPr>
          <w:b w:val="0"/>
        </w:rPr>
        <w:t>P</w:t>
      </w:r>
      <w:r w:rsidR="000A223C" w:rsidRPr="00C42E7F">
        <w:rPr>
          <w:b w:val="0"/>
        </w:rPr>
        <w:t>roximity and availabili</w:t>
      </w:r>
      <w:r w:rsidR="000A223C" w:rsidRPr="0014217E">
        <w:rPr>
          <w:b w:val="0"/>
        </w:rPr>
        <w:t>ty of the registered nurse to the unlicensed person when the nursing tasks will be performed.</w:t>
      </w:r>
    </w:p>
    <w:p w:rsidR="00392963" w:rsidRPr="00C42E7F" w:rsidRDefault="000A223C" w:rsidP="00392963">
      <w:pPr>
        <w:numPr>
          <w:ilvl w:val="0"/>
          <w:numId w:val="4"/>
        </w:numPr>
        <w:tabs>
          <w:tab w:val="clear" w:pos="720"/>
          <w:tab w:val="num" w:pos="360"/>
        </w:tabs>
        <w:ind w:left="360"/>
        <w:rPr>
          <w:bCs/>
          <w:sz w:val="24"/>
          <w:szCs w:val="24"/>
        </w:rPr>
      </w:pPr>
      <w:r w:rsidRPr="00C42E7F">
        <w:rPr>
          <w:bCs/>
          <w:sz w:val="24"/>
          <w:szCs w:val="24"/>
        </w:rPr>
        <w:t>The delegating public health nurse must monitor the performance of delegated tasks and ensure appropriate documentati</w:t>
      </w:r>
      <w:r w:rsidRPr="00CF3C31">
        <w:rPr>
          <w:bCs/>
          <w:sz w:val="24"/>
          <w:szCs w:val="24"/>
        </w:rPr>
        <w:t xml:space="preserve">on.  </w:t>
      </w:r>
    </w:p>
    <w:p w:rsidR="0014217E" w:rsidRPr="00C42E7F" w:rsidRDefault="000A223C" w:rsidP="00A657BA">
      <w:pPr>
        <w:numPr>
          <w:ilvl w:val="0"/>
          <w:numId w:val="5"/>
        </w:numPr>
        <w:tabs>
          <w:tab w:val="clear" w:pos="720"/>
          <w:tab w:val="num" w:pos="360"/>
        </w:tabs>
        <w:ind w:left="360"/>
        <w:rPr>
          <w:bCs/>
          <w:sz w:val="24"/>
          <w:szCs w:val="24"/>
        </w:rPr>
      </w:pPr>
      <w:r w:rsidRPr="00C42E7F">
        <w:rPr>
          <w:bCs/>
          <w:sz w:val="24"/>
          <w:szCs w:val="24"/>
        </w:rPr>
        <w:t>The delegating public health nurse must evaluate client outcomes and be accessible for consultation and intervention.</w:t>
      </w:r>
    </w:p>
    <w:p w:rsidR="0014217E" w:rsidRPr="0014217E" w:rsidRDefault="000F5598" w:rsidP="00A657BA">
      <w:pPr>
        <w:numPr>
          <w:ilvl w:val="0"/>
          <w:numId w:val="16"/>
        </w:numPr>
        <w:rPr>
          <w:bCs/>
          <w:sz w:val="24"/>
          <w:szCs w:val="24"/>
        </w:rPr>
      </w:pPr>
      <w:r w:rsidRPr="00C42E7F">
        <w:rPr>
          <w:bCs/>
          <w:sz w:val="24"/>
          <w:szCs w:val="24"/>
        </w:rPr>
        <w:t>In t</w:t>
      </w:r>
      <w:r w:rsidRPr="0014217E">
        <w:rPr>
          <w:sz w:val="24"/>
          <w:szCs w:val="24"/>
        </w:rPr>
        <w:t>he event the delegating nurse is not available, the delegation shall either be terminated or delegation authority shall be transferred by the delegating nurse to another public health nurse who shall supervise all nursing tasks as stated above.</w:t>
      </w:r>
    </w:p>
    <w:p w:rsidR="000F5598" w:rsidRPr="00CF3C31" w:rsidRDefault="00715AAE" w:rsidP="00A657BA">
      <w:pPr>
        <w:numPr>
          <w:ilvl w:val="0"/>
          <w:numId w:val="16"/>
        </w:numPr>
        <w:rPr>
          <w:bCs/>
          <w:sz w:val="24"/>
          <w:szCs w:val="24"/>
        </w:rPr>
      </w:pPr>
      <w:r w:rsidRPr="00CF3C31">
        <w:rPr>
          <w:sz w:val="24"/>
          <w:szCs w:val="24"/>
        </w:rPr>
        <w:t>An</w:t>
      </w:r>
      <w:r w:rsidR="00CF3C31" w:rsidRPr="00CF3C31">
        <w:rPr>
          <w:sz w:val="24"/>
          <w:szCs w:val="24"/>
        </w:rPr>
        <w:t xml:space="preserve"> </w:t>
      </w:r>
      <w:r w:rsidR="00EF4D65">
        <w:rPr>
          <w:sz w:val="24"/>
          <w:szCs w:val="24"/>
        </w:rPr>
        <w:t xml:space="preserve">unlicensed </w:t>
      </w:r>
      <w:r w:rsidR="00CF3C31" w:rsidRPr="00CF3C31">
        <w:rPr>
          <w:sz w:val="24"/>
          <w:szCs w:val="24"/>
        </w:rPr>
        <w:t xml:space="preserve">person </w:t>
      </w:r>
      <w:r w:rsidR="00CF3C31" w:rsidRPr="00392963">
        <w:rPr>
          <w:b/>
          <w:sz w:val="24"/>
          <w:szCs w:val="24"/>
        </w:rPr>
        <w:t>may not</w:t>
      </w:r>
      <w:r w:rsidR="00CF3C31" w:rsidRPr="00CF3C31">
        <w:rPr>
          <w:sz w:val="24"/>
          <w:szCs w:val="24"/>
        </w:rPr>
        <w:t xml:space="preserve"> delegate a task for which </w:t>
      </w:r>
      <w:r w:rsidR="00460040">
        <w:rPr>
          <w:sz w:val="24"/>
          <w:szCs w:val="24"/>
        </w:rPr>
        <w:t>s/he</w:t>
      </w:r>
      <w:r w:rsidR="00CF3C31" w:rsidRPr="00CF3C31">
        <w:rPr>
          <w:sz w:val="24"/>
          <w:szCs w:val="24"/>
        </w:rPr>
        <w:t xml:space="preserve"> is responsible to another unlicensed person</w:t>
      </w:r>
      <w:r w:rsidR="00035F97">
        <w:rPr>
          <w:sz w:val="24"/>
          <w:szCs w:val="24"/>
        </w:rPr>
        <w:t>.</w:t>
      </w:r>
    </w:p>
    <w:p w:rsidR="00392963" w:rsidRPr="00C42E7F" w:rsidRDefault="000A223C" w:rsidP="00392963">
      <w:pPr>
        <w:numPr>
          <w:ilvl w:val="0"/>
          <w:numId w:val="6"/>
        </w:numPr>
        <w:tabs>
          <w:tab w:val="clear" w:pos="720"/>
          <w:tab w:val="num" w:pos="360"/>
        </w:tabs>
        <w:ind w:left="360"/>
        <w:rPr>
          <w:bCs/>
          <w:sz w:val="24"/>
          <w:szCs w:val="24"/>
        </w:rPr>
      </w:pPr>
      <w:r w:rsidRPr="00CF3C31">
        <w:rPr>
          <w:bCs/>
          <w:sz w:val="24"/>
          <w:szCs w:val="24"/>
        </w:rPr>
        <w:t>After on-going assessment of the client’s condition or the unlicensed person’s competence, the public health nurse may determine that delegation of the task is no longer appropriate.</w:t>
      </w:r>
    </w:p>
    <w:p w:rsidR="0014217E" w:rsidRPr="00C42E7F" w:rsidRDefault="000A223C" w:rsidP="00A657BA">
      <w:pPr>
        <w:numPr>
          <w:ilvl w:val="0"/>
          <w:numId w:val="7"/>
        </w:numPr>
        <w:tabs>
          <w:tab w:val="clear" w:pos="720"/>
          <w:tab w:val="num" w:pos="360"/>
        </w:tabs>
        <w:ind w:left="360"/>
        <w:rPr>
          <w:bCs/>
          <w:sz w:val="24"/>
          <w:szCs w:val="24"/>
        </w:rPr>
      </w:pPr>
      <w:r w:rsidRPr="00C42E7F">
        <w:rPr>
          <w:bCs/>
          <w:sz w:val="24"/>
          <w:szCs w:val="24"/>
        </w:rPr>
        <w:t xml:space="preserve">Nursing tasks that </w:t>
      </w:r>
      <w:r w:rsidRPr="00460040">
        <w:rPr>
          <w:b/>
          <w:bCs/>
          <w:sz w:val="24"/>
          <w:szCs w:val="24"/>
        </w:rPr>
        <w:t>shall not</w:t>
      </w:r>
      <w:r w:rsidRPr="00C42E7F">
        <w:rPr>
          <w:bCs/>
          <w:sz w:val="24"/>
          <w:szCs w:val="24"/>
        </w:rPr>
        <w:t xml:space="preserve"> be delegated to an unlicensed person are:</w:t>
      </w:r>
    </w:p>
    <w:p w:rsidR="0014217E" w:rsidRDefault="000A223C" w:rsidP="00A657BA">
      <w:pPr>
        <w:numPr>
          <w:ilvl w:val="0"/>
          <w:numId w:val="17"/>
        </w:numPr>
        <w:rPr>
          <w:bCs/>
          <w:sz w:val="24"/>
          <w:szCs w:val="24"/>
        </w:rPr>
      </w:pPr>
      <w:r w:rsidRPr="00C42E7F">
        <w:rPr>
          <w:bCs/>
          <w:sz w:val="24"/>
          <w:szCs w:val="24"/>
        </w:rPr>
        <w:t>Activities involving nursing assessment, problem identification</w:t>
      </w:r>
      <w:r w:rsidR="00460040">
        <w:rPr>
          <w:bCs/>
          <w:sz w:val="24"/>
          <w:szCs w:val="24"/>
        </w:rPr>
        <w:t>,</w:t>
      </w:r>
      <w:r w:rsidRPr="00C42E7F">
        <w:rPr>
          <w:bCs/>
          <w:sz w:val="24"/>
          <w:szCs w:val="24"/>
        </w:rPr>
        <w:t xml:space="preserve"> and outcome evaluation that require independen</w:t>
      </w:r>
      <w:r w:rsidRPr="00CF3C31">
        <w:rPr>
          <w:bCs/>
          <w:sz w:val="24"/>
          <w:szCs w:val="24"/>
        </w:rPr>
        <w:t>t nursing judgment;</w:t>
      </w:r>
    </w:p>
    <w:p w:rsidR="0014217E" w:rsidRDefault="000A223C" w:rsidP="00A657BA">
      <w:pPr>
        <w:numPr>
          <w:ilvl w:val="0"/>
          <w:numId w:val="17"/>
        </w:numPr>
        <w:rPr>
          <w:bCs/>
          <w:sz w:val="24"/>
          <w:szCs w:val="24"/>
        </w:rPr>
      </w:pPr>
      <w:r w:rsidRPr="00CF3C31">
        <w:rPr>
          <w:bCs/>
          <w:sz w:val="24"/>
          <w:szCs w:val="24"/>
        </w:rPr>
        <w:t>Counseling or teaching except for activities related to promoting independence in personal care and daily living;</w:t>
      </w:r>
    </w:p>
    <w:p w:rsidR="0014217E" w:rsidRDefault="0014217E" w:rsidP="00A657BA">
      <w:pPr>
        <w:numPr>
          <w:ilvl w:val="0"/>
          <w:numId w:val="17"/>
        </w:numPr>
        <w:rPr>
          <w:bCs/>
          <w:sz w:val="24"/>
          <w:szCs w:val="24"/>
        </w:rPr>
      </w:pPr>
      <w:r>
        <w:rPr>
          <w:bCs/>
          <w:sz w:val="24"/>
          <w:szCs w:val="24"/>
        </w:rPr>
        <w:t>C</w:t>
      </w:r>
      <w:r w:rsidR="000A223C" w:rsidRPr="00CF3C31">
        <w:rPr>
          <w:bCs/>
          <w:sz w:val="24"/>
          <w:szCs w:val="24"/>
        </w:rPr>
        <w:t>oordination and management of care involv</w:t>
      </w:r>
      <w:r w:rsidR="0006080E">
        <w:rPr>
          <w:bCs/>
          <w:sz w:val="24"/>
          <w:szCs w:val="24"/>
        </w:rPr>
        <w:t xml:space="preserve">ing collaboration, consultation </w:t>
      </w:r>
      <w:r w:rsidR="00035F97">
        <w:rPr>
          <w:bCs/>
          <w:sz w:val="24"/>
          <w:szCs w:val="24"/>
        </w:rPr>
        <w:t>and referral;</w:t>
      </w:r>
    </w:p>
    <w:p w:rsidR="0014217E" w:rsidRDefault="000A223C" w:rsidP="00A657BA">
      <w:pPr>
        <w:numPr>
          <w:ilvl w:val="0"/>
          <w:numId w:val="17"/>
        </w:numPr>
        <w:rPr>
          <w:bCs/>
          <w:sz w:val="24"/>
          <w:szCs w:val="24"/>
        </w:rPr>
      </w:pPr>
      <w:r w:rsidRPr="00CF3C31">
        <w:rPr>
          <w:bCs/>
          <w:sz w:val="24"/>
          <w:szCs w:val="24"/>
        </w:rPr>
        <w:t>Emergency and non-emergency triage; and</w:t>
      </w:r>
    </w:p>
    <w:p w:rsidR="00830049" w:rsidRDefault="000A223C">
      <w:pPr>
        <w:numPr>
          <w:ilvl w:val="0"/>
          <w:numId w:val="17"/>
        </w:numPr>
        <w:rPr>
          <w:bCs/>
          <w:sz w:val="24"/>
          <w:szCs w:val="24"/>
        </w:rPr>
      </w:pPr>
      <w:r w:rsidRPr="00CF3C31">
        <w:rPr>
          <w:bCs/>
          <w:sz w:val="24"/>
          <w:szCs w:val="24"/>
        </w:rPr>
        <w:t xml:space="preserve">Administration of medications except as specifically permitted by the Virginia Drug Control Act (§ 54.1-3400 et seq. of the </w:t>
      </w:r>
      <w:r w:rsidRPr="00CF3C31">
        <w:rPr>
          <w:bCs/>
          <w:i/>
          <w:iCs/>
          <w:sz w:val="24"/>
          <w:szCs w:val="24"/>
        </w:rPr>
        <w:t>Code of Virginia).</w:t>
      </w:r>
      <w:r w:rsidRPr="00CF3C31">
        <w:rPr>
          <w:sz w:val="24"/>
          <w:szCs w:val="24"/>
        </w:rPr>
        <w:t xml:space="preserve"> </w:t>
      </w:r>
      <w:r w:rsidRPr="00CF3C31">
        <w:rPr>
          <w:bCs/>
          <w:sz w:val="24"/>
          <w:szCs w:val="24"/>
        </w:rPr>
        <w:t>The Virginia Drug Control Act cited is silent on the delegation of the administration of medication by unlicensed persons in the schools</w:t>
      </w:r>
      <w:r w:rsidR="00460040">
        <w:rPr>
          <w:bCs/>
          <w:sz w:val="24"/>
          <w:szCs w:val="24"/>
        </w:rPr>
        <w:t>;</w:t>
      </w:r>
      <w:r w:rsidR="00C42E7F">
        <w:rPr>
          <w:bCs/>
          <w:sz w:val="24"/>
          <w:szCs w:val="24"/>
        </w:rPr>
        <w:t xml:space="preserve"> t</w:t>
      </w:r>
      <w:r w:rsidRPr="00CF3C31">
        <w:rPr>
          <w:bCs/>
          <w:sz w:val="24"/>
          <w:szCs w:val="24"/>
        </w:rPr>
        <w:t>herefore, it is prohibited.</w:t>
      </w:r>
    </w:p>
    <w:p w:rsidR="00CF3C31" w:rsidRPr="00392963" w:rsidRDefault="00494604" w:rsidP="00A657BA">
      <w:pPr>
        <w:numPr>
          <w:ilvl w:val="0"/>
          <w:numId w:val="8"/>
        </w:numPr>
        <w:tabs>
          <w:tab w:val="clear" w:pos="720"/>
          <w:tab w:val="num" w:pos="360"/>
        </w:tabs>
        <w:ind w:left="360"/>
        <w:rPr>
          <w:bCs/>
          <w:sz w:val="24"/>
          <w:szCs w:val="24"/>
        </w:rPr>
      </w:pPr>
      <w:r>
        <w:rPr>
          <w:bCs/>
          <w:sz w:val="24"/>
          <w:szCs w:val="24"/>
        </w:rPr>
        <w:t xml:space="preserve">The public health nurse may teach unlicensed persons to administer medications and treatments to students in school and </w:t>
      </w:r>
      <w:r w:rsidRPr="00460040">
        <w:rPr>
          <w:bCs/>
          <w:sz w:val="24"/>
          <w:szCs w:val="24"/>
        </w:rPr>
        <w:t>may</w:t>
      </w:r>
      <w:r w:rsidR="00460040">
        <w:rPr>
          <w:bCs/>
          <w:sz w:val="24"/>
          <w:szCs w:val="24"/>
        </w:rPr>
        <w:t>,</w:t>
      </w:r>
      <w:r w:rsidRPr="00460040">
        <w:rPr>
          <w:bCs/>
          <w:iCs/>
          <w:sz w:val="24"/>
          <w:szCs w:val="24"/>
        </w:rPr>
        <w:t xml:space="preserve"> from time to time</w:t>
      </w:r>
      <w:r>
        <w:rPr>
          <w:bCs/>
          <w:sz w:val="24"/>
          <w:szCs w:val="24"/>
        </w:rPr>
        <w:t>, review the procedures with the unlicensed persons to assess if more training is needed.  (Refer to Code of Virginia §54.1-</w:t>
      </w:r>
      <w:r>
        <w:rPr>
          <w:bCs/>
          <w:sz w:val="24"/>
          <w:szCs w:val="24"/>
        </w:rPr>
        <w:lastRenderedPageBreak/>
        <w:t>3408 Section M and §54.1-2901, Chapter 29, Artic</w:t>
      </w:r>
      <w:r w:rsidR="006B6E4B" w:rsidRPr="00392963">
        <w:rPr>
          <w:bCs/>
          <w:sz w:val="24"/>
          <w:szCs w:val="24"/>
        </w:rPr>
        <w:t>le I for provisions on employees of a school board, administering insulin and glucagon).</w:t>
      </w:r>
      <w:r w:rsidR="001776B4" w:rsidRPr="00392963">
        <w:rPr>
          <w:bCs/>
          <w:sz w:val="24"/>
          <w:szCs w:val="24"/>
        </w:rPr>
        <w:t xml:space="preserve"> </w:t>
      </w:r>
      <w:r w:rsidR="000A223C" w:rsidRPr="00392963">
        <w:rPr>
          <w:bCs/>
          <w:sz w:val="24"/>
          <w:szCs w:val="24"/>
        </w:rPr>
        <w:t xml:space="preserve">Refer to the definition of “professional nursing” for clarification, specifically that nurses may “teach those who are or will be involved in nursing care.” Teaching and supervising the </w:t>
      </w:r>
      <w:r w:rsidR="000A223C" w:rsidRPr="00460040">
        <w:rPr>
          <w:bCs/>
          <w:sz w:val="24"/>
          <w:szCs w:val="24"/>
        </w:rPr>
        <w:t>instruction</w:t>
      </w:r>
      <w:r w:rsidR="000A223C" w:rsidRPr="00392963">
        <w:rPr>
          <w:bCs/>
          <w:sz w:val="24"/>
          <w:szCs w:val="24"/>
        </w:rPr>
        <w:t xml:space="preserve"> of an unlicensed person does not mean that the public health nurse is the delegating or the supervising nurse. </w:t>
      </w:r>
    </w:p>
    <w:p w:rsidR="00392963" w:rsidRPr="000F5598" w:rsidRDefault="00CF3C31" w:rsidP="00392963">
      <w:pPr>
        <w:ind w:left="360"/>
        <w:rPr>
          <w:b/>
          <w:bCs/>
          <w:sz w:val="24"/>
          <w:szCs w:val="24"/>
        </w:rPr>
      </w:pPr>
      <w:r w:rsidRPr="00CF3C31">
        <w:rPr>
          <w:bCs/>
          <w:sz w:val="24"/>
          <w:szCs w:val="24"/>
        </w:rPr>
        <w:t xml:space="preserve">In those instances in schools when the principal or his designee assigns the performance of treatments to special needs students to one of his or her unlicensed staff, the school retains the responsibility of any adverse outcome, even if the procedure was taught to the unlicensed person by the public health nurse. However, if the district and the school choose to have the public health nurse be the delegating nurse, liability transfers to the </w:t>
      </w:r>
      <w:r w:rsidR="00C42E7F">
        <w:rPr>
          <w:bCs/>
          <w:sz w:val="24"/>
          <w:szCs w:val="24"/>
        </w:rPr>
        <w:t>D</w:t>
      </w:r>
      <w:r w:rsidR="00C42E7F" w:rsidRPr="00CF3C31">
        <w:rPr>
          <w:bCs/>
          <w:sz w:val="24"/>
          <w:szCs w:val="24"/>
        </w:rPr>
        <w:t xml:space="preserve">epartment </w:t>
      </w:r>
      <w:r w:rsidRPr="00CF3C31">
        <w:rPr>
          <w:bCs/>
          <w:sz w:val="24"/>
          <w:szCs w:val="24"/>
        </w:rPr>
        <w:t xml:space="preserve">of </w:t>
      </w:r>
      <w:r w:rsidR="00C42E7F">
        <w:rPr>
          <w:bCs/>
          <w:sz w:val="24"/>
          <w:szCs w:val="24"/>
        </w:rPr>
        <w:t>H</w:t>
      </w:r>
      <w:r w:rsidR="00C42E7F" w:rsidRPr="00CF3C31">
        <w:rPr>
          <w:bCs/>
          <w:sz w:val="24"/>
          <w:szCs w:val="24"/>
        </w:rPr>
        <w:t>ealth</w:t>
      </w:r>
      <w:r w:rsidRPr="00CF3C31">
        <w:rPr>
          <w:bCs/>
          <w:sz w:val="24"/>
          <w:szCs w:val="24"/>
        </w:rPr>
        <w:t xml:space="preserve">. </w:t>
      </w:r>
      <w:r w:rsidR="00E20496">
        <w:rPr>
          <w:bCs/>
          <w:sz w:val="24"/>
          <w:szCs w:val="24"/>
        </w:rPr>
        <w:t>I</w:t>
      </w:r>
      <w:r w:rsidR="00E20496" w:rsidRPr="00E20496">
        <w:rPr>
          <w:bCs/>
          <w:sz w:val="24"/>
          <w:szCs w:val="24"/>
        </w:rPr>
        <w:t xml:space="preserve">f a public health nurse working in a school setting </w:t>
      </w:r>
      <w:r w:rsidR="008662F2" w:rsidRPr="00E20496">
        <w:rPr>
          <w:bCs/>
          <w:sz w:val="24"/>
          <w:szCs w:val="24"/>
        </w:rPr>
        <w:t>delegates</w:t>
      </w:r>
      <w:r w:rsidR="00E20496" w:rsidRPr="00E20496">
        <w:rPr>
          <w:bCs/>
          <w:sz w:val="24"/>
          <w:szCs w:val="24"/>
        </w:rPr>
        <w:t xml:space="preserve"> intermittent catheterization or any other special procedure to an unlicensed person, a full delegation plan sh</w:t>
      </w:r>
      <w:r w:rsidR="0006080E">
        <w:rPr>
          <w:bCs/>
          <w:sz w:val="24"/>
          <w:szCs w:val="24"/>
        </w:rPr>
        <w:t>all</w:t>
      </w:r>
      <w:r w:rsidR="00E20496" w:rsidRPr="00E20496">
        <w:rPr>
          <w:bCs/>
          <w:sz w:val="24"/>
          <w:szCs w:val="24"/>
        </w:rPr>
        <w:t xml:space="preserve"> be written.  This plan should be reviewed at least annually or more frequently if the delegating nurse chooses to do so</w:t>
      </w:r>
      <w:r w:rsidR="00E20496" w:rsidRPr="000F5598">
        <w:rPr>
          <w:b/>
          <w:bCs/>
          <w:sz w:val="24"/>
          <w:szCs w:val="24"/>
        </w:rPr>
        <w:t>.</w:t>
      </w:r>
    </w:p>
    <w:p w:rsidR="000A223C" w:rsidRPr="00CF3C31" w:rsidRDefault="000A223C" w:rsidP="00A657BA">
      <w:pPr>
        <w:numPr>
          <w:ilvl w:val="0"/>
          <w:numId w:val="9"/>
        </w:numPr>
        <w:tabs>
          <w:tab w:val="clear" w:pos="720"/>
          <w:tab w:val="num" w:pos="360"/>
        </w:tabs>
        <w:ind w:left="360"/>
        <w:rPr>
          <w:bCs/>
          <w:sz w:val="24"/>
          <w:szCs w:val="24"/>
        </w:rPr>
      </w:pPr>
      <w:r w:rsidRPr="00CF3C31">
        <w:rPr>
          <w:bCs/>
          <w:sz w:val="24"/>
          <w:szCs w:val="24"/>
        </w:rPr>
        <w:t>The “delegating” public health nurse retains the re</w:t>
      </w:r>
      <w:r w:rsidR="00E20496">
        <w:rPr>
          <w:bCs/>
          <w:sz w:val="24"/>
          <w:szCs w:val="24"/>
        </w:rPr>
        <w:t>sponsibility and accountability</w:t>
      </w:r>
      <w:r w:rsidR="00C52D94">
        <w:rPr>
          <w:bCs/>
          <w:sz w:val="24"/>
          <w:szCs w:val="24"/>
        </w:rPr>
        <w:t xml:space="preserve"> </w:t>
      </w:r>
      <w:r w:rsidRPr="00CF3C31">
        <w:rPr>
          <w:bCs/>
          <w:sz w:val="24"/>
          <w:szCs w:val="24"/>
        </w:rPr>
        <w:t xml:space="preserve">for the nursing care of the client.  </w:t>
      </w:r>
    </w:p>
    <w:p w:rsidR="001A5571" w:rsidRDefault="001A5571"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C42E7F" w:rsidRPr="00C86F83" w:rsidRDefault="00C42E7F" w:rsidP="00C42E7F">
      <w:pPr>
        <w:tabs>
          <w:tab w:val="left" w:pos="1335"/>
        </w:tabs>
        <w:rPr>
          <w:b/>
          <w:sz w:val="24"/>
          <w:szCs w:val="24"/>
        </w:rPr>
      </w:pPr>
      <w:r w:rsidRPr="00C86F83">
        <w:rPr>
          <w:b/>
          <w:sz w:val="24"/>
          <w:szCs w:val="24"/>
        </w:rPr>
        <w:lastRenderedPageBreak/>
        <w:t xml:space="preserve">EVIDENCE BASE: </w:t>
      </w:r>
    </w:p>
    <w:p w:rsidR="00C42E7F" w:rsidRPr="00CB35D5" w:rsidRDefault="00C42E7F" w:rsidP="00C42E7F">
      <w:pPr>
        <w:tabs>
          <w:tab w:val="left" w:pos="1335"/>
        </w:tabs>
        <w:rPr>
          <w:sz w:val="22"/>
          <w:szCs w:val="22"/>
        </w:rPr>
      </w:pPr>
    </w:p>
    <w:p w:rsidR="00E04B91" w:rsidRDefault="00C42E7F" w:rsidP="00C42E7F">
      <w:pPr>
        <w:tabs>
          <w:tab w:val="left" w:pos="1335"/>
        </w:tabs>
        <w:rPr>
          <w:sz w:val="24"/>
          <w:szCs w:val="24"/>
        </w:rPr>
      </w:pPr>
      <w:r w:rsidRPr="00C42E7F">
        <w:rPr>
          <w:sz w:val="24"/>
          <w:szCs w:val="24"/>
        </w:rPr>
        <w:t xml:space="preserve">American Nurses Association and the National Council of State Boards of nursing.  Joint </w:t>
      </w:r>
    </w:p>
    <w:p w:rsidR="00E04B91" w:rsidRDefault="00E04B91" w:rsidP="00A939F3">
      <w:pPr>
        <w:tabs>
          <w:tab w:val="left" w:pos="900"/>
          <w:tab w:val="left" w:pos="1335"/>
        </w:tabs>
        <w:rPr>
          <w:sz w:val="24"/>
          <w:szCs w:val="24"/>
        </w:rPr>
      </w:pPr>
      <w:r>
        <w:rPr>
          <w:sz w:val="24"/>
          <w:szCs w:val="24"/>
        </w:rPr>
        <w:t xml:space="preserve">             </w:t>
      </w:r>
      <w:r w:rsidR="00460040">
        <w:rPr>
          <w:sz w:val="24"/>
          <w:szCs w:val="24"/>
        </w:rPr>
        <w:t xml:space="preserve">  </w:t>
      </w:r>
      <w:r>
        <w:rPr>
          <w:sz w:val="24"/>
          <w:szCs w:val="24"/>
        </w:rPr>
        <w:t>S</w:t>
      </w:r>
      <w:r w:rsidR="00C42E7F" w:rsidRPr="00C42E7F">
        <w:rPr>
          <w:sz w:val="24"/>
          <w:szCs w:val="24"/>
        </w:rPr>
        <w:t xml:space="preserve">tatement of Delegation.  https//www.ncsbn.org/Delegation_joint </w:t>
      </w:r>
      <w:r>
        <w:rPr>
          <w:sz w:val="24"/>
          <w:szCs w:val="24"/>
        </w:rPr>
        <w:t>statement</w:t>
      </w:r>
    </w:p>
    <w:p w:rsidR="00C42E7F" w:rsidRPr="00C42E7F" w:rsidRDefault="00E04B91" w:rsidP="00460040">
      <w:pPr>
        <w:tabs>
          <w:tab w:val="left" w:pos="900"/>
          <w:tab w:val="left" w:pos="1335"/>
        </w:tabs>
        <w:rPr>
          <w:sz w:val="24"/>
          <w:szCs w:val="24"/>
        </w:rPr>
      </w:pPr>
      <w:r>
        <w:rPr>
          <w:sz w:val="24"/>
          <w:szCs w:val="24"/>
        </w:rPr>
        <w:t xml:space="preserve">             </w:t>
      </w:r>
      <w:r w:rsidR="00C42E7F" w:rsidRPr="00C42E7F">
        <w:rPr>
          <w:sz w:val="24"/>
          <w:szCs w:val="24"/>
        </w:rPr>
        <w:t>_NCSBN_ANA.pdf.</w:t>
      </w:r>
    </w:p>
    <w:p w:rsidR="00C42E7F" w:rsidRDefault="00C42E7F" w:rsidP="00C42E7F">
      <w:pPr>
        <w:tabs>
          <w:tab w:val="left" w:pos="1335"/>
        </w:tabs>
        <w:rPr>
          <w:b/>
          <w:sz w:val="24"/>
          <w:szCs w:val="24"/>
        </w:rPr>
      </w:pPr>
    </w:p>
    <w:p w:rsidR="00C42E7F" w:rsidRDefault="00C42E7F" w:rsidP="00C42E7F">
      <w:pPr>
        <w:tabs>
          <w:tab w:val="left" w:pos="1335"/>
        </w:tabs>
        <w:rPr>
          <w:i/>
          <w:sz w:val="24"/>
          <w:szCs w:val="24"/>
        </w:rPr>
      </w:pPr>
      <w:r w:rsidRPr="00090F25">
        <w:rPr>
          <w:sz w:val="24"/>
          <w:szCs w:val="24"/>
        </w:rPr>
        <w:t>American Nurses Association</w:t>
      </w:r>
      <w:r>
        <w:rPr>
          <w:sz w:val="24"/>
          <w:szCs w:val="24"/>
        </w:rPr>
        <w:t xml:space="preserve">. (1997). </w:t>
      </w:r>
      <w:r w:rsidRPr="00090F25">
        <w:rPr>
          <w:sz w:val="24"/>
          <w:szCs w:val="24"/>
        </w:rPr>
        <w:t>ANA</w:t>
      </w:r>
      <w:r>
        <w:rPr>
          <w:sz w:val="24"/>
          <w:szCs w:val="24"/>
        </w:rPr>
        <w:t xml:space="preserve"> </w:t>
      </w:r>
      <w:r w:rsidRPr="00090F25">
        <w:rPr>
          <w:sz w:val="24"/>
          <w:szCs w:val="24"/>
        </w:rPr>
        <w:t>Position Statement</w:t>
      </w:r>
      <w:r>
        <w:rPr>
          <w:sz w:val="24"/>
          <w:szCs w:val="24"/>
        </w:rPr>
        <w:t>s Registered</w:t>
      </w:r>
      <w:r w:rsidRPr="00090F25">
        <w:rPr>
          <w:i/>
          <w:sz w:val="24"/>
          <w:szCs w:val="24"/>
        </w:rPr>
        <w:t xml:space="preserve"> Nurse Utilization of</w:t>
      </w:r>
      <w:r>
        <w:rPr>
          <w:i/>
          <w:sz w:val="24"/>
          <w:szCs w:val="24"/>
        </w:rPr>
        <w:tab/>
      </w:r>
    </w:p>
    <w:p w:rsidR="00A939F3" w:rsidRDefault="00093624" w:rsidP="00A939F3">
      <w:pPr>
        <w:tabs>
          <w:tab w:val="left" w:pos="540"/>
          <w:tab w:val="left" w:pos="720"/>
          <w:tab w:val="left" w:pos="810"/>
          <w:tab w:val="left" w:pos="1335"/>
        </w:tabs>
        <w:ind w:left="900" w:hanging="900"/>
        <w:rPr>
          <w:sz w:val="24"/>
          <w:szCs w:val="24"/>
        </w:rPr>
      </w:pPr>
      <w:r>
        <w:rPr>
          <w:i/>
          <w:sz w:val="24"/>
          <w:szCs w:val="24"/>
        </w:rPr>
        <w:t xml:space="preserve">              </w:t>
      </w:r>
      <w:r w:rsidR="00A939F3">
        <w:rPr>
          <w:i/>
          <w:sz w:val="24"/>
          <w:szCs w:val="24"/>
        </w:rPr>
        <w:t xml:space="preserve"> </w:t>
      </w:r>
      <w:r w:rsidR="00C42E7F" w:rsidRPr="00090F25">
        <w:rPr>
          <w:i/>
          <w:sz w:val="24"/>
          <w:szCs w:val="24"/>
        </w:rPr>
        <w:t>Unlicensed Assistive Personn</w:t>
      </w:r>
      <w:r w:rsidR="00C42E7F">
        <w:rPr>
          <w:i/>
          <w:sz w:val="24"/>
          <w:szCs w:val="24"/>
        </w:rPr>
        <w:t xml:space="preserve">el. </w:t>
      </w:r>
      <w:r w:rsidR="00C42E7F">
        <w:rPr>
          <w:sz w:val="24"/>
          <w:szCs w:val="24"/>
        </w:rPr>
        <w:t xml:space="preserve">Retrieved from </w:t>
      </w:r>
      <w:r w:rsidR="00A939F3">
        <w:rPr>
          <w:i/>
          <w:sz w:val="24"/>
          <w:szCs w:val="24"/>
        </w:rPr>
        <w:tab/>
      </w:r>
      <w:r w:rsidR="00A939F3">
        <w:rPr>
          <w:i/>
          <w:sz w:val="24"/>
          <w:szCs w:val="24"/>
        </w:rPr>
        <w:tab/>
      </w:r>
      <w:r w:rsidR="00A939F3">
        <w:rPr>
          <w:i/>
          <w:sz w:val="24"/>
          <w:szCs w:val="24"/>
        </w:rPr>
        <w:tab/>
      </w:r>
    </w:p>
    <w:p w:rsidR="00C42E7F" w:rsidRPr="00392963" w:rsidRDefault="00C42E7F" w:rsidP="00A939F3">
      <w:pPr>
        <w:tabs>
          <w:tab w:val="left" w:pos="540"/>
          <w:tab w:val="left" w:pos="720"/>
          <w:tab w:val="left" w:pos="900"/>
          <w:tab w:val="left" w:pos="1335"/>
        </w:tabs>
        <w:rPr>
          <w:i/>
          <w:sz w:val="24"/>
          <w:szCs w:val="24"/>
        </w:rPr>
      </w:pPr>
      <w:r>
        <w:rPr>
          <w:sz w:val="24"/>
          <w:szCs w:val="24"/>
        </w:rPr>
        <w:tab/>
        <w:t xml:space="preserve">   </w:t>
      </w:r>
      <w:r w:rsidR="00460040">
        <w:rPr>
          <w:sz w:val="24"/>
          <w:szCs w:val="24"/>
        </w:rPr>
        <w:t xml:space="preserve">  </w:t>
      </w:r>
      <w:r w:rsidR="00A939F3">
        <w:rPr>
          <w:sz w:val="24"/>
          <w:szCs w:val="24"/>
        </w:rPr>
        <w:t xml:space="preserve"> </w:t>
      </w:r>
      <w:r w:rsidRPr="00090F25">
        <w:rPr>
          <w:sz w:val="24"/>
          <w:szCs w:val="24"/>
        </w:rPr>
        <w:t>http</w:t>
      </w:r>
      <w:r w:rsidRPr="00392963">
        <w:rPr>
          <w:sz w:val="24"/>
          <w:szCs w:val="24"/>
        </w:rPr>
        <w:t>://</w:t>
      </w:r>
      <w:hyperlink r:id="rId8" w:history="1">
        <w:r w:rsidRPr="00392963">
          <w:rPr>
            <w:rStyle w:val="Hyperlink"/>
            <w:color w:val="auto"/>
            <w:sz w:val="24"/>
            <w:szCs w:val="24"/>
            <w:u w:val="none"/>
          </w:rPr>
          <w:t>www.nursingworld.org/readroom/position/uap</w:t>
        </w:r>
      </w:hyperlink>
    </w:p>
    <w:p w:rsidR="00C42E7F" w:rsidRPr="00CB35D5" w:rsidRDefault="00C42E7F" w:rsidP="00C42E7F">
      <w:pPr>
        <w:tabs>
          <w:tab w:val="left" w:pos="1335"/>
        </w:tabs>
        <w:rPr>
          <w:sz w:val="22"/>
          <w:szCs w:val="22"/>
        </w:rPr>
      </w:pPr>
    </w:p>
    <w:p w:rsidR="00C42E7F" w:rsidRDefault="00C42E7F" w:rsidP="00C42E7F">
      <w:pPr>
        <w:tabs>
          <w:tab w:val="left" w:pos="1335"/>
        </w:tabs>
        <w:rPr>
          <w:sz w:val="24"/>
          <w:szCs w:val="24"/>
        </w:rPr>
      </w:pPr>
      <w:r w:rsidRPr="00F06994">
        <w:rPr>
          <w:sz w:val="24"/>
          <w:szCs w:val="24"/>
        </w:rPr>
        <w:t>Code of Virginia Title 54.1, Chapter 30 – Nursing, Article 1. Board of Nursing.</w:t>
      </w:r>
      <w:r>
        <w:rPr>
          <w:sz w:val="24"/>
          <w:szCs w:val="24"/>
        </w:rPr>
        <w:t xml:space="preserve"> 1</w:t>
      </w:r>
      <w:r w:rsidRPr="00F06994">
        <w:rPr>
          <w:sz w:val="24"/>
          <w:szCs w:val="24"/>
        </w:rPr>
        <w:t>8 VAC90-20-</w:t>
      </w:r>
      <w:r>
        <w:rPr>
          <w:sz w:val="24"/>
          <w:szCs w:val="24"/>
        </w:rPr>
        <w:t xml:space="preserve"> </w:t>
      </w:r>
    </w:p>
    <w:p w:rsidR="00C42E7F" w:rsidRDefault="00C42E7F" w:rsidP="00E04B91">
      <w:pPr>
        <w:tabs>
          <w:tab w:val="left" w:pos="720"/>
          <w:tab w:val="left" w:pos="1335"/>
        </w:tabs>
        <w:rPr>
          <w:b/>
          <w:sz w:val="24"/>
          <w:szCs w:val="24"/>
        </w:rPr>
      </w:pPr>
      <w:r>
        <w:rPr>
          <w:sz w:val="24"/>
          <w:szCs w:val="24"/>
        </w:rPr>
        <w:t xml:space="preserve">            </w:t>
      </w:r>
      <w:r w:rsidR="00460040">
        <w:rPr>
          <w:sz w:val="24"/>
          <w:szCs w:val="24"/>
        </w:rPr>
        <w:t xml:space="preserve">  </w:t>
      </w:r>
      <w:r w:rsidR="00A939F3">
        <w:rPr>
          <w:sz w:val="24"/>
          <w:szCs w:val="24"/>
        </w:rPr>
        <w:t xml:space="preserve"> </w:t>
      </w:r>
      <w:r w:rsidRPr="00F06994">
        <w:rPr>
          <w:sz w:val="24"/>
          <w:szCs w:val="24"/>
        </w:rPr>
        <w:t>420 thru 450</w:t>
      </w:r>
      <w:r>
        <w:rPr>
          <w:b/>
          <w:sz w:val="24"/>
          <w:szCs w:val="24"/>
        </w:rPr>
        <w:t>.</w:t>
      </w:r>
      <w:r>
        <w:rPr>
          <w:sz w:val="24"/>
          <w:szCs w:val="24"/>
        </w:rPr>
        <w:t xml:space="preserve">       </w:t>
      </w:r>
    </w:p>
    <w:p w:rsidR="00C42E7F" w:rsidRDefault="00C42E7F" w:rsidP="00C42E7F">
      <w:pPr>
        <w:tabs>
          <w:tab w:val="left" w:pos="720"/>
        </w:tabs>
        <w:rPr>
          <w:b/>
          <w:sz w:val="24"/>
          <w:szCs w:val="24"/>
        </w:rPr>
      </w:pPr>
    </w:p>
    <w:p w:rsidR="00460040" w:rsidRDefault="00460040" w:rsidP="00460040">
      <w:pPr>
        <w:tabs>
          <w:tab w:val="left" w:pos="1335"/>
        </w:tabs>
        <w:rPr>
          <w:sz w:val="24"/>
          <w:szCs w:val="24"/>
        </w:rPr>
      </w:pPr>
      <w:r w:rsidRPr="00C52D94">
        <w:rPr>
          <w:sz w:val="24"/>
          <w:szCs w:val="24"/>
        </w:rPr>
        <w:t xml:space="preserve">Conversation on content and intent with </w:t>
      </w:r>
      <w:smartTag w:uri="urn:schemas-microsoft-com:office:smarttags" w:element="place">
        <w:smartTag w:uri="urn:schemas-microsoft-com:office:smarttags" w:element="PlaceName">
          <w:r w:rsidRPr="00C52D94">
            <w:rPr>
              <w:sz w:val="24"/>
              <w:szCs w:val="24"/>
            </w:rPr>
            <w:t>Jeff</w:t>
          </w:r>
        </w:smartTag>
        <w:r w:rsidRPr="00C52D94">
          <w:rPr>
            <w:sz w:val="24"/>
            <w:szCs w:val="24"/>
          </w:rPr>
          <w:t xml:space="preserve"> </w:t>
        </w:r>
        <w:smartTag w:uri="urn:schemas-microsoft-com:office:smarttags" w:element="PlaceName">
          <w:r w:rsidRPr="00C52D94">
            <w:rPr>
              <w:sz w:val="24"/>
              <w:szCs w:val="24"/>
            </w:rPr>
            <w:t>Lake</w:t>
          </w:r>
        </w:smartTag>
      </w:smartTag>
      <w:r w:rsidRPr="00C52D94">
        <w:rPr>
          <w:sz w:val="24"/>
          <w:szCs w:val="24"/>
        </w:rPr>
        <w:t>, Deputy</w:t>
      </w:r>
      <w:r>
        <w:rPr>
          <w:sz w:val="24"/>
          <w:szCs w:val="24"/>
        </w:rPr>
        <w:t xml:space="preserve"> Commissioner, Community Health</w:t>
      </w:r>
    </w:p>
    <w:p w:rsidR="00460040" w:rsidRDefault="00460040" w:rsidP="00460040">
      <w:pPr>
        <w:tabs>
          <w:tab w:val="left" w:pos="1335"/>
        </w:tabs>
        <w:rPr>
          <w:sz w:val="24"/>
          <w:szCs w:val="24"/>
        </w:rPr>
      </w:pPr>
      <w:r>
        <w:rPr>
          <w:sz w:val="24"/>
          <w:szCs w:val="24"/>
        </w:rPr>
        <w:t xml:space="preserve">              </w:t>
      </w:r>
      <w:r w:rsidR="00A939F3">
        <w:rPr>
          <w:sz w:val="24"/>
          <w:szCs w:val="24"/>
        </w:rPr>
        <w:t xml:space="preserve"> </w:t>
      </w:r>
      <w:r w:rsidRPr="00C52D94">
        <w:rPr>
          <w:sz w:val="24"/>
          <w:szCs w:val="24"/>
        </w:rPr>
        <w:t xml:space="preserve">Services, Karen Connelly, Director, Public Health Nursing and Robin Kurz, Office of </w:t>
      </w:r>
      <w:r>
        <w:rPr>
          <w:sz w:val="24"/>
          <w:szCs w:val="24"/>
        </w:rPr>
        <w:t xml:space="preserve">   </w:t>
      </w:r>
    </w:p>
    <w:p w:rsidR="00460040" w:rsidRDefault="00460040" w:rsidP="00460040">
      <w:pPr>
        <w:tabs>
          <w:tab w:val="left" w:pos="900"/>
          <w:tab w:val="left" w:pos="1335"/>
        </w:tabs>
        <w:rPr>
          <w:sz w:val="24"/>
          <w:szCs w:val="24"/>
        </w:rPr>
      </w:pPr>
      <w:r>
        <w:rPr>
          <w:sz w:val="24"/>
          <w:szCs w:val="24"/>
        </w:rPr>
        <w:t xml:space="preserve">              </w:t>
      </w:r>
      <w:r w:rsidR="00A939F3">
        <w:rPr>
          <w:sz w:val="24"/>
          <w:szCs w:val="24"/>
        </w:rPr>
        <w:t xml:space="preserve"> </w:t>
      </w:r>
      <w:r w:rsidRPr="00C52D94">
        <w:rPr>
          <w:sz w:val="24"/>
          <w:szCs w:val="24"/>
        </w:rPr>
        <w:t xml:space="preserve">the Attorney General held in 2002. </w:t>
      </w:r>
    </w:p>
    <w:p w:rsidR="00460040" w:rsidRPr="00C52D94" w:rsidRDefault="00460040" w:rsidP="00460040">
      <w:pPr>
        <w:tabs>
          <w:tab w:val="left" w:pos="1335"/>
        </w:tabs>
        <w:rPr>
          <w:sz w:val="24"/>
          <w:szCs w:val="24"/>
        </w:rPr>
      </w:pPr>
    </w:p>
    <w:p w:rsidR="00460040" w:rsidRDefault="00C42E7F" w:rsidP="00C42E7F">
      <w:pPr>
        <w:tabs>
          <w:tab w:val="left" w:pos="1335"/>
        </w:tabs>
        <w:ind w:left="720" w:hanging="720"/>
        <w:rPr>
          <w:sz w:val="24"/>
          <w:szCs w:val="24"/>
        </w:rPr>
      </w:pPr>
      <w:r>
        <w:rPr>
          <w:sz w:val="24"/>
          <w:szCs w:val="24"/>
        </w:rPr>
        <w:t>Corbo, Sally Ann. (</w:t>
      </w:r>
      <w:smartTag w:uri="urn:schemas-microsoft-com:office:smarttags" w:element="date">
        <w:smartTagPr>
          <w:attr w:name="Year" w:val="2006"/>
          <w:attr w:name="Day" w:val="17"/>
          <w:attr w:name="Month" w:val="7"/>
        </w:smartTagPr>
        <w:r>
          <w:rPr>
            <w:sz w:val="24"/>
            <w:szCs w:val="24"/>
          </w:rPr>
          <w:t>July 17, 2006</w:t>
        </w:r>
      </w:smartTag>
      <w:r>
        <w:rPr>
          <w:sz w:val="24"/>
          <w:szCs w:val="24"/>
        </w:rPr>
        <w:t xml:space="preserve">).  </w:t>
      </w:r>
      <w:r w:rsidRPr="0006080E">
        <w:rPr>
          <w:sz w:val="24"/>
          <w:szCs w:val="24"/>
        </w:rPr>
        <w:t>Delegation De</w:t>
      </w:r>
      <w:r>
        <w:rPr>
          <w:sz w:val="24"/>
          <w:szCs w:val="24"/>
        </w:rPr>
        <w:t xml:space="preserve">fined, Examining the principles </w:t>
      </w:r>
      <w:r w:rsidRPr="0006080E">
        <w:rPr>
          <w:sz w:val="24"/>
          <w:szCs w:val="24"/>
        </w:rPr>
        <w:t xml:space="preserve">of this tool as </w:t>
      </w:r>
      <w:r>
        <w:rPr>
          <w:sz w:val="24"/>
          <w:szCs w:val="24"/>
        </w:rPr>
        <w:t xml:space="preserve">   </w:t>
      </w:r>
    </w:p>
    <w:p w:rsidR="00C42E7F" w:rsidRDefault="00460040" w:rsidP="00C42E7F">
      <w:pPr>
        <w:tabs>
          <w:tab w:val="left" w:pos="1335"/>
        </w:tabs>
        <w:ind w:left="720" w:hanging="720"/>
        <w:rPr>
          <w:sz w:val="24"/>
          <w:szCs w:val="24"/>
        </w:rPr>
      </w:pPr>
      <w:r>
        <w:rPr>
          <w:sz w:val="24"/>
          <w:szCs w:val="24"/>
        </w:rPr>
        <w:t xml:space="preserve">         </w:t>
      </w:r>
      <w:r w:rsidR="00C42E7F">
        <w:rPr>
          <w:sz w:val="24"/>
          <w:szCs w:val="24"/>
        </w:rPr>
        <w:t xml:space="preserve">    </w:t>
      </w:r>
      <w:r>
        <w:rPr>
          <w:sz w:val="24"/>
          <w:szCs w:val="24"/>
        </w:rPr>
        <w:t xml:space="preserve"> </w:t>
      </w:r>
      <w:r w:rsidR="00A939F3">
        <w:rPr>
          <w:sz w:val="24"/>
          <w:szCs w:val="24"/>
        </w:rPr>
        <w:t xml:space="preserve"> </w:t>
      </w:r>
      <w:r w:rsidR="00C42E7F" w:rsidRPr="0006080E">
        <w:rPr>
          <w:sz w:val="24"/>
          <w:szCs w:val="24"/>
        </w:rPr>
        <w:t xml:space="preserve">both an art and a science. </w:t>
      </w:r>
      <w:r w:rsidR="00C42E7F" w:rsidRPr="0006080E">
        <w:rPr>
          <w:i/>
          <w:sz w:val="24"/>
          <w:szCs w:val="24"/>
        </w:rPr>
        <w:t>Advance for Nurses</w:t>
      </w:r>
      <w:r w:rsidR="00C42E7F">
        <w:rPr>
          <w:sz w:val="24"/>
          <w:szCs w:val="24"/>
        </w:rPr>
        <w:t>, 21-24.</w:t>
      </w:r>
    </w:p>
    <w:p w:rsidR="00C42E7F" w:rsidRDefault="00C42E7F" w:rsidP="00C42E7F">
      <w:pPr>
        <w:tabs>
          <w:tab w:val="left" w:pos="720"/>
        </w:tabs>
        <w:rPr>
          <w:b/>
          <w:sz w:val="24"/>
          <w:szCs w:val="24"/>
        </w:rPr>
      </w:pPr>
    </w:p>
    <w:p w:rsidR="00C42E7F" w:rsidRDefault="00C42E7F" w:rsidP="00C42E7F">
      <w:pPr>
        <w:tabs>
          <w:tab w:val="left" w:pos="1335"/>
        </w:tabs>
        <w:rPr>
          <w:sz w:val="24"/>
          <w:szCs w:val="24"/>
        </w:rPr>
      </w:pPr>
      <w:r w:rsidRPr="00C52D94">
        <w:rPr>
          <w:sz w:val="24"/>
          <w:szCs w:val="24"/>
        </w:rPr>
        <w:t>Initial policy guidance approved by V</w:t>
      </w:r>
      <w:r>
        <w:rPr>
          <w:sz w:val="24"/>
          <w:szCs w:val="24"/>
        </w:rPr>
        <w:t xml:space="preserve">irginia </w:t>
      </w:r>
      <w:r w:rsidRPr="00C52D94">
        <w:rPr>
          <w:sz w:val="24"/>
          <w:szCs w:val="24"/>
        </w:rPr>
        <w:t>D</w:t>
      </w:r>
      <w:r>
        <w:rPr>
          <w:sz w:val="24"/>
          <w:szCs w:val="24"/>
        </w:rPr>
        <w:t xml:space="preserve">epartment of </w:t>
      </w:r>
      <w:r w:rsidRPr="00C52D94">
        <w:rPr>
          <w:sz w:val="24"/>
          <w:szCs w:val="24"/>
        </w:rPr>
        <w:t>H</w:t>
      </w:r>
      <w:r>
        <w:rPr>
          <w:sz w:val="24"/>
          <w:szCs w:val="24"/>
        </w:rPr>
        <w:t xml:space="preserve">ealth </w:t>
      </w:r>
      <w:r w:rsidRPr="00C52D94">
        <w:rPr>
          <w:sz w:val="24"/>
          <w:szCs w:val="24"/>
        </w:rPr>
        <w:t>N</w:t>
      </w:r>
      <w:r>
        <w:rPr>
          <w:sz w:val="24"/>
          <w:szCs w:val="24"/>
        </w:rPr>
        <w:t xml:space="preserve">ursing </w:t>
      </w:r>
      <w:r w:rsidRPr="00C52D94">
        <w:rPr>
          <w:sz w:val="24"/>
          <w:szCs w:val="24"/>
        </w:rPr>
        <w:t>C</w:t>
      </w:r>
      <w:r>
        <w:rPr>
          <w:sz w:val="24"/>
          <w:szCs w:val="24"/>
        </w:rPr>
        <w:t xml:space="preserve">ouncil (VDHNC) </w:t>
      </w:r>
    </w:p>
    <w:p w:rsidR="00C42E7F" w:rsidRPr="00C52D94" w:rsidRDefault="00C42E7F" w:rsidP="00C42E7F">
      <w:pPr>
        <w:tabs>
          <w:tab w:val="left" w:pos="1335"/>
        </w:tabs>
        <w:rPr>
          <w:sz w:val="24"/>
          <w:szCs w:val="24"/>
        </w:rPr>
      </w:pPr>
      <w:r>
        <w:rPr>
          <w:sz w:val="24"/>
          <w:szCs w:val="24"/>
        </w:rPr>
        <w:t xml:space="preserve">            </w:t>
      </w:r>
      <w:r w:rsidR="00460040">
        <w:rPr>
          <w:sz w:val="24"/>
          <w:szCs w:val="24"/>
        </w:rPr>
        <w:t xml:space="preserve">  </w:t>
      </w:r>
      <w:r w:rsidR="00A939F3">
        <w:rPr>
          <w:sz w:val="24"/>
          <w:szCs w:val="24"/>
        </w:rPr>
        <w:t xml:space="preserve"> </w:t>
      </w:r>
      <w:r>
        <w:rPr>
          <w:sz w:val="24"/>
          <w:szCs w:val="24"/>
        </w:rPr>
        <w:t>August 15,</w:t>
      </w:r>
      <w:r w:rsidRPr="00C52D94">
        <w:rPr>
          <w:sz w:val="24"/>
          <w:szCs w:val="24"/>
        </w:rPr>
        <w:t xml:space="preserve"> 2002</w:t>
      </w:r>
    </w:p>
    <w:p w:rsidR="00C42E7F" w:rsidRDefault="00C42E7F" w:rsidP="00C42E7F">
      <w:pPr>
        <w:tabs>
          <w:tab w:val="left" w:pos="720"/>
        </w:tabs>
        <w:rPr>
          <w:b/>
          <w:sz w:val="24"/>
          <w:szCs w:val="24"/>
        </w:rPr>
      </w:pPr>
    </w:p>
    <w:p w:rsidR="00E04B91" w:rsidRDefault="00C42E7F" w:rsidP="00C42E7F">
      <w:pPr>
        <w:tabs>
          <w:tab w:val="left" w:pos="720"/>
        </w:tabs>
        <w:rPr>
          <w:sz w:val="24"/>
          <w:szCs w:val="24"/>
        </w:rPr>
      </w:pPr>
      <w:r w:rsidRPr="00C42E7F">
        <w:rPr>
          <w:sz w:val="24"/>
          <w:szCs w:val="24"/>
        </w:rPr>
        <w:t xml:space="preserve">Kaernested,Bylgja.(2012). Delegation of registered nurses revisited:  attitudes towards delegation </w:t>
      </w:r>
    </w:p>
    <w:p w:rsidR="00E04B91" w:rsidRDefault="00E04B91" w:rsidP="00C42E7F">
      <w:pPr>
        <w:tabs>
          <w:tab w:val="left" w:pos="720"/>
        </w:tabs>
        <w:rPr>
          <w:sz w:val="24"/>
          <w:szCs w:val="24"/>
        </w:rPr>
      </w:pPr>
      <w:r>
        <w:rPr>
          <w:sz w:val="24"/>
          <w:szCs w:val="24"/>
        </w:rPr>
        <w:tab/>
      </w:r>
      <w:r w:rsidR="00460040">
        <w:rPr>
          <w:sz w:val="24"/>
          <w:szCs w:val="24"/>
        </w:rPr>
        <w:t xml:space="preserve">  </w:t>
      </w:r>
      <w:r w:rsidR="00A939F3">
        <w:rPr>
          <w:sz w:val="24"/>
          <w:szCs w:val="24"/>
        </w:rPr>
        <w:t xml:space="preserve"> </w:t>
      </w:r>
      <w:r w:rsidR="00C42E7F" w:rsidRPr="00C42E7F">
        <w:rPr>
          <w:sz w:val="24"/>
          <w:szCs w:val="24"/>
        </w:rPr>
        <w:t xml:space="preserve">and preparedness to delegate effectively.  Vard I. Norden Publication No.103,Vol.32 </w:t>
      </w:r>
    </w:p>
    <w:p w:rsidR="00C42E7F" w:rsidRPr="00C42E7F" w:rsidRDefault="00E04B91" w:rsidP="00C42E7F">
      <w:pPr>
        <w:tabs>
          <w:tab w:val="left" w:pos="720"/>
        </w:tabs>
        <w:rPr>
          <w:sz w:val="24"/>
          <w:szCs w:val="24"/>
        </w:rPr>
      </w:pPr>
      <w:r>
        <w:rPr>
          <w:sz w:val="24"/>
          <w:szCs w:val="24"/>
        </w:rPr>
        <w:tab/>
      </w:r>
      <w:r w:rsidR="00460040">
        <w:rPr>
          <w:sz w:val="24"/>
          <w:szCs w:val="24"/>
        </w:rPr>
        <w:t xml:space="preserve">  </w:t>
      </w:r>
      <w:r w:rsidR="00A939F3">
        <w:rPr>
          <w:sz w:val="24"/>
          <w:szCs w:val="24"/>
        </w:rPr>
        <w:t xml:space="preserve"> </w:t>
      </w:r>
      <w:r w:rsidR="00C42E7F" w:rsidRPr="00C42E7F">
        <w:rPr>
          <w:sz w:val="24"/>
          <w:szCs w:val="24"/>
        </w:rPr>
        <w:t>No.1 pp10-15.</w:t>
      </w:r>
    </w:p>
    <w:p w:rsidR="00C42E7F" w:rsidRDefault="00C42E7F" w:rsidP="00C42E7F">
      <w:pPr>
        <w:tabs>
          <w:tab w:val="left" w:pos="720"/>
        </w:tabs>
        <w:rPr>
          <w:b/>
          <w:sz w:val="24"/>
          <w:szCs w:val="24"/>
        </w:rPr>
      </w:pPr>
    </w:p>
    <w:p w:rsidR="00C42E7F" w:rsidRDefault="00C42E7F" w:rsidP="00C42E7F">
      <w:pPr>
        <w:tabs>
          <w:tab w:val="left" w:pos="1335"/>
        </w:tabs>
        <w:ind w:left="720" w:hanging="720"/>
        <w:rPr>
          <w:sz w:val="24"/>
          <w:szCs w:val="24"/>
        </w:rPr>
      </w:pPr>
      <w:r>
        <w:rPr>
          <w:sz w:val="24"/>
          <w:szCs w:val="24"/>
        </w:rPr>
        <w:t xml:space="preserve">National Council of State Boards of Nursing. (2005). </w:t>
      </w:r>
      <w:r w:rsidRPr="00401BB6">
        <w:rPr>
          <w:i/>
          <w:sz w:val="24"/>
          <w:szCs w:val="24"/>
        </w:rPr>
        <w:t>Working with others: a position paper.</w:t>
      </w:r>
      <w:r>
        <w:rPr>
          <w:sz w:val="24"/>
          <w:szCs w:val="24"/>
        </w:rPr>
        <w:t xml:space="preserve"> </w:t>
      </w:r>
    </w:p>
    <w:p w:rsidR="00C42E7F" w:rsidRDefault="00C42E7F" w:rsidP="00460040">
      <w:pPr>
        <w:tabs>
          <w:tab w:val="left" w:pos="900"/>
          <w:tab w:val="left" w:pos="1335"/>
        </w:tabs>
        <w:ind w:left="720" w:hanging="720"/>
        <w:rPr>
          <w:sz w:val="24"/>
          <w:szCs w:val="24"/>
        </w:rPr>
      </w:pPr>
      <w:r>
        <w:rPr>
          <w:sz w:val="24"/>
          <w:szCs w:val="24"/>
        </w:rPr>
        <w:t xml:space="preserve">            </w:t>
      </w:r>
      <w:r w:rsidR="00460040">
        <w:rPr>
          <w:sz w:val="24"/>
          <w:szCs w:val="24"/>
        </w:rPr>
        <w:t xml:space="preserve">  </w:t>
      </w:r>
      <w:r w:rsidR="00A939F3">
        <w:rPr>
          <w:sz w:val="24"/>
          <w:szCs w:val="24"/>
        </w:rPr>
        <w:t xml:space="preserve"> </w:t>
      </w:r>
      <w:r>
        <w:rPr>
          <w:sz w:val="24"/>
          <w:szCs w:val="24"/>
        </w:rPr>
        <w:t xml:space="preserve">Retrieved October 10, 2006 from website: </w:t>
      </w:r>
    </w:p>
    <w:p w:rsidR="00C42E7F" w:rsidRDefault="00C42E7F" w:rsidP="00C42E7F">
      <w:pPr>
        <w:tabs>
          <w:tab w:val="left" w:pos="1335"/>
        </w:tabs>
        <w:ind w:left="720" w:hanging="720"/>
      </w:pPr>
      <w:r>
        <w:rPr>
          <w:sz w:val="24"/>
          <w:szCs w:val="24"/>
        </w:rPr>
        <w:t xml:space="preserve">            </w:t>
      </w:r>
      <w:r w:rsidR="00460040">
        <w:rPr>
          <w:sz w:val="24"/>
          <w:szCs w:val="24"/>
        </w:rPr>
        <w:t xml:space="preserve">  </w:t>
      </w:r>
      <w:r w:rsidR="00A939F3">
        <w:rPr>
          <w:sz w:val="24"/>
          <w:szCs w:val="24"/>
        </w:rPr>
        <w:t xml:space="preserve"> </w:t>
      </w:r>
      <w:hyperlink r:id="rId9" w:history="1">
        <w:r w:rsidRPr="00392963">
          <w:rPr>
            <w:rStyle w:val="Hyperlink"/>
            <w:color w:val="auto"/>
            <w:sz w:val="24"/>
            <w:szCs w:val="24"/>
            <w:u w:val="none"/>
          </w:rPr>
          <w:t>http://www.ncsbn.org/pdfs/Working_with_others.pdf</w:t>
        </w:r>
      </w:hyperlink>
    </w:p>
    <w:p w:rsidR="00C42E7F" w:rsidRDefault="00C42E7F" w:rsidP="00C42E7F">
      <w:pPr>
        <w:tabs>
          <w:tab w:val="left" w:pos="720"/>
        </w:tabs>
        <w:rPr>
          <w:sz w:val="24"/>
          <w:szCs w:val="24"/>
        </w:rPr>
      </w:pPr>
      <w:r w:rsidRPr="00392963">
        <w:rPr>
          <w:sz w:val="24"/>
          <w:szCs w:val="24"/>
        </w:rPr>
        <w:t xml:space="preserve">Regulation Governing the Practice of Nursing; Virginia Board of Nursing; Title of Regulations:  </w:t>
      </w:r>
    </w:p>
    <w:p w:rsidR="00C42E7F" w:rsidRPr="00605689" w:rsidRDefault="00C42E7F" w:rsidP="00C42E7F">
      <w:pPr>
        <w:tabs>
          <w:tab w:val="left" w:pos="450"/>
          <w:tab w:val="left" w:pos="720"/>
        </w:tabs>
        <w:rPr>
          <w:sz w:val="24"/>
          <w:szCs w:val="24"/>
        </w:rPr>
      </w:pPr>
      <w:r>
        <w:rPr>
          <w:sz w:val="24"/>
          <w:szCs w:val="24"/>
        </w:rPr>
        <w:t xml:space="preserve">            </w:t>
      </w:r>
      <w:r w:rsidR="00460040">
        <w:rPr>
          <w:sz w:val="24"/>
          <w:szCs w:val="24"/>
        </w:rPr>
        <w:t xml:space="preserve">  </w:t>
      </w:r>
      <w:r w:rsidR="00A939F3">
        <w:rPr>
          <w:sz w:val="24"/>
          <w:szCs w:val="24"/>
        </w:rPr>
        <w:t xml:space="preserve"> </w:t>
      </w:r>
      <w:r w:rsidRPr="00392963">
        <w:rPr>
          <w:sz w:val="24"/>
          <w:szCs w:val="24"/>
        </w:rPr>
        <w:t>18 VAC 90-20-10 et seq,; Revised date January 7, 2010</w:t>
      </w:r>
    </w:p>
    <w:p w:rsidR="00C42E7F" w:rsidRDefault="00C42E7F" w:rsidP="00C42E7F">
      <w:pPr>
        <w:tabs>
          <w:tab w:val="left" w:pos="1335"/>
        </w:tabs>
        <w:rPr>
          <w:b/>
          <w:sz w:val="24"/>
          <w:szCs w:val="24"/>
        </w:rPr>
      </w:pPr>
    </w:p>
    <w:p w:rsidR="00460040" w:rsidRDefault="00C42E7F" w:rsidP="00C42E7F">
      <w:pPr>
        <w:tabs>
          <w:tab w:val="left" w:pos="1335"/>
        </w:tabs>
        <w:ind w:left="720" w:hanging="720"/>
        <w:rPr>
          <w:sz w:val="24"/>
          <w:szCs w:val="24"/>
        </w:rPr>
      </w:pPr>
      <w:r>
        <w:rPr>
          <w:sz w:val="24"/>
          <w:szCs w:val="24"/>
        </w:rPr>
        <w:t xml:space="preserve">Young, Linda. Delegation Decision-Making Algorithm, South Dakota Board of nursing, Dakota </w:t>
      </w:r>
      <w:r w:rsidR="00460040">
        <w:rPr>
          <w:sz w:val="24"/>
          <w:szCs w:val="24"/>
        </w:rPr>
        <w:t xml:space="preserve"> </w:t>
      </w:r>
    </w:p>
    <w:p w:rsidR="00C42E7F" w:rsidRDefault="00460040" w:rsidP="00BE19D8">
      <w:pPr>
        <w:tabs>
          <w:tab w:val="left" w:pos="900"/>
          <w:tab w:val="left" w:pos="1335"/>
        </w:tabs>
        <w:ind w:left="900" w:hanging="900"/>
        <w:rPr>
          <w:sz w:val="24"/>
          <w:szCs w:val="24"/>
        </w:rPr>
      </w:pPr>
      <w:r>
        <w:rPr>
          <w:sz w:val="24"/>
          <w:szCs w:val="24"/>
        </w:rPr>
        <w:t xml:space="preserve">              </w:t>
      </w:r>
      <w:r w:rsidR="00A939F3">
        <w:rPr>
          <w:sz w:val="24"/>
          <w:szCs w:val="24"/>
        </w:rPr>
        <w:t xml:space="preserve"> </w:t>
      </w:r>
      <w:r w:rsidR="00C42E7F">
        <w:rPr>
          <w:sz w:val="24"/>
          <w:szCs w:val="24"/>
        </w:rPr>
        <w:t>Nurse Connection, Vol.9,No1,pp8-10.</w:t>
      </w:r>
    </w:p>
    <w:p w:rsidR="00C42E7F" w:rsidRDefault="00C42E7F" w:rsidP="00C42E7F">
      <w:pPr>
        <w:tabs>
          <w:tab w:val="left" w:pos="1335"/>
        </w:tabs>
        <w:rPr>
          <w:sz w:val="24"/>
          <w:szCs w:val="24"/>
        </w:rPr>
      </w:pPr>
    </w:p>
    <w:p w:rsidR="00C42E7F" w:rsidRDefault="00C42E7F" w:rsidP="00C42E7F">
      <w:pPr>
        <w:tabs>
          <w:tab w:val="left" w:pos="1335"/>
        </w:tabs>
        <w:rPr>
          <w:sz w:val="24"/>
          <w:szCs w:val="24"/>
        </w:rPr>
      </w:pPr>
    </w:p>
    <w:p w:rsidR="000C46AB" w:rsidRDefault="000C46AB" w:rsidP="00C42E7F">
      <w:pPr>
        <w:tabs>
          <w:tab w:val="left" w:pos="1335"/>
        </w:tabs>
        <w:rPr>
          <w:b/>
          <w:sz w:val="24"/>
          <w:szCs w:val="24"/>
        </w:rPr>
      </w:pPr>
    </w:p>
    <w:p w:rsidR="000C46AB" w:rsidRDefault="000C46AB" w:rsidP="00C42E7F">
      <w:pPr>
        <w:tabs>
          <w:tab w:val="left" w:pos="1335"/>
        </w:tabs>
        <w:rPr>
          <w:b/>
          <w:sz w:val="24"/>
          <w:szCs w:val="24"/>
        </w:rPr>
      </w:pPr>
    </w:p>
    <w:p w:rsidR="000C46AB" w:rsidRDefault="000C46AB" w:rsidP="00C42E7F">
      <w:pPr>
        <w:tabs>
          <w:tab w:val="left" w:pos="1335"/>
        </w:tabs>
        <w:rPr>
          <w:b/>
          <w:sz w:val="24"/>
          <w:szCs w:val="24"/>
        </w:rPr>
      </w:pPr>
    </w:p>
    <w:p w:rsidR="000C46AB" w:rsidRDefault="000C46AB" w:rsidP="00C42E7F">
      <w:pPr>
        <w:tabs>
          <w:tab w:val="left" w:pos="1335"/>
        </w:tabs>
        <w:rPr>
          <w:b/>
          <w:sz w:val="24"/>
          <w:szCs w:val="24"/>
        </w:rPr>
      </w:pPr>
    </w:p>
    <w:p w:rsidR="000C46AB" w:rsidRDefault="000C46AB" w:rsidP="00C42E7F">
      <w:pPr>
        <w:tabs>
          <w:tab w:val="left" w:pos="1335"/>
        </w:tabs>
        <w:rPr>
          <w:b/>
          <w:sz w:val="24"/>
          <w:szCs w:val="24"/>
        </w:rPr>
      </w:pPr>
    </w:p>
    <w:p w:rsidR="00C42E7F" w:rsidRDefault="00C42E7F" w:rsidP="00C42E7F">
      <w:pPr>
        <w:tabs>
          <w:tab w:val="left" w:pos="1335"/>
        </w:tabs>
        <w:rPr>
          <w:b/>
          <w:sz w:val="24"/>
          <w:szCs w:val="24"/>
        </w:rPr>
      </w:pPr>
      <w:r w:rsidRPr="000F5598">
        <w:rPr>
          <w:b/>
          <w:sz w:val="24"/>
          <w:szCs w:val="24"/>
        </w:rPr>
        <w:t>Electronic File Location:</w:t>
      </w:r>
      <w:r>
        <w:rPr>
          <w:b/>
          <w:sz w:val="24"/>
          <w:szCs w:val="24"/>
        </w:rPr>
        <w:t xml:space="preserve"> </w:t>
      </w:r>
      <w:r w:rsidR="009D1AAB" w:rsidRPr="00F51BDB">
        <w:rPr>
          <w:sz w:val="16"/>
          <w:szCs w:val="16"/>
        </w:rPr>
        <w:fldChar w:fldCharType="begin"/>
      </w:r>
      <w:r w:rsidRPr="00F51BDB">
        <w:rPr>
          <w:sz w:val="16"/>
          <w:szCs w:val="16"/>
        </w:rPr>
        <w:instrText xml:space="preserve"> FILENAME \p </w:instrText>
      </w:r>
      <w:r w:rsidR="009D1AAB" w:rsidRPr="00F51BDB">
        <w:rPr>
          <w:sz w:val="16"/>
          <w:szCs w:val="16"/>
        </w:rPr>
        <w:fldChar w:fldCharType="separate"/>
      </w:r>
      <w:r w:rsidRPr="00F51BDB">
        <w:rPr>
          <w:noProof/>
          <w:sz w:val="16"/>
          <w:szCs w:val="16"/>
        </w:rPr>
        <w:t>C:\Documents and Settings\jwakeham\My Documents\nursdirectivesunlicensedpersonnel.doc</w:t>
      </w:r>
      <w:r w:rsidR="009D1AAB" w:rsidRPr="00F51BDB">
        <w:rPr>
          <w:sz w:val="16"/>
          <w:szCs w:val="16"/>
        </w:rPr>
        <w:fldChar w:fldCharType="end"/>
      </w:r>
      <w:r>
        <w:rPr>
          <w:b/>
          <w:sz w:val="24"/>
          <w:szCs w:val="24"/>
        </w:rPr>
        <w:tab/>
      </w:r>
    </w:p>
    <w:p w:rsidR="00C42E7F" w:rsidRDefault="00C42E7F" w:rsidP="00C42E7F">
      <w:pPr>
        <w:tabs>
          <w:tab w:val="left" w:pos="1335"/>
        </w:tabs>
        <w:rPr>
          <w:b/>
          <w:sz w:val="24"/>
          <w:szCs w:val="24"/>
        </w:rPr>
      </w:pPr>
    </w:p>
    <w:p w:rsidR="00C42E7F" w:rsidRDefault="00C42E7F" w:rsidP="00C42E7F">
      <w:pPr>
        <w:tabs>
          <w:tab w:val="left" w:pos="1335"/>
        </w:tabs>
        <w:rPr>
          <w:sz w:val="24"/>
          <w:szCs w:val="24"/>
        </w:rPr>
      </w:pPr>
      <w:r w:rsidRPr="000F5598">
        <w:rPr>
          <w:b/>
          <w:sz w:val="24"/>
          <w:szCs w:val="24"/>
        </w:rPr>
        <w:t>Effective Date:</w:t>
      </w:r>
      <w:r>
        <w:rPr>
          <w:b/>
          <w:sz w:val="24"/>
          <w:szCs w:val="24"/>
        </w:rPr>
        <w:t xml:space="preserve"> </w:t>
      </w:r>
      <w:r w:rsidRPr="00C52D94">
        <w:rPr>
          <w:sz w:val="24"/>
          <w:szCs w:val="24"/>
        </w:rPr>
        <w:t>October 2000</w:t>
      </w:r>
    </w:p>
    <w:p w:rsidR="00C42E7F" w:rsidRPr="000F5598" w:rsidRDefault="00C42E7F" w:rsidP="00C42E7F">
      <w:pPr>
        <w:tabs>
          <w:tab w:val="left" w:pos="1335"/>
        </w:tabs>
        <w:rPr>
          <w:b/>
          <w:sz w:val="24"/>
          <w:szCs w:val="24"/>
        </w:rPr>
      </w:pPr>
    </w:p>
    <w:p w:rsidR="001A5571" w:rsidRPr="000F5598" w:rsidRDefault="00C42E7F" w:rsidP="000C46AB">
      <w:pPr>
        <w:tabs>
          <w:tab w:val="left" w:pos="1335"/>
        </w:tabs>
        <w:rPr>
          <w:b/>
          <w:sz w:val="24"/>
          <w:szCs w:val="24"/>
        </w:rPr>
      </w:pPr>
      <w:r w:rsidRPr="000F5598">
        <w:rPr>
          <w:b/>
          <w:sz w:val="24"/>
          <w:szCs w:val="24"/>
        </w:rPr>
        <w:t>Review Date:</w:t>
      </w:r>
      <w:r w:rsidRPr="000F5598">
        <w:rPr>
          <w:b/>
          <w:sz w:val="24"/>
          <w:szCs w:val="24"/>
        </w:rPr>
        <w:tab/>
      </w:r>
      <w:r>
        <w:rPr>
          <w:b/>
          <w:sz w:val="24"/>
          <w:szCs w:val="24"/>
        </w:rPr>
        <w:t xml:space="preserve">    </w:t>
      </w:r>
      <w:r w:rsidRPr="000F5598">
        <w:rPr>
          <w:b/>
          <w:sz w:val="24"/>
          <w:szCs w:val="24"/>
        </w:rPr>
        <w:tab/>
      </w:r>
      <w:r w:rsidRPr="000F5598">
        <w:rPr>
          <w:b/>
          <w:sz w:val="24"/>
          <w:szCs w:val="24"/>
        </w:rPr>
        <w:tab/>
      </w:r>
      <w:r w:rsidRPr="000F5598">
        <w:rPr>
          <w:b/>
          <w:sz w:val="24"/>
          <w:szCs w:val="24"/>
        </w:rPr>
        <w:tab/>
      </w:r>
      <w:r w:rsidRPr="000F5598">
        <w:rPr>
          <w:b/>
          <w:sz w:val="24"/>
          <w:szCs w:val="24"/>
        </w:rPr>
        <w:tab/>
      </w:r>
      <w:r w:rsidRPr="000F5598">
        <w:rPr>
          <w:b/>
          <w:sz w:val="24"/>
          <w:szCs w:val="24"/>
        </w:rPr>
        <w:tab/>
      </w:r>
      <w:r>
        <w:rPr>
          <w:b/>
          <w:sz w:val="24"/>
          <w:szCs w:val="24"/>
        </w:rPr>
        <w:t xml:space="preserve">                   </w:t>
      </w:r>
      <w:r w:rsidR="00F51BDB">
        <w:rPr>
          <w:b/>
          <w:sz w:val="24"/>
          <w:szCs w:val="24"/>
        </w:rPr>
        <w:t xml:space="preserve">          </w:t>
      </w:r>
      <w:r w:rsidRPr="000F5598">
        <w:rPr>
          <w:b/>
          <w:sz w:val="24"/>
          <w:szCs w:val="24"/>
        </w:rPr>
        <w:t xml:space="preserve">Revision Date: </w:t>
      </w:r>
      <w:r w:rsidR="00F51BDB">
        <w:rPr>
          <w:sz w:val="24"/>
          <w:szCs w:val="24"/>
        </w:rPr>
        <w:t>June 2015</w:t>
      </w:r>
    </w:p>
    <w:sectPr w:rsidR="001A5571" w:rsidRPr="000F5598" w:rsidSect="00EF4D65">
      <w:headerReference w:type="even" r:id="rId10"/>
      <w:headerReference w:type="default" r:id="rId11"/>
      <w:footerReference w:type="even"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3CC" w:rsidRDefault="000723CC">
      <w:r>
        <w:separator/>
      </w:r>
    </w:p>
  </w:endnote>
  <w:endnote w:type="continuationSeparator" w:id="0">
    <w:p w:rsidR="000723CC" w:rsidRDefault="00072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0D3" w:rsidRDefault="009D1AAB" w:rsidP="00F4643C">
    <w:pPr>
      <w:pStyle w:val="Footer"/>
      <w:framePr w:wrap="around" w:vAnchor="text" w:hAnchor="margin" w:xAlign="right" w:y="1"/>
      <w:rPr>
        <w:rStyle w:val="PageNumber"/>
      </w:rPr>
    </w:pPr>
    <w:r>
      <w:rPr>
        <w:rStyle w:val="PageNumber"/>
      </w:rPr>
      <w:fldChar w:fldCharType="begin"/>
    </w:r>
    <w:r w:rsidR="00EB20D3">
      <w:rPr>
        <w:rStyle w:val="PageNumber"/>
      </w:rPr>
      <w:instrText xml:space="preserve">PAGE  </w:instrText>
    </w:r>
    <w:r>
      <w:rPr>
        <w:rStyle w:val="PageNumber"/>
      </w:rPr>
      <w:fldChar w:fldCharType="end"/>
    </w:r>
  </w:p>
  <w:p w:rsidR="00EB20D3" w:rsidRDefault="00EB20D3" w:rsidP="00B563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0D3" w:rsidRDefault="00EB20D3">
    <w:pPr>
      <w:pStyle w:val="Footer"/>
      <w:jc w:val="right"/>
    </w:pPr>
    <w:r>
      <w:t xml:space="preserve">Page </w:t>
    </w:r>
    <w:r w:rsidR="009D1AAB">
      <w:rPr>
        <w:b/>
        <w:sz w:val="24"/>
        <w:szCs w:val="24"/>
      </w:rPr>
      <w:fldChar w:fldCharType="begin"/>
    </w:r>
    <w:r>
      <w:rPr>
        <w:b/>
      </w:rPr>
      <w:instrText xml:space="preserve"> PAGE </w:instrText>
    </w:r>
    <w:r w:rsidR="009D1AAB">
      <w:rPr>
        <w:b/>
        <w:sz w:val="24"/>
        <w:szCs w:val="24"/>
      </w:rPr>
      <w:fldChar w:fldCharType="separate"/>
    </w:r>
    <w:r w:rsidR="00C7680F">
      <w:rPr>
        <w:b/>
        <w:noProof/>
      </w:rPr>
      <w:t>1</w:t>
    </w:r>
    <w:r w:rsidR="009D1AAB">
      <w:rPr>
        <w:b/>
        <w:sz w:val="24"/>
        <w:szCs w:val="24"/>
      </w:rPr>
      <w:fldChar w:fldCharType="end"/>
    </w:r>
    <w:r>
      <w:t xml:space="preserve"> of </w:t>
    </w:r>
    <w:r w:rsidR="009D1AAB">
      <w:rPr>
        <w:b/>
        <w:sz w:val="24"/>
        <w:szCs w:val="24"/>
      </w:rPr>
      <w:fldChar w:fldCharType="begin"/>
    </w:r>
    <w:r>
      <w:rPr>
        <w:b/>
      </w:rPr>
      <w:instrText xml:space="preserve"> NUMPAGES  </w:instrText>
    </w:r>
    <w:r w:rsidR="009D1AAB">
      <w:rPr>
        <w:b/>
        <w:sz w:val="24"/>
        <w:szCs w:val="24"/>
      </w:rPr>
      <w:fldChar w:fldCharType="separate"/>
    </w:r>
    <w:r w:rsidR="00C7680F">
      <w:rPr>
        <w:b/>
        <w:noProof/>
      </w:rPr>
      <w:t>5</w:t>
    </w:r>
    <w:r w:rsidR="009D1AAB">
      <w:rPr>
        <w:b/>
        <w:sz w:val="24"/>
        <w:szCs w:val="24"/>
      </w:rPr>
      <w:fldChar w:fldCharType="end"/>
    </w:r>
  </w:p>
  <w:p w:rsidR="00EB20D3" w:rsidRDefault="00EB20D3" w:rsidP="00B563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3CC" w:rsidRDefault="000723CC">
      <w:r>
        <w:separator/>
      </w:r>
    </w:p>
  </w:footnote>
  <w:footnote w:type="continuationSeparator" w:id="0">
    <w:p w:rsidR="000723CC" w:rsidRDefault="00072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0D3" w:rsidRDefault="009D1AAB" w:rsidP="00FF33F6">
    <w:pPr>
      <w:pStyle w:val="Header"/>
      <w:framePr w:wrap="around" w:vAnchor="text" w:hAnchor="margin" w:xAlign="right" w:y="1"/>
      <w:rPr>
        <w:rStyle w:val="PageNumber"/>
      </w:rPr>
    </w:pPr>
    <w:r>
      <w:rPr>
        <w:rStyle w:val="PageNumber"/>
      </w:rPr>
      <w:fldChar w:fldCharType="begin"/>
    </w:r>
    <w:r w:rsidR="00EB20D3">
      <w:rPr>
        <w:rStyle w:val="PageNumber"/>
      </w:rPr>
      <w:instrText xml:space="preserve">PAGE  </w:instrText>
    </w:r>
    <w:r>
      <w:rPr>
        <w:rStyle w:val="PageNumber"/>
      </w:rPr>
      <w:fldChar w:fldCharType="end"/>
    </w:r>
  </w:p>
  <w:p w:rsidR="00EB20D3" w:rsidRDefault="00EB20D3" w:rsidP="00FF33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0D3" w:rsidRDefault="00EB20D3" w:rsidP="00FF33F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00F5F"/>
    <w:multiLevelType w:val="hybridMultilevel"/>
    <w:tmpl w:val="DD1E59DA"/>
    <w:lvl w:ilvl="0" w:tplc="958A7B48">
      <w:start w:val="1"/>
      <w:numFmt w:val="bullet"/>
      <w:lvlText w:val=""/>
      <w:lvlJc w:val="left"/>
      <w:pPr>
        <w:tabs>
          <w:tab w:val="num" w:pos="720"/>
        </w:tabs>
        <w:ind w:left="720" w:hanging="360"/>
      </w:pPr>
      <w:rPr>
        <w:rFonts w:ascii="Symbol" w:hAnsi="Symbol" w:hint="default"/>
        <w:color w:val="auto"/>
      </w:rPr>
    </w:lvl>
    <w:lvl w:ilvl="1" w:tplc="04090015">
      <w:start w:val="1"/>
      <w:numFmt w:val="upp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7B3D63"/>
    <w:multiLevelType w:val="hybridMultilevel"/>
    <w:tmpl w:val="32183D10"/>
    <w:lvl w:ilvl="0" w:tplc="015C95F4">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16C63"/>
    <w:multiLevelType w:val="hybridMultilevel"/>
    <w:tmpl w:val="D292B3A2"/>
    <w:lvl w:ilvl="0" w:tplc="958A7B48">
      <w:start w:val="1"/>
      <w:numFmt w:val="bullet"/>
      <w:lvlText w:val=""/>
      <w:lvlJc w:val="left"/>
      <w:pPr>
        <w:tabs>
          <w:tab w:val="num" w:pos="720"/>
        </w:tabs>
        <w:ind w:left="720" w:hanging="360"/>
      </w:pPr>
      <w:rPr>
        <w:rFonts w:ascii="Symbol" w:hAnsi="Symbol" w:hint="default"/>
        <w:color w:val="auto"/>
      </w:rPr>
    </w:lvl>
    <w:lvl w:ilvl="1" w:tplc="04090015">
      <w:start w:val="1"/>
      <w:numFmt w:val="upp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64172F"/>
    <w:multiLevelType w:val="hybridMultilevel"/>
    <w:tmpl w:val="321CD2C8"/>
    <w:lvl w:ilvl="0" w:tplc="958A7B48">
      <w:start w:val="1"/>
      <w:numFmt w:val="bullet"/>
      <w:lvlText w:val=""/>
      <w:lvlJc w:val="left"/>
      <w:pPr>
        <w:tabs>
          <w:tab w:val="num" w:pos="720"/>
        </w:tabs>
        <w:ind w:left="720" w:hanging="360"/>
      </w:pPr>
      <w:rPr>
        <w:rFonts w:ascii="Symbol" w:hAnsi="Symbol" w:hint="default"/>
        <w:color w:val="auto"/>
      </w:rPr>
    </w:lvl>
    <w:lvl w:ilvl="1" w:tplc="04090015">
      <w:start w:val="1"/>
      <w:numFmt w:val="upp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793677"/>
    <w:multiLevelType w:val="hybridMultilevel"/>
    <w:tmpl w:val="603426B0"/>
    <w:lvl w:ilvl="0" w:tplc="958A7B48">
      <w:start w:val="1"/>
      <w:numFmt w:val="bullet"/>
      <w:lvlText w:val=""/>
      <w:lvlJc w:val="left"/>
      <w:pPr>
        <w:tabs>
          <w:tab w:val="num" w:pos="720"/>
        </w:tabs>
        <w:ind w:left="720" w:hanging="360"/>
      </w:pPr>
      <w:rPr>
        <w:rFonts w:ascii="Symbol" w:hAnsi="Symbol" w:hint="default"/>
        <w:color w:val="auto"/>
      </w:rPr>
    </w:lvl>
    <w:lvl w:ilvl="1" w:tplc="04090015">
      <w:start w:val="1"/>
      <w:numFmt w:val="upp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62024B"/>
    <w:multiLevelType w:val="hybridMultilevel"/>
    <w:tmpl w:val="06068FC4"/>
    <w:lvl w:ilvl="0" w:tplc="EEEC9DAA">
      <w:start w:val="1"/>
      <w:numFmt w:val="bullet"/>
      <w:lvlText w:val="o"/>
      <w:lvlJc w:val="left"/>
      <w:pPr>
        <w:ind w:left="72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B0547"/>
    <w:multiLevelType w:val="hybridMultilevel"/>
    <w:tmpl w:val="32AAE9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808E4"/>
    <w:multiLevelType w:val="hybridMultilevel"/>
    <w:tmpl w:val="66843656"/>
    <w:lvl w:ilvl="0" w:tplc="958A7B48">
      <w:start w:val="1"/>
      <w:numFmt w:val="bullet"/>
      <w:lvlText w:val=""/>
      <w:lvlJc w:val="left"/>
      <w:pPr>
        <w:tabs>
          <w:tab w:val="num" w:pos="720"/>
        </w:tabs>
        <w:ind w:left="720" w:hanging="360"/>
      </w:pPr>
      <w:rPr>
        <w:rFonts w:ascii="Symbol" w:hAnsi="Symbol" w:hint="default"/>
        <w:color w:val="auto"/>
      </w:rPr>
    </w:lvl>
    <w:lvl w:ilvl="1" w:tplc="04090015">
      <w:start w:val="1"/>
      <w:numFmt w:val="upp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663686"/>
    <w:multiLevelType w:val="hybridMultilevel"/>
    <w:tmpl w:val="245C3BDE"/>
    <w:lvl w:ilvl="0" w:tplc="3BD00870">
      <w:start w:val="1"/>
      <w:numFmt w:val="bullet"/>
      <w:lvlText w:val="o"/>
      <w:lvlJc w:val="left"/>
      <w:pPr>
        <w:ind w:left="72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E54809"/>
    <w:multiLevelType w:val="hybridMultilevel"/>
    <w:tmpl w:val="54EA2374"/>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700"/>
        </w:tabs>
        <w:ind w:left="2700" w:hanging="360"/>
      </w:pPr>
      <w:rPr>
        <w:rFonts w:ascii="Wingdings" w:hAnsi="Wingding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6A3582B"/>
    <w:multiLevelType w:val="hybridMultilevel"/>
    <w:tmpl w:val="56D21EA0"/>
    <w:lvl w:ilvl="0" w:tplc="958A7B48">
      <w:start w:val="1"/>
      <w:numFmt w:val="bullet"/>
      <w:lvlText w:val=""/>
      <w:lvlJc w:val="left"/>
      <w:pPr>
        <w:tabs>
          <w:tab w:val="num" w:pos="720"/>
        </w:tabs>
        <w:ind w:left="720" w:hanging="360"/>
      </w:pPr>
      <w:rPr>
        <w:rFonts w:ascii="Symbol" w:hAnsi="Symbol" w:hint="default"/>
        <w:color w:val="auto"/>
      </w:rPr>
    </w:lvl>
    <w:lvl w:ilvl="1" w:tplc="04090015">
      <w:start w:val="1"/>
      <w:numFmt w:val="upp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9326F8"/>
    <w:multiLevelType w:val="hybridMultilevel"/>
    <w:tmpl w:val="23863E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37F79"/>
    <w:multiLevelType w:val="hybridMultilevel"/>
    <w:tmpl w:val="0F3CC69A"/>
    <w:lvl w:ilvl="0" w:tplc="F6720AA8">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1D0D8E"/>
    <w:multiLevelType w:val="hybridMultilevel"/>
    <w:tmpl w:val="51B86B38"/>
    <w:lvl w:ilvl="0" w:tplc="958A7B48">
      <w:start w:val="1"/>
      <w:numFmt w:val="bullet"/>
      <w:lvlText w:val=""/>
      <w:lvlJc w:val="left"/>
      <w:pPr>
        <w:tabs>
          <w:tab w:val="num" w:pos="720"/>
        </w:tabs>
        <w:ind w:left="720" w:hanging="360"/>
      </w:pPr>
      <w:rPr>
        <w:rFonts w:ascii="Symbol" w:hAnsi="Symbol" w:hint="default"/>
        <w:color w:val="auto"/>
      </w:rPr>
    </w:lvl>
    <w:lvl w:ilvl="1" w:tplc="04090015">
      <w:start w:val="1"/>
      <w:numFmt w:val="upp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B30135"/>
    <w:multiLevelType w:val="hybridMultilevel"/>
    <w:tmpl w:val="DB783834"/>
    <w:lvl w:ilvl="0" w:tplc="958A7B48">
      <w:start w:val="1"/>
      <w:numFmt w:val="bullet"/>
      <w:lvlText w:val=""/>
      <w:lvlJc w:val="left"/>
      <w:pPr>
        <w:tabs>
          <w:tab w:val="num" w:pos="720"/>
        </w:tabs>
        <w:ind w:left="720" w:hanging="360"/>
      </w:pPr>
      <w:rPr>
        <w:rFonts w:ascii="Symbol" w:hAnsi="Symbol" w:hint="default"/>
        <w:color w:val="auto"/>
      </w:rPr>
    </w:lvl>
    <w:lvl w:ilvl="1" w:tplc="04090015">
      <w:start w:val="1"/>
      <w:numFmt w:val="upperLetter"/>
      <w:lvlText w:val="%2."/>
      <w:lvlJc w:val="left"/>
      <w:pPr>
        <w:tabs>
          <w:tab w:val="num" w:pos="1440"/>
        </w:tabs>
        <w:ind w:left="1440" w:hanging="360"/>
      </w:pPr>
    </w:lvl>
    <w:lvl w:ilvl="2" w:tplc="04090011">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646D97"/>
    <w:multiLevelType w:val="hybridMultilevel"/>
    <w:tmpl w:val="F3D4B20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B60CDA"/>
    <w:multiLevelType w:val="hybridMultilevel"/>
    <w:tmpl w:val="7C58AB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AA40D5"/>
    <w:multiLevelType w:val="hybridMultilevel"/>
    <w:tmpl w:val="E9CAA40E"/>
    <w:lvl w:ilvl="0" w:tplc="958A7B4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start w:val="1"/>
      <w:numFmt w:val="bullet"/>
      <w:lvlText w:val=""/>
      <w:lvlJc w:val="left"/>
      <w:pPr>
        <w:tabs>
          <w:tab w:val="num" w:pos="2340"/>
        </w:tabs>
        <w:ind w:left="2340" w:hanging="360"/>
      </w:pPr>
      <w:rPr>
        <w:rFonts w:ascii="Wingdings" w:hAnsi="Wingdings"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BC0C51"/>
    <w:multiLevelType w:val="hybridMultilevel"/>
    <w:tmpl w:val="1D4A151A"/>
    <w:lvl w:ilvl="0" w:tplc="015C95F4">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3"/>
  </w:num>
  <w:num w:numId="4">
    <w:abstractNumId w:val="10"/>
  </w:num>
  <w:num w:numId="5">
    <w:abstractNumId w:val="0"/>
  </w:num>
  <w:num w:numId="6">
    <w:abstractNumId w:val="2"/>
  </w:num>
  <w:num w:numId="7">
    <w:abstractNumId w:val="4"/>
  </w:num>
  <w:num w:numId="8">
    <w:abstractNumId w:val="7"/>
  </w:num>
  <w:num w:numId="9">
    <w:abstractNumId w:val="3"/>
  </w:num>
  <w:num w:numId="10">
    <w:abstractNumId w:val="11"/>
  </w:num>
  <w:num w:numId="11">
    <w:abstractNumId w:val="9"/>
  </w:num>
  <w:num w:numId="12">
    <w:abstractNumId w:val="18"/>
  </w:num>
  <w:num w:numId="13">
    <w:abstractNumId w:val="8"/>
  </w:num>
  <w:num w:numId="14">
    <w:abstractNumId w:val="16"/>
  </w:num>
  <w:num w:numId="15">
    <w:abstractNumId w:val="1"/>
  </w:num>
  <w:num w:numId="16">
    <w:abstractNumId w:val="6"/>
  </w:num>
  <w:num w:numId="17">
    <w:abstractNumId w:val="5"/>
  </w:num>
  <w:num w:numId="18">
    <w:abstractNumId w:val="12"/>
  </w:num>
  <w:num w:numId="19">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228"/>
    <w:rsid w:val="00035F97"/>
    <w:rsid w:val="0006080E"/>
    <w:rsid w:val="00064B10"/>
    <w:rsid w:val="000723CC"/>
    <w:rsid w:val="00075016"/>
    <w:rsid w:val="00080BCA"/>
    <w:rsid w:val="00090F25"/>
    <w:rsid w:val="000917DC"/>
    <w:rsid w:val="00093624"/>
    <w:rsid w:val="000A223C"/>
    <w:rsid w:val="000C46AB"/>
    <w:rsid w:val="000C484A"/>
    <w:rsid w:val="000F5598"/>
    <w:rsid w:val="00103BBB"/>
    <w:rsid w:val="00132438"/>
    <w:rsid w:val="0014217E"/>
    <w:rsid w:val="001776B4"/>
    <w:rsid w:val="001A5571"/>
    <w:rsid w:val="001C66F6"/>
    <w:rsid w:val="001E760F"/>
    <w:rsid w:val="00232B87"/>
    <w:rsid w:val="002E071E"/>
    <w:rsid w:val="00305F11"/>
    <w:rsid w:val="00357954"/>
    <w:rsid w:val="00392963"/>
    <w:rsid w:val="00396B26"/>
    <w:rsid w:val="00401BB6"/>
    <w:rsid w:val="004464BB"/>
    <w:rsid w:val="00460040"/>
    <w:rsid w:val="00481CD5"/>
    <w:rsid w:val="00494604"/>
    <w:rsid w:val="00497789"/>
    <w:rsid w:val="004B6C52"/>
    <w:rsid w:val="004F579C"/>
    <w:rsid w:val="005277B3"/>
    <w:rsid w:val="0054686A"/>
    <w:rsid w:val="00586F9A"/>
    <w:rsid w:val="00595168"/>
    <w:rsid w:val="005A2412"/>
    <w:rsid w:val="005D2669"/>
    <w:rsid w:val="005F1988"/>
    <w:rsid w:val="005F198F"/>
    <w:rsid w:val="005F5656"/>
    <w:rsid w:val="00605689"/>
    <w:rsid w:val="00617F7B"/>
    <w:rsid w:val="00637FB7"/>
    <w:rsid w:val="00684603"/>
    <w:rsid w:val="00690A1F"/>
    <w:rsid w:val="006A2D58"/>
    <w:rsid w:val="006B6E4B"/>
    <w:rsid w:val="006D3DD7"/>
    <w:rsid w:val="006D5772"/>
    <w:rsid w:val="006E3526"/>
    <w:rsid w:val="00715AAE"/>
    <w:rsid w:val="00750233"/>
    <w:rsid w:val="00750D77"/>
    <w:rsid w:val="00770525"/>
    <w:rsid w:val="007B049D"/>
    <w:rsid w:val="007D059C"/>
    <w:rsid w:val="007F1EED"/>
    <w:rsid w:val="00830049"/>
    <w:rsid w:val="0086446D"/>
    <w:rsid w:val="008662F2"/>
    <w:rsid w:val="00892ABD"/>
    <w:rsid w:val="008D3876"/>
    <w:rsid w:val="008D58BD"/>
    <w:rsid w:val="009235B8"/>
    <w:rsid w:val="009D1AAB"/>
    <w:rsid w:val="009E2D25"/>
    <w:rsid w:val="00A657BA"/>
    <w:rsid w:val="00A939F3"/>
    <w:rsid w:val="00B51903"/>
    <w:rsid w:val="00B56391"/>
    <w:rsid w:val="00B57276"/>
    <w:rsid w:val="00B6149D"/>
    <w:rsid w:val="00B6390C"/>
    <w:rsid w:val="00B702DC"/>
    <w:rsid w:val="00B75A2A"/>
    <w:rsid w:val="00BE19D8"/>
    <w:rsid w:val="00C05DCB"/>
    <w:rsid w:val="00C329B3"/>
    <w:rsid w:val="00C3717E"/>
    <w:rsid w:val="00C42E7F"/>
    <w:rsid w:val="00C52D94"/>
    <w:rsid w:val="00C7680F"/>
    <w:rsid w:val="00C86F83"/>
    <w:rsid w:val="00CA2E6B"/>
    <w:rsid w:val="00CB35D5"/>
    <w:rsid w:val="00CC1217"/>
    <w:rsid w:val="00CE1D1E"/>
    <w:rsid w:val="00CF3C31"/>
    <w:rsid w:val="00D22ADF"/>
    <w:rsid w:val="00D453CB"/>
    <w:rsid w:val="00D620EE"/>
    <w:rsid w:val="00DB0AFA"/>
    <w:rsid w:val="00DD7A60"/>
    <w:rsid w:val="00DE2F11"/>
    <w:rsid w:val="00E04B91"/>
    <w:rsid w:val="00E14BCD"/>
    <w:rsid w:val="00E20496"/>
    <w:rsid w:val="00E46AAD"/>
    <w:rsid w:val="00E85804"/>
    <w:rsid w:val="00EA36ED"/>
    <w:rsid w:val="00EA6CC8"/>
    <w:rsid w:val="00EB20D3"/>
    <w:rsid w:val="00EF010E"/>
    <w:rsid w:val="00EF4D65"/>
    <w:rsid w:val="00F06994"/>
    <w:rsid w:val="00F2617A"/>
    <w:rsid w:val="00F4643C"/>
    <w:rsid w:val="00F51BDB"/>
    <w:rsid w:val="00F802BC"/>
    <w:rsid w:val="00FB44E9"/>
    <w:rsid w:val="00FC3F3F"/>
    <w:rsid w:val="00FE1898"/>
    <w:rsid w:val="00FF0228"/>
    <w:rsid w:val="00FF33F6"/>
    <w:rsid w:val="00FF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Name"/>
  <w:smartTagType w:namespaceuri="urn:schemas-microsoft-com:office:smarttags" w:name="place"/>
  <w:shapeDefaults>
    <o:shapedefaults v:ext="edit" spidmax="14337"/>
    <o:shapelayout v:ext="edit">
      <o:idmap v:ext="edit" data="1"/>
    </o:shapelayout>
  </w:shapeDefaults>
  <w:decimalSymbol w:val="."/>
  <w:listSeparator w:val=","/>
  <w15:docId w15:val="{1F97E6B7-91FC-4463-AD35-5E759A25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6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A223C"/>
    <w:pPr>
      <w:ind w:left="1080" w:hanging="720"/>
    </w:pPr>
    <w:rPr>
      <w:b/>
      <w:bCs/>
      <w:sz w:val="24"/>
      <w:szCs w:val="24"/>
    </w:rPr>
  </w:style>
  <w:style w:type="paragraph" w:styleId="Header">
    <w:name w:val="header"/>
    <w:basedOn w:val="Normal"/>
    <w:rsid w:val="00FB44E9"/>
    <w:pPr>
      <w:tabs>
        <w:tab w:val="center" w:pos="4320"/>
        <w:tab w:val="right" w:pos="8640"/>
      </w:tabs>
    </w:pPr>
  </w:style>
  <w:style w:type="paragraph" w:styleId="Footer">
    <w:name w:val="footer"/>
    <w:basedOn w:val="Normal"/>
    <w:link w:val="FooterChar"/>
    <w:uiPriority w:val="99"/>
    <w:rsid w:val="00FB44E9"/>
    <w:pPr>
      <w:tabs>
        <w:tab w:val="center" w:pos="4320"/>
        <w:tab w:val="right" w:pos="8640"/>
      </w:tabs>
    </w:pPr>
  </w:style>
  <w:style w:type="character" w:styleId="Hyperlink">
    <w:name w:val="Hyperlink"/>
    <w:basedOn w:val="DefaultParagraphFont"/>
    <w:rsid w:val="00090F25"/>
    <w:rPr>
      <w:color w:val="0000FF"/>
      <w:u w:val="single"/>
    </w:rPr>
  </w:style>
  <w:style w:type="character" w:styleId="PageNumber">
    <w:name w:val="page number"/>
    <w:basedOn w:val="DefaultParagraphFont"/>
    <w:rsid w:val="00FF33F6"/>
  </w:style>
  <w:style w:type="character" w:customStyle="1" w:styleId="FooterChar">
    <w:name w:val="Footer Char"/>
    <w:basedOn w:val="DefaultParagraphFont"/>
    <w:link w:val="Footer"/>
    <w:uiPriority w:val="99"/>
    <w:rsid w:val="00D22ADF"/>
  </w:style>
  <w:style w:type="character" w:styleId="CommentReference">
    <w:name w:val="annotation reference"/>
    <w:basedOn w:val="DefaultParagraphFont"/>
    <w:rsid w:val="004B6C52"/>
    <w:rPr>
      <w:sz w:val="16"/>
      <w:szCs w:val="16"/>
    </w:rPr>
  </w:style>
  <w:style w:type="paragraph" w:styleId="CommentText">
    <w:name w:val="annotation text"/>
    <w:basedOn w:val="Normal"/>
    <w:link w:val="CommentTextChar"/>
    <w:rsid w:val="004B6C52"/>
  </w:style>
  <w:style w:type="character" w:customStyle="1" w:styleId="CommentTextChar">
    <w:name w:val="Comment Text Char"/>
    <w:basedOn w:val="DefaultParagraphFont"/>
    <w:link w:val="CommentText"/>
    <w:rsid w:val="004B6C52"/>
  </w:style>
  <w:style w:type="paragraph" w:styleId="CommentSubject">
    <w:name w:val="annotation subject"/>
    <w:basedOn w:val="CommentText"/>
    <w:next w:val="CommentText"/>
    <w:link w:val="CommentSubjectChar"/>
    <w:rsid w:val="004B6C52"/>
    <w:rPr>
      <w:b/>
      <w:bCs/>
    </w:rPr>
  </w:style>
  <w:style w:type="character" w:customStyle="1" w:styleId="CommentSubjectChar">
    <w:name w:val="Comment Subject Char"/>
    <w:basedOn w:val="CommentTextChar"/>
    <w:link w:val="CommentSubject"/>
    <w:rsid w:val="004B6C52"/>
    <w:rPr>
      <w:b/>
      <w:bCs/>
    </w:rPr>
  </w:style>
  <w:style w:type="paragraph" w:styleId="BalloonText">
    <w:name w:val="Balloon Text"/>
    <w:basedOn w:val="Normal"/>
    <w:link w:val="BalloonTextChar"/>
    <w:rsid w:val="004B6C52"/>
    <w:rPr>
      <w:rFonts w:ascii="Tahoma" w:hAnsi="Tahoma" w:cs="Tahoma"/>
      <w:sz w:val="16"/>
      <w:szCs w:val="16"/>
    </w:rPr>
  </w:style>
  <w:style w:type="character" w:customStyle="1" w:styleId="BalloonTextChar">
    <w:name w:val="Balloon Text Char"/>
    <w:basedOn w:val="DefaultParagraphFont"/>
    <w:link w:val="BalloonText"/>
    <w:rsid w:val="004B6C52"/>
    <w:rPr>
      <w:rFonts w:ascii="Tahoma" w:hAnsi="Tahoma" w:cs="Tahoma"/>
      <w:sz w:val="16"/>
      <w:szCs w:val="16"/>
    </w:rPr>
  </w:style>
  <w:style w:type="paragraph" w:styleId="Revision">
    <w:name w:val="Revision"/>
    <w:hidden/>
    <w:uiPriority w:val="99"/>
    <w:semiHidden/>
    <w:rsid w:val="00E46AAD"/>
  </w:style>
  <w:style w:type="paragraph" w:styleId="ListParagraph">
    <w:name w:val="List Paragraph"/>
    <w:basedOn w:val="Normal"/>
    <w:uiPriority w:val="34"/>
    <w:qFormat/>
    <w:rsid w:val="00CB3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ursingworld.org/readroom/position/ua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csbn.org/pdfs/Working%20_with_other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1811</Words>
  <Characters>10861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VDH</Company>
  <LinksUpToDate>false</LinksUpToDate>
  <CharactersWithSpaces>12647</CharactersWithSpaces>
  <SharedDoc>false</SharedDoc>
  <HLinks>
    <vt:vector size="12" baseType="variant">
      <vt:variant>
        <vt:i4>720991</vt:i4>
      </vt:variant>
      <vt:variant>
        <vt:i4>3</vt:i4>
      </vt:variant>
      <vt:variant>
        <vt:i4>0</vt:i4>
      </vt:variant>
      <vt:variant>
        <vt:i4>5</vt:i4>
      </vt:variant>
      <vt:variant>
        <vt:lpwstr>http://www.ncsbn.org/pdfs/Working _with_others.pdf</vt:lpwstr>
      </vt:variant>
      <vt:variant>
        <vt:lpwstr/>
      </vt:variant>
      <vt:variant>
        <vt:i4>1835012</vt:i4>
      </vt:variant>
      <vt:variant>
        <vt:i4>0</vt:i4>
      </vt:variant>
      <vt:variant>
        <vt:i4>0</vt:i4>
      </vt:variant>
      <vt:variant>
        <vt:i4>5</vt:i4>
      </vt:variant>
      <vt:variant>
        <vt:lpwstr>http://www.nursingworld.org/readroom/position/uap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gpilarinos</dc:creator>
  <cp:lastModifiedBy>VITA Program</cp:lastModifiedBy>
  <cp:revision>2</cp:revision>
  <cp:lastPrinted>2015-10-23T20:39:00Z</cp:lastPrinted>
  <dcterms:created xsi:type="dcterms:W3CDTF">2020-04-29T14:45:00Z</dcterms:created>
  <dcterms:modified xsi:type="dcterms:W3CDTF">2020-04-29T14:45:00Z</dcterms:modified>
</cp:coreProperties>
</file>