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6D4" w14:textId="77777777" w:rsidR="00721CAA" w:rsidRDefault="00621F13" w:rsidP="00721CAA">
      <w:pPr>
        <w:widowControl w:val="0"/>
        <w:jc w:val="center"/>
        <w:rPr>
          <w:b/>
          <w:sz w:val="22"/>
          <w:szCs w:val="22"/>
        </w:rPr>
      </w:pPr>
      <w:r>
        <w:rPr>
          <w:b/>
          <w:sz w:val="22"/>
          <w:szCs w:val="22"/>
        </w:rPr>
        <w:t>Provider Health and Safety Committee</w:t>
      </w:r>
    </w:p>
    <w:p w14:paraId="687D62D7"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2D45CDD0" w14:textId="77777777" w:rsidR="00CE4AAE" w:rsidRDefault="00621F13" w:rsidP="005617F0">
      <w:pPr>
        <w:widowControl w:val="0"/>
        <w:jc w:val="center"/>
        <w:rPr>
          <w:b/>
          <w:sz w:val="22"/>
          <w:szCs w:val="22"/>
        </w:rPr>
      </w:pPr>
      <w:r>
        <w:rPr>
          <w:b/>
          <w:sz w:val="22"/>
          <w:szCs w:val="22"/>
        </w:rPr>
        <w:t>Virtual Meeting</w:t>
      </w:r>
    </w:p>
    <w:p w14:paraId="69F57A21" w14:textId="12E061D6" w:rsidR="009D6E13" w:rsidRDefault="00F05FEF" w:rsidP="005617F0">
      <w:pPr>
        <w:widowControl w:val="0"/>
        <w:jc w:val="center"/>
        <w:rPr>
          <w:b/>
          <w:sz w:val="22"/>
          <w:szCs w:val="22"/>
        </w:rPr>
      </w:pPr>
      <w:r>
        <w:rPr>
          <w:b/>
          <w:sz w:val="22"/>
          <w:szCs w:val="22"/>
        </w:rPr>
        <w:t>February 3, 2023</w:t>
      </w:r>
    </w:p>
    <w:p w14:paraId="095B2E77"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0A1242FB" w14:textId="77777777" w:rsidR="00B51B15" w:rsidRPr="003E638D" w:rsidRDefault="00B51B15">
      <w:pPr>
        <w:jc w:val="center"/>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844"/>
        <w:gridCol w:w="1710"/>
        <w:gridCol w:w="3106"/>
      </w:tblGrid>
      <w:tr w:rsidR="00371089" w:rsidRPr="00D077CE" w14:paraId="25A4A805" w14:textId="77777777" w:rsidTr="00D85667">
        <w:trPr>
          <w:tblHeader/>
          <w:jc w:val="center"/>
        </w:trPr>
        <w:tc>
          <w:tcPr>
            <w:tcW w:w="3865" w:type="dxa"/>
            <w:shd w:val="clear" w:color="auto" w:fill="F3F3F3"/>
          </w:tcPr>
          <w:p w14:paraId="79A0500D" w14:textId="77777777" w:rsidR="00371089" w:rsidRPr="00D077CE" w:rsidRDefault="00371089" w:rsidP="00D077CE">
            <w:pPr>
              <w:jc w:val="center"/>
              <w:rPr>
                <w:b/>
                <w:sz w:val="20"/>
                <w:szCs w:val="20"/>
              </w:rPr>
            </w:pPr>
            <w:r w:rsidRPr="00D077CE">
              <w:rPr>
                <w:b/>
                <w:sz w:val="20"/>
                <w:szCs w:val="20"/>
              </w:rPr>
              <w:t>Members Present:</w:t>
            </w:r>
          </w:p>
        </w:tc>
        <w:tc>
          <w:tcPr>
            <w:tcW w:w="1844" w:type="dxa"/>
            <w:shd w:val="clear" w:color="auto" w:fill="F3F3F3"/>
          </w:tcPr>
          <w:p w14:paraId="162BFDC2"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30B2B8D8" w14:textId="77777777" w:rsidR="00371089" w:rsidRPr="00D077CE" w:rsidRDefault="00371089" w:rsidP="00D077CE">
            <w:pPr>
              <w:jc w:val="center"/>
              <w:rPr>
                <w:b/>
                <w:sz w:val="20"/>
                <w:szCs w:val="20"/>
              </w:rPr>
            </w:pPr>
            <w:r w:rsidRPr="00D077CE">
              <w:rPr>
                <w:b/>
                <w:sz w:val="20"/>
                <w:szCs w:val="20"/>
              </w:rPr>
              <w:t>OEMS Staff:</w:t>
            </w:r>
          </w:p>
        </w:tc>
        <w:tc>
          <w:tcPr>
            <w:tcW w:w="3106" w:type="dxa"/>
            <w:shd w:val="clear" w:color="auto" w:fill="F3F3F3"/>
          </w:tcPr>
          <w:p w14:paraId="536A073E" w14:textId="77777777" w:rsidR="00371089" w:rsidRPr="00D077CE" w:rsidRDefault="00371089" w:rsidP="00D077CE">
            <w:pPr>
              <w:jc w:val="center"/>
              <w:rPr>
                <w:b/>
                <w:sz w:val="20"/>
                <w:szCs w:val="20"/>
              </w:rPr>
            </w:pPr>
            <w:r>
              <w:rPr>
                <w:b/>
                <w:sz w:val="20"/>
                <w:szCs w:val="20"/>
              </w:rPr>
              <w:t>Guests</w:t>
            </w:r>
          </w:p>
        </w:tc>
      </w:tr>
      <w:tr w:rsidR="00371089" w:rsidRPr="00D077CE" w14:paraId="3EAAFD46" w14:textId="77777777" w:rsidTr="00D85667">
        <w:trPr>
          <w:jc w:val="center"/>
        </w:trPr>
        <w:tc>
          <w:tcPr>
            <w:tcW w:w="3865" w:type="dxa"/>
          </w:tcPr>
          <w:p w14:paraId="38CEA122" w14:textId="17ABADF1" w:rsidR="00371089" w:rsidRPr="00CD0399" w:rsidRDefault="001D6432" w:rsidP="0089745E">
            <w:pPr>
              <w:rPr>
                <w:sz w:val="20"/>
                <w:szCs w:val="20"/>
              </w:rPr>
            </w:pPr>
            <w:r>
              <w:rPr>
                <w:sz w:val="20"/>
                <w:szCs w:val="20"/>
              </w:rPr>
              <w:t>Brian Frankel, Advisory Board</w:t>
            </w:r>
          </w:p>
        </w:tc>
        <w:tc>
          <w:tcPr>
            <w:tcW w:w="1844" w:type="dxa"/>
          </w:tcPr>
          <w:p w14:paraId="6A085C9B" w14:textId="77777777" w:rsidR="00371089" w:rsidRPr="00C85BF3" w:rsidRDefault="003279BD" w:rsidP="0089745E">
            <w:pPr>
              <w:rPr>
                <w:sz w:val="20"/>
                <w:szCs w:val="20"/>
              </w:rPr>
            </w:pPr>
            <w:r>
              <w:rPr>
                <w:sz w:val="20"/>
                <w:szCs w:val="20"/>
              </w:rPr>
              <w:t>Wayne M</w:t>
            </w:r>
            <w:r w:rsidR="00371089">
              <w:rPr>
                <w:sz w:val="20"/>
                <w:szCs w:val="20"/>
              </w:rPr>
              <w:t>yers</w:t>
            </w:r>
          </w:p>
        </w:tc>
        <w:tc>
          <w:tcPr>
            <w:tcW w:w="1710" w:type="dxa"/>
          </w:tcPr>
          <w:p w14:paraId="5DD59C8B" w14:textId="77777777" w:rsidR="00371089" w:rsidRPr="00D077CE" w:rsidRDefault="00371089" w:rsidP="0089745E">
            <w:pPr>
              <w:rPr>
                <w:sz w:val="20"/>
                <w:szCs w:val="20"/>
              </w:rPr>
            </w:pPr>
            <w:r>
              <w:rPr>
                <w:sz w:val="20"/>
                <w:szCs w:val="20"/>
              </w:rPr>
              <w:t>Karen Owens</w:t>
            </w:r>
          </w:p>
        </w:tc>
        <w:tc>
          <w:tcPr>
            <w:tcW w:w="3106" w:type="dxa"/>
          </w:tcPr>
          <w:p w14:paraId="66E37276" w14:textId="4C190986" w:rsidR="00371089" w:rsidRDefault="001D6432" w:rsidP="0089745E">
            <w:pPr>
              <w:rPr>
                <w:sz w:val="20"/>
                <w:szCs w:val="20"/>
              </w:rPr>
            </w:pPr>
            <w:r>
              <w:rPr>
                <w:sz w:val="20"/>
                <w:szCs w:val="20"/>
              </w:rPr>
              <w:t>John Bianco</w:t>
            </w:r>
          </w:p>
        </w:tc>
      </w:tr>
      <w:tr w:rsidR="00371089" w:rsidRPr="00D077CE" w14:paraId="38346C61" w14:textId="77777777" w:rsidTr="00D85667">
        <w:trPr>
          <w:jc w:val="center"/>
        </w:trPr>
        <w:tc>
          <w:tcPr>
            <w:tcW w:w="3865" w:type="dxa"/>
          </w:tcPr>
          <w:p w14:paraId="40C32931" w14:textId="0F76B3E0" w:rsidR="00371089" w:rsidRPr="00CD0399" w:rsidRDefault="00D85667" w:rsidP="0089745E">
            <w:pPr>
              <w:rPr>
                <w:sz w:val="20"/>
                <w:szCs w:val="20"/>
              </w:rPr>
            </w:pPr>
            <w:r>
              <w:rPr>
                <w:sz w:val="20"/>
                <w:szCs w:val="20"/>
              </w:rPr>
              <w:t>Jack Sullivan, Safety Specialist</w:t>
            </w:r>
          </w:p>
        </w:tc>
        <w:tc>
          <w:tcPr>
            <w:tcW w:w="1844" w:type="dxa"/>
          </w:tcPr>
          <w:p w14:paraId="1A101093" w14:textId="77777777" w:rsidR="00371089" w:rsidRPr="00193188" w:rsidRDefault="005F352F" w:rsidP="0089745E">
            <w:pPr>
              <w:rPr>
                <w:sz w:val="20"/>
                <w:szCs w:val="20"/>
              </w:rPr>
            </w:pPr>
            <w:r>
              <w:rPr>
                <w:sz w:val="20"/>
                <w:szCs w:val="20"/>
              </w:rPr>
              <w:t>Brian Hricik</w:t>
            </w:r>
          </w:p>
        </w:tc>
        <w:tc>
          <w:tcPr>
            <w:tcW w:w="1710" w:type="dxa"/>
          </w:tcPr>
          <w:p w14:paraId="75588DB9" w14:textId="69341735" w:rsidR="00371089" w:rsidRPr="00D077CE" w:rsidRDefault="001D6432" w:rsidP="00371089">
            <w:pPr>
              <w:rPr>
                <w:sz w:val="20"/>
                <w:szCs w:val="20"/>
              </w:rPr>
            </w:pPr>
            <w:r>
              <w:rPr>
                <w:sz w:val="20"/>
                <w:szCs w:val="20"/>
              </w:rPr>
              <w:t>Kari Magner</w:t>
            </w:r>
          </w:p>
        </w:tc>
        <w:tc>
          <w:tcPr>
            <w:tcW w:w="3106" w:type="dxa"/>
          </w:tcPr>
          <w:p w14:paraId="6141E67E" w14:textId="75D6E6BE" w:rsidR="00371089" w:rsidRDefault="00D85667" w:rsidP="00371089">
            <w:pPr>
              <w:rPr>
                <w:sz w:val="20"/>
                <w:szCs w:val="20"/>
              </w:rPr>
            </w:pPr>
            <w:r>
              <w:rPr>
                <w:sz w:val="20"/>
                <w:szCs w:val="20"/>
              </w:rPr>
              <w:t>Jason Ferguson, Advisory Board</w:t>
            </w:r>
          </w:p>
        </w:tc>
      </w:tr>
      <w:tr w:rsidR="00371089" w:rsidRPr="00D077CE" w14:paraId="6AE2ABF0" w14:textId="77777777" w:rsidTr="00D85667">
        <w:trPr>
          <w:jc w:val="center"/>
        </w:trPr>
        <w:tc>
          <w:tcPr>
            <w:tcW w:w="3865" w:type="dxa"/>
          </w:tcPr>
          <w:p w14:paraId="4E2EA1B3" w14:textId="49C28AE8" w:rsidR="00371089" w:rsidRPr="008849EC" w:rsidRDefault="005855A1" w:rsidP="0089745E">
            <w:pPr>
              <w:rPr>
                <w:sz w:val="20"/>
                <w:szCs w:val="20"/>
              </w:rPr>
            </w:pPr>
            <w:r>
              <w:rPr>
                <w:sz w:val="20"/>
                <w:szCs w:val="20"/>
              </w:rPr>
              <w:t>Vernon Frayser</w:t>
            </w:r>
          </w:p>
        </w:tc>
        <w:tc>
          <w:tcPr>
            <w:tcW w:w="1844" w:type="dxa"/>
          </w:tcPr>
          <w:p w14:paraId="6DFE2F69" w14:textId="77777777" w:rsidR="00371089" w:rsidRDefault="00371089" w:rsidP="0089745E">
            <w:pPr>
              <w:rPr>
                <w:b/>
                <w:sz w:val="20"/>
                <w:szCs w:val="20"/>
              </w:rPr>
            </w:pPr>
          </w:p>
        </w:tc>
        <w:tc>
          <w:tcPr>
            <w:tcW w:w="1710" w:type="dxa"/>
          </w:tcPr>
          <w:p w14:paraId="4B6DB1C0" w14:textId="1E7C088E" w:rsidR="00371089" w:rsidRPr="00D077CE" w:rsidRDefault="001D6432" w:rsidP="0089745E">
            <w:pPr>
              <w:rPr>
                <w:sz w:val="20"/>
                <w:szCs w:val="20"/>
              </w:rPr>
            </w:pPr>
            <w:r>
              <w:rPr>
                <w:sz w:val="20"/>
                <w:szCs w:val="20"/>
              </w:rPr>
              <w:t>Tim Perkins</w:t>
            </w:r>
          </w:p>
        </w:tc>
        <w:tc>
          <w:tcPr>
            <w:tcW w:w="3106" w:type="dxa"/>
          </w:tcPr>
          <w:p w14:paraId="4A48EE16" w14:textId="2938FE95" w:rsidR="00371089" w:rsidRDefault="005855A1" w:rsidP="0089745E">
            <w:pPr>
              <w:rPr>
                <w:sz w:val="20"/>
                <w:szCs w:val="20"/>
              </w:rPr>
            </w:pPr>
            <w:r>
              <w:rPr>
                <w:sz w:val="20"/>
                <w:szCs w:val="20"/>
              </w:rPr>
              <w:t>Michelle Ludeman</w:t>
            </w:r>
          </w:p>
        </w:tc>
      </w:tr>
      <w:tr w:rsidR="00371089" w:rsidRPr="00D077CE" w14:paraId="0C8B2649" w14:textId="77777777" w:rsidTr="00D85667">
        <w:trPr>
          <w:jc w:val="center"/>
        </w:trPr>
        <w:tc>
          <w:tcPr>
            <w:tcW w:w="3865" w:type="dxa"/>
          </w:tcPr>
          <w:p w14:paraId="14EB1040" w14:textId="02284748" w:rsidR="00371089" w:rsidRPr="00CD0399" w:rsidRDefault="00D85667" w:rsidP="00371089">
            <w:pPr>
              <w:rPr>
                <w:sz w:val="20"/>
                <w:szCs w:val="20"/>
              </w:rPr>
            </w:pPr>
            <w:r>
              <w:rPr>
                <w:sz w:val="20"/>
                <w:szCs w:val="20"/>
              </w:rPr>
              <w:t>Amy Ashe, PEMS</w:t>
            </w:r>
          </w:p>
        </w:tc>
        <w:tc>
          <w:tcPr>
            <w:tcW w:w="1844" w:type="dxa"/>
          </w:tcPr>
          <w:p w14:paraId="18DB16AF" w14:textId="77777777" w:rsidR="00371089" w:rsidRPr="006E40E6" w:rsidRDefault="00371089" w:rsidP="0089745E">
            <w:pPr>
              <w:rPr>
                <w:sz w:val="20"/>
                <w:szCs w:val="20"/>
              </w:rPr>
            </w:pPr>
          </w:p>
        </w:tc>
        <w:tc>
          <w:tcPr>
            <w:tcW w:w="1710" w:type="dxa"/>
          </w:tcPr>
          <w:p w14:paraId="2801EA3A" w14:textId="181D3B99" w:rsidR="00371089" w:rsidRPr="00D077CE" w:rsidRDefault="001D6432" w:rsidP="0089745E">
            <w:pPr>
              <w:rPr>
                <w:sz w:val="20"/>
                <w:szCs w:val="20"/>
              </w:rPr>
            </w:pPr>
            <w:r>
              <w:rPr>
                <w:sz w:val="20"/>
                <w:szCs w:val="20"/>
              </w:rPr>
              <w:t>Kelsey Rideout</w:t>
            </w:r>
          </w:p>
        </w:tc>
        <w:tc>
          <w:tcPr>
            <w:tcW w:w="3106" w:type="dxa"/>
          </w:tcPr>
          <w:p w14:paraId="6C8384D1" w14:textId="0A8B64D6" w:rsidR="00371089" w:rsidRPr="00D077CE" w:rsidRDefault="00371089" w:rsidP="00371089">
            <w:pPr>
              <w:rPr>
                <w:sz w:val="20"/>
                <w:szCs w:val="20"/>
              </w:rPr>
            </w:pPr>
          </w:p>
        </w:tc>
      </w:tr>
      <w:tr w:rsidR="00371089" w:rsidRPr="00D077CE" w14:paraId="28B6B90F" w14:textId="77777777" w:rsidTr="00D85667">
        <w:trPr>
          <w:jc w:val="center"/>
        </w:trPr>
        <w:tc>
          <w:tcPr>
            <w:tcW w:w="3865" w:type="dxa"/>
          </w:tcPr>
          <w:p w14:paraId="514888C6" w14:textId="74FD9DAA" w:rsidR="00371089" w:rsidRPr="006E40E6" w:rsidRDefault="001D6432" w:rsidP="0089745E">
            <w:pPr>
              <w:rPr>
                <w:sz w:val="20"/>
                <w:szCs w:val="20"/>
              </w:rPr>
            </w:pPr>
            <w:r>
              <w:rPr>
                <w:sz w:val="20"/>
                <w:szCs w:val="20"/>
              </w:rPr>
              <w:t>Valerie Quick, Advisory Board, At-Large Member</w:t>
            </w:r>
          </w:p>
        </w:tc>
        <w:tc>
          <w:tcPr>
            <w:tcW w:w="1844" w:type="dxa"/>
          </w:tcPr>
          <w:p w14:paraId="66B3EDFE" w14:textId="77777777" w:rsidR="00371089" w:rsidRPr="00B17E40" w:rsidRDefault="00371089" w:rsidP="0089745E">
            <w:pPr>
              <w:rPr>
                <w:b/>
                <w:sz w:val="20"/>
                <w:szCs w:val="20"/>
              </w:rPr>
            </w:pPr>
          </w:p>
        </w:tc>
        <w:tc>
          <w:tcPr>
            <w:tcW w:w="1710" w:type="dxa"/>
          </w:tcPr>
          <w:p w14:paraId="1FBE0FDA" w14:textId="6C9BC727" w:rsidR="00371089" w:rsidRPr="00D077CE" w:rsidRDefault="005855A1" w:rsidP="0089745E">
            <w:pPr>
              <w:rPr>
                <w:sz w:val="20"/>
                <w:szCs w:val="20"/>
              </w:rPr>
            </w:pPr>
            <w:r>
              <w:rPr>
                <w:sz w:val="20"/>
                <w:szCs w:val="20"/>
              </w:rPr>
              <w:t>Jenn Kersey</w:t>
            </w:r>
          </w:p>
        </w:tc>
        <w:tc>
          <w:tcPr>
            <w:tcW w:w="3106" w:type="dxa"/>
          </w:tcPr>
          <w:p w14:paraId="5972EB38" w14:textId="0F1C4096" w:rsidR="00371089" w:rsidRPr="00D077CE" w:rsidRDefault="00371089" w:rsidP="0089745E">
            <w:pPr>
              <w:rPr>
                <w:sz w:val="20"/>
                <w:szCs w:val="20"/>
              </w:rPr>
            </w:pPr>
          </w:p>
        </w:tc>
      </w:tr>
      <w:tr w:rsidR="00371089" w:rsidRPr="00D077CE" w14:paraId="236536B7" w14:textId="77777777" w:rsidTr="00D85667">
        <w:trPr>
          <w:trHeight w:val="170"/>
          <w:jc w:val="center"/>
        </w:trPr>
        <w:tc>
          <w:tcPr>
            <w:tcW w:w="3865" w:type="dxa"/>
          </w:tcPr>
          <w:p w14:paraId="04E635A4" w14:textId="7EE6554B" w:rsidR="00371089" w:rsidRPr="008849EC" w:rsidRDefault="00032F78" w:rsidP="0089745E">
            <w:pPr>
              <w:rPr>
                <w:sz w:val="20"/>
                <w:szCs w:val="20"/>
              </w:rPr>
            </w:pPr>
            <w:r>
              <w:rPr>
                <w:sz w:val="20"/>
                <w:szCs w:val="20"/>
              </w:rPr>
              <w:t>Wayne Perry, REMS</w:t>
            </w:r>
          </w:p>
        </w:tc>
        <w:tc>
          <w:tcPr>
            <w:tcW w:w="1844" w:type="dxa"/>
          </w:tcPr>
          <w:p w14:paraId="0EA4891B" w14:textId="77777777" w:rsidR="00371089" w:rsidRDefault="00371089" w:rsidP="0089745E">
            <w:pPr>
              <w:rPr>
                <w:b/>
                <w:sz w:val="20"/>
                <w:szCs w:val="20"/>
              </w:rPr>
            </w:pPr>
          </w:p>
        </w:tc>
        <w:tc>
          <w:tcPr>
            <w:tcW w:w="1710" w:type="dxa"/>
          </w:tcPr>
          <w:p w14:paraId="592C90F2" w14:textId="5520BB0C" w:rsidR="00371089" w:rsidRPr="00D077CE" w:rsidRDefault="007A4290" w:rsidP="0089745E">
            <w:pPr>
              <w:rPr>
                <w:sz w:val="20"/>
                <w:szCs w:val="20"/>
              </w:rPr>
            </w:pPr>
            <w:r>
              <w:rPr>
                <w:sz w:val="20"/>
                <w:szCs w:val="20"/>
              </w:rPr>
              <w:t>Amanda Loreti</w:t>
            </w:r>
          </w:p>
        </w:tc>
        <w:tc>
          <w:tcPr>
            <w:tcW w:w="3106" w:type="dxa"/>
          </w:tcPr>
          <w:p w14:paraId="1DC18056" w14:textId="5056725B" w:rsidR="00371089" w:rsidRPr="00D077CE" w:rsidRDefault="00371089" w:rsidP="0089745E">
            <w:pPr>
              <w:rPr>
                <w:sz w:val="20"/>
                <w:szCs w:val="20"/>
              </w:rPr>
            </w:pPr>
          </w:p>
        </w:tc>
      </w:tr>
      <w:tr w:rsidR="00371089" w:rsidRPr="00D077CE" w14:paraId="4A42B666" w14:textId="77777777" w:rsidTr="00D85667">
        <w:trPr>
          <w:trHeight w:val="143"/>
          <w:jc w:val="center"/>
        </w:trPr>
        <w:tc>
          <w:tcPr>
            <w:tcW w:w="3865" w:type="dxa"/>
          </w:tcPr>
          <w:p w14:paraId="7CF0CB4A" w14:textId="77777777" w:rsidR="00371089" w:rsidRPr="004E5F98" w:rsidRDefault="00371089" w:rsidP="0089745E">
            <w:pPr>
              <w:rPr>
                <w:sz w:val="20"/>
                <w:szCs w:val="20"/>
              </w:rPr>
            </w:pPr>
          </w:p>
        </w:tc>
        <w:tc>
          <w:tcPr>
            <w:tcW w:w="1844" w:type="dxa"/>
          </w:tcPr>
          <w:p w14:paraId="3CB3DAA8" w14:textId="77777777" w:rsidR="00371089" w:rsidRPr="006E40E6" w:rsidRDefault="00371089" w:rsidP="0089745E">
            <w:pPr>
              <w:rPr>
                <w:sz w:val="20"/>
                <w:szCs w:val="20"/>
              </w:rPr>
            </w:pPr>
          </w:p>
        </w:tc>
        <w:tc>
          <w:tcPr>
            <w:tcW w:w="1710" w:type="dxa"/>
          </w:tcPr>
          <w:p w14:paraId="5AD833C6" w14:textId="77777777" w:rsidR="00371089" w:rsidRPr="00D077CE" w:rsidRDefault="00371089" w:rsidP="0089745E">
            <w:pPr>
              <w:rPr>
                <w:sz w:val="20"/>
                <w:szCs w:val="20"/>
              </w:rPr>
            </w:pPr>
          </w:p>
        </w:tc>
        <w:tc>
          <w:tcPr>
            <w:tcW w:w="3106" w:type="dxa"/>
          </w:tcPr>
          <w:p w14:paraId="33471D7B" w14:textId="77777777" w:rsidR="00371089" w:rsidRPr="00D077CE" w:rsidRDefault="00371089" w:rsidP="0089745E">
            <w:pPr>
              <w:rPr>
                <w:sz w:val="20"/>
                <w:szCs w:val="20"/>
              </w:rPr>
            </w:pPr>
          </w:p>
        </w:tc>
      </w:tr>
      <w:tr w:rsidR="00371089" w:rsidRPr="00D077CE" w14:paraId="2BD903B1" w14:textId="77777777" w:rsidTr="00D85667">
        <w:trPr>
          <w:trHeight w:val="170"/>
          <w:jc w:val="center"/>
        </w:trPr>
        <w:tc>
          <w:tcPr>
            <w:tcW w:w="3865" w:type="dxa"/>
          </w:tcPr>
          <w:p w14:paraId="7C5C422A" w14:textId="77777777" w:rsidR="00371089" w:rsidRPr="004E5F98" w:rsidRDefault="00371089" w:rsidP="0089745E">
            <w:pPr>
              <w:rPr>
                <w:sz w:val="20"/>
                <w:szCs w:val="20"/>
              </w:rPr>
            </w:pPr>
          </w:p>
        </w:tc>
        <w:tc>
          <w:tcPr>
            <w:tcW w:w="1844" w:type="dxa"/>
          </w:tcPr>
          <w:p w14:paraId="7A6340A9" w14:textId="77777777" w:rsidR="00371089" w:rsidRPr="00630ED8" w:rsidRDefault="00371089" w:rsidP="0089745E">
            <w:pPr>
              <w:rPr>
                <w:b/>
                <w:sz w:val="20"/>
                <w:szCs w:val="20"/>
              </w:rPr>
            </w:pPr>
          </w:p>
        </w:tc>
        <w:tc>
          <w:tcPr>
            <w:tcW w:w="1710" w:type="dxa"/>
          </w:tcPr>
          <w:p w14:paraId="4CB499E4" w14:textId="77777777" w:rsidR="00371089" w:rsidRPr="00D077CE" w:rsidRDefault="00371089" w:rsidP="0089745E">
            <w:pPr>
              <w:rPr>
                <w:sz w:val="20"/>
                <w:szCs w:val="20"/>
              </w:rPr>
            </w:pPr>
          </w:p>
        </w:tc>
        <w:tc>
          <w:tcPr>
            <w:tcW w:w="3106" w:type="dxa"/>
          </w:tcPr>
          <w:p w14:paraId="47809B77" w14:textId="77777777" w:rsidR="00371089" w:rsidRPr="00D077CE" w:rsidRDefault="00371089" w:rsidP="0089745E">
            <w:pPr>
              <w:rPr>
                <w:sz w:val="20"/>
                <w:szCs w:val="20"/>
              </w:rPr>
            </w:pPr>
          </w:p>
        </w:tc>
      </w:tr>
    </w:tbl>
    <w:p w14:paraId="3F6F6083"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4805FDCD" w14:textId="77777777" w:rsidTr="007944BB">
        <w:trPr>
          <w:tblHeader/>
        </w:trPr>
        <w:tc>
          <w:tcPr>
            <w:tcW w:w="2448" w:type="dxa"/>
            <w:shd w:val="clear" w:color="auto" w:fill="F3F3F3"/>
          </w:tcPr>
          <w:p w14:paraId="2ED658C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7019C128"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27141212"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76D9A9DB" w14:textId="77777777" w:rsidTr="007944BB">
        <w:tc>
          <w:tcPr>
            <w:tcW w:w="2448" w:type="dxa"/>
          </w:tcPr>
          <w:p w14:paraId="28E68355" w14:textId="77777777" w:rsidR="00B51B15" w:rsidRPr="00D077CE" w:rsidRDefault="00721CAA">
            <w:pPr>
              <w:rPr>
                <w:b/>
                <w:sz w:val="20"/>
                <w:szCs w:val="20"/>
              </w:rPr>
            </w:pPr>
            <w:r w:rsidRPr="00D077CE">
              <w:rPr>
                <w:b/>
                <w:sz w:val="20"/>
                <w:szCs w:val="20"/>
              </w:rPr>
              <w:t>Call to order:</w:t>
            </w:r>
          </w:p>
        </w:tc>
        <w:tc>
          <w:tcPr>
            <w:tcW w:w="9180" w:type="dxa"/>
          </w:tcPr>
          <w:p w14:paraId="2E490FE6" w14:textId="4ABC06A1" w:rsidR="00B51B15" w:rsidRPr="00D077CE" w:rsidRDefault="00371089" w:rsidP="006E18A7">
            <w:pPr>
              <w:rPr>
                <w:sz w:val="20"/>
                <w:szCs w:val="20"/>
              </w:rPr>
            </w:pPr>
            <w:r>
              <w:rPr>
                <w:sz w:val="20"/>
                <w:szCs w:val="20"/>
              </w:rPr>
              <w:t xml:space="preserve">Meeting called to order at 08:30 by </w:t>
            </w:r>
            <w:r w:rsidR="007A4290">
              <w:rPr>
                <w:sz w:val="20"/>
                <w:szCs w:val="20"/>
              </w:rPr>
              <w:t>Brian Frankel</w:t>
            </w:r>
          </w:p>
        </w:tc>
        <w:tc>
          <w:tcPr>
            <w:tcW w:w="2700" w:type="dxa"/>
          </w:tcPr>
          <w:p w14:paraId="43F3B0FD" w14:textId="77777777" w:rsidR="00B51B15" w:rsidRPr="00D077CE" w:rsidRDefault="00B51B15">
            <w:pPr>
              <w:rPr>
                <w:b/>
                <w:sz w:val="20"/>
                <w:szCs w:val="20"/>
              </w:rPr>
            </w:pPr>
          </w:p>
        </w:tc>
      </w:tr>
      <w:tr w:rsidR="00B0715B" w:rsidRPr="00D077CE" w14:paraId="09001587" w14:textId="77777777" w:rsidTr="007944BB">
        <w:tc>
          <w:tcPr>
            <w:tcW w:w="2448" w:type="dxa"/>
          </w:tcPr>
          <w:p w14:paraId="17562F7F" w14:textId="77777777" w:rsidR="00B0715B" w:rsidRPr="00D077CE" w:rsidRDefault="00CE4AAE" w:rsidP="00B0715B">
            <w:pPr>
              <w:rPr>
                <w:b/>
                <w:sz w:val="20"/>
                <w:szCs w:val="20"/>
              </w:rPr>
            </w:pPr>
            <w:r>
              <w:rPr>
                <w:b/>
                <w:sz w:val="20"/>
                <w:szCs w:val="20"/>
              </w:rPr>
              <w:t>Review and approval of Minutes</w:t>
            </w:r>
          </w:p>
        </w:tc>
        <w:tc>
          <w:tcPr>
            <w:tcW w:w="9180" w:type="dxa"/>
          </w:tcPr>
          <w:p w14:paraId="6068D534" w14:textId="5607C35D" w:rsidR="00B0715B" w:rsidRDefault="00032F78" w:rsidP="00CB100A">
            <w:pPr>
              <w:tabs>
                <w:tab w:val="left" w:pos="2690"/>
              </w:tabs>
              <w:rPr>
                <w:sz w:val="20"/>
                <w:szCs w:val="20"/>
              </w:rPr>
            </w:pPr>
            <w:r>
              <w:rPr>
                <w:sz w:val="20"/>
                <w:szCs w:val="20"/>
              </w:rPr>
              <w:t>A motion was made to accept the May and November meeting minutes by Amy Ashe and second by Wayne Perry. Meeting minutes approved.</w:t>
            </w:r>
          </w:p>
        </w:tc>
        <w:tc>
          <w:tcPr>
            <w:tcW w:w="2700" w:type="dxa"/>
          </w:tcPr>
          <w:p w14:paraId="30C82354" w14:textId="77777777" w:rsidR="00B0715B" w:rsidRPr="00D077CE" w:rsidRDefault="00B0715B" w:rsidP="00B0715B">
            <w:pPr>
              <w:rPr>
                <w:b/>
                <w:sz w:val="20"/>
                <w:szCs w:val="20"/>
              </w:rPr>
            </w:pPr>
          </w:p>
        </w:tc>
      </w:tr>
      <w:tr w:rsidR="00B0715B" w:rsidRPr="00D077CE" w14:paraId="00A1D32D" w14:textId="77777777" w:rsidTr="007944BB">
        <w:tc>
          <w:tcPr>
            <w:tcW w:w="2448" w:type="dxa"/>
          </w:tcPr>
          <w:p w14:paraId="63467E82"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6D236CB6" w14:textId="77777777" w:rsidR="00B0715B" w:rsidRDefault="00F651A3" w:rsidP="00371089">
            <w:pPr>
              <w:rPr>
                <w:sz w:val="20"/>
                <w:szCs w:val="20"/>
              </w:rPr>
            </w:pPr>
            <w:r>
              <w:rPr>
                <w:sz w:val="20"/>
                <w:szCs w:val="20"/>
              </w:rPr>
              <w:t>Brian Frankel introduced himself as the new chair of the Provider Health &amp; Safety Committee. He is Deputy Chief of EMS in Stafford County and represents the Virginia Fire Chief’s Association on the Advisory Board. He let the attendees know that he had met with Karen Owens to discuss the committee’s work until this point and looks forward to working with the committee members moving forward.</w:t>
            </w:r>
          </w:p>
          <w:p w14:paraId="5CB06C4C" w14:textId="77777777" w:rsidR="00F651A3" w:rsidRDefault="00F651A3" w:rsidP="00371089">
            <w:pPr>
              <w:rPr>
                <w:sz w:val="20"/>
                <w:szCs w:val="20"/>
              </w:rPr>
            </w:pPr>
          </w:p>
          <w:p w14:paraId="0F142503" w14:textId="77777777" w:rsidR="00F651A3" w:rsidRDefault="00F651A3" w:rsidP="00371089">
            <w:pPr>
              <w:rPr>
                <w:sz w:val="20"/>
                <w:szCs w:val="20"/>
              </w:rPr>
            </w:pPr>
            <w:r>
              <w:rPr>
                <w:sz w:val="20"/>
                <w:szCs w:val="20"/>
              </w:rPr>
              <w:t xml:space="preserve">Other committee members and guests introduced themselves. </w:t>
            </w:r>
          </w:p>
          <w:p w14:paraId="31EC1BA7" w14:textId="77777777" w:rsidR="00F651A3" w:rsidRDefault="00F651A3" w:rsidP="00371089">
            <w:pPr>
              <w:rPr>
                <w:sz w:val="20"/>
                <w:szCs w:val="20"/>
              </w:rPr>
            </w:pPr>
          </w:p>
          <w:p w14:paraId="22703059" w14:textId="3ACE9BEE" w:rsidR="00F651A3" w:rsidRPr="00D077CE" w:rsidRDefault="00F651A3" w:rsidP="00371089">
            <w:pPr>
              <w:rPr>
                <w:sz w:val="20"/>
                <w:szCs w:val="20"/>
              </w:rPr>
            </w:pPr>
            <w:r>
              <w:rPr>
                <w:sz w:val="20"/>
                <w:szCs w:val="20"/>
              </w:rPr>
              <w:t>**During introductions a new committee member arrived, creating a quorum.</w:t>
            </w:r>
          </w:p>
        </w:tc>
        <w:tc>
          <w:tcPr>
            <w:tcW w:w="2700" w:type="dxa"/>
          </w:tcPr>
          <w:p w14:paraId="44FB881E" w14:textId="77777777" w:rsidR="00B0715B" w:rsidRPr="00D077CE" w:rsidRDefault="00B0715B" w:rsidP="00D24693">
            <w:pPr>
              <w:rPr>
                <w:b/>
                <w:sz w:val="20"/>
                <w:szCs w:val="20"/>
              </w:rPr>
            </w:pPr>
          </w:p>
        </w:tc>
      </w:tr>
      <w:tr w:rsidR="00B0715B" w:rsidRPr="00D077CE" w14:paraId="475574FC" w14:textId="77777777" w:rsidTr="007944BB">
        <w:tc>
          <w:tcPr>
            <w:tcW w:w="2448" w:type="dxa"/>
          </w:tcPr>
          <w:p w14:paraId="5B2F0484" w14:textId="77777777" w:rsidR="00B0715B" w:rsidRPr="00D077CE" w:rsidRDefault="00CE4AAE" w:rsidP="00B0715B">
            <w:pPr>
              <w:rPr>
                <w:b/>
                <w:sz w:val="20"/>
                <w:szCs w:val="20"/>
              </w:rPr>
            </w:pPr>
            <w:r>
              <w:rPr>
                <w:b/>
                <w:sz w:val="20"/>
                <w:szCs w:val="20"/>
              </w:rPr>
              <w:t>Instructions on how the meeting will run</w:t>
            </w:r>
          </w:p>
        </w:tc>
        <w:tc>
          <w:tcPr>
            <w:tcW w:w="9180" w:type="dxa"/>
          </w:tcPr>
          <w:p w14:paraId="35CD2B60" w14:textId="697E2997" w:rsidR="00B0715B" w:rsidRPr="003606B4" w:rsidRDefault="00032F78" w:rsidP="004A12CE">
            <w:pPr>
              <w:rPr>
                <w:sz w:val="20"/>
                <w:szCs w:val="20"/>
              </w:rPr>
            </w:pPr>
            <w:r>
              <w:rPr>
                <w:sz w:val="20"/>
                <w:szCs w:val="20"/>
              </w:rPr>
              <w:t xml:space="preserve">Committee members were reminded to state their name prior to talking to assist with </w:t>
            </w:r>
            <w:r w:rsidR="00815652">
              <w:rPr>
                <w:sz w:val="20"/>
                <w:szCs w:val="20"/>
              </w:rPr>
              <w:t>the transcriptions of the meeting.</w:t>
            </w:r>
          </w:p>
        </w:tc>
        <w:tc>
          <w:tcPr>
            <w:tcW w:w="2700" w:type="dxa"/>
          </w:tcPr>
          <w:p w14:paraId="1B05C4A4" w14:textId="77777777" w:rsidR="00B0715B" w:rsidRPr="00DF2790" w:rsidRDefault="00B0715B" w:rsidP="00B0715B">
            <w:pPr>
              <w:rPr>
                <w:b/>
                <w:sz w:val="20"/>
                <w:szCs w:val="20"/>
              </w:rPr>
            </w:pPr>
          </w:p>
        </w:tc>
      </w:tr>
      <w:tr w:rsidR="00B0715B" w:rsidRPr="00D077CE" w14:paraId="617C423D" w14:textId="77777777" w:rsidTr="007944BB">
        <w:tc>
          <w:tcPr>
            <w:tcW w:w="2448" w:type="dxa"/>
          </w:tcPr>
          <w:p w14:paraId="3475C43C" w14:textId="77777777" w:rsidR="00B0715B" w:rsidRPr="00D077CE" w:rsidRDefault="00CE4AAE" w:rsidP="00CE4AAE">
            <w:pPr>
              <w:rPr>
                <w:b/>
                <w:sz w:val="20"/>
                <w:szCs w:val="20"/>
              </w:rPr>
            </w:pPr>
            <w:r>
              <w:rPr>
                <w:b/>
                <w:sz w:val="20"/>
                <w:szCs w:val="20"/>
              </w:rPr>
              <w:t>Committee Chair Report &amp; Update</w:t>
            </w:r>
          </w:p>
        </w:tc>
        <w:tc>
          <w:tcPr>
            <w:tcW w:w="9180" w:type="dxa"/>
          </w:tcPr>
          <w:p w14:paraId="24F5FFB9" w14:textId="3203A3DC" w:rsidR="00F86F1C" w:rsidRPr="00FA28E1" w:rsidRDefault="00815652" w:rsidP="00073BE3">
            <w:pPr>
              <w:rPr>
                <w:color w:val="000000"/>
                <w:sz w:val="20"/>
                <w:szCs w:val="20"/>
              </w:rPr>
            </w:pPr>
            <w:r>
              <w:rPr>
                <w:color w:val="000000"/>
                <w:sz w:val="20"/>
                <w:szCs w:val="20"/>
              </w:rPr>
              <w:t>The committee chair discussed his commitment to the topic of provider health &amp; safety and some of the areas he feels are a high priority.</w:t>
            </w:r>
          </w:p>
        </w:tc>
        <w:tc>
          <w:tcPr>
            <w:tcW w:w="2700" w:type="dxa"/>
          </w:tcPr>
          <w:p w14:paraId="0C603274" w14:textId="77777777" w:rsidR="00B0715B" w:rsidRPr="00A31613" w:rsidRDefault="00B0715B" w:rsidP="00B0715B">
            <w:pPr>
              <w:rPr>
                <w:b/>
                <w:sz w:val="20"/>
                <w:szCs w:val="20"/>
              </w:rPr>
            </w:pPr>
          </w:p>
        </w:tc>
      </w:tr>
      <w:tr w:rsidR="00B0715B" w:rsidRPr="00D077CE" w14:paraId="2F1A429B" w14:textId="77777777" w:rsidTr="00F123D9">
        <w:tc>
          <w:tcPr>
            <w:tcW w:w="2448" w:type="dxa"/>
          </w:tcPr>
          <w:p w14:paraId="7705FD8A" w14:textId="77777777" w:rsidR="00B0715B" w:rsidRPr="00D077CE" w:rsidRDefault="00CE4AAE" w:rsidP="00CE4AAE">
            <w:pPr>
              <w:rPr>
                <w:b/>
                <w:sz w:val="20"/>
                <w:szCs w:val="20"/>
              </w:rPr>
            </w:pPr>
            <w:r>
              <w:rPr>
                <w:b/>
                <w:sz w:val="20"/>
                <w:szCs w:val="20"/>
              </w:rPr>
              <w:t>Committee Member/Other Reports</w:t>
            </w:r>
          </w:p>
        </w:tc>
        <w:tc>
          <w:tcPr>
            <w:tcW w:w="9180" w:type="dxa"/>
            <w:tcBorders>
              <w:bottom w:val="single" w:sz="4" w:space="0" w:color="auto"/>
            </w:tcBorders>
          </w:tcPr>
          <w:p w14:paraId="3BDCA01A" w14:textId="7865D88C" w:rsidR="00543B4D" w:rsidRPr="00C530B8" w:rsidRDefault="00543B4D" w:rsidP="00136080">
            <w:pPr>
              <w:tabs>
                <w:tab w:val="left" w:pos="1152"/>
              </w:tabs>
              <w:rPr>
                <w:sz w:val="20"/>
                <w:szCs w:val="20"/>
              </w:rPr>
            </w:pPr>
          </w:p>
        </w:tc>
        <w:tc>
          <w:tcPr>
            <w:tcW w:w="2700" w:type="dxa"/>
          </w:tcPr>
          <w:p w14:paraId="19F6E0C9" w14:textId="77777777" w:rsidR="00B0715B" w:rsidRPr="00541C60" w:rsidRDefault="00B0715B" w:rsidP="00B0715B">
            <w:pPr>
              <w:rPr>
                <w:b/>
                <w:sz w:val="20"/>
                <w:szCs w:val="20"/>
              </w:rPr>
            </w:pPr>
          </w:p>
        </w:tc>
      </w:tr>
      <w:tr w:rsidR="00B0715B" w:rsidRPr="00D077CE" w14:paraId="37EFEE46" w14:textId="77777777" w:rsidTr="00B45339">
        <w:tc>
          <w:tcPr>
            <w:tcW w:w="2448" w:type="dxa"/>
          </w:tcPr>
          <w:p w14:paraId="4B17F1BF" w14:textId="77777777" w:rsidR="00B0715B" w:rsidRPr="00D077CE" w:rsidRDefault="00CC1733" w:rsidP="00B0715B">
            <w:pPr>
              <w:rPr>
                <w:b/>
                <w:sz w:val="20"/>
                <w:szCs w:val="20"/>
              </w:rPr>
            </w:pPr>
            <w:r>
              <w:rPr>
                <w:b/>
                <w:sz w:val="20"/>
                <w:szCs w:val="20"/>
              </w:rPr>
              <w:t xml:space="preserve">Old </w:t>
            </w:r>
            <w:r w:rsidR="00CE4AAE">
              <w:rPr>
                <w:b/>
                <w:sz w:val="20"/>
                <w:szCs w:val="20"/>
              </w:rPr>
              <w:t>Business</w:t>
            </w:r>
          </w:p>
        </w:tc>
        <w:tc>
          <w:tcPr>
            <w:tcW w:w="9180" w:type="dxa"/>
            <w:tcBorders>
              <w:bottom w:val="single" w:sz="4" w:space="0" w:color="auto"/>
            </w:tcBorders>
          </w:tcPr>
          <w:p w14:paraId="558C1655" w14:textId="776B26A0" w:rsidR="00A728E2" w:rsidRDefault="00875809" w:rsidP="00CC1733">
            <w:pPr>
              <w:pStyle w:val="Standard1"/>
              <w:spacing w:before="0" w:after="0"/>
            </w:pPr>
            <w:r w:rsidRPr="00875809">
              <w:rPr>
                <w:b/>
                <w:bCs/>
              </w:rPr>
              <w:t>Infec</w:t>
            </w:r>
            <w:r>
              <w:rPr>
                <w:b/>
                <w:bCs/>
              </w:rPr>
              <w:t xml:space="preserve">tion Control Workgroup – </w:t>
            </w:r>
            <w:r>
              <w:t xml:space="preserve">Valerie apologized for the lack of movement on this area. Stated that she hoped to </w:t>
            </w:r>
            <w:r w:rsidR="00156ACB">
              <w:t xml:space="preserve">continue working on this now that she is settled into a new position. Amy Ashe expressed a desire to assist. The purpose of the workgroup is to ensure that councils are communicating appropriate information to Infection Control Officers at the agencies and to follow-up with the decedent exposure procedures. Karen recommended that </w:t>
            </w:r>
            <w:r w:rsidR="00880ABE">
              <w:t xml:space="preserve">they include </w:t>
            </w:r>
          </w:p>
          <w:p w14:paraId="426BB793" w14:textId="77777777" w:rsidR="00156ACB" w:rsidRDefault="00156ACB" w:rsidP="00CC1733">
            <w:pPr>
              <w:pStyle w:val="Standard1"/>
              <w:spacing w:before="0" w:after="0"/>
            </w:pPr>
          </w:p>
          <w:p w14:paraId="13EC8433" w14:textId="7A419E88" w:rsidR="00156ACB" w:rsidRPr="00875809" w:rsidRDefault="00156ACB" w:rsidP="00CC1733">
            <w:pPr>
              <w:pStyle w:val="Standard1"/>
              <w:spacing w:before="0" w:after="0"/>
            </w:pPr>
          </w:p>
        </w:tc>
        <w:tc>
          <w:tcPr>
            <w:tcW w:w="2700" w:type="dxa"/>
          </w:tcPr>
          <w:p w14:paraId="739861E1" w14:textId="3891DE65" w:rsidR="00156ACB" w:rsidRPr="00156ACB" w:rsidRDefault="00156ACB" w:rsidP="00B0715B">
            <w:pPr>
              <w:rPr>
                <w:b/>
                <w:sz w:val="20"/>
                <w:szCs w:val="20"/>
              </w:rPr>
            </w:pPr>
            <w:r w:rsidRPr="00156ACB">
              <w:rPr>
                <w:b/>
                <w:sz w:val="20"/>
                <w:szCs w:val="20"/>
              </w:rPr>
              <w:t>Valerie will work on getting a small group together to develop objectives.</w:t>
            </w:r>
          </w:p>
        </w:tc>
      </w:tr>
      <w:tr w:rsidR="00A728E2" w:rsidRPr="00D077CE" w14:paraId="0237174A" w14:textId="77777777" w:rsidTr="00B45339">
        <w:tc>
          <w:tcPr>
            <w:tcW w:w="2448" w:type="dxa"/>
          </w:tcPr>
          <w:p w14:paraId="0A94BEE3" w14:textId="77777777" w:rsidR="00A728E2" w:rsidRPr="00D077CE" w:rsidRDefault="00A728E2" w:rsidP="00B0715B">
            <w:pPr>
              <w:rPr>
                <w:b/>
                <w:sz w:val="20"/>
                <w:szCs w:val="20"/>
              </w:rPr>
            </w:pPr>
            <w:r>
              <w:rPr>
                <w:b/>
                <w:sz w:val="20"/>
                <w:szCs w:val="20"/>
              </w:rPr>
              <w:t>New Business</w:t>
            </w:r>
          </w:p>
        </w:tc>
        <w:tc>
          <w:tcPr>
            <w:tcW w:w="9180" w:type="dxa"/>
            <w:tcBorders>
              <w:top w:val="single" w:sz="4" w:space="0" w:color="auto"/>
            </w:tcBorders>
          </w:tcPr>
          <w:p w14:paraId="07415D93" w14:textId="45D00726" w:rsidR="00201DAC" w:rsidRPr="00201DAC" w:rsidRDefault="00201DAC" w:rsidP="009E643E">
            <w:pPr>
              <w:rPr>
                <w:sz w:val="20"/>
                <w:szCs w:val="20"/>
              </w:rPr>
            </w:pPr>
          </w:p>
        </w:tc>
        <w:tc>
          <w:tcPr>
            <w:tcW w:w="2700" w:type="dxa"/>
          </w:tcPr>
          <w:p w14:paraId="5C77FD23" w14:textId="3542D862" w:rsidR="009E643E" w:rsidRPr="00883CAB" w:rsidRDefault="009E643E" w:rsidP="00883CAB">
            <w:pPr>
              <w:rPr>
                <w:b/>
                <w:sz w:val="20"/>
                <w:szCs w:val="20"/>
              </w:rPr>
            </w:pPr>
          </w:p>
        </w:tc>
      </w:tr>
      <w:tr w:rsidR="00883CAB" w:rsidRPr="00D077CE" w14:paraId="642F1C73" w14:textId="77777777" w:rsidTr="004140A9">
        <w:tc>
          <w:tcPr>
            <w:tcW w:w="2448" w:type="dxa"/>
          </w:tcPr>
          <w:p w14:paraId="168510C2" w14:textId="77777777" w:rsidR="00883CAB" w:rsidRPr="00A728E2" w:rsidRDefault="00883CAB" w:rsidP="00B0715B">
            <w:pPr>
              <w:rPr>
                <w:sz w:val="20"/>
                <w:szCs w:val="20"/>
              </w:rPr>
            </w:pPr>
            <w:r>
              <w:rPr>
                <w:b/>
                <w:sz w:val="20"/>
                <w:szCs w:val="20"/>
              </w:rPr>
              <w:lastRenderedPageBreak/>
              <w:t>Public Comment</w:t>
            </w:r>
          </w:p>
        </w:tc>
        <w:tc>
          <w:tcPr>
            <w:tcW w:w="9180" w:type="dxa"/>
          </w:tcPr>
          <w:p w14:paraId="6D416A27" w14:textId="271BCC55" w:rsidR="00E9216F" w:rsidRPr="00D077CE" w:rsidRDefault="00E9216F" w:rsidP="00E9216F">
            <w:pPr>
              <w:rPr>
                <w:sz w:val="20"/>
                <w:szCs w:val="20"/>
              </w:rPr>
            </w:pPr>
          </w:p>
        </w:tc>
        <w:tc>
          <w:tcPr>
            <w:tcW w:w="2700" w:type="dxa"/>
          </w:tcPr>
          <w:p w14:paraId="01924A0A" w14:textId="77777777" w:rsidR="00883CAB" w:rsidRPr="00D077CE" w:rsidRDefault="00883CAB" w:rsidP="00B0715B">
            <w:pPr>
              <w:rPr>
                <w:b/>
                <w:sz w:val="20"/>
                <w:szCs w:val="20"/>
              </w:rPr>
            </w:pPr>
          </w:p>
        </w:tc>
      </w:tr>
      <w:tr w:rsidR="00883CAB" w:rsidRPr="00CC0AA5" w14:paraId="1F6A89FE" w14:textId="77777777" w:rsidTr="007944BB">
        <w:tc>
          <w:tcPr>
            <w:tcW w:w="2448" w:type="dxa"/>
          </w:tcPr>
          <w:p w14:paraId="7E63582B" w14:textId="77777777" w:rsidR="00883CAB" w:rsidRDefault="00883CAB" w:rsidP="00B0715B">
            <w:pPr>
              <w:rPr>
                <w:b/>
                <w:sz w:val="20"/>
                <w:szCs w:val="20"/>
              </w:rPr>
            </w:pPr>
            <w:r>
              <w:rPr>
                <w:b/>
                <w:sz w:val="20"/>
                <w:szCs w:val="20"/>
              </w:rPr>
              <w:t>Next Scheduled Meeting</w:t>
            </w:r>
          </w:p>
        </w:tc>
        <w:tc>
          <w:tcPr>
            <w:tcW w:w="9180" w:type="dxa"/>
          </w:tcPr>
          <w:p w14:paraId="443A609B" w14:textId="58AF1AC3" w:rsidR="00883CAB" w:rsidRDefault="00883CAB" w:rsidP="00B13703">
            <w:pPr>
              <w:rPr>
                <w:sz w:val="20"/>
                <w:szCs w:val="20"/>
              </w:rPr>
            </w:pPr>
          </w:p>
        </w:tc>
        <w:tc>
          <w:tcPr>
            <w:tcW w:w="2700" w:type="dxa"/>
          </w:tcPr>
          <w:p w14:paraId="0E99053C" w14:textId="77777777" w:rsidR="00883CAB" w:rsidRPr="00D077CE" w:rsidRDefault="00883CAB" w:rsidP="00B0715B">
            <w:pPr>
              <w:rPr>
                <w:b/>
                <w:sz w:val="20"/>
                <w:szCs w:val="20"/>
              </w:rPr>
            </w:pPr>
          </w:p>
        </w:tc>
      </w:tr>
      <w:tr w:rsidR="00883CAB" w:rsidRPr="00CC0AA5" w14:paraId="47297ADA" w14:textId="77777777" w:rsidTr="007944BB">
        <w:tc>
          <w:tcPr>
            <w:tcW w:w="2448" w:type="dxa"/>
          </w:tcPr>
          <w:p w14:paraId="553C9BC8" w14:textId="77777777" w:rsidR="00883CAB" w:rsidRPr="00D077CE" w:rsidRDefault="00883CAB" w:rsidP="00B0715B">
            <w:pPr>
              <w:rPr>
                <w:b/>
                <w:sz w:val="20"/>
                <w:szCs w:val="20"/>
              </w:rPr>
            </w:pPr>
            <w:r>
              <w:rPr>
                <w:b/>
                <w:sz w:val="20"/>
                <w:szCs w:val="20"/>
              </w:rPr>
              <w:t>Adjournment</w:t>
            </w:r>
          </w:p>
        </w:tc>
        <w:tc>
          <w:tcPr>
            <w:tcW w:w="9180" w:type="dxa"/>
          </w:tcPr>
          <w:p w14:paraId="11311E94" w14:textId="50A2A280" w:rsidR="00883CAB" w:rsidRPr="00D077CE" w:rsidRDefault="00883CAB" w:rsidP="00426BC2">
            <w:pPr>
              <w:rPr>
                <w:sz w:val="20"/>
                <w:szCs w:val="20"/>
              </w:rPr>
            </w:pPr>
          </w:p>
        </w:tc>
        <w:tc>
          <w:tcPr>
            <w:tcW w:w="2700" w:type="dxa"/>
          </w:tcPr>
          <w:p w14:paraId="246EBBDB" w14:textId="77777777" w:rsidR="00883CAB" w:rsidRPr="00D077CE" w:rsidRDefault="00883CAB" w:rsidP="00B0715B">
            <w:pPr>
              <w:rPr>
                <w:b/>
                <w:sz w:val="20"/>
                <w:szCs w:val="20"/>
              </w:rPr>
            </w:pPr>
          </w:p>
        </w:tc>
      </w:tr>
      <w:tr w:rsidR="00883CAB" w:rsidRPr="00CC0AA5" w14:paraId="1FA837A0" w14:textId="77777777" w:rsidTr="007944BB">
        <w:tc>
          <w:tcPr>
            <w:tcW w:w="2448" w:type="dxa"/>
          </w:tcPr>
          <w:p w14:paraId="1D5AE32D" w14:textId="77777777" w:rsidR="00883CAB" w:rsidRDefault="00883CAB" w:rsidP="00B0715B">
            <w:pPr>
              <w:rPr>
                <w:b/>
                <w:sz w:val="20"/>
                <w:szCs w:val="20"/>
              </w:rPr>
            </w:pPr>
          </w:p>
        </w:tc>
        <w:tc>
          <w:tcPr>
            <w:tcW w:w="9180" w:type="dxa"/>
          </w:tcPr>
          <w:p w14:paraId="42C9F0FE" w14:textId="77777777" w:rsidR="00883CAB" w:rsidRDefault="00883CAB" w:rsidP="00426BC2">
            <w:pPr>
              <w:rPr>
                <w:sz w:val="20"/>
                <w:szCs w:val="20"/>
              </w:rPr>
            </w:pPr>
          </w:p>
        </w:tc>
        <w:tc>
          <w:tcPr>
            <w:tcW w:w="2700" w:type="dxa"/>
          </w:tcPr>
          <w:p w14:paraId="582F0A3A" w14:textId="77777777" w:rsidR="00883CAB" w:rsidRPr="00D077CE" w:rsidRDefault="00883CAB" w:rsidP="00B0715B">
            <w:pPr>
              <w:rPr>
                <w:b/>
                <w:sz w:val="20"/>
                <w:szCs w:val="20"/>
              </w:rPr>
            </w:pPr>
          </w:p>
        </w:tc>
      </w:tr>
    </w:tbl>
    <w:p w14:paraId="136AC5D3"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8963" w14:textId="77777777" w:rsidR="007467D6" w:rsidRDefault="007467D6">
      <w:r>
        <w:separator/>
      </w:r>
    </w:p>
  </w:endnote>
  <w:endnote w:type="continuationSeparator" w:id="0">
    <w:p w14:paraId="211D264D" w14:textId="77777777" w:rsidR="007467D6" w:rsidRDefault="007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00"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9962"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1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03C7E0EE"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B2F" w14:textId="77777777" w:rsidR="007467D6" w:rsidRDefault="007467D6">
      <w:r>
        <w:separator/>
      </w:r>
    </w:p>
  </w:footnote>
  <w:footnote w:type="continuationSeparator" w:id="0">
    <w:p w14:paraId="402B05B1" w14:textId="77777777" w:rsidR="007467D6" w:rsidRDefault="0074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58E" w14:textId="55FC7249"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AF" w14:textId="50B92CB7"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F58" w14:textId="263EE5A3"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493153">
    <w:abstractNumId w:val="3"/>
  </w:num>
  <w:num w:numId="2" w16cid:durableId="2005929885">
    <w:abstractNumId w:val="0"/>
  </w:num>
  <w:num w:numId="3" w16cid:durableId="1036126140">
    <w:abstractNumId w:val="1"/>
  </w:num>
  <w:num w:numId="4" w16cid:durableId="2000770623">
    <w:abstractNumId w:val="5"/>
  </w:num>
  <w:num w:numId="5" w16cid:durableId="268045388">
    <w:abstractNumId w:val="4"/>
  </w:num>
  <w:num w:numId="6" w16cid:durableId="16895952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2F78"/>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56ACB"/>
    <w:rsid w:val="00160EC6"/>
    <w:rsid w:val="00161735"/>
    <w:rsid w:val="00162B29"/>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6432"/>
    <w:rsid w:val="001D7A1F"/>
    <w:rsid w:val="001E0D93"/>
    <w:rsid w:val="001E295D"/>
    <w:rsid w:val="001E35FC"/>
    <w:rsid w:val="001E3B1C"/>
    <w:rsid w:val="001E665D"/>
    <w:rsid w:val="001F356E"/>
    <w:rsid w:val="001F4D6C"/>
    <w:rsid w:val="001F5F1E"/>
    <w:rsid w:val="001F6780"/>
    <w:rsid w:val="002019B5"/>
    <w:rsid w:val="00201DAC"/>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B4D"/>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855A1"/>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878"/>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7420"/>
    <w:rsid w:val="00650458"/>
    <w:rsid w:val="00655216"/>
    <w:rsid w:val="006570AB"/>
    <w:rsid w:val="00657D9E"/>
    <w:rsid w:val="00660483"/>
    <w:rsid w:val="0066095E"/>
    <w:rsid w:val="00660C18"/>
    <w:rsid w:val="006631F5"/>
    <w:rsid w:val="00663F36"/>
    <w:rsid w:val="00664D3E"/>
    <w:rsid w:val="006717F5"/>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4290"/>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5652"/>
    <w:rsid w:val="008161D6"/>
    <w:rsid w:val="00816809"/>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5809"/>
    <w:rsid w:val="008765A5"/>
    <w:rsid w:val="00877B33"/>
    <w:rsid w:val="00877E63"/>
    <w:rsid w:val="00880691"/>
    <w:rsid w:val="00880ABE"/>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2B3F"/>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3203"/>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97D1B"/>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667"/>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2450"/>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5FEF"/>
    <w:rsid w:val="00F06304"/>
    <w:rsid w:val="00F06F33"/>
    <w:rsid w:val="00F07F6E"/>
    <w:rsid w:val="00F123D9"/>
    <w:rsid w:val="00F12993"/>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1A3"/>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20419F6"/>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358</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4</cp:revision>
  <cp:lastPrinted>2020-02-04T14:25:00Z</cp:lastPrinted>
  <dcterms:created xsi:type="dcterms:W3CDTF">2023-02-28T13:44:00Z</dcterms:created>
  <dcterms:modified xsi:type="dcterms:W3CDTF">2024-04-26T16:38:00Z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