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1" w:rsidRPr="00BD6A18" w:rsidRDefault="00BD6A18" w:rsidP="00BD6A1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Safe Disposal Sites for Unused Medication</w:t>
      </w:r>
    </w:p>
    <w:p w:rsidR="00BD6A18" w:rsidRDefault="00BD6A18"/>
    <w:p w:rsidR="00BD6A18" w:rsidRDefault="00BD6A18">
      <w:r>
        <w:rPr>
          <w:noProof/>
        </w:rPr>
        <w:drawing>
          <wp:inline distT="0" distB="0" distL="0" distR="0" wp14:anchorId="586B72D1" wp14:editId="5A57213F">
            <wp:extent cx="594360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18" w:rsidRDefault="00BD6A18"/>
    <w:p w:rsidR="00BD6A18" w:rsidRPr="00BD6A18" w:rsidRDefault="00BD6A18" w:rsidP="00BD6A18">
      <w:pPr>
        <w:jc w:val="center"/>
        <w:rPr>
          <w:color w:val="FF0000"/>
          <w:sz w:val="28"/>
          <w:szCs w:val="28"/>
        </w:rPr>
      </w:pPr>
      <w:r w:rsidRPr="00BD6A18">
        <w:rPr>
          <w:color w:val="FF0000"/>
          <w:sz w:val="28"/>
          <w:szCs w:val="28"/>
        </w:rPr>
        <w:t xml:space="preserve">Safe Disposal of </w:t>
      </w:r>
      <w:r>
        <w:rPr>
          <w:color w:val="FF0000"/>
          <w:sz w:val="28"/>
          <w:szCs w:val="28"/>
        </w:rPr>
        <w:t>Medications Helps Prevent Drug Abuse and Overdose Deaths</w:t>
      </w:r>
    </w:p>
    <w:sectPr w:rsidR="00BD6A18" w:rsidRPr="00BD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8"/>
    <w:rsid w:val="00BD6A18"/>
    <w:rsid w:val="00C042F1"/>
    <w:rsid w:val="00C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bkr03688</dc:creator>
  <cp:lastModifiedBy>fjf57567</cp:lastModifiedBy>
  <cp:revision>2</cp:revision>
  <dcterms:created xsi:type="dcterms:W3CDTF">2017-05-24T13:09:00Z</dcterms:created>
  <dcterms:modified xsi:type="dcterms:W3CDTF">2017-05-24T13:09:00Z</dcterms:modified>
</cp:coreProperties>
</file>