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7377A7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10, 2017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Pr="00B864E3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B864E3">
        <w:rPr>
          <w:rFonts w:ascii="Times New Roman" w:hAnsi="Times New Roman"/>
          <w:sz w:val="22"/>
          <w:szCs w:val="22"/>
        </w:rPr>
        <w:t>AGENDA</w:t>
      </w:r>
    </w:p>
    <w:p w:rsidR="00B35912" w:rsidRPr="00B864E3" w:rsidRDefault="009465CE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Welcome and Review of Agenda</w:t>
      </w:r>
    </w:p>
    <w:p w:rsidR="00B35912" w:rsidRPr="00B864E3" w:rsidRDefault="00B35912" w:rsidP="00B35912">
      <w:pPr>
        <w:ind w:left="180"/>
        <w:rPr>
          <w:sz w:val="22"/>
          <w:szCs w:val="22"/>
        </w:rPr>
      </w:pPr>
    </w:p>
    <w:p w:rsidR="00B35912" w:rsidRPr="00B864E3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Business</w:t>
      </w:r>
    </w:p>
    <w:p w:rsidR="005B59CD" w:rsidRPr="00B864E3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Approval of </w:t>
      </w:r>
      <w:r w:rsidR="007377A7">
        <w:rPr>
          <w:sz w:val="22"/>
          <w:szCs w:val="22"/>
        </w:rPr>
        <w:t>November 8</w:t>
      </w:r>
      <w:r w:rsidR="007834F6" w:rsidRPr="00B864E3">
        <w:rPr>
          <w:sz w:val="22"/>
          <w:szCs w:val="22"/>
        </w:rPr>
        <w:t>, 201</w:t>
      </w:r>
      <w:r w:rsidR="00EC0D02" w:rsidRPr="00B864E3">
        <w:rPr>
          <w:sz w:val="22"/>
          <w:szCs w:val="22"/>
        </w:rPr>
        <w:t>6</w:t>
      </w:r>
      <w:r w:rsidR="007834F6" w:rsidRPr="00B864E3">
        <w:rPr>
          <w:sz w:val="22"/>
          <w:szCs w:val="22"/>
        </w:rPr>
        <w:t xml:space="preserve"> </w:t>
      </w:r>
      <w:r w:rsidRPr="00B864E3">
        <w:rPr>
          <w:sz w:val="22"/>
          <w:szCs w:val="22"/>
        </w:rPr>
        <w:t>minutes</w:t>
      </w:r>
    </w:p>
    <w:p w:rsidR="006511BA" w:rsidRPr="00B864E3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Announcements</w:t>
      </w:r>
    </w:p>
    <w:p w:rsidR="006511BA" w:rsidRPr="00B864E3" w:rsidRDefault="006511BA" w:rsidP="006511BA">
      <w:pPr>
        <w:ind w:left="900"/>
        <w:rPr>
          <w:sz w:val="22"/>
          <w:szCs w:val="22"/>
        </w:rPr>
      </w:pPr>
    </w:p>
    <w:p w:rsidR="00401686" w:rsidRPr="00B864E3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Child Protective Services Update:  </w:t>
      </w:r>
    </w:p>
    <w:p w:rsidR="00623DFC" w:rsidRPr="00B864E3" w:rsidRDefault="00623DFC" w:rsidP="00781DEE">
      <w:pPr>
        <w:rPr>
          <w:sz w:val="22"/>
          <w:szCs w:val="22"/>
        </w:rPr>
      </w:pPr>
    </w:p>
    <w:p w:rsidR="00CE53C5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</w:t>
      </w:r>
      <w:r w:rsidR="00DF399C" w:rsidRPr="00B864E3">
        <w:rPr>
          <w:sz w:val="22"/>
          <w:szCs w:val="22"/>
        </w:rPr>
        <w:t>Update on Poisoning Review Report and Recommendations </w:t>
      </w:r>
    </w:p>
    <w:p w:rsidR="00E82C0A" w:rsidRPr="00B864E3" w:rsidRDefault="00E82C0A" w:rsidP="00FD1229">
      <w:pPr>
        <w:rPr>
          <w:sz w:val="22"/>
          <w:szCs w:val="22"/>
        </w:rPr>
      </w:pPr>
    </w:p>
    <w:p w:rsidR="00E82C0A" w:rsidRPr="00B864E3" w:rsidRDefault="00E82C0A" w:rsidP="00E82C0A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Confidential Case Review:  Drowning </w:t>
      </w:r>
      <w:r w:rsidR="00094797" w:rsidRPr="00B864E3">
        <w:rPr>
          <w:sz w:val="22"/>
          <w:szCs w:val="22"/>
        </w:rPr>
        <w:t>D</w:t>
      </w:r>
      <w:r w:rsidRPr="00B864E3">
        <w:rPr>
          <w:sz w:val="22"/>
          <w:szCs w:val="22"/>
        </w:rPr>
        <w:t>eath</w:t>
      </w:r>
      <w:r w:rsidR="00094797" w:rsidRPr="00B864E3">
        <w:rPr>
          <w:sz w:val="22"/>
          <w:szCs w:val="22"/>
        </w:rPr>
        <w:t>s</w:t>
      </w:r>
    </w:p>
    <w:p w:rsidR="00FD1229" w:rsidRPr="00B864E3" w:rsidRDefault="00FD1229" w:rsidP="00CE53C5">
      <w:pPr>
        <w:ind w:left="1440"/>
        <w:rPr>
          <w:sz w:val="22"/>
          <w:szCs w:val="22"/>
        </w:rPr>
      </w:pPr>
    </w:p>
    <w:p w:rsidR="00ED0828" w:rsidRDefault="007377A7" w:rsidP="007377A7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13C30">
        <w:rPr>
          <w:sz w:val="22"/>
          <w:szCs w:val="22"/>
        </w:rPr>
        <w:t>Drowning Review Check-</w:t>
      </w:r>
      <w:bookmarkStart w:id="0" w:name="_GoBack"/>
      <w:bookmarkEnd w:id="0"/>
      <w:r w:rsidR="00ED0828">
        <w:rPr>
          <w:sz w:val="22"/>
          <w:szCs w:val="22"/>
        </w:rPr>
        <w:t xml:space="preserve">in </w:t>
      </w:r>
    </w:p>
    <w:p w:rsidR="00ED0828" w:rsidRDefault="00ED0828" w:rsidP="00ED0828">
      <w:pPr>
        <w:pStyle w:val="ListParagraph"/>
        <w:rPr>
          <w:sz w:val="22"/>
          <w:szCs w:val="22"/>
        </w:rPr>
      </w:pPr>
    </w:p>
    <w:p w:rsidR="00FD1229" w:rsidRPr="00B864E3" w:rsidRDefault="00ED0828" w:rsidP="007377A7">
      <w:pPr>
        <w:numPr>
          <w:ilvl w:val="0"/>
          <w:numId w:val="9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7A9DD4" wp14:editId="4505BA23">
                <wp:simplePos x="0" y="0"/>
                <wp:positionH relativeFrom="column">
                  <wp:posOffset>3952875</wp:posOffset>
                </wp:positionH>
                <wp:positionV relativeFrom="paragraph">
                  <wp:posOffset>127000</wp:posOffset>
                </wp:positionV>
                <wp:extent cx="1828800" cy="1600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AA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AA35CB" w:rsidRDefault="007377A7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</w:t>
                            </w:r>
                            <w:r w:rsidR="00AA35CB" w:rsidRPr="00AA35CB">
                              <w:rPr>
                                <w:rFonts w:ascii="Garamond" w:hAnsi="Garamond"/>
                                <w:b/>
                              </w:rPr>
                              <w:t xml:space="preserve">, January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>Friday, 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arch 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10pt;width:2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HKQ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">
                <v:textbox>
                  <w:txbxContent>
                    <w:p w:rsidR="00AA35CB" w:rsidRPr="00290F97" w:rsidRDefault="00AA35CB" w:rsidP="00AA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AA35CB" w:rsidRDefault="007377A7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</w:t>
                      </w:r>
                      <w:r w:rsidR="00AA35CB" w:rsidRPr="00AA35CB">
                        <w:rPr>
                          <w:rFonts w:ascii="Garamond" w:hAnsi="Garamond"/>
                          <w:b/>
                        </w:rPr>
                        <w:t xml:space="preserve">, January </w:t>
                      </w:r>
                      <w:r>
                        <w:rPr>
                          <w:rFonts w:ascii="Garamond" w:hAnsi="Garamond"/>
                          <w:b/>
                        </w:rPr>
                        <w:t>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>Friday, M</w:t>
                      </w:r>
                      <w:r>
                        <w:rPr>
                          <w:rFonts w:ascii="Garamond" w:hAnsi="Garamond"/>
                          <w:b/>
                        </w:rPr>
                        <w:t>arch 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D66" w:rsidRPr="00B864E3">
        <w:rPr>
          <w:sz w:val="22"/>
          <w:szCs w:val="22"/>
        </w:rPr>
        <w:t>Adjournment</w:t>
      </w:r>
    </w:p>
    <w:p w:rsidR="00FD1229" w:rsidRDefault="00FD1229" w:rsidP="00FD1229">
      <w:pPr>
        <w:ind w:left="900"/>
        <w:rPr>
          <w:sz w:val="22"/>
          <w:szCs w:val="22"/>
        </w:rPr>
      </w:pPr>
    </w:p>
    <w:p w:rsidR="00FD1229" w:rsidRPr="0077741B" w:rsidRDefault="00FD1229" w:rsidP="00FD1229">
      <w:pPr>
        <w:ind w:left="900"/>
        <w:rPr>
          <w:sz w:val="22"/>
          <w:szCs w:val="22"/>
        </w:rPr>
      </w:pPr>
    </w:p>
    <w:sectPr w:rsidR="00FD1229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50" w:rsidRDefault="00FA7050">
      <w:r>
        <w:separator/>
      </w:r>
    </w:p>
  </w:endnote>
  <w:endnote w:type="continuationSeparator" w:id="0">
    <w:p w:rsidR="00FA7050" w:rsidRDefault="00FA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50" w:rsidRDefault="00FA7050">
      <w:r>
        <w:separator/>
      </w:r>
    </w:p>
  </w:footnote>
  <w:footnote w:type="continuationSeparator" w:id="0">
    <w:p w:rsidR="00FA7050" w:rsidRDefault="00FA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2281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A2A33"/>
    <w:rsid w:val="000B5CC8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0674E"/>
    <w:rsid w:val="002125C7"/>
    <w:rsid w:val="002161AA"/>
    <w:rsid w:val="00221C0E"/>
    <w:rsid w:val="00235EF1"/>
    <w:rsid w:val="00242567"/>
    <w:rsid w:val="00253B7A"/>
    <w:rsid w:val="00267737"/>
    <w:rsid w:val="002726D5"/>
    <w:rsid w:val="00281E27"/>
    <w:rsid w:val="00290F97"/>
    <w:rsid w:val="002961EE"/>
    <w:rsid w:val="002B44AA"/>
    <w:rsid w:val="002B7697"/>
    <w:rsid w:val="002E0A50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408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73FEF"/>
    <w:rsid w:val="005824AD"/>
    <w:rsid w:val="00582E15"/>
    <w:rsid w:val="005836DF"/>
    <w:rsid w:val="00586716"/>
    <w:rsid w:val="00594CD7"/>
    <w:rsid w:val="005967FF"/>
    <w:rsid w:val="005A0E99"/>
    <w:rsid w:val="005A34D5"/>
    <w:rsid w:val="005B59CD"/>
    <w:rsid w:val="005B5DDE"/>
    <w:rsid w:val="005B7907"/>
    <w:rsid w:val="005C375D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377A7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84FAE"/>
    <w:rsid w:val="00794CCC"/>
    <w:rsid w:val="007B390B"/>
    <w:rsid w:val="007C0A16"/>
    <w:rsid w:val="007E5B17"/>
    <w:rsid w:val="007F1554"/>
    <w:rsid w:val="008177A5"/>
    <w:rsid w:val="00831713"/>
    <w:rsid w:val="00863B6C"/>
    <w:rsid w:val="008705DC"/>
    <w:rsid w:val="00872197"/>
    <w:rsid w:val="00876338"/>
    <w:rsid w:val="008943AB"/>
    <w:rsid w:val="008A2965"/>
    <w:rsid w:val="008A29C9"/>
    <w:rsid w:val="008B3EEA"/>
    <w:rsid w:val="008B5441"/>
    <w:rsid w:val="008B7CDC"/>
    <w:rsid w:val="008E4E7C"/>
    <w:rsid w:val="008E5509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35CB"/>
    <w:rsid w:val="00AA6D0F"/>
    <w:rsid w:val="00AE620E"/>
    <w:rsid w:val="00AF07CE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64E3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2796"/>
    <w:rsid w:val="00CF4978"/>
    <w:rsid w:val="00CF6D57"/>
    <w:rsid w:val="00D02660"/>
    <w:rsid w:val="00D078CB"/>
    <w:rsid w:val="00D23EB2"/>
    <w:rsid w:val="00D26644"/>
    <w:rsid w:val="00D310A6"/>
    <w:rsid w:val="00D4081F"/>
    <w:rsid w:val="00D44C7F"/>
    <w:rsid w:val="00D63EC8"/>
    <w:rsid w:val="00D702E9"/>
    <w:rsid w:val="00D71053"/>
    <w:rsid w:val="00D86794"/>
    <w:rsid w:val="00D95DE8"/>
    <w:rsid w:val="00D96D4F"/>
    <w:rsid w:val="00D977C4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399C"/>
    <w:rsid w:val="00DF57F5"/>
    <w:rsid w:val="00E11D50"/>
    <w:rsid w:val="00E13C3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C0D02"/>
    <w:rsid w:val="00EC63D7"/>
    <w:rsid w:val="00EC783C"/>
    <w:rsid w:val="00ED0828"/>
    <w:rsid w:val="00ED1A53"/>
    <w:rsid w:val="00ED3119"/>
    <w:rsid w:val="00ED5782"/>
    <w:rsid w:val="00EE2C95"/>
    <w:rsid w:val="00EE3218"/>
    <w:rsid w:val="00EE646A"/>
    <w:rsid w:val="00EF0A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A7050"/>
    <w:rsid w:val="00FB1065"/>
    <w:rsid w:val="00FB2DBA"/>
    <w:rsid w:val="00FB6E99"/>
    <w:rsid w:val="00FD122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2F6-DA36-4A64-A84E-F851DE31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501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Ayres, Allison (VDH)</cp:lastModifiedBy>
  <cp:revision>5</cp:revision>
  <cp:lastPrinted>2016-09-12T14:54:00Z</cp:lastPrinted>
  <dcterms:created xsi:type="dcterms:W3CDTF">2016-11-16T13:16:00Z</dcterms:created>
  <dcterms:modified xsi:type="dcterms:W3CDTF">2016-11-21T15:37:00Z</dcterms:modified>
</cp:coreProperties>
</file>