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C2" w:rsidRPr="00482BC5" w:rsidRDefault="008977C2" w:rsidP="00070E87">
      <w:pPr>
        <w:pStyle w:val="Subtitle"/>
        <w:rPr>
          <w:b/>
          <w:szCs w:val="24"/>
        </w:rPr>
      </w:pPr>
      <w:r w:rsidRPr="00482BC5">
        <w:rPr>
          <w:b/>
          <w:szCs w:val="24"/>
        </w:rPr>
        <w:t>Office of the Chief Medical Examiner</w:t>
      </w:r>
    </w:p>
    <w:p w:rsidR="008977C2" w:rsidRPr="00482BC5" w:rsidRDefault="008977C2" w:rsidP="00070E87">
      <w:pPr>
        <w:pStyle w:val="Subtitle"/>
        <w:rPr>
          <w:b/>
          <w:szCs w:val="24"/>
        </w:rPr>
      </w:pPr>
      <w:r w:rsidRPr="00482BC5">
        <w:rPr>
          <w:b/>
          <w:szCs w:val="24"/>
        </w:rPr>
        <w:t>Richmond, Virginia</w:t>
      </w:r>
    </w:p>
    <w:p w:rsidR="008977C2" w:rsidRPr="00482BC5" w:rsidRDefault="008977C2" w:rsidP="00070E87">
      <w:pPr>
        <w:pStyle w:val="Title"/>
        <w:rPr>
          <w:szCs w:val="24"/>
        </w:rPr>
      </w:pPr>
    </w:p>
    <w:p w:rsidR="008977C2" w:rsidRPr="00482BC5" w:rsidRDefault="008977C2" w:rsidP="00070E87">
      <w:pPr>
        <w:pStyle w:val="Title"/>
        <w:rPr>
          <w:szCs w:val="24"/>
        </w:rPr>
      </w:pPr>
      <w:r w:rsidRPr="00482BC5">
        <w:rPr>
          <w:szCs w:val="24"/>
        </w:rPr>
        <w:t>Meeting of the State Child Fatality Review Team</w:t>
      </w:r>
    </w:p>
    <w:p w:rsidR="008977C2" w:rsidRPr="00482BC5" w:rsidRDefault="00C517A4" w:rsidP="00070E87">
      <w:pPr>
        <w:pStyle w:val="Subtitle"/>
        <w:rPr>
          <w:b/>
          <w:szCs w:val="24"/>
        </w:rPr>
      </w:pPr>
      <w:r>
        <w:rPr>
          <w:b/>
          <w:szCs w:val="24"/>
        </w:rPr>
        <w:t>July 12</w:t>
      </w:r>
      <w:r w:rsidR="00513F55">
        <w:rPr>
          <w:b/>
          <w:szCs w:val="24"/>
        </w:rPr>
        <w:t>, 2016</w:t>
      </w:r>
    </w:p>
    <w:p w:rsidR="00624A71" w:rsidRPr="00482BC5" w:rsidRDefault="00624A71" w:rsidP="00070E87">
      <w:pPr>
        <w:pStyle w:val="Subtitle"/>
        <w:rPr>
          <w:b/>
          <w:szCs w:val="24"/>
        </w:rPr>
      </w:pPr>
    </w:p>
    <w:p w:rsidR="008977C2" w:rsidRPr="00482BC5" w:rsidRDefault="009E0D3D" w:rsidP="00070E87">
      <w:pPr>
        <w:pStyle w:val="Subtitle"/>
        <w:rPr>
          <w:b/>
          <w:szCs w:val="24"/>
          <w:u w:val="single"/>
        </w:rPr>
      </w:pPr>
      <w:bookmarkStart w:id="0" w:name="_GoBack"/>
      <w:bookmarkEnd w:id="0"/>
      <w:r w:rsidRPr="00482BC5">
        <w:rPr>
          <w:b/>
          <w:szCs w:val="24"/>
          <w:u w:val="single"/>
        </w:rPr>
        <w:t>M</w:t>
      </w:r>
      <w:r w:rsidR="008977C2" w:rsidRPr="00482BC5">
        <w:rPr>
          <w:b/>
          <w:szCs w:val="24"/>
          <w:u w:val="single"/>
        </w:rPr>
        <w:t>inutes</w:t>
      </w:r>
    </w:p>
    <w:p w:rsidR="008977C2" w:rsidRPr="00482BC5" w:rsidRDefault="008977C2" w:rsidP="00070E87">
      <w:pPr>
        <w:pStyle w:val="Subtitle"/>
        <w:jc w:val="both"/>
        <w:rPr>
          <w:b/>
          <w:szCs w:val="24"/>
          <w:u w:val="single"/>
        </w:rPr>
      </w:pPr>
    </w:p>
    <w:p w:rsidR="008977C2" w:rsidRDefault="008977C2" w:rsidP="00070E87">
      <w:pPr>
        <w:jc w:val="both"/>
        <w:rPr>
          <w:b/>
          <w:sz w:val="24"/>
          <w:szCs w:val="24"/>
          <w:u w:val="single"/>
        </w:rPr>
      </w:pPr>
      <w:r w:rsidRPr="00482BC5">
        <w:rPr>
          <w:b/>
          <w:sz w:val="24"/>
          <w:szCs w:val="24"/>
          <w:u w:val="single"/>
        </w:rPr>
        <w:t xml:space="preserve">Members Present:  </w:t>
      </w:r>
    </w:p>
    <w:p w:rsidR="00513F55" w:rsidRPr="00482BC5" w:rsidRDefault="00513F55" w:rsidP="00070E87">
      <w:pPr>
        <w:jc w:val="both"/>
        <w:rPr>
          <w:b/>
          <w:sz w:val="24"/>
          <w:szCs w:val="24"/>
          <w:u w:val="single"/>
        </w:rPr>
      </w:pPr>
    </w:p>
    <w:p w:rsidR="005F6AC5" w:rsidRDefault="005F6AC5" w:rsidP="003A2A88">
      <w:pPr>
        <w:jc w:val="both"/>
        <w:rPr>
          <w:sz w:val="24"/>
          <w:szCs w:val="24"/>
        </w:rPr>
      </w:pPr>
      <w:r>
        <w:rPr>
          <w:b/>
          <w:sz w:val="24"/>
          <w:szCs w:val="24"/>
        </w:rPr>
        <w:t>Beitz, Lisa</w:t>
      </w:r>
      <w:r>
        <w:rPr>
          <w:sz w:val="24"/>
          <w:szCs w:val="24"/>
        </w:rPr>
        <w:t>, Hanover County Community Services Board</w:t>
      </w:r>
    </w:p>
    <w:p w:rsidR="00C517A4" w:rsidRDefault="00C517A4" w:rsidP="00C517A4">
      <w:pPr>
        <w:jc w:val="both"/>
        <w:rPr>
          <w:b/>
          <w:sz w:val="24"/>
          <w:szCs w:val="24"/>
        </w:rPr>
      </w:pPr>
      <w:r>
        <w:rPr>
          <w:b/>
          <w:sz w:val="24"/>
          <w:szCs w:val="24"/>
        </w:rPr>
        <w:t>Board, Heather</w:t>
      </w:r>
      <w:r w:rsidRPr="00482BC5">
        <w:rPr>
          <w:sz w:val="24"/>
          <w:szCs w:val="24"/>
        </w:rPr>
        <w:t xml:space="preserve">, Virginia Department of </w:t>
      </w:r>
      <w:r>
        <w:rPr>
          <w:sz w:val="24"/>
          <w:szCs w:val="24"/>
        </w:rPr>
        <w:t>Health</w:t>
      </w:r>
      <w:r>
        <w:rPr>
          <w:b/>
          <w:sz w:val="24"/>
          <w:szCs w:val="24"/>
        </w:rPr>
        <w:t xml:space="preserve"> </w:t>
      </w:r>
    </w:p>
    <w:p w:rsidR="00125D0C" w:rsidRDefault="0084328D" w:rsidP="00125D0C">
      <w:pPr>
        <w:jc w:val="both"/>
        <w:rPr>
          <w:sz w:val="24"/>
          <w:szCs w:val="24"/>
        </w:rPr>
      </w:pPr>
      <w:r>
        <w:rPr>
          <w:b/>
          <w:sz w:val="24"/>
          <w:szCs w:val="24"/>
        </w:rPr>
        <w:t>*</w:t>
      </w:r>
      <w:r w:rsidR="00125D0C" w:rsidRPr="00482BC5">
        <w:rPr>
          <w:b/>
          <w:sz w:val="24"/>
          <w:szCs w:val="24"/>
        </w:rPr>
        <w:t>Coyle, Betty Wade</w:t>
      </w:r>
      <w:r w:rsidR="00125D0C" w:rsidRPr="00482BC5">
        <w:rPr>
          <w:sz w:val="24"/>
          <w:szCs w:val="24"/>
        </w:rPr>
        <w:t>, Prevent Child Abuse Virginia</w:t>
      </w:r>
    </w:p>
    <w:p w:rsidR="00090208" w:rsidRDefault="001951E6" w:rsidP="001951E6">
      <w:pPr>
        <w:jc w:val="both"/>
        <w:rPr>
          <w:b/>
          <w:sz w:val="24"/>
          <w:szCs w:val="24"/>
        </w:rPr>
      </w:pPr>
      <w:r w:rsidRPr="00482BC5">
        <w:rPr>
          <w:b/>
          <w:sz w:val="24"/>
          <w:szCs w:val="24"/>
        </w:rPr>
        <w:t>Hunter, Katharine,</w:t>
      </w:r>
      <w:r w:rsidRPr="00482BC5">
        <w:rPr>
          <w:sz w:val="24"/>
          <w:szCs w:val="24"/>
        </w:rPr>
        <w:t xml:space="preserve"> Virginia Department of Behavioral Health and Developmental Services</w:t>
      </w:r>
      <w:r w:rsidRPr="00482BC5">
        <w:rPr>
          <w:b/>
          <w:sz w:val="24"/>
          <w:szCs w:val="24"/>
        </w:rPr>
        <w:t xml:space="preserve"> </w:t>
      </w:r>
    </w:p>
    <w:p w:rsidR="00125D0C" w:rsidRDefault="00125D0C" w:rsidP="00125D0C">
      <w:pPr>
        <w:jc w:val="both"/>
        <w:rPr>
          <w:sz w:val="24"/>
          <w:szCs w:val="24"/>
        </w:rPr>
      </w:pPr>
      <w:r>
        <w:rPr>
          <w:b/>
          <w:sz w:val="24"/>
          <w:szCs w:val="24"/>
        </w:rPr>
        <w:t>Katzman, Rita</w:t>
      </w:r>
      <w:r w:rsidRPr="00482BC5">
        <w:rPr>
          <w:b/>
          <w:sz w:val="24"/>
          <w:szCs w:val="24"/>
        </w:rPr>
        <w:t>,</w:t>
      </w:r>
      <w:r w:rsidRPr="00482BC5">
        <w:rPr>
          <w:sz w:val="24"/>
          <w:szCs w:val="24"/>
        </w:rPr>
        <w:t xml:space="preserve"> Virginia Department of Social Services</w:t>
      </w:r>
    </w:p>
    <w:p w:rsidR="00C517A4" w:rsidRDefault="00C517A4" w:rsidP="00C517A4">
      <w:pPr>
        <w:jc w:val="both"/>
        <w:rPr>
          <w:b/>
          <w:sz w:val="24"/>
          <w:szCs w:val="24"/>
        </w:rPr>
      </w:pPr>
      <w:r w:rsidRPr="00C517A4">
        <w:rPr>
          <w:b/>
          <w:sz w:val="24"/>
          <w:szCs w:val="24"/>
        </w:rPr>
        <w:t>Miller-Hobbs, Corri</w:t>
      </w:r>
      <w:r>
        <w:rPr>
          <w:sz w:val="24"/>
          <w:szCs w:val="24"/>
        </w:rPr>
        <w:t>, VCU Health Systems – Safe Kids Virginia</w:t>
      </w:r>
    </w:p>
    <w:p w:rsidR="00C517A4" w:rsidRDefault="00C517A4" w:rsidP="00C517A4">
      <w:pPr>
        <w:jc w:val="both"/>
        <w:rPr>
          <w:sz w:val="24"/>
          <w:szCs w:val="24"/>
        </w:rPr>
      </w:pPr>
      <w:r w:rsidRPr="00513F55">
        <w:rPr>
          <w:b/>
          <w:sz w:val="24"/>
          <w:szCs w:val="24"/>
        </w:rPr>
        <w:t>Parr, Nancy</w:t>
      </w:r>
      <w:r w:rsidRPr="00513F55">
        <w:rPr>
          <w:sz w:val="24"/>
          <w:szCs w:val="24"/>
        </w:rPr>
        <w:t>, Commonwealth’s Attorney, City of Chesapeake</w:t>
      </w:r>
    </w:p>
    <w:p w:rsidR="003B24A2" w:rsidRDefault="003B24A2" w:rsidP="003B24A2">
      <w:pPr>
        <w:jc w:val="both"/>
        <w:rPr>
          <w:sz w:val="24"/>
          <w:szCs w:val="24"/>
        </w:rPr>
      </w:pPr>
      <w:r w:rsidRPr="00513F55">
        <w:rPr>
          <w:b/>
          <w:sz w:val="24"/>
          <w:szCs w:val="24"/>
        </w:rPr>
        <w:t>Rose, Rutherfoord</w:t>
      </w:r>
      <w:r w:rsidRPr="00513F55">
        <w:rPr>
          <w:sz w:val="24"/>
          <w:szCs w:val="24"/>
        </w:rPr>
        <w:t>, Virginia Poison Center</w:t>
      </w:r>
    </w:p>
    <w:p w:rsidR="003B24A2" w:rsidRDefault="003B24A2" w:rsidP="003B24A2">
      <w:pPr>
        <w:jc w:val="both"/>
        <w:rPr>
          <w:sz w:val="24"/>
          <w:szCs w:val="24"/>
        </w:rPr>
      </w:pPr>
      <w:r>
        <w:rPr>
          <w:b/>
          <w:sz w:val="24"/>
          <w:szCs w:val="24"/>
        </w:rPr>
        <w:t>Saimre, Maribel</w:t>
      </w:r>
      <w:r>
        <w:rPr>
          <w:sz w:val="24"/>
          <w:szCs w:val="24"/>
        </w:rPr>
        <w:t>, Virginia Department of Education</w:t>
      </w:r>
    </w:p>
    <w:p w:rsidR="00513F55" w:rsidRDefault="00E65F4E" w:rsidP="007A6501">
      <w:pPr>
        <w:jc w:val="both"/>
        <w:rPr>
          <w:sz w:val="24"/>
          <w:szCs w:val="24"/>
        </w:rPr>
      </w:pPr>
      <w:r>
        <w:rPr>
          <w:b/>
          <w:sz w:val="24"/>
          <w:szCs w:val="24"/>
        </w:rPr>
        <w:t>*</w:t>
      </w:r>
      <w:r w:rsidR="00513F55" w:rsidRPr="00513F55">
        <w:rPr>
          <w:b/>
          <w:sz w:val="24"/>
          <w:szCs w:val="24"/>
        </w:rPr>
        <w:t>Sobey, Kimberly</w:t>
      </w:r>
      <w:r w:rsidR="00513F55" w:rsidRPr="00513F55">
        <w:rPr>
          <w:sz w:val="24"/>
          <w:szCs w:val="24"/>
        </w:rPr>
        <w:t>, Bland County Department of Social Services</w:t>
      </w:r>
    </w:p>
    <w:p w:rsidR="00D62898" w:rsidRDefault="00D62898" w:rsidP="0069569B">
      <w:pPr>
        <w:jc w:val="both"/>
        <w:rPr>
          <w:b/>
          <w:sz w:val="24"/>
          <w:szCs w:val="24"/>
        </w:rPr>
      </w:pPr>
      <w:r w:rsidRPr="00482BC5">
        <w:rPr>
          <w:b/>
          <w:sz w:val="24"/>
          <w:szCs w:val="24"/>
        </w:rPr>
        <w:t>Sonenklar, Neil</w:t>
      </w:r>
      <w:r w:rsidRPr="00482BC5">
        <w:rPr>
          <w:sz w:val="24"/>
          <w:szCs w:val="24"/>
        </w:rPr>
        <w:t>, Virginia Treatment Center for Children</w:t>
      </w:r>
    </w:p>
    <w:p w:rsidR="00624A71" w:rsidRPr="00482BC5" w:rsidRDefault="00624A71" w:rsidP="009835C3">
      <w:pPr>
        <w:jc w:val="both"/>
        <w:rPr>
          <w:sz w:val="24"/>
          <w:szCs w:val="24"/>
        </w:rPr>
      </w:pPr>
    </w:p>
    <w:p w:rsidR="00090208" w:rsidRDefault="008977C2" w:rsidP="001951E6">
      <w:pPr>
        <w:jc w:val="both"/>
        <w:rPr>
          <w:b/>
          <w:sz w:val="24"/>
          <w:szCs w:val="24"/>
          <w:u w:val="single"/>
        </w:rPr>
      </w:pPr>
      <w:r w:rsidRPr="00482BC5">
        <w:rPr>
          <w:b/>
          <w:sz w:val="24"/>
          <w:szCs w:val="24"/>
          <w:u w:val="single"/>
        </w:rPr>
        <w:t xml:space="preserve">Members Absent:  </w:t>
      </w:r>
    </w:p>
    <w:p w:rsidR="00513F55" w:rsidRPr="00132A0A" w:rsidRDefault="00513F55" w:rsidP="001951E6">
      <w:pPr>
        <w:jc w:val="both"/>
        <w:rPr>
          <w:sz w:val="24"/>
          <w:szCs w:val="24"/>
        </w:rPr>
      </w:pPr>
    </w:p>
    <w:p w:rsidR="00C517A4" w:rsidRDefault="00C517A4" w:rsidP="00C517A4">
      <w:pPr>
        <w:jc w:val="both"/>
        <w:rPr>
          <w:sz w:val="24"/>
          <w:szCs w:val="24"/>
        </w:rPr>
      </w:pPr>
      <w:r w:rsidRPr="00513F55">
        <w:rPr>
          <w:b/>
          <w:sz w:val="24"/>
          <w:szCs w:val="24"/>
        </w:rPr>
        <w:t>Blumberg, Michael</w:t>
      </w:r>
      <w:r w:rsidRPr="00513F55">
        <w:rPr>
          <w:sz w:val="24"/>
          <w:szCs w:val="24"/>
        </w:rPr>
        <w:t>, Medical Society of Virginia</w:t>
      </w:r>
    </w:p>
    <w:p w:rsidR="003B24A2" w:rsidRDefault="003B24A2" w:rsidP="003B24A2">
      <w:pPr>
        <w:jc w:val="both"/>
        <w:rPr>
          <w:sz w:val="24"/>
          <w:szCs w:val="24"/>
        </w:rPr>
      </w:pPr>
      <w:r w:rsidRPr="00513F55">
        <w:rPr>
          <w:b/>
          <w:sz w:val="24"/>
          <w:szCs w:val="24"/>
        </w:rPr>
        <w:t xml:space="preserve">Foster, Robin, </w:t>
      </w:r>
      <w:r w:rsidRPr="003657FE">
        <w:rPr>
          <w:sz w:val="24"/>
          <w:szCs w:val="24"/>
        </w:rPr>
        <w:t>Virginia College of Emergency Physicians</w:t>
      </w:r>
    </w:p>
    <w:p w:rsidR="00C517A4" w:rsidRDefault="00C517A4" w:rsidP="00C517A4">
      <w:pPr>
        <w:jc w:val="both"/>
        <w:rPr>
          <w:sz w:val="24"/>
          <w:szCs w:val="24"/>
        </w:rPr>
      </w:pPr>
      <w:r w:rsidRPr="00513F55">
        <w:rPr>
          <w:b/>
          <w:sz w:val="24"/>
          <w:szCs w:val="24"/>
        </w:rPr>
        <w:t xml:space="preserve">Gormley, William, Chair, </w:t>
      </w:r>
      <w:r w:rsidRPr="003657FE">
        <w:rPr>
          <w:sz w:val="24"/>
          <w:szCs w:val="24"/>
        </w:rPr>
        <w:t>Chief Medical Examiner</w:t>
      </w:r>
    </w:p>
    <w:p w:rsidR="00C517A4" w:rsidRDefault="00C517A4" w:rsidP="00C517A4">
      <w:pPr>
        <w:jc w:val="both"/>
        <w:rPr>
          <w:b/>
          <w:sz w:val="24"/>
          <w:szCs w:val="24"/>
        </w:rPr>
      </w:pPr>
      <w:r w:rsidRPr="00513F55">
        <w:rPr>
          <w:b/>
          <w:sz w:val="24"/>
          <w:szCs w:val="24"/>
        </w:rPr>
        <w:t xml:space="preserve">Milteer, Regina, </w:t>
      </w:r>
      <w:r w:rsidRPr="003657FE">
        <w:rPr>
          <w:sz w:val="24"/>
          <w:szCs w:val="24"/>
        </w:rPr>
        <w:t>Virginia Chapter, American Academy of Pediatrics</w:t>
      </w:r>
    </w:p>
    <w:p w:rsidR="00C517A4" w:rsidRDefault="00C517A4" w:rsidP="00C517A4">
      <w:pPr>
        <w:jc w:val="both"/>
        <w:rPr>
          <w:sz w:val="24"/>
          <w:szCs w:val="24"/>
        </w:rPr>
      </w:pPr>
      <w:r w:rsidRPr="00513F55">
        <w:rPr>
          <w:b/>
          <w:sz w:val="24"/>
          <w:szCs w:val="24"/>
        </w:rPr>
        <w:t xml:space="preserve">Phipps, Deron¸ </w:t>
      </w:r>
      <w:r w:rsidRPr="003657FE">
        <w:rPr>
          <w:sz w:val="24"/>
          <w:szCs w:val="24"/>
        </w:rPr>
        <w:t>Virginia Department of Juvenile Justice</w:t>
      </w:r>
    </w:p>
    <w:p w:rsidR="00513F55" w:rsidRPr="003657FE" w:rsidRDefault="00513F55" w:rsidP="00513F55">
      <w:pPr>
        <w:jc w:val="both"/>
        <w:rPr>
          <w:sz w:val="24"/>
          <w:szCs w:val="24"/>
        </w:rPr>
      </w:pPr>
      <w:r w:rsidRPr="00513F55">
        <w:rPr>
          <w:b/>
          <w:sz w:val="24"/>
          <w:szCs w:val="24"/>
        </w:rPr>
        <w:t xml:space="preserve">Pickett, Jessica, </w:t>
      </w:r>
      <w:r w:rsidRPr="003657FE">
        <w:rPr>
          <w:sz w:val="24"/>
          <w:szCs w:val="24"/>
        </w:rPr>
        <w:t>Fairfax County Fire &amp; Rescue</w:t>
      </w:r>
    </w:p>
    <w:p w:rsidR="00B61BE2" w:rsidRDefault="00BA3F92" w:rsidP="007A6501">
      <w:pPr>
        <w:jc w:val="both"/>
        <w:rPr>
          <w:sz w:val="24"/>
          <w:szCs w:val="24"/>
        </w:rPr>
      </w:pPr>
      <w:r w:rsidRPr="00482BC5">
        <w:rPr>
          <w:b/>
          <w:sz w:val="24"/>
          <w:szCs w:val="24"/>
        </w:rPr>
        <w:t>Rainey, Janet</w:t>
      </w:r>
      <w:r w:rsidRPr="00482BC5">
        <w:rPr>
          <w:sz w:val="24"/>
          <w:szCs w:val="24"/>
        </w:rPr>
        <w:t>, Division of Vital Records</w:t>
      </w:r>
    </w:p>
    <w:p w:rsidR="00C517A4" w:rsidRDefault="00C517A4" w:rsidP="00C517A4">
      <w:pPr>
        <w:jc w:val="both"/>
        <w:rPr>
          <w:sz w:val="24"/>
          <w:szCs w:val="24"/>
        </w:rPr>
      </w:pPr>
      <w:r w:rsidRPr="00482BC5">
        <w:rPr>
          <w:b/>
          <w:sz w:val="24"/>
          <w:szCs w:val="24"/>
        </w:rPr>
        <w:t>Wilson, Mary,</w:t>
      </w:r>
      <w:r w:rsidRPr="00482BC5">
        <w:rPr>
          <w:sz w:val="24"/>
          <w:szCs w:val="24"/>
        </w:rPr>
        <w:t xml:space="preserve"> Virginia Department of Criminal Justice Services</w:t>
      </w:r>
    </w:p>
    <w:p w:rsidR="0024190F" w:rsidRPr="00877140" w:rsidRDefault="0024190F" w:rsidP="007A6501">
      <w:pPr>
        <w:jc w:val="both"/>
        <w:rPr>
          <w:sz w:val="24"/>
          <w:szCs w:val="24"/>
        </w:rPr>
      </w:pPr>
    </w:p>
    <w:p w:rsidR="00872B51" w:rsidRDefault="0024190F" w:rsidP="00872B51">
      <w:pPr>
        <w:jc w:val="both"/>
        <w:rPr>
          <w:b/>
          <w:sz w:val="24"/>
          <w:szCs w:val="24"/>
          <w:u w:val="single"/>
        </w:rPr>
      </w:pPr>
      <w:r w:rsidRPr="0024190F">
        <w:rPr>
          <w:b/>
          <w:sz w:val="24"/>
          <w:szCs w:val="24"/>
          <w:u w:val="single"/>
        </w:rPr>
        <w:t>Invited Guests:</w:t>
      </w:r>
    </w:p>
    <w:p w:rsidR="003B24A2" w:rsidRDefault="003B24A2" w:rsidP="00872B51">
      <w:pPr>
        <w:jc w:val="both"/>
        <w:rPr>
          <w:b/>
          <w:sz w:val="24"/>
          <w:szCs w:val="24"/>
          <w:u w:val="single"/>
        </w:rPr>
      </w:pPr>
    </w:p>
    <w:p w:rsidR="003B24A2" w:rsidRDefault="003B24A2" w:rsidP="00872B51">
      <w:pPr>
        <w:jc w:val="both"/>
        <w:rPr>
          <w:sz w:val="24"/>
          <w:szCs w:val="24"/>
        </w:rPr>
      </w:pPr>
      <w:r>
        <w:rPr>
          <w:b/>
          <w:sz w:val="24"/>
          <w:szCs w:val="24"/>
        </w:rPr>
        <w:t xml:space="preserve">Blondino, Courtney, </w:t>
      </w:r>
      <w:r>
        <w:rPr>
          <w:sz w:val="24"/>
          <w:szCs w:val="24"/>
        </w:rPr>
        <w:t>Office of the Chief Medical Examiner</w:t>
      </w:r>
    </w:p>
    <w:p w:rsidR="0024190F" w:rsidRPr="007A6501" w:rsidRDefault="00E65F4E" w:rsidP="0024190F">
      <w:pPr>
        <w:jc w:val="both"/>
        <w:rPr>
          <w:sz w:val="24"/>
          <w:szCs w:val="24"/>
        </w:rPr>
      </w:pPr>
      <w:r>
        <w:rPr>
          <w:b/>
          <w:sz w:val="24"/>
          <w:szCs w:val="24"/>
        </w:rPr>
        <w:t>*</w:t>
      </w:r>
      <w:r w:rsidR="0024190F">
        <w:rPr>
          <w:b/>
          <w:sz w:val="24"/>
          <w:szCs w:val="24"/>
        </w:rPr>
        <w:t>Kurtz, Judy</w:t>
      </w:r>
      <w:r w:rsidR="0024190F">
        <w:rPr>
          <w:sz w:val="24"/>
          <w:szCs w:val="24"/>
        </w:rPr>
        <w:t>, Office of the Chief Medical Examiner</w:t>
      </w:r>
    </w:p>
    <w:p w:rsidR="0024190F" w:rsidRPr="00090208" w:rsidRDefault="0024190F" w:rsidP="00872B51">
      <w:pPr>
        <w:jc w:val="both"/>
        <w:rPr>
          <w:b/>
          <w:sz w:val="24"/>
          <w:szCs w:val="24"/>
        </w:rPr>
      </w:pPr>
    </w:p>
    <w:p w:rsidR="00C6276E" w:rsidRDefault="008977C2" w:rsidP="00070E87">
      <w:pPr>
        <w:jc w:val="both"/>
        <w:rPr>
          <w:b/>
          <w:sz w:val="24"/>
          <w:szCs w:val="24"/>
          <w:u w:val="single"/>
        </w:rPr>
      </w:pPr>
      <w:r w:rsidRPr="00482BC5">
        <w:rPr>
          <w:b/>
          <w:sz w:val="24"/>
          <w:szCs w:val="24"/>
          <w:u w:val="single"/>
        </w:rPr>
        <w:t>Staff:</w:t>
      </w:r>
    </w:p>
    <w:p w:rsidR="003B24A2" w:rsidRPr="00C6276E" w:rsidRDefault="003B24A2" w:rsidP="00070E87">
      <w:pPr>
        <w:jc w:val="both"/>
        <w:rPr>
          <w:b/>
          <w:sz w:val="24"/>
          <w:szCs w:val="24"/>
          <w:u w:val="single"/>
        </w:rPr>
      </w:pPr>
    </w:p>
    <w:p w:rsidR="007E591A" w:rsidRPr="00482BC5" w:rsidRDefault="003B24A2" w:rsidP="00070E87">
      <w:pPr>
        <w:jc w:val="both"/>
        <w:rPr>
          <w:sz w:val="24"/>
          <w:szCs w:val="24"/>
        </w:rPr>
      </w:pPr>
      <w:r>
        <w:rPr>
          <w:b/>
          <w:sz w:val="24"/>
          <w:szCs w:val="24"/>
        </w:rPr>
        <w:t>Powell, Virginia</w:t>
      </w:r>
      <w:r w:rsidR="00DA607D" w:rsidRPr="00482BC5">
        <w:rPr>
          <w:sz w:val="24"/>
          <w:szCs w:val="24"/>
        </w:rPr>
        <w:t xml:space="preserve"> Office of the Chief Medical Examiner</w:t>
      </w:r>
    </w:p>
    <w:p w:rsidR="00FD07B0" w:rsidRPr="00482BC5" w:rsidRDefault="00FD07B0" w:rsidP="00070E87">
      <w:pPr>
        <w:jc w:val="both"/>
        <w:rPr>
          <w:sz w:val="24"/>
          <w:szCs w:val="24"/>
        </w:rPr>
      </w:pPr>
    </w:p>
    <w:p w:rsidR="00265F96" w:rsidRDefault="003B24A2" w:rsidP="007C6998">
      <w:pPr>
        <w:jc w:val="both"/>
        <w:rPr>
          <w:sz w:val="24"/>
          <w:szCs w:val="24"/>
        </w:rPr>
      </w:pPr>
      <w:r>
        <w:rPr>
          <w:sz w:val="24"/>
          <w:szCs w:val="24"/>
        </w:rPr>
        <w:t xml:space="preserve">Virginia Powell </w:t>
      </w:r>
      <w:r w:rsidR="008977C2" w:rsidRPr="00482BC5">
        <w:rPr>
          <w:sz w:val="24"/>
          <w:szCs w:val="24"/>
        </w:rPr>
        <w:t xml:space="preserve">called the meeting </w:t>
      </w:r>
      <w:r w:rsidR="00125D0C">
        <w:rPr>
          <w:sz w:val="24"/>
          <w:szCs w:val="24"/>
        </w:rPr>
        <w:t>to order at 10:</w:t>
      </w:r>
      <w:r w:rsidR="00F34A6D">
        <w:rPr>
          <w:sz w:val="24"/>
          <w:szCs w:val="24"/>
        </w:rPr>
        <w:t>03</w:t>
      </w:r>
      <w:r w:rsidR="008A0BAD" w:rsidRPr="00482BC5">
        <w:rPr>
          <w:sz w:val="24"/>
          <w:szCs w:val="24"/>
        </w:rPr>
        <w:t xml:space="preserve"> a</w:t>
      </w:r>
      <w:r w:rsidR="006F08C5" w:rsidRPr="00482BC5">
        <w:rPr>
          <w:sz w:val="24"/>
          <w:szCs w:val="24"/>
        </w:rPr>
        <w:t xml:space="preserve">.m. and went over the agenda for the </w:t>
      </w:r>
      <w:r w:rsidR="008617C9">
        <w:rPr>
          <w:sz w:val="24"/>
          <w:szCs w:val="24"/>
        </w:rPr>
        <w:t>day</w:t>
      </w:r>
      <w:r w:rsidR="006F08C5" w:rsidRPr="00482BC5">
        <w:rPr>
          <w:sz w:val="24"/>
          <w:szCs w:val="24"/>
        </w:rPr>
        <w:t xml:space="preserve">.  </w:t>
      </w:r>
    </w:p>
    <w:p w:rsidR="003B24A2" w:rsidRDefault="003B24A2" w:rsidP="007C6998">
      <w:pPr>
        <w:pBdr>
          <w:bottom w:val="single" w:sz="12" w:space="1" w:color="auto"/>
        </w:pBdr>
        <w:jc w:val="both"/>
        <w:rPr>
          <w:sz w:val="24"/>
          <w:szCs w:val="24"/>
        </w:rPr>
      </w:pPr>
    </w:p>
    <w:p w:rsidR="00E65F4E" w:rsidRDefault="00E65F4E" w:rsidP="00E65F4E">
      <w:pPr>
        <w:rPr>
          <w:b/>
          <w:sz w:val="24"/>
          <w:szCs w:val="24"/>
        </w:rPr>
      </w:pPr>
    </w:p>
    <w:p w:rsidR="00E65F4E" w:rsidRPr="00E65F4E" w:rsidRDefault="00E65F4E" w:rsidP="00E65F4E">
      <w:pPr>
        <w:rPr>
          <w:sz w:val="24"/>
          <w:szCs w:val="24"/>
        </w:rPr>
      </w:pPr>
      <w:r>
        <w:rPr>
          <w:sz w:val="24"/>
          <w:szCs w:val="24"/>
        </w:rPr>
        <w:t xml:space="preserve">*Person participated via conference call.  </w:t>
      </w:r>
    </w:p>
    <w:p w:rsidR="00E65F4E" w:rsidRDefault="00E65F4E">
      <w:pPr>
        <w:rPr>
          <w:b/>
          <w:sz w:val="24"/>
          <w:szCs w:val="24"/>
        </w:rPr>
      </w:pPr>
      <w:r>
        <w:rPr>
          <w:b/>
          <w:sz w:val="24"/>
          <w:szCs w:val="24"/>
        </w:rPr>
        <w:br w:type="page"/>
      </w:r>
    </w:p>
    <w:p w:rsidR="00E920F2" w:rsidRPr="00482BC5" w:rsidRDefault="00A758EA" w:rsidP="00346D7C">
      <w:pPr>
        <w:jc w:val="both"/>
        <w:rPr>
          <w:sz w:val="24"/>
          <w:szCs w:val="24"/>
        </w:rPr>
      </w:pPr>
      <w:r w:rsidRPr="00482BC5">
        <w:rPr>
          <w:b/>
          <w:sz w:val="24"/>
          <w:szCs w:val="24"/>
        </w:rPr>
        <w:lastRenderedPageBreak/>
        <w:t>Announcements and Business</w:t>
      </w:r>
    </w:p>
    <w:p w:rsidR="007C6998" w:rsidRPr="00482BC5" w:rsidRDefault="007C6998" w:rsidP="00346D7C">
      <w:pPr>
        <w:jc w:val="both"/>
        <w:rPr>
          <w:sz w:val="24"/>
          <w:szCs w:val="24"/>
        </w:rPr>
      </w:pPr>
    </w:p>
    <w:p w:rsidR="00E635A5" w:rsidRDefault="00346D7C" w:rsidP="00346D7C">
      <w:pPr>
        <w:jc w:val="both"/>
        <w:rPr>
          <w:sz w:val="24"/>
          <w:szCs w:val="24"/>
        </w:rPr>
      </w:pPr>
      <w:r w:rsidRPr="00482BC5">
        <w:rPr>
          <w:sz w:val="24"/>
          <w:szCs w:val="24"/>
        </w:rPr>
        <w:t xml:space="preserve">Minutes from the </w:t>
      </w:r>
      <w:r w:rsidR="003B24A2">
        <w:rPr>
          <w:sz w:val="24"/>
          <w:szCs w:val="24"/>
        </w:rPr>
        <w:t>Ma</w:t>
      </w:r>
      <w:r w:rsidR="00A820AE">
        <w:rPr>
          <w:sz w:val="24"/>
          <w:szCs w:val="24"/>
        </w:rPr>
        <w:t>y</w:t>
      </w:r>
      <w:r w:rsidR="003B24A2">
        <w:rPr>
          <w:sz w:val="24"/>
          <w:szCs w:val="24"/>
        </w:rPr>
        <w:t xml:space="preserve"> 1</w:t>
      </w:r>
      <w:r w:rsidR="00A820AE">
        <w:rPr>
          <w:sz w:val="24"/>
          <w:szCs w:val="24"/>
        </w:rPr>
        <w:t>3</w:t>
      </w:r>
      <w:r w:rsidR="003B24A2">
        <w:rPr>
          <w:sz w:val="24"/>
          <w:szCs w:val="24"/>
        </w:rPr>
        <w:t>, 2016</w:t>
      </w:r>
      <w:r w:rsidR="00BA3F92">
        <w:rPr>
          <w:sz w:val="24"/>
          <w:szCs w:val="24"/>
        </w:rPr>
        <w:t xml:space="preserve"> </w:t>
      </w:r>
      <w:r w:rsidR="007A6501">
        <w:rPr>
          <w:sz w:val="24"/>
          <w:szCs w:val="24"/>
        </w:rPr>
        <w:t>meeting were approved</w:t>
      </w:r>
      <w:r w:rsidR="004D035C">
        <w:rPr>
          <w:sz w:val="24"/>
          <w:szCs w:val="24"/>
        </w:rPr>
        <w:t xml:space="preserve"> as written.</w:t>
      </w:r>
    </w:p>
    <w:p w:rsidR="000C330D" w:rsidRDefault="000C330D" w:rsidP="00346D7C">
      <w:pPr>
        <w:jc w:val="both"/>
        <w:rPr>
          <w:sz w:val="24"/>
          <w:szCs w:val="24"/>
        </w:rPr>
      </w:pPr>
    </w:p>
    <w:p w:rsidR="004C3FDB" w:rsidRDefault="00A820AE" w:rsidP="00165FFD">
      <w:pPr>
        <w:shd w:val="clear" w:color="auto" w:fill="FFFFFF"/>
        <w:jc w:val="both"/>
        <w:rPr>
          <w:sz w:val="24"/>
          <w:szCs w:val="24"/>
        </w:rPr>
      </w:pPr>
      <w:r w:rsidRPr="0010613A">
        <w:rPr>
          <w:b/>
          <w:sz w:val="24"/>
          <w:szCs w:val="24"/>
        </w:rPr>
        <w:t>Virginia Powell</w:t>
      </w:r>
      <w:r>
        <w:rPr>
          <w:sz w:val="24"/>
          <w:szCs w:val="24"/>
        </w:rPr>
        <w:t xml:space="preserve"> </w:t>
      </w:r>
      <w:r w:rsidR="00F73E32">
        <w:rPr>
          <w:sz w:val="24"/>
          <w:szCs w:val="24"/>
        </w:rPr>
        <w:t xml:space="preserve">announced that </w:t>
      </w:r>
      <w:r>
        <w:rPr>
          <w:sz w:val="24"/>
          <w:szCs w:val="24"/>
        </w:rPr>
        <w:t xml:space="preserve">three Offices within the Virginia Department of Health have collaborated and applied for a grant from the Centers for Disease Control.  The purpose of the grant is to collect information about opioid related injuries and deaths </w:t>
      </w:r>
      <w:r w:rsidR="00B265BC">
        <w:rPr>
          <w:sz w:val="24"/>
          <w:szCs w:val="24"/>
        </w:rPr>
        <w:t xml:space="preserve">using </w:t>
      </w:r>
      <w:r>
        <w:rPr>
          <w:sz w:val="24"/>
          <w:szCs w:val="24"/>
        </w:rPr>
        <w:t xml:space="preserve">emergency medical services </w:t>
      </w:r>
      <w:r w:rsidR="00B265BC">
        <w:rPr>
          <w:sz w:val="24"/>
          <w:szCs w:val="24"/>
        </w:rPr>
        <w:t xml:space="preserve">transport data, emergency department visits, and medical examiner records.  If funded, the grant will begin in the fall of 2016.  </w:t>
      </w:r>
    </w:p>
    <w:p w:rsidR="00B265BC" w:rsidRDefault="00B265BC" w:rsidP="00165FFD">
      <w:pPr>
        <w:shd w:val="clear" w:color="auto" w:fill="FFFFFF"/>
        <w:jc w:val="both"/>
        <w:rPr>
          <w:sz w:val="24"/>
          <w:szCs w:val="24"/>
        </w:rPr>
      </w:pPr>
    </w:p>
    <w:p w:rsidR="00B265BC" w:rsidRDefault="00B265BC" w:rsidP="00165FFD">
      <w:pPr>
        <w:shd w:val="clear" w:color="auto" w:fill="FFFFFF"/>
        <w:jc w:val="both"/>
        <w:rPr>
          <w:sz w:val="24"/>
          <w:szCs w:val="24"/>
        </w:rPr>
      </w:pPr>
      <w:r w:rsidRPr="0010613A">
        <w:rPr>
          <w:b/>
          <w:sz w:val="24"/>
          <w:szCs w:val="24"/>
        </w:rPr>
        <w:t>Virginia Powell</w:t>
      </w:r>
      <w:r>
        <w:rPr>
          <w:sz w:val="24"/>
          <w:szCs w:val="24"/>
        </w:rPr>
        <w:t xml:space="preserve"> announced that Virginia’s Handle with C.A.R.E (Coordinating Access-Responding Effectively) Initiative - focused on Virginia’s response to Maternal Substance Use and the Needs of Substance Exposed/Endangered Children) – is wrapping up their work.  Handle with C.A.R.E. Workgroups have drafted several documents that support recommendations from the State Child Fatality Review Team’s review of infant deaths related to unsafe sleep.  These include (1) a Plan of Action; (2) A plan of Safe Care Outline and Hospital Discharge Plan Template; (3) Guidelines for Opiate Treatment Programs Services for Pregnant Women; and (4) Guidelines for Community Services Boards for making referrals for maternal substance use and substance exposed infants.  </w:t>
      </w:r>
      <w:r w:rsidR="005E66ED">
        <w:rPr>
          <w:sz w:val="24"/>
          <w:szCs w:val="24"/>
        </w:rPr>
        <w:t xml:space="preserve">A legislative workgroup is still meeting but no formal documents have been drafted to date.  </w:t>
      </w:r>
    </w:p>
    <w:p w:rsidR="005E66ED" w:rsidRDefault="005E66ED" w:rsidP="00165FFD">
      <w:pPr>
        <w:shd w:val="clear" w:color="auto" w:fill="FFFFFF"/>
        <w:jc w:val="both"/>
        <w:rPr>
          <w:sz w:val="24"/>
          <w:szCs w:val="24"/>
        </w:rPr>
      </w:pPr>
    </w:p>
    <w:p w:rsidR="005E66ED" w:rsidRDefault="005E66ED" w:rsidP="00165FFD">
      <w:pPr>
        <w:shd w:val="clear" w:color="auto" w:fill="FFFFFF"/>
        <w:jc w:val="both"/>
        <w:rPr>
          <w:sz w:val="24"/>
          <w:szCs w:val="24"/>
        </w:rPr>
      </w:pPr>
      <w:r w:rsidRPr="0010613A">
        <w:rPr>
          <w:b/>
          <w:sz w:val="24"/>
          <w:szCs w:val="24"/>
        </w:rPr>
        <w:t>Maribel Saimre</w:t>
      </w:r>
      <w:r>
        <w:rPr>
          <w:sz w:val="24"/>
          <w:szCs w:val="24"/>
        </w:rPr>
        <w:t xml:space="preserve"> announced that the Virginia Department of Education is sponsoring a conference entitled “Mental Health </w:t>
      </w:r>
      <w:r w:rsidR="00F2034E">
        <w:rPr>
          <w:sz w:val="24"/>
          <w:szCs w:val="24"/>
        </w:rPr>
        <w:t>in Schools</w:t>
      </w:r>
      <w:r>
        <w:rPr>
          <w:sz w:val="24"/>
          <w:szCs w:val="24"/>
        </w:rPr>
        <w:t xml:space="preserve">” on August 9 and 10.  The conference audience includes school personnel, particularly those working in mental health.  The conference will provide information on Virginia’s prescription drug problem and drug trafficking, and emphasizing the need to coordinate services for students and their families.  </w:t>
      </w:r>
    </w:p>
    <w:p w:rsidR="005E66ED" w:rsidRDefault="005E66ED" w:rsidP="00165FFD">
      <w:pPr>
        <w:shd w:val="clear" w:color="auto" w:fill="FFFFFF"/>
        <w:jc w:val="both"/>
        <w:rPr>
          <w:sz w:val="24"/>
          <w:szCs w:val="24"/>
        </w:rPr>
      </w:pPr>
    </w:p>
    <w:p w:rsidR="005E66ED" w:rsidRDefault="005E66ED" w:rsidP="00165FFD">
      <w:pPr>
        <w:shd w:val="clear" w:color="auto" w:fill="FFFFFF"/>
        <w:jc w:val="both"/>
        <w:rPr>
          <w:sz w:val="24"/>
          <w:szCs w:val="24"/>
        </w:rPr>
      </w:pPr>
      <w:r w:rsidRPr="0010613A">
        <w:rPr>
          <w:b/>
          <w:sz w:val="24"/>
          <w:szCs w:val="24"/>
        </w:rPr>
        <w:t>Lisa Beitz</w:t>
      </w:r>
      <w:r>
        <w:rPr>
          <w:sz w:val="24"/>
          <w:szCs w:val="24"/>
        </w:rPr>
        <w:t xml:space="preserve"> suggested the video “Chasing the Dragon” on </w:t>
      </w:r>
      <w:r w:rsidR="0010613A">
        <w:rPr>
          <w:sz w:val="24"/>
          <w:szCs w:val="24"/>
        </w:rPr>
        <w:t xml:space="preserve">adolescent </w:t>
      </w:r>
      <w:r>
        <w:rPr>
          <w:sz w:val="24"/>
          <w:szCs w:val="24"/>
        </w:rPr>
        <w:t xml:space="preserve">drug </w:t>
      </w:r>
      <w:r w:rsidR="0010613A">
        <w:rPr>
          <w:sz w:val="24"/>
          <w:szCs w:val="24"/>
        </w:rPr>
        <w:t xml:space="preserve">use and </w:t>
      </w:r>
      <w:r>
        <w:rPr>
          <w:sz w:val="24"/>
          <w:szCs w:val="24"/>
        </w:rPr>
        <w:t xml:space="preserve">abuse.  It is available on </w:t>
      </w:r>
      <w:r w:rsidR="00F2034E">
        <w:rPr>
          <w:sz w:val="24"/>
          <w:szCs w:val="24"/>
        </w:rPr>
        <w:t>YouTube</w:t>
      </w:r>
      <w:r>
        <w:rPr>
          <w:sz w:val="24"/>
          <w:szCs w:val="24"/>
        </w:rPr>
        <w:t xml:space="preserve">:  </w:t>
      </w:r>
      <w:hyperlink r:id="rId9" w:history="1">
        <w:r w:rsidRPr="00904833">
          <w:rPr>
            <w:rStyle w:val="Hyperlink"/>
            <w:sz w:val="24"/>
            <w:szCs w:val="24"/>
          </w:rPr>
          <w:t>https://www.youtube.com/watch?v=lqdmWRExOkQ</w:t>
        </w:r>
      </w:hyperlink>
      <w:r>
        <w:rPr>
          <w:sz w:val="24"/>
          <w:szCs w:val="24"/>
        </w:rPr>
        <w:t>.  Katharine Hunter suggested the video “Behind the Orange Curtain</w:t>
      </w:r>
      <w:proofErr w:type="gramStart"/>
      <w:r>
        <w:rPr>
          <w:sz w:val="24"/>
          <w:szCs w:val="24"/>
        </w:rPr>
        <w:t xml:space="preserve">”  </w:t>
      </w:r>
      <w:proofErr w:type="gramEnd"/>
      <w:hyperlink r:id="rId10" w:history="1">
        <w:r w:rsidR="0010613A" w:rsidRPr="00904833">
          <w:rPr>
            <w:rStyle w:val="Hyperlink"/>
            <w:sz w:val="24"/>
            <w:szCs w:val="24"/>
          </w:rPr>
          <w:t>http://www.hulu.com/watch/533568</w:t>
        </w:r>
      </w:hyperlink>
      <w:r w:rsidR="0010613A">
        <w:rPr>
          <w:sz w:val="24"/>
          <w:szCs w:val="24"/>
        </w:rPr>
        <w:t xml:space="preserve">.  </w:t>
      </w:r>
    </w:p>
    <w:p w:rsidR="0010613A" w:rsidRDefault="0010613A" w:rsidP="00165FFD">
      <w:pPr>
        <w:shd w:val="clear" w:color="auto" w:fill="FFFFFF"/>
        <w:jc w:val="both"/>
        <w:rPr>
          <w:sz w:val="24"/>
          <w:szCs w:val="24"/>
        </w:rPr>
      </w:pPr>
    </w:p>
    <w:p w:rsidR="0010613A" w:rsidRDefault="0010613A" w:rsidP="00165FFD">
      <w:pPr>
        <w:shd w:val="clear" w:color="auto" w:fill="FFFFFF"/>
        <w:jc w:val="both"/>
        <w:rPr>
          <w:sz w:val="24"/>
          <w:szCs w:val="24"/>
        </w:rPr>
      </w:pPr>
      <w:r w:rsidRPr="0010613A">
        <w:rPr>
          <w:b/>
          <w:sz w:val="24"/>
          <w:szCs w:val="24"/>
        </w:rPr>
        <w:t>Kimberly Sobey</w:t>
      </w:r>
      <w:r>
        <w:rPr>
          <w:sz w:val="24"/>
          <w:szCs w:val="24"/>
        </w:rPr>
        <w:t xml:space="preserve"> announced that on June 30, </w:t>
      </w:r>
      <w:r w:rsidR="00862DDD">
        <w:rPr>
          <w:sz w:val="24"/>
          <w:szCs w:val="24"/>
        </w:rPr>
        <w:t xml:space="preserve">2016, Governor McAuliffe and Secretary of Agriculture Tom Vilsack hosted a Town Hall Meeting in Abingdon Virginia to discuss overdose and opioid drug problems in the region.  Secretary Hazel was also in attendance Approximately 300 people attended, representing government officials from the region, the state, and the nation.  The meeting generated good ideas for practice, and featured recommendations to President Obama to develop more regulatory control over medications to reduce the number of prescriptions and change expectations about pain management.  .  </w:t>
      </w:r>
    </w:p>
    <w:p w:rsidR="0010613A" w:rsidRDefault="0010613A" w:rsidP="00165FFD">
      <w:pPr>
        <w:shd w:val="clear" w:color="auto" w:fill="FFFFFF"/>
        <w:jc w:val="both"/>
        <w:rPr>
          <w:sz w:val="24"/>
          <w:szCs w:val="24"/>
        </w:rPr>
      </w:pPr>
    </w:p>
    <w:p w:rsidR="00DE1DAC" w:rsidRDefault="004C3FDB" w:rsidP="00165FFD">
      <w:pPr>
        <w:shd w:val="clear" w:color="auto" w:fill="FFFFFF"/>
        <w:jc w:val="both"/>
        <w:rPr>
          <w:b/>
          <w:color w:val="000000"/>
          <w:sz w:val="24"/>
          <w:szCs w:val="24"/>
        </w:rPr>
      </w:pPr>
      <w:r>
        <w:rPr>
          <w:b/>
          <w:color w:val="000000"/>
          <w:sz w:val="24"/>
          <w:szCs w:val="24"/>
        </w:rPr>
        <w:t>C</w:t>
      </w:r>
      <w:r w:rsidR="000F1029">
        <w:rPr>
          <w:b/>
          <w:color w:val="000000"/>
          <w:sz w:val="24"/>
          <w:szCs w:val="24"/>
        </w:rPr>
        <w:t xml:space="preserve">hild </w:t>
      </w:r>
      <w:r w:rsidR="00DE1DAC">
        <w:rPr>
          <w:b/>
          <w:color w:val="000000"/>
          <w:sz w:val="24"/>
          <w:szCs w:val="24"/>
        </w:rPr>
        <w:t>P</w:t>
      </w:r>
      <w:r w:rsidR="000F1029">
        <w:rPr>
          <w:b/>
          <w:color w:val="000000"/>
          <w:sz w:val="24"/>
          <w:szCs w:val="24"/>
        </w:rPr>
        <w:t xml:space="preserve">rotective </w:t>
      </w:r>
      <w:r w:rsidR="00DE1DAC">
        <w:rPr>
          <w:b/>
          <w:color w:val="000000"/>
          <w:sz w:val="24"/>
          <w:szCs w:val="24"/>
        </w:rPr>
        <w:t>S</w:t>
      </w:r>
      <w:r w:rsidR="000F1029">
        <w:rPr>
          <w:b/>
          <w:color w:val="000000"/>
          <w:sz w:val="24"/>
          <w:szCs w:val="24"/>
        </w:rPr>
        <w:t>ervices</w:t>
      </w:r>
      <w:r w:rsidR="00DE1DAC">
        <w:rPr>
          <w:b/>
          <w:color w:val="000000"/>
          <w:sz w:val="24"/>
          <w:szCs w:val="24"/>
        </w:rPr>
        <w:t xml:space="preserve"> Update</w:t>
      </w:r>
    </w:p>
    <w:p w:rsidR="00DE1DAC" w:rsidRDefault="00DE1DAC" w:rsidP="00165FFD">
      <w:pPr>
        <w:shd w:val="clear" w:color="auto" w:fill="FFFFFF"/>
        <w:jc w:val="both"/>
        <w:rPr>
          <w:b/>
          <w:color w:val="000000"/>
          <w:sz w:val="24"/>
          <w:szCs w:val="24"/>
        </w:rPr>
      </w:pPr>
    </w:p>
    <w:p w:rsidR="00D43D64" w:rsidRDefault="00FE02D1" w:rsidP="004C3FDB">
      <w:pPr>
        <w:shd w:val="clear" w:color="auto" w:fill="FFFFFF"/>
        <w:jc w:val="both"/>
        <w:rPr>
          <w:color w:val="000000"/>
          <w:sz w:val="24"/>
          <w:szCs w:val="24"/>
        </w:rPr>
      </w:pPr>
      <w:r w:rsidRPr="009A4005">
        <w:rPr>
          <w:b/>
          <w:color w:val="000000"/>
          <w:sz w:val="24"/>
          <w:szCs w:val="24"/>
        </w:rPr>
        <w:t>Rita Katzman</w:t>
      </w:r>
      <w:r>
        <w:rPr>
          <w:color w:val="000000"/>
          <w:sz w:val="24"/>
          <w:szCs w:val="24"/>
        </w:rPr>
        <w:t xml:space="preserve"> </w:t>
      </w:r>
      <w:r w:rsidR="00AD7CE2">
        <w:rPr>
          <w:color w:val="000000"/>
          <w:sz w:val="24"/>
          <w:szCs w:val="24"/>
        </w:rPr>
        <w:t>announced that Virginia will receive training and</w:t>
      </w:r>
      <w:r w:rsidR="00D43D64">
        <w:rPr>
          <w:color w:val="000000"/>
          <w:sz w:val="24"/>
          <w:szCs w:val="24"/>
        </w:rPr>
        <w:t xml:space="preserve"> technical assistance to address child fatalities through a grant from the National Governor’s Association.  The Grant initiative is an outgrowth of President Obama’s Commission to Eliminate Child Abuse and Neglect Fatalities.  The purpose of the initiative is to convene representatives from all branches of state government – executive, judicial, and legislative – to share best practices, address public policy issues, understand risk and protective factors in death cases, evaluate assessment tools for keeping infants and children safe, and address any needed changes to the Code of Virginia.  </w:t>
      </w:r>
    </w:p>
    <w:p w:rsidR="00D43D64" w:rsidRDefault="00D43D64" w:rsidP="004C3FDB">
      <w:pPr>
        <w:shd w:val="clear" w:color="auto" w:fill="FFFFFF"/>
        <w:jc w:val="both"/>
        <w:rPr>
          <w:color w:val="000000"/>
          <w:sz w:val="24"/>
          <w:szCs w:val="24"/>
        </w:rPr>
      </w:pPr>
    </w:p>
    <w:p w:rsidR="000F1029" w:rsidRDefault="00D43D64" w:rsidP="004C3FDB">
      <w:pPr>
        <w:shd w:val="clear" w:color="auto" w:fill="FFFFFF"/>
        <w:jc w:val="both"/>
        <w:rPr>
          <w:color w:val="000000"/>
          <w:sz w:val="24"/>
          <w:szCs w:val="24"/>
        </w:rPr>
      </w:pPr>
      <w:r>
        <w:rPr>
          <w:color w:val="000000"/>
          <w:sz w:val="24"/>
          <w:szCs w:val="24"/>
        </w:rPr>
        <w:lastRenderedPageBreak/>
        <w:t xml:space="preserve">There is a core group and a larger group of participants for the effort.  The core group includes Carl Ayers from the Virginia Department of Social Services; Sandy Karison from the Supreme Court of Virginia’s Court Improvement Program; Cheryl Roberts from the Department of Medical Assistance Services; and Delegate Bobby Orrock. Members of the larger group have not yet been identified.  Core group members will travel to Fort Lauderdale for training and technical assistance.  </w:t>
      </w:r>
    </w:p>
    <w:p w:rsidR="00AD7CE2" w:rsidRDefault="00AD7CE2" w:rsidP="004C3FDB">
      <w:pPr>
        <w:shd w:val="clear" w:color="auto" w:fill="FFFFFF"/>
        <w:jc w:val="both"/>
        <w:rPr>
          <w:color w:val="000000"/>
          <w:sz w:val="24"/>
          <w:szCs w:val="24"/>
        </w:rPr>
      </w:pPr>
    </w:p>
    <w:p w:rsidR="000C330D" w:rsidRDefault="000C330D" w:rsidP="00165FFD">
      <w:pPr>
        <w:shd w:val="clear" w:color="auto" w:fill="FFFFFF"/>
        <w:jc w:val="both"/>
        <w:rPr>
          <w:b/>
          <w:color w:val="000000"/>
          <w:sz w:val="24"/>
          <w:szCs w:val="24"/>
        </w:rPr>
      </w:pPr>
      <w:r w:rsidRPr="000C330D">
        <w:rPr>
          <w:b/>
          <w:color w:val="000000"/>
          <w:sz w:val="24"/>
          <w:szCs w:val="24"/>
        </w:rPr>
        <w:t>Poisoning Review:  Discuss</w:t>
      </w:r>
      <w:r w:rsidR="004A686E">
        <w:rPr>
          <w:b/>
          <w:color w:val="000000"/>
          <w:sz w:val="24"/>
          <w:szCs w:val="24"/>
        </w:rPr>
        <w:t>ion</w:t>
      </w:r>
      <w:r w:rsidRPr="000C330D">
        <w:rPr>
          <w:b/>
          <w:color w:val="000000"/>
          <w:sz w:val="24"/>
          <w:szCs w:val="24"/>
        </w:rPr>
        <w:t xml:space="preserve"> and Recommendations</w:t>
      </w:r>
    </w:p>
    <w:p w:rsidR="004A686E" w:rsidRDefault="004A686E" w:rsidP="00165FFD">
      <w:pPr>
        <w:shd w:val="clear" w:color="auto" w:fill="FFFFFF"/>
        <w:jc w:val="both"/>
        <w:rPr>
          <w:b/>
          <w:color w:val="000000"/>
          <w:sz w:val="24"/>
          <w:szCs w:val="24"/>
        </w:rPr>
      </w:pPr>
    </w:p>
    <w:p w:rsidR="004A686E" w:rsidRDefault="004A686E" w:rsidP="00165FFD">
      <w:pPr>
        <w:shd w:val="clear" w:color="auto" w:fill="FFFFFF"/>
        <w:jc w:val="both"/>
        <w:rPr>
          <w:color w:val="000000"/>
          <w:sz w:val="24"/>
          <w:szCs w:val="24"/>
        </w:rPr>
      </w:pPr>
      <w:r>
        <w:rPr>
          <w:color w:val="000000"/>
          <w:sz w:val="24"/>
          <w:szCs w:val="24"/>
        </w:rPr>
        <w:t xml:space="preserve">The Team went into confidential session to </w:t>
      </w:r>
      <w:r w:rsidR="0010613A">
        <w:rPr>
          <w:color w:val="000000"/>
          <w:sz w:val="24"/>
          <w:szCs w:val="24"/>
        </w:rPr>
        <w:t>further develop</w:t>
      </w:r>
      <w:r>
        <w:rPr>
          <w:color w:val="000000"/>
          <w:sz w:val="24"/>
          <w:szCs w:val="24"/>
        </w:rPr>
        <w:t xml:space="preserve"> their recommendations.  </w:t>
      </w:r>
    </w:p>
    <w:p w:rsidR="004A686E" w:rsidRDefault="004A686E" w:rsidP="00165FFD">
      <w:pPr>
        <w:shd w:val="clear" w:color="auto" w:fill="FFFFFF"/>
        <w:jc w:val="both"/>
        <w:rPr>
          <w:color w:val="000000"/>
          <w:sz w:val="24"/>
          <w:szCs w:val="24"/>
        </w:rPr>
      </w:pPr>
    </w:p>
    <w:p w:rsidR="008977C2" w:rsidRPr="00165FFD" w:rsidRDefault="00C72CE9" w:rsidP="00070E87">
      <w:pPr>
        <w:tabs>
          <w:tab w:val="num" w:pos="1080"/>
        </w:tabs>
        <w:jc w:val="both"/>
        <w:rPr>
          <w:b/>
          <w:sz w:val="24"/>
          <w:szCs w:val="24"/>
        </w:rPr>
      </w:pPr>
      <w:r w:rsidRPr="00482BC5">
        <w:rPr>
          <w:sz w:val="24"/>
          <w:szCs w:val="24"/>
        </w:rPr>
        <w:t xml:space="preserve">The next Team meeting is scheduled for </w:t>
      </w:r>
      <w:r w:rsidR="004C3FDB" w:rsidRPr="004C3FDB">
        <w:rPr>
          <w:b/>
          <w:sz w:val="24"/>
          <w:szCs w:val="24"/>
        </w:rPr>
        <w:t>Tuesday, July 1</w:t>
      </w:r>
      <w:r w:rsidR="0010613A">
        <w:rPr>
          <w:b/>
          <w:sz w:val="24"/>
          <w:szCs w:val="24"/>
        </w:rPr>
        <w:t>3</w:t>
      </w:r>
      <w:r w:rsidR="004C3FDB" w:rsidRPr="004C3FDB">
        <w:rPr>
          <w:b/>
          <w:sz w:val="24"/>
          <w:szCs w:val="24"/>
        </w:rPr>
        <w:t xml:space="preserve">, </w:t>
      </w:r>
      <w:r w:rsidR="003A4C8E" w:rsidRPr="004C3FDB">
        <w:rPr>
          <w:b/>
          <w:sz w:val="24"/>
          <w:szCs w:val="24"/>
        </w:rPr>
        <w:t>201</w:t>
      </w:r>
      <w:r w:rsidR="00165FFD" w:rsidRPr="004C3FDB">
        <w:rPr>
          <w:b/>
          <w:sz w:val="24"/>
          <w:szCs w:val="24"/>
        </w:rPr>
        <w:t>6</w:t>
      </w:r>
      <w:r w:rsidR="00A16C3F" w:rsidRPr="004C3FDB">
        <w:rPr>
          <w:b/>
          <w:sz w:val="24"/>
          <w:szCs w:val="24"/>
        </w:rPr>
        <w:t>.</w:t>
      </w:r>
      <w:r w:rsidR="003657FE">
        <w:rPr>
          <w:b/>
          <w:sz w:val="24"/>
          <w:szCs w:val="24"/>
        </w:rPr>
        <w:t xml:space="preserve">  </w:t>
      </w:r>
    </w:p>
    <w:p w:rsidR="008977C2" w:rsidRPr="00482BC5" w:rsidRDefault="008977C2" w:rsidP="00070E87">
      <w:pPr>
        <w:jc w:val="both"/>
        <w:rPr>
          <w:sz w:val="24"/>
          <w:szCs w:val="24"/>
        </w:rPr>
      </w:pPr>
    </w:p>
    <w:p w:rsidR="00482BC5" w:rsidRDefault="008977C2" w:rsidP="00482BC5">
      <w:pPr>
        <w:pStyle w:val="BodyText"/>
        <w:spacing w:after="0"/>
        <w:jc w:val="both"/>
        <w:rPr>
          <w:sz w:val="24"/>
          <w:szCs w:val="24"/>
        </w:rPr>
      </w:pPr>
      <w:r w:rsidRPr="00482BC5">
        <w:rPr>
          <w:sz w:val="24"/>
          <w:szCs w:val="24"/>
        </w:rPr>
        <w:t xml:space="preserve">The meeting adjourned at </w:t>
      </w:r>
      <w:r w:rsidR="0010613A">
        <w:rPr>
          <w:sz w:val="24"/>
          <w:szCs w:val="24"/>
        </w:rPr>
        <w:t>1</w:t>
      </w:r>
      <w:r w:rsidR="00B52FB8">
        <w:rPr>
          <w:sz w:val="24"/>
          <w:szCs w:val="24"/>
        </w:rPr>
        <w:t>:</w:t>
      </w:r>
      <w:r w:rsidR="0010613A">
        <w:rPr>
          <w:sz w:val="24"/>
          <w:szCs w:val="24"/>
        </w:rPr>
        <w:t>45</w:t>
      </w:r>
      <w:r w:rsidR="00BF216C" w:rsidRPr="00482BC5">
        <w:rPr>
          <w:sz w:val="24"/>
          <w:szCs w:val="24"/>
        </w:rPr>
        <w:t xml:space="preserve"> p.m.</w:t>
      </w:r>
    </w:p>
    <w:p w:rsidR="00482BC5" w:rsidRDefault="00482BC5" w:rsidP="00482BC5">
      <w:pPr>
        <w:pStyle w:val="BodyText"/>
        <w:spacing w:after="0"/>
        <w:jc w:val="both"/>
        <w:rPr>
          <w:sz w:val="24"/>
          <w:szCs w:val="24"/>
        </w:rPr>
      </w:pPr>
    </w:p>
    <w:p w:rsidR="00467ECE" w:rsidRPr="00482BC5" w:rsidRDefault="008977C2" w:rsidP="00482BC5">
      <w:pPr>
        <w:pStyle w:val="BodyText"/>
        <w:spacing w:after="0"/>
        <w:jc w:val="both"/>
        <w:rPr>
          <w:i/>
          <w:sz w:val="24"/>
          <w:szCs w:val="24"/>
        </w:rPr>
      </w:pPr>
      <w:r w:rsidRPr="00482BC5">
        <w:rPr>
          <w:i/>
          <w:sz w:val="24"/>
          <w:szCs w:val="24"/>
        </w:rPr>
        <w:t xml:space="preserve">Minutes recorded by </w:t>
      </w:r>
      <w:r w:rsidR="004C3FDB">
        <w:rPr>
          <w:i/>
          <w:sz w:val="24"/>
          <w:szCs w:val="24"/>
        </w:rPr>
        <w:t>Virginia Powell</w:t>
      </w:r>
    </w:p>
    <w:sectPr w:rsidR="00467ECE" w:rsidRPr="00482BC5" w:rsidSect="00C822F1">
      <w:footerReference w:type="even" r:id="rId11"/>
      <w:footerReference w:type="default" r:id="rId12"/>
      <w:pgSz w:w="12240" w:h="15840"/>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3F" w:rsidRDefault="0060713F">
      <w:r>
        <w:separator/>
      </w:r>
    </w:p>
  </w:endnote>
  <w:endnote w:type="continuationSeparator" w:id="0">
    <w:p w:rsidR="0060713F" w:rsidRDefault="0060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5473C">
      <w:rPr>
        <w:rStyle w:val="PageNumber"/>
        <w:noProof/>
      </w:rPr>
      <w:t>2</w:t>
    </w:r>
    <w:r>
      <w:rPr>
        <w:rStyle w:val="PageNumber"/>
      </w:rPr>
      <w:fldChar w:fldCharType="end"/>
    </w:r>
  </w:p>
  <w:p w:rsidR="00D5473C" w:rsidRDefault="00D5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897D9C">
      <w:rPr>
        <w:rStyle w:val="PageNumber"/>
        <w:noProof/>
      </w:rPr>
      <w:t>1</w:t>
    </w:r>
    <w:r>
      <w:rPr>
        <w:rStyle w:val="PageNumber"/>
      </w:rPr>
      <w:fldChar w:fldCharType="end"/>
    </w:r>
  </w:p>
  <w:p w:rsidR="00D5473C" w:rsidRDefault="00D5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3F" w:rsidRDefault="0060713F">
      <w:r>
        <w:separator/>
      </w:r>
    </w:p>
  </w:footnote>
  <w:footnote w:type="continuationSeparator" w:id="0">
    <w:p w:rsidR="0060713F" w:rsidRDefault="00607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72"/>
    <w:multiLevelType w:val="hybridMultilevel"/>
    <w:tmpl w:val="204A24D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F33CE5"/>
    <w:multiLevelType w:val="hybridMultilevel"/>
    <w:tmpl w:val="B590D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9646501"/>
    <w:multiLevelType w:val="hybridMultilevel"/>
    <w:tmpl w:val="28E428E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4E0FE8"/>
    <w:multiLevelType w:val="hybridMultilevel"/>
    <w:tmpl w:val="E68AF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46FD9"/>
    <w:multiLevelType w:val="hybridMultilevel"/>
    <w:tmpl w:val="324A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83411"/>
    <w:multiLevelType w:val="hybridMultilevel"/>
    <w:tmpl w:val="594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45357"/>
    <w:multiLevelType w:val="hybridMultilevel"/>
    <w:tmpl w:val="034A6C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89E7F18"/>
    <w:multiLevelType w:val="hybridMultilevel"/>
    <w:tmpl w:val="0DC828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B028F2"/>
    <w:multiLevelType w:val="hybridMultilevel"/>
    <w:tmpl w:val="BBBC8F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62B07"/>
    <w:multiLevelType w:val="hybridMultilevel"/>
    <w:tmpl w:val="CA301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F91090"/>
    <w:multiLevelType w:val="hybridMultilevel"/>
    <w:tmpl w:val="75603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FD6169"/>
    <w:multiLevelType w:val="hybridMultilevel"/>
    <w:tmpl w:val="3578AC02"/>
    <w:lvl w:ilvl="0" w:tplc="E6BA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074B5"/>
    <w:multiLevelType w:val="hybridMultilevel"/>
    <w:tmpl w:val="1BC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4446C"/>
    <w:multiLevelType w:val="hybridMultilevel"/>
    <w:tmpl w:val="767CDD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A4C1D"/>
    <w:multiLevelType w:val="hybridMultilevel"/>
    <w:tmpl w:val="70E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1271C"/>
    <w:multiLevelType w:val="hybridMultilevel"/>
    <w:tmpl w:val="0C403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ED4C3A"/>
    <w:multiLevelType w:val="hybridMultilevel"/>
    <w:tmpl w:val="3FE6A4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C549C"/>
    <w:multiLevelType w:val="hybridMultilevel"/>
    <w:tmpl w:val="48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51533"/>
    <w:multiLevelType w:val="hybridMultilevel"/>
    <w:tmpl w:val="DD92C6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BDB1977"/>
    <w:multiLevelType w:val="hybridMultilevel"/>
    <w:tmpl w:val="DFF44D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E028D9"/>
    <w:multiLevelType w:val="hybridMultilevel"/>
    <w:tmpl w:val="A8C41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EA7F1E"/>
    <w:multiLevelType w:val="hybridMultilevel"/>
    <w:tmpl w:val="D4B2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061C2"/>
    <w:multiLevelType w:val="hybridMultilevel"/>
    <w:tmpl w:val="71C4DF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35825"/>
    <w:multiLevelType w:val="hybridMultilevel"/>
    <w:tmpl w:val="878EB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3F97219"/>
    <w:multiLevelType w:val="hybridMultilevel"/>
    <w:tmpl w:val="AD9CC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64917C8"/>
    <w:multiLevelType w:val="hybridMultilevel"/>
    <w:tmpl w:val="16C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36FCA"/>
    <w:multiLevelType w:val="hybridMultilevel"/>
    <w:tmpl w:val="B9E05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6"/>
  </w:num>
  <w:num w:numId="3">
    <w:abstractNumId w:val="16"/>
  </w:num>
  <w:num w:numId="4">
    <w:abstractNumId w:val="4"/>
  </w:num>
  <w:num w:numId="5">
    <w:abstractNumId w:val="19"/>
  </w:num>
  <w:num w:numId="6">
    <w:abstractNumId w:val="10"/>
  </w:num>
  <w:num w:numId="7">
    <w:abstractNumId w:val="9"/>
  </w:num>
  <w:num w:numId="8">
    <w:abstractNumId w:val="15"/>
  </w:num>
  <w:num w:numId="9">
    <w:abstractNumId w:val="3"/>
  </w:num>
  <w:num w:numId="10">
    <w:abstractNumId w:val="7"/>
  </w:num>
  <w:num w:numId="11">
    <w:abstractNumId w:val="23"/>
  </w:num>
  <w:num w:numId="12">
    <w:abstractNumId w:val="24"/>
  </w:num>
  <w:num w:numId="13">
    <w:abstractNumId w:val="2"/>
  </w:num>
  <w:num w:numId="14">
    <w:abstractNumId w:val="0"/>
  </w:num>
  <w:num w:numId="15">
    <w:abstractNumId w:val="21"/>
  </w:num>
  <w:num w:numId="16">
    <w:abstractNumId w:val="14"/>
  </w:num>
  <w:num w:numId="17">
    <w:abstractNumId w:val="5"/>
  </w:num>
  <w:num w:numId="18">
    <w:abstractNumId w:val="17"/>
  </w:num>
  <w:num w:numId="19">
    <w:abstractNumId w:val="12"/>
  </w:num>
  <w:num w:numId="20">
    <w:abstractNumId w:val="26"/>
  </w:num>
  <w:num w:numId="21">
    <w:abstractNumId w:val="25"/>
  </w:num>
  <w:num w:numId="22">
    <w:abstractNumId w:val="1"/>
  </w:num>
  <w:num w:numId="23">
    <w:abstractNumId w:val="18"/>
  </w:num>
  <w:num w:numId="24">
    <w:abstractNumId w:val="11"/>
  </w:num>
  <w:num w:numId="25">
    <w:abstractNumId w:val="8"/>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2"/>
    <w:rsid w:val="00004312"/>
    <w:rsid w:val="00007DD3"/>
    <w:rsid w:val="00012284"/>
    <w:rsid w:val="000179B2"/>
    <w:rsid w:val="000202CF"/>
    <w:rsid w:val="00020DB5"/>
    <w:rsid w:val="00022B94"/>
    <w:rsid w:val="000230C8"/>
    <w:rsid w:val="000242DF"/>
    <w:rsid w:val="0002792A"/>
    <w:rsid w:val="00031BBE"/>
    <w:rsid w:val="00032C3E"/>
    <w:rsid w:val="00032CBC"/>
    <w:rsid w:val="000341E1"/>
    <w:rsid w:val="00037882"/>
    <w:rsid w:val="000402F6"/>
    <w:rsid w:val="000408CD"/>
    <w:rsid w:val="00047742"/>
    <w:rsid w:val="00053B13"/>
    <w:rsid w:val="00057FDD"/>
    <w:rsid w:val="00062FC3"/>
    <w:rsid w:val="000668CA"/>
    <w:rsid w:val="00070221"/>
    <w:rsid w:val="00070E87"/>
    <w:rsid w:val="00075D51"/>
    <w:rsid w:val="00080681"/>
    <w:rsid w:val="000859BF"/>
    <w:rsid w:val="00090208"/>
    <w:rsid w:val="000904BD"/>
    <w:rsid w:val="00094B2A"/>
    <w:rsid w:val="000956AB"/>
    <w:rsid w:val="00097C9B"/>
    <w:rsid w:val="000A0CDA"/>
    <w:rsid w:val="000A1463"/>
    <w:rsid w:val="000A35C7"/>
    <w:rsid w:val="000A4354"/>
    <w:rsid w:val="000B2DBA"/>
    <w:rsid w:val="000B588E"/>
    <w:rsid w:val="000C1020"/>
    <w:rsid w:val="000C1F4D"/>
    <w:rsid w:val="000C2EA8"/>
    <w:rsid w:val="000C330D"/>
    <w:rsid w:val="000C4CE3"/>
    <w:rsid w:val="000D594B"/>
    <w:rsid w:val="000D650C"/>
    <w:rsid w:val="000E1663"/>
    <w:rsid w:val="000E20E1"/>
    <w:rsid w:val="000E3A85"/>
    <w:rsid w:val="000E3FA0"/>
    <w:rsid w:val="000E5F59"/>
    <w:rsid w:val="000F1029"/>
    <w:rsid w:val="000F16BC"/>
    <w:rsid w:val="000F2F7E"/>
    <w:rsid w:val="000F4E03"/>
    <w:rsid w:val="000F63BC"/>
    <w:rsid w:val="000F6885"/>
    <w:rsid w:val="0010613A"/>
    <w:rsid w:val="00107615"/>
    <w:rsid w:val="00110A9F"/>
    <w:rsid w:val="00112E0A"/>
    <w:rsid w:val="001211ED"/>
    <w:rsid w:val="001213B8"/>
    <w:rsid w:val="00123A1C"/>
    <w:rsid w:val="00125848"/>
    <w:rsid w:val="00125D0C"/>
    <w:rsid w:val="00131154"/>
    <w:rsid w:val="00132A0A"/>
    <w:rsid w:val="00133968"/>
    <w:rsid w:val="00133BB1"/>
    <w:rsid w:val="00134845"/>
    <w:rsid w:val="00134EB3"/>
    <w:rsid w:val="001369A6"/>
    <w:rsid w:val="00142A7C"/>
    <w:rsid w:val="00144B52"/>
    <w:rsid w:val="00156778"/>
    <w:rsid w:val="00165FFD"/>
    <w:rsid w:val="00187AA5"/>
    <w:rsid w:val="00187EA6"/>
    <w:rsid w:val="0019275E"/>
    <w:rsid w:val="00192BE2"/>
    <w:rsid w:val="001951E6"/>
    <w:rsid w:val="00196AF5"/>
    <w:rsid w:val="001A16FE"/>
    <w:rsid w:val="001B2DE1"/>
    <w:rsid w:val="001B748C"/>
    <w:rsid w:val="001C6F3C"/>
    <w:rsid w:val="001C7C65"/>
    <w:rsid w:val="001E05B6"/>
    <w:rsid w:val="001E11F0"/>
    <w:rsid w:val="001E30D9"/>
    <w:rsid w:val="001E4F0A"/>
    <w:rsid w:val="001F3482"/>
    <w:rsid w:val="00205B00"/>
    <w:rsid w:val="00210E13"/>
    <w:rsid w:val="00212097"/>
    <w:rsid w:val="00212D2F"/>
    <w:rsid w:val="00212DEC"/>
    <w:rsid w:val="002148CC"/>
    <w:rsid w:val="00217E4E"/>
    <w:rsid w:val="00220B60"/>
    <w:rsid w:val="0022221E"/>
    <w:rsid w:val="00223FDA"/>
    <w:rsid w:val="00227EC9"/>
    <w:rsid w:val="00231A54"/>
    <w:rsid w:val="00232A6C"/>
    <w:rsid w:val="002347D5"/>
    <w:rsid w:val="00236559"/>
    <w:rsid w:val="0024190F"/>
    <w:rsid w:val="002521E5"/>
    <w:rsid w:val="002533FF"/>
    <w:rsid w:val="0025543F"/>
    <w:rsid w:val="00255470"/>
    <w:rsid w:val="002561BA"/>
    <w:rsid w:val="00261960"/>
    <w:rsid w:val="00262425"/>
    <w:rsid w:val="00265F96"/>
    <w:rsid w:val="00266AFE"/>
    <w:rsid w:val="00267E4A"/>
    <w:rsid w:val="00271AC4"/>
    <w:rsid w:val="002721ED"/>
    <w:rsid w:val="00276CC2"/>
    <w:rsid w:val="002810B7"/>
    <w:rsid w:val="00282616"/>
    <w:rsid w:val="00287BCC"/>
    <w:rsid w:val="002943BB"/>
    <w:rsid w:val="00297BC0"/>
    <w:rsid w:val="002A1B55"/>
    <w:rsid w:val="002A740D"/>
    <w:rsid w:val="002A772B"/>
    <w:rsid w:val="002B3256"/>
    <w:rsid w:val="002B46B0"/>
    <w:rsid w:val="002B4ED4"/>
    <w:rsid w:val="002B511B"/>
    <w:rsid w:val="002C2077"/>
    <w:rsid w:val="002C210E"/>
    <w:rsid w:val="002C47DC"/>
    <w:rsid w:val="002C4ACE"/>
    <w:rsid w:val="002D2EC2"/>
    <w:rsid w:val="002D5061"/>
    <w:rsid w:val="002E11E9"/>
    <w:rsid w:val="002E2690"/>
    <w:rsid w:val="002E3575"/>
    <w:rsid w:val="002E7632"/>
    <w:rsid w:val="002F0294"/>
    <w:rsid w:val="002F5382"/>
    <w:rsid w:val="003151B0"/>
    <w:rsid w:val="00315C8B"/>
    <w:rsid w:val="00316345"/>
    <w:rsid w:val="003222F7"/>
    <w:rsid w:val="0034291D"/>
    <w:rsid w:val="00346D7C"/>
    <w:rsid w:val="00346EDA"/>
    <w:rsid w:val="00347F15"/>
    <w:rsid w:val="00351C9C"/>
    <w:rsid w:val="0035245A"/>
    <w:rsid w:val="00352B0D"/>
    <w:rsid w:val="00352F3C"/>
    <w:rsid w:val="003551AA"/>
    <w:rsid w:val="00355ADF"/>
    <w:rsid w:val="0035622C"/>
    <w:rsid w:val="00360C8C"/>
    <w:rsid w:val="003657FE"/>
    <w:rsid w:val="00373304"/>
    <w:rsid w:val="0037346C"/>
    <w:rsid w:val="0038404A"/>
    <w:rsid w:val="00385F4E"/>
    <w:rsid w:val="00387677"/>
    <w:rsid w:val="003927A1"/>
    <w:rsid w:val="00396B29"/>
    <w:rsid w:val="003A2A50"/>
    <w:rsid w:val="003A2A88"/>
    <w:rsid w:val="003A4C4B"/>
    <w:rsid w:val="003A4C8E"/>
    <w:rsid w:val="003A5BAE"/>
    <w:rsid w:val="003A5E11"/>
    <w:rsid w:val="003A6ABE"/>
    <w:rsid w:val="003B1636"/>
    <w:rsid w:val="003B24A2"/>
    <w:rsid w:val="003B41D8"/>
    <w:rsid w:val="003B423F"/>
    <w:rsid w:val="003B4C06"/>
    <w:rsid w:val="003B5E53"/>
    <w:rsid w:val="003B61A0"/>
    <w:rsid w:val="003B77D1"/>
    <w:rsid w:val="003B7840"/>
    <w:rsid w:val="003C293D"/>
    <w:rsid w:val="003C4713"/>
    <w:rsid w:val="003C7FE1"/>
    <w:rsid w:val="003D1B3A"/>
    <w:rsid w:val="003D26C5"/>
    <w:rsid w:val="003D569C"/>
    <w:rsid w:val="003D6175"/>
    <w:rsid w:val="003F37C5"/>
    <w:rsid w:val="003F6B32"/>
    <w:rsid w:val="00404DFD"/>
    <w:rsid w:val="004146B3"/>
    <w:rsid w:val="0041637B"/>
    <w:rsid w:val="004203A9"/>
    <w:rsid w:val="00420CE5"/>
    <w:rsid w:val="00421AC3"/>
    <w:rsid w:val="004220FA"/>
    <w:rsid w:val="004241CC"/>
    <w:rsid w:val="00427984"/>
    <w:rsid w:val="00434A33"/>
    <w:rsid w:val="00434A81"/>
    <w:rsid w:val="00440626"/>
    <w:rsid w:val="004414B5"/>
    <w:rsid w:val="00443307"/>
    <w:rsid w:val="00446DAC"/>
    <w:rsid w:val="00462ECD"/>
    <w:rsid w:val="00467ECE"/>
    <w:rsid w:val="00473597"/>
    <w:rsid w:val="00475620"/>
    <w:rsid w:val="004768C6"/>
    <w:rsid w:val="00480458"/>
    <w:rsid w:val="00482BC5"/>
    <w:rsid w:val="0048302F"/>
    <w:rsid w:val="004867A8"/>
    <w:rsid w:val="004877FC"/>
    <w:rsid w:val="004949AB"/>
    <w:rsid w:val="00497FFE"/>
    <w:rsid w:val="004A3386"/>
    <w:rsid w:val="004A67DC"/>
    <w:rsid w:val="004A686E"/>
    <w:rsid w:val="004A72BD"/>
    <w:rsid w:val="004B5366"/>
    <w:rsid w:val="004B5E53"/>
    <w:rsid w:val="004C2A1F"/>
    <w:rsid w:val="004C3FDB"/>
    <w:rsid w:val="004C7933"/>
    <w:rsid w:val="004D035C"/>
    <w:rsid w:val="004D36B0"/>
    <w:rsid w:val="004D64CD"/>
    <w:rsid w:val="004D7434"/>
    <w:rsid w:val="004D79E0"/>
    <w:rsid w:val="004D7C09"/>
    <w:rsid w:val="004E03FA"/>
    <w:rsid w:val="004E052E"/>
    <w:rsid w:val="004E1D04"/>
    <w:rsid w:val="004E1D44"/>
    <w:rsid w:val="004E431E"/>
    <w:rsid w:val="004E648D"/>
    <w:rsid w:val="004F47A7"/>
    <w:rsid w:val="004F6376"/>
    <w:rsid w:val="00506BBC"/>
    <w:rsid w:val="00506ECB"/>
    <w:rsid w:val="005118EC"/>
    <w:rsid w:val="00513F55"/>
    <w:rsid w:val="00514DD1"/>
    <w:rsid w:val="0052037F"/>
    <w:rsid w:val="005228B4"/>
    <w:rsid w:val="00522D26"/>
    <w:rsid w:val="005278A5"/>
    <w:rsid w:val="0053023F"/>
    <w:rsid w:val="00532C9E"/>
    <w:rsid w:val="005406B8"/>
    <w:rsid w:val="00541FE2"/>
    <w:rsid w:val="0054452B"/>
    <w:rsid w:val="00551CF9"/>
    <w:rsid w:val="00552995"/>
    <w:rsid w:val="00553CBB"/>
    <w:rsid w:val="00556EBA"/>
    <w:rsid w:val="005620FE"/>
    <w:rsid w:val="0056224F"/>
    <w:rsid w:val="00562585"/>
    <w:rsid w:val="0056591A"/>
    <w:rsid w:val="00567071"/>
    <w:rsid w:val="00574345"/>
    <w:rsid w:val="00574C04"/>
    <w:rsid w:val="0057789E"/>
    <w:rsid w:val="00580426"/>
    <w:rsid w:val="00585D2C"/>
    <w:rsid w:val="00590C0E"/>
    <w:rsid w:val="005A4471"/>
    <w:rsid w:val="005A4FD5"/>
    <w:rsid w:val="005A5B10"/>
    <w:rsid w:val="005B2B4B"/>
    <w:rsid w:val="005B68A3"/>
    <w:rsid w:val="005C3B11"/>
    <w:rsid w:val="005C520B"/>
    <w:rsid w:val="005C5DC1"/>
    <w:rsid w:val="005C70DC"/>
    <w:rsid w:val="005C78A7"/>
    <w:rsid w:val="005D0B73"/>
    <w:rsid w:val="005D28F1"/>
    <w:rsid w:val="005D2C2B"/>
    <w:rsid w:val="005E0766"/>
    <w:rsid w:val="005E5E39"/>
    <w:rsid w:val="005E63A5"/>
    <w:rsid w:val="005E66ED"/>
    <w:rsid w:val="005E70D1"/>
    <w:rsid w:val="005F00A8"/>
    <w:rsid w:val="005F04F6"/>
    <w:rsid w:val="005F217B"/>
    <w:rsid w:val="005F479F"/>
    <w:rsid w:val="005F6AC5"/>
    <w:rsid w:val="006049F5"/>
    <w:rsid w:val="0060713F"/>
    <w:rsid w:val="006073AA"/>
    <w:rsid w:val="0061039C"/>
    <w:rsid w:val="00610D22"/>
    <w:rsid w:val="0061150D"/>
    <w:rsid w:val="00613583"/>
    <w:rsid w:val="0061449A"/>
    <w:rsid w:val="00614764"/>
    <w:rsid w:val="006152C1"/>
    <w:rsid w:val="00615F8A"/>
    <w:rsid w:val="006170DA"/>
    <w:rsid w:val="00622864"/>
    <w:rsid w:val="00622D4C"/>
    <w:rsid w:val="00623B33"/>
    <w:rsid w:val="00624A71"/>
    <w:rsid w:val="006279FE"/>
    <w:rsid w:val="00630D1F"/>
    <w:rsid w:val="00631C96"/>
    <w:rsid w:val="00631D51"/>
    <w:rsid w:val="00632978"/>
    <w:rsid w:val="0063363F"/>
    <w:rsid w:val="00636AB7"/>
    <w:rsid w:val="00640266"/>
    <w:rsid w:val="00646E74"/>
    <w:rsid w:val="00647546"/>
    <w:rsid w:val="006478C9"/>
    <w:rsid w:val="00651027"/>
    <w:rsid w:val="00651C18"/>
    <w:rsid w:val="00652558"/>
    <w:rsid w:val="006526BB"/>
    <w:rsid w:val="00652AFF"/>
    <w:rsid w:val="006531F1"/>
    <w:rsid w:val="00657C68"/>
    <w:rsid w:val="00661B1C"/>
    <w:rsid w:val="00664248"/>
    <w:rsid w:val="00666797"/>
    <w:rsid w:val="00667D2B"/>
    <w:rsid w:val="0068561D"/>
    <w:rsid w:val="00686311"/>
    <w:rsid w:val="0069345D"/>
    <w:rsid w:val="00693769"/>
    <w:rsid w:val="0069569B"/>
    <w:rsid w:val="00696A78"/>
    <w:rsid w:val="00697ED7"/>
    <w:rsid w:val="006A0384"/>
    <w:rsid w:val="006A0D3E"/>
    <w:rsid w:val="006A2CE3"/>
    <w:rsid w:val="006A355A"/>
    <w:rsid w:val="006A56DC"/>
    <w:rsid w:val="006A72EC"/>
    <w:rsid w:val="006B1589"/>
    <w:rsid w:val="006B546C"/>
    <w:rsid w:val="006C4905"/>
    <w:rsid w:val="006D0483"/>
    <w:rsid w:val="006D115E"/>
    <w:rsid w:val="006D1228"/>
    <w:rsid w:val="006D170F"/>
    <w:rsid w:val="006D53F9"/>
    <w:rsid w:val="006E2EDA"/>
    <w:rsid w:val="006E3914"/>
    <w:rsid w:val="006E49AF"/>
    <w:rsid w:val="006E5582"/>
    <w:rsid w:val="006E731B"/>
    <w:rsid w:val="006E736D"/>
    <w:rsid w:val="006F08C5"/>
    <w:rsid w:val="006F283D"/>
    <w:rsid w:val="006F34B0"/>
    <w:rsid w:val="006F6122"/>
    <w:rsid w:val="006F70D3"/>
    <w:rsid w:val="006F7540"/>
    <w:rsid w:val="0070047F"/>
    <w:rsid w:val="0070291B"/>
    <w:rsid w:val="0070451D"/>
    <w:rsid w:val="00705272"/>
    <w:rsid w:val="00711CD6"/>
    <w:rsid w:val="00713502"/>
    <w:rsid w:val="0072119D"/>
    <w:rsid w:val="00724BB0"/>
    <w:rsid w:val="00724ED5"/>
    <w:rsid w:val="007263C2"/>
    <w:rsid w:val="0072651D"/>
    <w:rsid w:val="007307B4"/>
    <w:rsid w:val="007316DE"/>
    <w:rsid w:val="00734636"/>
    <w:rsid w:val="00740D48"/>
    <w:rsid w:val="00742120"/>
    <w:rsid w:val="0074320D"/>
    <w:rsid w:val="007451DF"/>
    <w:rsid w:val="007470E0"/>
    <w:rsid w:val="0075254F"/>
    <w:rsid w:val="00752D36"/>
    <w:rsid w:val="00760AAB"/>
    <w:rsid w:val="00760E43"/>
    <w:rsid w:val="007670A3"/>
    <w:rsid w:val="00767CA4"/>
    <w:rsid w:val="00774962"/>
    <w:rsid w:val="00776424"/>
    <w:rsid w:val="00776A44"/>
    <w:rsid w:val="00780025"/>
    <w:rsid w:val="007850FE"/>
    <w:rsid w:val="00791812"/>
    <w:rsid w:val="007979BC"/>
    <w:rsid w:val="007A05F8"/>
    <w:rsid w:val="007A2C5C"/>
    <w:rsid w:val="007A3148"/>
    <w:rsid w:val="007A6314"/>
    <w:rsid w:val="007A6501"/>
    <w:rsid w:val="007A74E1"/>
    <w:rsid w:val="007B3A02"/>
    <w:rsid w:val="007C249A"/>
    <w:rsid w:val="007C4508"/>
    <w:rsid w:val="007C5D48"/>
    <w:rsid w:val="007C6481"/>
    <w:rsid w:val="007C6998"/>
    <w:rsid w:val="007D006E"/>
    <w:rsid w:val="007D0672"/>
    <w:rsid w:val="007E10D6"/>
    <w:rsid w:val="007E18D5"/>
    <w:rsid w:val="007E591A"/>
    <w:rsid w:val="007E6F94"/>
    <w:rsid w:val="007F0299"/>
    <w:rsid w:val="007F6502"/>
    <w:rsid w:val="00805D4E"/>
    <w:rsid w:val="008114C6"/>
    <w:rsid w:val="0081296D"/>
    <w:rsid w:val="008139CA"/>
    <w:rsid w:val="00816DD7"/>
    <w:rsid w:val="00820C96"/>
    <w:rsid w:val="0084295D"/>
    <w:rsid w:val="0084328D"/>
    <w:rsid w:val="0084790B"/>
    <w:rsid w:val="008617C9"/>
    <w:rsid w:val="00862DDD"/>
    <w:rsid w:val="00864D54"/>
    <w:rsid w:val="00867207"/>
    <w:rsid w:val="00871F11"/>
    <w:rsid w:val="00872B51"/>
    <w:rsid w:val="00877140"/>
    <w:rsid w:val="00886E88"/>
    <w:rsid w:val="008908D0"/>
    <w:rsid w:val="00890BA1"/>
    <w:rsid w:val="00896958"/>
    <w:rsid w:val="008977C2"/>
    <w:rsid w:val="00897D9C"/>
    <w:rsid w:val="008A0BAD"/>
    <w:rsid w:val="008A5C33"/>
    <w:rsid w:val="008A5F13"/>
    <w:rsid w:val="008B1024"/>
    <w:rsid w:val="008B4C9B"/>
    <w:rsid w:val="008B5752"/>
    <w:rsid w:val="008B6147"/>
    <w:rsid w:val="008B6895"/>
    <w:rsid w:val="008D5671"/>
    <w:rsid w:val="008E031F"/>
    <w:rsid w:val="008E2E54"/>
    <w:rsid w:val="008E3993"/>
    <w:rsid w:val="008E57DF"/>
    <w:rsid w:val="008E60DD"/>
    <w:rsid w:val="008F0673"/>
    <w:rsid w:val="008F2353"/>
    <w:rsid w:val="008F24B5"/>
    <w:rsid w:val="008F5FB2"/>
    <w:rsid w:val="009037F2"/>
    <w:rsid w:val="00910A0D"/>
    <w:rsid w:val="00910CAC"/>
    <w:rsid w:val="00912CD2"/>
    <w:rsid w:val="00917C9A"/>
    <w:rsid w:val="0092421D"/>
    <w:rsid w:val="00925058"/>
    <w:rsid w:val="009309B2"/>
    <w:rsid w:val="00931D40"/>
    <w:rsid w:val="00932F2F"/>
    <w:rsid w:val="00933DBE"/>
    <w:rsid w:val="009348E6"/>
    <w:rsid w:val="00936356"/>
    <w:rsid w:val="00940874"/>
    <w:rsid w:val="00945B2D"/>
    <w:rsid w:val="00945BBF"/>
    <w:rsid w:val="009466CA"/>
    <w:rsid w:val="00947A6A"/>
    <w:rsid w:val="009503B9"/>
    <w:rsid w:val="00954E19"/>
    <w:rsid w:val="00955896"/>
    <w:rsid w:val="00963EC8"/>
    <w:rsid w:val="00965F99"/>
    <w:rsid w:val="00967572"/>
    <w:rsid w:val="00967576"/>
    <w:rsid w:val="009722F7"/>
    <w:rsid w:val="0097563B"/>
    <w:rsid w:val="009758E3"/>
    <w:rsid w:val="009759AB"/>
    <w:rsid w:val="009835C3"/>
    <w:rsid w:val="00983CBD"/>
    <w:rsid w:val="009860D8"/>
    <w:rsid w:val="00996618"/>
    <w:rsid w:val="00996DA9"/>
    <w:rsid w:val="0099701B"/>
    <w:rsid w:val="009A1047"/>
    <w:rsid w:val="009A1FB3"/>
    <w:rsid w:val="009A220E"/>
    <w:rsid w:val="009A4005"/>
    <w:rsid w:val="009A4F48"/>
    <w:rsid w:val="009A56F6"/>
    <w:rsid w:val="009B6E7A"/>
    <w:rsid w:val="009C1CF6"/>
    <w:rsid w:val="009C7A68"/>
    <w:rsid w:val="009D7882"/>
    <w:rsid w:val="009E0D3D"/>
    <w:rsid w:val="009E0F8D"/>
    <w:rsid w:val="009E213D"/>
    <w:rsid w:val="009E5631"/>
    <w:rsid w:val="009E577D"/>
    <w:rsid w:val="009E70CA"/>
    <w:rsid w:val="009F2523"/>
    <w:rsid w:val="009F4AD6"/>
    <w:rsid w:val="009F5E64"/>
    <w:rsid w:val="00A005AE"/>
    <w:rsid w:val="00A06C60"/>
    <w:rsid w:val="00A07DBB"/>
    <w:rsid w:val="00A101D3"/>
    <w:rsid w:val="00A11893"/>
    <w:rsid w:val="00A12889"/>
    <w:rsid w:val="00A13373"/>
    <w:rsid w:val="00A16C3F"/>
    <w:rsid w:val="00A2184A"/>
    <w:rsid w:val="00A243BF"/>
    <w:rsid w:val="00A25203"/>
    <w:rsid w:val="00A306A5"/>
    <w:rsid w:val="00A32ABA"/>
    <w:rsid w:val="00A34B55"/>
    <w:rsid w:val="00A52275"/>
    <w:rsid w:val="00A6143F"/>
    <w:rsid w:val="00A63A8C"/>
    <w:rsid w:val="00A650C5"/>
    <w:rsid w:val="00A71223"/>
    <w:rsid w:val="00A758EA"/>
    <w:rsid w:val="00A77149"/>
    <w:rsid w:val="00A80DF1"/>
    <w:rsid w:val="00A820AE"/>
    <w:rsid w:val="00A93776"/>
    <w:rsid w:val="00A94D89"/>
    <w:rsid w:val="00A95650"/>
    <w:rsid w:val="00AA62BB"/>
    <w:rsid w:val="00AA7B7B"/>
    <w:rsid w:val="00AA7F8D"/>
    <w:rsid w:val="00AB104C"/>
    <w:rsid w:val="00AB1B42"/>
    <w:rsid w:val="00AB46DF"/>
    <w:rsid w:val="00AB7A76"/>
    <w:rsid w:val="00AC3D75"/>
    <w:rsid w:val="00AC5D53"/>
    <w:rsid w:val="00AC65AD"/>
    <w:rsid w:val="00AD15CF"/>
    <w:rsid w:val="00AD5792"/>
    <w:rsid w:val="00AD774D"/>
    <w:rsid w:val="00AD7CE2"/>
    <w:rsid w:val="00AE0FD2"/>
    <w:rsid w:val="00B00523"/>
    <w:rsid w:val="00B12AD0"/>
    <w:rsid w:val="00B16BDA"/>
    <w:rsid w:val="00B2205B"/>
    <w:rsid w:val="00B255B4"/>
    <w:rsid w:val="00B2613D"/>
    <w:rsid w:val="00B26527"/>
    <w:rsid w:val="00B265BC"/>
    <w:rsid w:val="00B341FC"/>
    <w:rsid w:val="00B3474C"/>
    <w:rsid w:val="00B3605B"/>
    <w:rsid w:val="00B42844"/>
    <w:rsid w:val="00B47F16"/>
    <w:rsid w:val="00B504F5"/>
    <w:rsid w:val="00B52FB8"/>
    <w:rsid w:val="00B53CD3"/>
    <w:rsid w:val="00B61677"/>
    <w:rsid w:val="00B61BE2"/>
    <w:rsid w:val="00B6376C"/>
    <w:rsid w:val="00B73882"/>
    <w:rsid w:val="00B747A8"/>
    <w:rsid w:val="00B74EE2"/>
    <w:rsid w:val="00B80219"/>
    <w:rsid w:val="00B81233"/>
    <w:rsid w:val="00B825CE"/>
    <w:rsid w:val="00B830C4"/>
    <w:rsid w:val="00B862EC"/>
    <w:rsid w:val="00B87031"/>
    <w:rsid w:val="00B919D2"/>
    <w:rsid w:val="00B92DBC"/>
    <w:rsid w:val="00B94097"/>
    <w:rsid w:val="00B94983"/>
    <w:rsid w:val="00B96EB5"/>
    <w:rsid w:val="00BA01EB"/>
    <w:rsid w:val="00BA3539"/>
    <w:rsid w:val="00BA3F92"/>
    <w:rsid w:val="00BA60CB"/>
    <w:rsid w:val="00BB4B8D"/>
    <w:rsid w:val="00BB7244"/>
    <w:rsid w:val="00BC0320"/>
    <w:rsid w:val="00BD2844"/>
    <w:rsid w:val="00BD3040"/>
    <w:rsid w:val="00BD3EF5"/>
    <w:rsid w:val="00BD52CB"/>
    <w:rsid w:val="00BD73A9"/>
    <w:rsid w:val="00BE0F3F"/>
    <w:rsid w:val="00BE2B6B"/>
    <w:rsid w:val="00BE6B62"/>
    <w:rsid w:val="00BF166B"/>
    <w:rsid w:val="00BF216C"/>
    <w:rsid w:val="00C006F6"/>
    <w:rsid w:val="00C021F4"/>
    <w:rsid w:val="00C03049"/>
    <w:rsid w:val="00C0326E"/>
    <w:rsid w:val="00C06288"/>
    <w:rsid w:val="00C10D26"/>
    <w:rsid w:val="00C11BE5"/>
    <w:rsid w:val="00C325F2"/>
    <w:rsid w:val="00C351B8"/>
    <w:rsid w:val="00C368B5"/>
    <w:rsid w:val="00C42565"/>
    <w:rsid w:val="00C517A4"/>
    <w:rsid w:val="00C5575F"/>
    <w:rsid w:val="00C60A88"/>
    <w:rsid w:val="00C6276E"/>
    <w:rsid w:val="00C6415A"/>
    <w:rsid w:val="00C655AD"/>
    <w:rsid w:val="00C65BE9"/>
    <w:rsid w:val="00C67238"/>
    <w:rsid w:val="00C72CE9"/>
    <w:rsid w:val="00C754C9"/>
    <w:rsid w:val="00C76105"/>
    <w:rsid w:val="00C80651"/>
    <w:rsid w:val="00C822F1"/>
    <w:rsid w:val="00C824CC"/>
    <w:rsid w:val="00C95291"/>
    <w:rsid w:val="00C9748F"/>
    <w:rsid w:val="00CA1CE1"/>
    <w:rsid w:val="00CA6EFC"/>
    <w:rsid w:val="00CB6D8D"/>
    <w:rsid w:val="00CC1986"/>
    <w:rsid w:val="00CC3712"/>
    <w:rsid w:val="00CC7559"/>
    <w:rsid w:val="00CD0DF2"/>
    <w:rsid w:val="00CD12D5"/>
    <w:rsid w:val="00CE04FC"/>
    <w:rsid w:val="00CE6957"/>
    <w:rsid w:val="00CE74D8"/>
    <w:rsid w:val="00CF65DF"/>
    <w:rsid w:val="00CF7B7D"/>
    <w:rsid w:val="00D03889"/>
    <w:rsid w:val="00D04337"/>
    <w:rsid w:val="00D048C6"/>
    <w:rsid w:val="00D052CD"/>
    <w:rsid w:val="00D12BA5"/>
    <w:rsid w:val="00D20978"/>
    <w:rsid w:val="00D211B5"/>
    <w:rsid w:val="00D23CAD"/>
    <w:rsid w:val="00D24270"/>
    <w:rsid w:val="00D275A8"/>
    <w:rsid w:val="00D309ED"/>
    <w:rsid w:val="00D32F8D"/>
    <w:rsid w:val="00D342BB"/>
    <w:rsid w:val="00D35990"/>
    <w:rsid w:val="00D36032"/>
    <w:rsid w:val="00D3690D"/>
    <w:rsid w:val="00D41543"/>
    <w:rsid w:val="00D41F38"/>
    <w:rsid w:val="00D43D64"/>
    <w:rsid w:val="00D45761"/>
    <w:rsid w:val="00D5473C"/>
    <w:rsid w:val="00D56610"/>
    <w:rsid w:val="00D610A0"/>
    <w:rsid w:val="00D62898"/>
    <w:rsid w:val="00D62F00"/>
    <w:rsid w:val="00D63A06"/>
    <w:rsid w:val="00D64828"/>
    <w:rsid w:val="00D6504D"/>
    <w:rsid w:val="00D66545"/>
    <w:rsid w:val="00D72134"/>
    <w:rsid w:val="00D81098"/>
    <w:rsid w:val="00D82E62"/>
    <w:rsid w:val="00D857E0"/>
    <w:rsid w:val="00D8760B"/>
    <w:rsid w:val="00D94B22"/>
    <w:rsid w:val="00D976F4"/>
    <w:rsid w:val="00D97FB2"/>
    <w:rsid w:val="00DA18AE"/>
    <w:rsid w:val="00DA607D"/>
    <w:rsid w:val="00DA70F1"/>
    <w:rsid w:val="00DB0C06"/>
    <w:rsid w:val="00DB25D4"/>
    <w:rsid w:val="00DB3420"/>
    <w:rsid w:val="00DC3E88"/>
    <w:rsid w:val="00DC6562"/>
    <w:rsid w:val="00DD2ABB"/>
    <w:rsid w:val="00DD5FA6"/>
    <w:rsid w:val="00DE1DAC"/>
    <w:rsid w:val="00E051D9"/>
    <w:rsid w:val="00E06100"/>
    <w:rsid w:val="00E113A8"/>
    <w:rsid w:val="00E145CF"/>
    <w:rsid w:val="00E14976"/>
    <w:rsid w:val="00E203EE"/>
    <w:rsid w:val="00E21032"/>
    <w:rsid w:val="00E22E2A"/>
    <w:rsid w:val="00E303EB"/>
    <w:rsid w:val="00E31CD1"/>
    <w:rsid w:val="00E34DF8"/>
    <w:rsid w:val="00E40733"/>
    <w:rsid w:val="00E442BE"/>
    <w:rsid w:val="00E45940"/>
    <w:rsid w:val="00E459BE"/>
    <w:rsid w:val="00E466CF"/>
    <w:rsid w:val="00E540FD"/>
    <w:rsid w:val="00E635A5"/>
    <w:rsid w:val="00E64138"/>
    <w:rsid w:val="00E65079"/>
    <w:rsid w:val="00E65F4E"/>
    <w:rsid w:val="00E67B88"/>
    <w:rsid w:val="00E71FBC"/>
    <w:rsid w:val="00E72966"/>
    <w:rsid w:val="00E72B2A"/>
    <w:rsid w:val="00E77116"/>
    <w:rsid w:val="00E836F3"/>
    <w:rsid w:val="00E85ED6"/>
    <w:rsid w:val="00E85F1A"/>
    <w:rsid w:val="00E9036A"/>
    <w:rsid w:val="00E920F2"/>
    <w:rsid w:val="00E93C2F"/>
    <w:rsid w:val="00E973ED"/>
    <w:rsid w:val="00EA07D2"/>
    <w:rsid w:val="00EA1BA5"/>
    <w:rsid w:val="00EA1D2D"/>
    <w:rsid w:val="00EA22A6"/>
    <w:rsid w:val="00EA2B2B"/>
    <w:rsid w:val="00EA2C0E"/>
    <w:rsid w:val="00EA4971"/>
    <w:rsid w:val="00EB5D6A"/>
    <w:rsid w:val="00EB6D5D"/>
    <w:rsid w:val="00EB70B9"/>
    <w:rsid w:val="00EC1427"/>
    <w:rsid w:val="00EC20E1"/>
    <w:rsid w:val="00EC3760"/>
    <w:rsid w:val="00ED2CB7"/>
    <w:rsid w:val="00ED2CCF"/>
    <w:rsid w:val="00ED41E7"/>
    <w:rsid w:val="00ED4594"/>
    <w:rsid w:val="00F01B5B"/>
    <w:rsid w:val="00F04FBC"/>
    <w:rsid w:val="00F06004"/>
    <w:rsid w:val="00F2034E"/>
    <w:rsid w:val="00F23ED9"/>
    <w:rsid w:val="00F34578"/>
    <w:rsid w:val="00F34A6D"/>
    <w:rsid w:val="00F35AD2"/>
    <w:rsid w:val="00F47155"/>
    <w:rsid w:val="00F479CD"/>
    <w:rsid w:val="00F5358D"/>
    <w:rsid w:val="00F62008"/>
    <w:rsid w:val="00F64E99"/>
    <w:rsid w:val="00F66907"/>
    <w:rsid w:val="00F7183B"/>
    <w:rsid w:val="00F71DF8"/>
    <w:rsid w:val="00F73552"/>
    <w:rsid w:val="00F73E32"/>
    <w:rsid w:val="00F767E8"/>
    <w:rsid w:val="00F76C66"/>
    <w:rsid w:val="00F82D6A"/>
    <w:rsid w:val="00F90BBC"/>
    <w:rsid w:val="00F92067"/>
    <w:rsid w:val="00F93971"/>
    <w:rsid w:val="00F95D90"/>
    <w:rsid w:val="00F97AC0"/>
    <w:rsid w:val="00FB0AA5"/>
    <w:rsid w:val="00FB6402"/>
    <w:rsid w:val="00FB763B"/>
    <w:rsid w:val="00FB7AC9"/>
    <w:rsid w:val="00FB7F70"/>
    <w:rsid w:val="00FC19F2"/>
    <w:rsid w:val="00FC5755"/>
    <w:rsid w:val="00FD03B8"/>
    <w:rsid w:val="00FD07B0"/>
    <w:rsid w:val="00FD15DA"/>
    <w:rsid w:val="00FD2A21"/>
    <w:rsid w:val="00FD3E9A"/>
    <w:rsid w:val="00FD581E"/>
    <w:rsid w:val="00FD78BF"/>
    <w:rsid w:val="00FE02D1"/>
    <w:rsid w:val="00FE630E"/>
    <w:rsid w:val="00FE7C21"/>
    <w:rsid w:val="00FF4A8D"/>
    <w:rsid w:val="00FF64E6"/>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9656">
      <w:bodyDiv w:val="1"/>
      <w:marLeft w:val="0"/>
      <w:marRight w:val="0"/>
      <w:marTop w:val="0"/>
      <w:marBottom w:val="0"/>
      <w:divBdr>
        <w:top w:val="none" w:sz="0" w:space="0" w:color="auto"/>
        <w:left w:val="none" w:sz="0" w:space="0" w:color="auto"/>
        <w:bottom w:val="none" w:sz="0" w:space="0" w:color="auto"/>
        <w:right w:val="none" w:sz="0" w:space="0" w:color="auto"/>
      </w:divBdr>
      <w:divsChild>
        <w:div w:id="2111269079">
          <w:marLeft w:val="0"/>
          <w:marRight w:val="0"/>
          <w:marTop w:val="0"/>
          <w:marBottom w:val="0"/>
          <w:divBdr>
            <w:top w:val="none" w:sz="0" w:space="0" w:color="auto"/>
            <w:left w:val="none" w:sz="0" w:space="0" w:color="auto"/>
            <w:bottom w:val="none" w:sz="0" w:space="0" w:color="auto"/>
            <w:right w:val="none" w:sz="0" w:space="0" w:color="auto"/>
          </w:divBdr>
          <w:divsChild>
            <w:div w:id="721515798">
              <w:marLeft w:val="0"/>
              <w:marRight w:val="0"/>
              <w:marTop w:val="0"/>
              <w:marBottom w:val="0"/>
              <w:divBdr>
                <w:top w:val="none" w:sz="0" w:space="0" w:color="auto"/>
                <w:left w:val="none" w:sz="0" w:space="0" w:color="auto"/>
                <w:bottom w:val="none" w:sz="0" w:space="0" w:color="auto"/>
                <w:right w:val="none" w:sz="0" w:space="0" w:color="auto"/>
              </w:divBdr>
              <w:divsChild>
                <w:div w:id="1552307417">
                  <w:marLeft w:val="0"/>
                  <w:marRight w:val="0"/>
                  <w:marTop w:val="0"/>
                  <w:marBottom w:val="300"/>
                  <w:divBdr>
                    <w:top w:val="none" w:sz="0" w:space="0" w:color="auto"/>
                    <w:left w:val="none" w:sz="0" w:space="0" w:color="auto"/>
                    <w:bottom w:val="none" w:sz="0" w:space="0" w:color="auto"/>
                    <w:right w:val="none" w:sz="0" w:space="0" w:color="auto"/>
                  </w:divBdr>
                  <w:divsChild>
                    <w:div w:id="387849834">
                      <w:marLeft w:val="0"/>
                      <w:marRight w:val="0"/>
                      <w:marTop w:val="0"/>
                      <w:marBottom w:val="0"/>
                      <w:divBdr>
                        <w:top w:val="none" w:sz="0" w:space="0" w:color="auto"/>
                        <w:left w:val="none" w:sz="0" w:space="0" w:color="auto"/>
                        <w:bottom w:val="none" w:sz="0" w:space="0" w:color="auto"/>
                        <w:right w:val="none" w:sz="0" w:space="0" w:color="auto"/>
                      </w:divBdr>
                      <w:divsChild>
                        <w:div w:id="276528814">
                          <w:marLeft w:val="0"/>
                          <w:marRight w:val="0"/>
                          <w:marTop w:val="0"/>
                          <w:marBottom w:val="0"/>
                          <w:divBdr>
                            <w:top w:val="none" w:sz="0" w:space="0" w:color="auto"/>
                            <w:left w:val="none" w:sz="0" w:space="0" w:color="auto"/>
                            <w:bottom w:val="none" w:sz="0" w:space="0" w:color="auto"/>
                            <w:right w:val="none" w:sz="0" w:space="0" w:color="auto"/>
                          </w:divBdr>
                          <w:divsChild>
                            <w:div w:id="310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13">
      <w:bodyDiv w:val="1"/>
      <w:marLeft w:val="0"/>
      <w:marRight w:val="0"/>
      <w:marTop w:val="0"/>
      <w:marBottom w:val="0"/>
      <w:divBdr>
        <w:top w:val="none" w:sz="0" w:space="0" w:color="auto"/>
        <w:left w:val="none" w:sz="0" w:space="0" w:color="auto"/>
        <w:bottom w:val="none" w:sz="0" w:space="0" w:color="auto"/>
        <w:right w:val="none" w:sz="0" w:space="0" w:color="auto"/>
      </w:divBdr>
      <w:divsChild>
        <w:div w:id="386879742">
          <w:marLeft w:val="0"/>
          <w:marRight w:val="0"/>
          <w:marTop w:val="0"/>
          <w:marBottom w:val="0"/>
          <w:divBdr>
            <w:top w:val="none" w:sz="0" w:space="0" w:color="auto"/>
            <w:left w:val="none" w:sz="0" w:space="0" w:color="auto"/>
            <w:bottom w:val="none" w:sz="0" w:space="0" w:color="auto"/>
            <w:right w:val="none" w:sz="0" w:space="0" w:color="auto"/>
          </w:divBdr>
          <w:divsChild>
            <w:div w:id="307562524">
              <w:marLeft w:val="0"/>
              <w:marRight w:val="0"/>
              <w:marTop w:val="0"/>
              <w:marBottom w:val="0"/>
              <w:divBdr>
                <w:top w:val="none" w:sz="0" w:space="0" w:color="auto"/>
                <w:left w:val="none" w:sz="0" w:space="0" w:color="auto"/>
                <w:bottom w:val="none" w:sz="0" w:space="0" w:color="auto"/>
                <w:right w:val="none" w:sz="0" w:space="0" w:color="auto"/>
              </w:divBdr>
              <w:divsChild>
                <w:div w:id="18316013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5605441">
                      <w:marLeft w:val="0"/>
                      <w:marRight w:val="0"/>
                      <w:marTop w:val="0"/>
                      <w:marBottom w:val="0"/>
                      <w:divBdr>
                        <w:top w:val="none" w:sz="0" w:space="0" w:color="auto"/>
                        <w:left w:val="none" w:sz="0" w:space="0" w:color="auto"/>
                        <w:bottom w:val="none" w:sz="0" w:space="0" w:color="auto"/>
                        <w:right w:val="none" w:sz="0" w:space="0" w:color="auto"/>
                      </w:divBdr>
                      <w:divsChild>
                        <w:div w:id="472019327">
                          <w:marLeft w:val="0"/>
                          <w:marRight w:val="0"/>
                          <w:marTop w:val="0"/>
                          <w:marBottom w:val="0"/>
                          <w:divBdr>
                            <w:top w:val="none" w:sz="0" w:space="0" w:color="auto"/>
                            <w:left w:val="none" w:sz="0" w:space="0" w:color="auto"/>
                            <w:bottom w:val="none" w:sz="0" w:space="0" w:color="auto"/>
                            <w:right w:val="none" w:sz="0" w:space="0" w:color="auto"/>
                          </w:divBdr>
                        </w:div>
                      </w:divsChild>
                    </w:div>
                    <w:div w:id="1634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5015">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9">
          <w:marLeft w:val="0"/>
          <w:marRight w:val="0"/>
          <w:marTop w:val="100"/>
          <w:marBottom w:val="100"/>
          <w:divBdr>
            <w:top w:val="none" w:sz="0" w:space="0" w:color="auto"/>
            <w:left w:val="none" w:sz="0" w:space="0" w:color="auto"/>
            <w:bottom w:val="none" w:sz="0" w:space="0" w:color="auto"/>
            <w:right w:val="none" w:sz="0" w:space="0" w:color="auto"/>
          </w:divBdr>
        </w:div>
      </w:divsChild>
    </w:div>
    <w:div w:id="2070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ulu.com/watch/533568" TargetMode="External"/><Relationship Id="rId4" Type="http://schemas.microsoft.com/office/2007/relationships/stylesWithEffects" Target="stylesWithEffects.xml"/><Relationship Id="rId9" Type="http://schemas.openxmlformats.org/officeDocument/2006/relationships/hyperlink" Target="https://www.youtube.com/watch?v=lqdmWRExOk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6D0C-3D69-4A77-88D8-CCBB2E96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Office of the Chief Medical Examiner</vt:lpstr>
    </vt:vector>
  </TitlesOfParts>
  <Company>Virginia IT Infrastructure Partnership</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Medical Examiner</dc:title>
  <dc:creator>Kathryn Suyes</dc:creator>
  <cp:lastModifiedBy>Virginia Powell</cp:lastModifiedBy>
  <cp:revision>3</cp:revision>
  <cp:lastPrinted>2016-07-22T15:12:00Z</cp:lastPrinted>
  <dcterms:created xsi:type="dcterms:W3CDTF">2016-09-23T14:49:00Z</dcterms:created>
  <dcterms:modified xsi:type="dcterms:W3CDTF">2016-09-23T14:50:00Z</dcterms:modified>
</cp:coreProperties>
</file>