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bookmarkStart w:id="0" w:name="_GoBack"/>
      <w:bookmarkEnd w:id="0"/>
    </w:p>
    <w:p w:rsidR="008977C2" w:rsidRPr="00482BC5" w:rsidRDefault="008977C2" w:rsidP="002D6740">
      <w:pPr>
        <w:pStyle w:val="Subtitle"/>
        <w:rPr>
          <w:szCs w:val="24"/>
        </w:rPr>
      </w:pPr>
      <w:r w:rsidRPr="00482BC5">
        <w:rPr>
          <w:b/>
          <w:szCs w:val="24"/>
        </w:rPr>
        <w:t>Richmond, Virginia</w:t>
      </w:r>
    </w:p>
    <w:p w:rsidR="008977C2" w:rsidRPr="00482BC5" w:rsidRDefault="008977C2" w:rsidP="00070E87">
      <w:pPr>
        <w:pStyle w:val="Title"/>
        <w:rPr>
          <w:szCs w:val="24"/>
        </w:rPr>
      </w:pPr>
      <w:r w:rsidRPr="00482BC5">
        <w:rPr>
          <w:szCs w:val="24"/>
        </w:rPr>
        <w:t>Meeting of the State Child Fatality Review Team</w:t>
      </w:r>
    </w:p>
    <w:p w:rsidR="008977C2" w:rsidRPr="00482BC5" w:rsidRDefault="00486BA4" w:rsidP="00070E87">
      <w:pPr>
        <w:pStyle w:val="Subtitle"/>
        <w:rPr>
          <w:b/>
          <w:szCs w:val="24"/>
        </w:rPr>
      </w:pPr>
      <w:r>
        <w:rPr>
          <w:b/>
          <w:szCs w:val="24"/>
        </w:rPr>
        <w:t xml:space="preserve">March </w:t>
      </w:r>
      <w:r w:rsidR="000C59F8">
        <w:rPr>
          <w:b/>
          <w:szCs w:val="24"/>
        </w:rPr>
        <w:t>10, 2017</w:t>
      </w:r>
    </w:p>
    <w:p w:rsidR="00624A71" w:rsidRPr="00482BC5" w:rsidRDefault="00624A71" w:rsidP="00070E87">
      <w:pPr>
        <w:pStyle w:val="Subtitle"/>
        <w:rPr>
          <w:b/>
          <w:szCs w:val="24"/>
        </w:rPr>
      </w:pPr>
    </w:p>
    <w:p w:rsidR="008977C2" w:rsidRPr="00482BC5" w:rsidRDefault="009E0D3D" w:rsidP="00B91A40">
      <w:pPr>
        <w:pStyle w:val="Subtitle"/>
        <w:rPr>
          <w:b/>
          <w:szCs w:val="24"/>
          <w:u w:val="single"/>
        </w:rPr>
      </w:pPr>
      <w:r w:rsidRPr="00482BC5">
        <w:rPr>
          <w:b/>
          <w:szCs w:val="24"/>
          <w:u w:val="single"/>
        </w:rPr>
        <w:t>M</w:t>
      </w:r>
      <w:r w:rsidR="008977C2" w:rsidRPr="00482BC5">
        <w:rPr>
          <w:b/>
          <w:szCs w:val="24"/>
          <w:u w:val="single"/>
        </w:rPr>
        <w:t>inutes</w:t>
      </w:r>
    </w:p>
    <w:p w:rsidR="008977C2" w:rsidRDefault="008977C2" w:rsidP="00070E87">
      <w:pPr>
        <w:jc w:val="both"/>
        <w:rPr>
          <w:b/>
          <w:sz w:val="24"/>
          <w:szCs w:val="24"/>
          <w:u w:val="single"/>
        </w:rPr>
      </w:pPr>
      <w:r w:rsidRPr="00482BC5">
        <w:rPr>
          <w:b/>
          <w:sz w:val="24"/>
          <w:szCs w:val="24"/>
          <w:u w:val="single"/>
        </w:rPr>
        <w:t xml:space="preserve">Members Present:  </w:t>
      </w:r>
    </w:p>
    <w:p w:rsidR="00513F55" w:rsidRPr="00B91A40" w:rsidRDefault="00513F55" w:rsidP="00070E87">
      <w:pPr>
        <w:jc w:val="both"/>
        <w:rPr>
          <w:b/>
          <w:sz w:val="22"/>
          <w:szCs w:val="24"/>
          <w:u w:val="single"/>
        </w:rPr>
      </w:pPr>
    </w:p>
    <w:p w:rsidR="00673A87" w:rsidRDefault="005F6AC5" w:rsidP="003A2A88">
      <w:pPr>
        <w:jc w:val="both"/>
        <w:rPr>
          <w:sz w:val="24"/>
          <w:szCs w:val="24"/>
        </w:rPr>
      </w:pPr>
      <w:r>
        <w:rPr>
          <w:b/>
          <w:sz w:val="24"/>
          <w:szCs w:val="24"/>
        </w:rPr>
        <w:t>Beitz, Lisa</w:t>
      </w:r>
      <w:r>
        <w:rPr>
          <w:sz w:val="24"/>
          <w:szCs w:val="24"/>
        </w:rPr>
        <w:t>, Hanover County Community Services Board</w:t>
      </w:r>
    </w:p>
    <w:p w:rsidR="00486BA4" w:rsidRDefault="00486BA4" w:rsidP="00486BA4">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486BA4" w:rsidRPr="00B91A40" w:rsidRDefault="00486BA4" w:rsidP="00486BA4">
      <w:pPr>
        <w:jc w:val="both"/>
        <w:rPr>
          <w:sz w:val="24"/>
          <w:szCs w:val="24"/>
        </w:rPr>
      </w:pPr>
      <w:r>
        <w:rPr>
          <w:b/>
          <w:sz w:val="24"/>
          <w:szCs w:val="24"/>
        </w:rPr>
        <w:t>Bowers, Jennifer</w:t>
      </w:r>
      <w:r>
        <w:rPr>
          <w:sz w:val="24"/>
          <w:szCs w:val="24"/>
        </w:rPr>
        <w:t>, Assistant Chief Medical Examiner</w:t>
      </w:r>
    </w:p>
    <w:p w:rsidR="00125D0C" w:rsidRDefault="00673A87" w:rsidP="00125D0C">
      <w:pPr>
        <w:jc w:val="both"/>
        <w:rPr>
          <w:sz w:val="24"/>
          <w:szCs w:val="24"/>
        </w:rPr>
      </w:pPr>
      <w:r>
        <w:rPr>
          <w:b/>
          <w:sz w:val="24"/>
          <w:szCs w:val="24"/>
        </w:rPr>
        <w:t>*</w:t>
      </w:r>
      <w:r w:rsidR="00125D0C" w:rsidRPr="00482BC5">
        <w:rPr>
          <w:b/>
          <w:sz w:val="24"/>
          <w:szCs w:val="24"/>
        </w:rPr>
        <w:t>Coyle, Betty Wade</w:t>
      </w:r>
      <w:r w:rsidR="00125D0C" w:rsidRPr="00482BC5">
        <w:rPr>
          <w:sz w:val="24"/>
          <w:szCs w:val="24"/>
        </w:rPr>
        <w:t>, Prevent Child Abuse Virginia</w:t>
      </w:r>
    </w:p>
    <w:p w:rsidR="00486BA4" w:rsidRDefault="00486BA4" w:rsidP="00486BA4">
      <w:pPr>
        <w:jc w:val="both"/>
        <w:rPr>
          <w:sz w:val="24"/>
          <w:szCs w:val="24"/>
        </w:rPr>
      </w:pPr>
      <w:r>
        <w:rPr>
          <w:b/>
          <w:sz w:val="24"/>
          <w:szCs w:val="24"/>
        </w:rPr>
        <w:t>Dempsey, Steve,</w:t>
      </w:r>
      <w:r>
        <w:rPr>
          <w:sz w:val="24"/>
          <w:szCs w:val="24"/>
        </w:rPr>
        <w:t xml:space="preserve"> King George County Sheriff</w:t>
      </w:r>
    </w:p>
    <w:p w:rsidR="00486BA4" w:rsidRDefault="00486BA4" w:rsidP="00486BA4">
      <w:pPr>
        <w:jc w:val="both"/>
        <w:rPr>
          <w:sz w:val="24"/>
          <w:szCs w:val="24"/>
        </w:rPr>
      </w:pPr>
      <w:r w:rsidRPr="00513F55">
        <w:rPr>
          <w:b/>
          <w:sz w:val="24"/>
          <w:szCs w:val="24"/>
        </w:rPr>
        <w:t xml:space="preserve">Foster, Robin, </w:t>
      </w:r>
      <w:r w:rsidRPr="003657FE">
        <w:rPr>
          <w:sz w:val="24"/>
          <w:szCs w:val="24"/>
        </w:rPr>
        <w:t>Virginia College of Emergency Physicians</w:t>
      </w:r>
    </w:p>
    <w:p w:rsidR="00C517A4" w:rsidRPr="0033775E" w:rsidRDefault="001951E6" w:rsidP="00C517A4">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486BA4" w:rsidRDefault="00486BA4" w:rsidP="00486BA4">
      <w:pPr>
        <w:jc w:val="both"/>
        <w:rPr>
          <w:b/>
          <w:sz w:val="24"/>
          <w:szCs w:val="24"/>
        </w:rPr>
      </w:pPr>
      <w:r w:rsidRPr="00C517A4">
        <w:rPr>
          <w:b/>
          <w:sz w:val="24"/>
          <w:szCs w:val="24"/>
        </w:rPr>
        <w:t>Miller-Hobbs, Corri</w:t>
      </w:r>
      <w:r>
        <w:rPr>
          <w:sz w:val="24"/>
          <w:szCs w:val="24"/>
        </w:rPr>
        <w:t>, VCU Health Systems – Safe Kids Virginia</w:t>
      </w:r>
    </w:p>
    <w:p w:rsidR="00486BA4" w:rsidRDefault="00486BA4" w:rsidP="00486BA4">
      <w:pPr>
        <w:jc w:val="both"/>
        <w:rPr>
          <w:sz w:val="24"/>
          <w:szCs w:val="24"/>
        </w:rPr>
      </w:pPr>
      <w:proofErr w:type="spellStart"/>
      <w:r>
        <w:rPr>
          <w:b/>
          <w:sz w:val="24"/>
          <w:szCs w:val="24"/>
        </w:rPr>
        <w:t>Milteer</w:t>
      </w:r>
      <w:proofErr w:type="spellEnd"/>
      <w:r>
        <w:rPr>
          <w:b/>
          <w:sz w:val="24"/>
          <w:szCs w:val="24"/>
        </w:rPr>
        <w:t>, Regina,</w:t>
      </w:r>
      <w:r>
        <w:rPr>
          <w:sz w:val="24"/>
          <w:szCs w:val="24"/>
        </w:rPr>
        <w:t xml:space="preserve"> American Academy of Pediatricians</w:t>
      </w:r>
    </w:p>
    <w:p w:rsidR="00486BA4" w:rsidRDefault="00486BA4" w:rsidP="00DF607D">
      <w:pPr>
        <w:jc w:val="both"/>
        <w:rPr>
          <w:sz w:val="24"/>
          <w:szCs w:val="24"/>
        </w:rPr>
      </w:pPr>
      <w:r>
        <w:rPr>
          <w:b/>
          <w:sz w:val="24"/>
          <w:szCs w:val="24"/>
        </w:rPr>
        <w:t>Morales, Stephanie,</w:t>
      </w:r>
      <w:r>
        <w:rPr>
          <w:sz w:val="24"/>
          <w:szCs w:val="24"/>
        </w:rPr>
        <w:t xml:space="preserve"> Portsmouth City Commonwealth’s Attorney</w:t>
      </w:r>
    </w:p>
    <w:p w:rsidR="00486BA4" w:rsidRDefault="00486BA4" w:rsidP="00DF607D">
      <w:pPr>
        <w:jc w:val="both"/>
        <w:rPr>
          <w:sz w:val="24"/>
          <w:szCs w:val="24"/>
        </w:rPr>
      </w:pPr>
      <w:proofErr w:type="spellStart"/>
      <w:r>
        <w:rPr>
          <w:b/>
          <w:sz w:val="24"/>
          <w:szCs w:val="24"/>
        </w:rPr>
        <w:t>Rodzinka</w:t>
      </w:r>
      <w:proofErr w:type="spellEnd"/>
      <w:r>
        <w:rPr>
          <w:b/>
          <w:sz w:val="24"/>
          <w:szCs w:val="24"/>
        </w:rPr>
        <w:t>, Elizabeth-Ryan,</w:t>
      </w:r>
      <w:r>
        <w:rPr>
          <w:sz w:val="24"/>
          <w:szCs w:val="24"/>
        </w:rPr>
        <w:t xml:space="preserve"> 911 </w:t>
      </w:r>
      <w:proofErr w:type="gramStart"/>
      <w:r>
        <w:rPr>
          <w:sz w:val="24"/>
          <w:szCs w:val="24"/>
        </w:rPr>
        <w:t>Supervisor</w:t>
      </w:r>
      <w:proofErr w:type="gramEnd"/>
      <w:r>
        <w:rPr>
          <w:sz w:val="24"/>
          <w:szCs w:val="24"/>
        </w:rPr>
        <w:t>, Waynesboro First Aid Crew</w:t>
      </w:r>
    </w:p>
    <w:p w:rsidR="00DF607D" w:rsidRDefault="00DF607D" w:rsidP="00DF607D">
      <w:pPr>
        <w:jc w:val="both"/>
        <w:rPr>
          <w:sz w:val="24"/>
          <w:szCs w:val="24"/>
        </w:rPr>
      </w:pPr>
      <w:r w:rsidRPr="00513F55">
        <w:rPr>
          <w:b/>
          <w:sz w:val="24"/>
          <w:szCs w:val="24"/>
        </w:rPr>
        <w:t xml:space="preserve">Rose, </w:t>
      </w:r>
      <w:proofErr w:type="spellStart"/>
      <w:r w:rsidRPr="00513F55">
        <w:rPr>
          <w:b/>
          <w:sz w:val="24"/>
          <w:szCs w:val="24"/>
        </w:rPr>
        <w:t>Rutherfoord</w:t>
      </w:r>
      <w:proofErr w:type="spellEnd"/>
      <w:r w:rsidRPr="00513F55">
        <w:rPr>
          <w:sz w:val="24"/>
          <w:szCs w:val="24"/>
        </w:rPr>
        <w:t>, Virginia Poison Center</w:t>
      </w:r>
    </w:p>
    <w:p w:rsidR="0033775E" w:rsidRDefault="0033775E" w:rsidP="00DF607D">
      <w:pPr>
        <w:jc w:val="both"/>
        <w:rPr>
          <w:sz w:val="24"/>
          <w:szCs w:val="24"/>
        </w:rPr>
      </w:pPr>
      <w:r>
        <w:rPr>
          <w:b/>
          <w:sz w:val="24"/>
          <w:szCs w:val="24"/>
        </w:rPr>
        <w:t>Saimre, Maribel</w:t>
      </w:r>
      <w:r>
        <w:rPr>
          <w:sz w:val="24"/>
          <w:szCs w:val="24"/>
        </w:rPr>
        <w:t>, Virginia Department of Education</w:t>
      </w:r>
    </w:p>
    <w:p w:rsidR="007E4988" w:rsidRDefault="00673A87" w:rsidP="007E4988">
      <w:pPr>
        <w:jc w:val="both"/>
        <w:rPr>
          <w:sz w:val="24"/>
          <w:szCs w:val="24"/>
        </w:rPr>
      </w:pPr>
      <w:r>
        <w:rPr>
          <w:b/>
          <w:sz w:val="24"/>
          <w:szCs w:val="24"/>
        </w:rPr>
        <w:t>*</w:t>
      </w:r>
      <w:proofErr w:type="spellStart"/>
      <w:r w:rsidR="007E4988" w:rsidRPr="00513F55">
        <w:rPr>
          <w:b/>
          <w:sz w:val="24"/>
          <w:szCs w:val="24"/>
        </w:rPr>
        <w:t>Sobey</w:t>
      </w:r>
      <w:proofErr w:type="spellEnd"/>
      <w:r w:rsidR="007E4988" w:rsidRPr="00513F55">
        <w:rPr>
          <w:b/>
          <w:sz w:val="24"/>
          <w:szCs w:val="24"/>
        </w:rPr>
        <w:t>, Kimberly</w:t>
      </w:r>
      <w:r w:rsidR="007E4988" w:rsidRPr="00513F55">
        <w:rPr>
          <w:sz w:val="24"/>
          <w:szCs w:val="24"/>
        </w:rPr>
        <w:t>, Bland County Department of Social Services</w:t>
      </w:r>
    </w:p>
    <w:p w:rsidR="00486BA4" w:rsidRPr="00486BA4" w:rsidRDefault="00486BA4" w:rsidP="007E4988">
      <w:pPr>
        <w:jc w:val="both"/>
        <w:rPr>
          <w:sz w:val="24"/>
          <w:szCs w:val="24"/>
        </w:rPr>
      </w:pPr>
      <w:r w:rsidRPr="00482BC5">
        <w:rPr>
          <w:b/>
          <w:sz w:val="24"/>
          <w:szCs w:val="24"/>
        </w:rPr>
        <w:t>Sonenklar, Neil</w:t>
      </w:r>
      <w:r w:rsidRPr="00482BC5">
        <w:rPr>
          <w:sz w:val="24"/>
          <w:szCs w:val="24"/>
        </w:rPr>
        <w:t>, Virginia Treatment Center for Children</w:t>
      </w:r>
    </w:p>
    <w:p w:rsidR="00486BA4" w:rsidRDefault="00486BA4" w:rsidP="007E4988">
      <w:pPr>
        <w:jc w:val="both"/>
        <w:rPr>
          <w:sz w:val="24"/>
          <w:szCs w:val="24"/>
        </w:rPr>
      </w:pPr>
      <w:r>
        <w:rPr>
          <w:b/>
          <w:sz w:val="24"/>
          <w:szCs w:val="24"/>
        </w:rPr>
        <w:t>Spain, Christopher,</w:t>
      </w:r>
      <w:r>
        <w:rPr>
          <w:sz w:val="24"/>
          <w:szCs w:val="24"/>
        </w:rPr>
        <w:t xml:space="preserve"> Virginia Department of Social Services</w:t>
      </w:r>
    </w:p>
    <w:p w:rsidR="007E4988" w:rsidRDefault="007E4988" w:rsidP="007E4988">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B91A40" w:rsidRDefault="00513F55" w:rsidP="001951E6">
      <w:pPr>
        <w:jc w:val="both"/>
        <w:rPr>
          <w:sz w:val="22"/>
          <w:szCs w:val="24"/>
        </w:rPr>
      </w:pPr>
    </w:p>
    <w:p w:rsidR="00486BA4" w:rsidRDefault="00486BA4" w:rsidP="00486BA4">
      <w:pPr>
        <w:jc w:val="both"/>
        <w:rPr>
          <w:sz w:val="24"/>
          <w:szCs w:val="24"/>
        </w:rPr>
      </w:pPr>
      <w:r w:rsidRPr="00513F55">
        <w:rPr>
          <w:b/>
          <w:sz w:val="24"/>
          <w:szCs w:val="24"/>
        </w:rPr>
        <w:t>Blumberg, Michael</w:t>
      </w:r>
      <w:r w:rsidRPr="00513F55">
        <w:rPr>
          <w:sz w:val="24"/>
          <w:szCs w:val="24"/>
        </w:rPr>
        <w:t>, Medical Society of Virginia</w:t>
      </w:r>
    </w:p>
    <w:p w:rsidR="00486BA4" w:rsidRDefault="00486BA4" w:rsidP="00486BA4">
      <w:pPr>
        <w:jc w:val="both"/>
        <w:rPr>
          <w:b/>
          <w:sz w:val="24"/>
          <w:szCs w:val="24"/>
        </w:rPr>
      </w:pPr>
      <w:r w:rsidRPr="00513F55">
        <w:rPr>
          <w:b/>
          <w:sz w:val="24"/>
          <w:szCs w:val="24"/>
        </w:rPr>
        <w:t xml:space="preserve">Gormley, William, Chair, </w:t>
      </w:r>
      <w:r w:rsidRPr="003657FE">
        <w:rPr>
          <w:sz w:val="24"/>
          <w:szCs w:val="24"/>
        </w:rPr>
        <w:t>Chief Medical Examiner</w:t>
      </w:r>
      <w:r w:rsidRPr="00482BC5">
        <w:rPr>
          <w:b/>
          <w:sz w:val="24"/>
          <w:szCs w:val="24"/>
        </w:rPr>
        <w:t xml:space="preserve"> </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B91A40" w:rsidRDefault="00BA3F92" w:rsidP="00C517A4">
      <w:pPr>
        <w:jc w:val="both"/>
        <w:rPr>
          <w:sz w:val="24"/>
          <w:szCs w:val="24"/>
        </w:rPr>
      </w:pPr>
      <w:r w:rsidRPr="00482BC5">
        <w:rPr>
          <w:b/>
          <w:sz w:val="24"/>
          <w:szCs w:val="24"/>
        </w:rPr>
        <w:t>Rainey, Janet</w:t>
      </w:r>
      <w:r w:rsidRPr="00482BC5">
        <w:rPr>
          <w:sz w:val="24"/>
          <w:szCs w:val="24"/>
        </w:rPr>
        <w:t>, Division of Vital Records</w:t>
      </w:r>
    </w:p>
    <w:p w:rsidR="00486BA4" w:rsidRPr="00486BA4" w:rsidRDefault="00486BA4" w:rsidP="00C517A4">
      <w:pPr>
        <w:jc w:val="both"/>
        <w:rPr>
          <w:sz w:val="24"/>
          <w:szCs w:val="24"/>
        </w:rPr>
      </w:pPr>
      <w:r>
        <w:rPr>
          <w:b/>
          <w:sz w:val="24"/>
          <w:szCs w:val="24"/>
        </w:rPr>
        <w:t xml:space="preserve">Wilkes, Scott, </w:t>
      </w:r>
      <w:r>
        <w:rPr>
          <w:sz w:val="24"/>
          <w:szCs w:val="24"/>
        </w:rPr>
        <w:t>Swope Volunteer Fire Company</w:t>
      </w:r>
    </w:p>
    <w:p w:rsidR="006D3991" w:rsidRDefault="006D3991" w:rsidP="00872B51">
      <w:pPr>
        <w:jc w:val="both"/>
        <w:rPr>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B91A40" w:rsidRDefault="003B24A2" w:rsidP="00070E87">
      <w:pPr>
        <w:jc w:val="both"/>
        <w:rPr>
          <w:b/>
          <w:sz w:val="22"/>
          <w:szCs w:val="24"/>
          <w:u w:val="single"/>
        </w:rPr>
      </w:pPr>
    </w:p>
    <w:p w:rsidR="007E4988" w:rsidRDefault="00486BA4" w:rsidP="007E4988">
      <w:pPr>
        <w:jc w:val="both"/>
        <w:rPr>
          <w:sz w:val="24"/>
          <w:szCs w:val="24"/>
        </w:rPr>
      </w:pPr>
      <w:r>
        <w:rPr>
          <w:b/>
          <w:sz w:val="24"/>
          <w:szCs w:val="24"/>
        </w:rPr>
        <w:t>Clevenger</w:t>
      </w:r>
      <w:r w:rsidR="007E4988">
        <w:rPr>
          <w:b/>
          <w:sz w:val="24"/>
          <w:szCs w:val="24"/>
        </w:rPr>
        <w:t>, Allison</w:t>
      </w:r>
      <w:r w:rsidR="007E4988">
        <w:rPr>
          <w:sz w:val="24"/>
          <w:szCs w:val="24"/>
        </w:rPr>
        <w:t>, Office of the Chief Medical Examiner</w:t>
      </w:r>
    </w:p>
    <w:p w:rsidR="007E591A" w:rsidRDefault="003B24A2" w:rsidP="00070E87">
      <w:pPr>
        <w:jc w:val="both"/>
        <w:rPr>
          <w:sz w:val="24"/>
          <w:szCs w:val="24"/>
        </w:rPr>
      </w:pPr>
      <w:r>
        <w:rPr>
          <w:b/>
          <w:sz w:val="24"/>
          <w:szCs w:val="24"/>
        </w:rPr>
        <w:t>Powell, Virginia</w:t>
      </w:r>
      <w:r w:rsidR="00B91A40">
        <w:rPr>
          <w:b/>
          <w:sz w:val="24"/>
          <w:szCs w:val="24"/>
        </w:rPr>
        <w:t>,</w:t>
      </w:r>
      <w:r w:rsidR="00DA607D" w:rsidRPr="00482BC5">
        <w:rPr>
          <w:sz w:val="24"/>
          <w:szCs w:val="24"/>
        </w:rPr>
        <w:t xml:space="preserve"> Office of the Chief Medical Examiner</w:t>
      </w:r>
    </w:p>
    <w:p w:rsidR="00673A87" w:rsidRDefault="00673A87" w:rsidP="00070E87">
      <w:pPr>
        <w:pBdr>
          <w:bottom w:val="single" w:sz="12" w:space="1" w:color="auto"/>
        </w:pBdr>
        <w:jc w:val="both"/>
        <w:rPr>
          <w:sz w:val="24"/>
          <w:szCs w:val="24"/>
        </w:rPr>
      </w:pPr>
    </w:p>
    <w:p w:rsidR="00673A87" w:rsidRPr="00217259" w:rsidRDefault="00673A87" w:rsidP="00673A87">
      <w:pPr>
        <w:jc w:val="both"/>
        <w:rPr>
          <w:sz w:val="24"/>
          <w:szCs w:val="24"/>
        </w:rPr>
      </w:pPr>
      <w:r>
        <w:rPr>
          <w:sz w:val="24"/>
          <w:szCs w:val="24"/>
        </w:rPr>
        <w:t xml:space="preserve">*Person attended by conference call.  </w:t>
      </w:r>
    </w:p>
    <w:p w:rsidR="00B91A40" w:rsidRPr="00482BC5" w:rsidRDefault="00B91A40" w:rsidP="00070E87">
      <w:pPr>
        <w:jc w:val="both"/>
        <w:rPr>
          <w:sz w:val="24"/>
          <w:szCs w:val="24"/>
        </w:rPr>
      </w:pPr>
    </w:p>
    <w:p w:rsidR="00265F96" w:rsidRDefault="00486BA4" w:rsidP="007C6998">
      <w:pPr>
        <w:jc w:val="both"/>
        <w:rPr>
          <w:sz w:val="24"/>
          <w:szCs w:val="24"/>
        </w:rPr>
      </w:pPr>
      <w:r>
        <w:rPr>
          <w:sz w:val="24"/>
          <w:szCs w:val="24"/>
        </w:rPr>
        <w:t>Allison Clevenger</w:t>
      </w:r>
      <w:r w:rsidR="003B24A2">
        <w:rPr>
          <w:sz w:val="24"/>
          <w:szCs w:val="24"/>
        </w:rPr>
        <w:t xml:space="preserve"> </w:t>
      </w:r>
      <w:r w:rsidR="008977C2" w:rsidRPr="00482BC5">
        <w:rPr>
          <w:sz w:val="24"/>
          <w:szCs w:val="24"/>
        </w:rPr>
        <w:t xml:space="preserve">called the meeting </w:t>
      </w:r>
      <w:r w:rsidR="00125D0C">
        <w:rPr>
          <w:sz w:val="24"/>
          <w:szCs w:val="24"/>
        </w:rPr>
        <w:t xml:space="preserve">to order at </w:t>
      </w:r>
      <w:r w:rsidR="009C2C1C">
        <w:rPr>
          <w:sz w:val="24"/>
          <w:szCs w:val="24"/>
        </w:rPr>
        <w:t>10:</w:t>
      </w:r>
      <w:r>
        <w:rPr>
          <w:sz w:val="24"/>
          <w:szCs w:val="24"/>
        </w:rPr>
        <w:t>10</w:t>
      </w:r>
      <w:r w:rsidR="009C2C1C">
        <w:rPr>
          <w:sz w:val="24"/>
          <w:szCs w:val="24"/>
        </w:rPr>
        <w:t xml:space="preserve"> </w:t>
      </w:r>
      <w:r w:rsidR="008A0BAD" w:rsidRPr="00482BC5">
        <w:rPr>
          <w:sz w:val="24"/>
          <w:szCs w:val="24"/>
        </w:rPr>
        <w:t>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E65F4E" w:rsidRDefault="00E65F4E" w:rsidP="009C2C1C">
      <w:pPr>
        <w:jc w:val="center"/>
        <w:rPr>
          <w:b/>
          <w:sz w:val="24"/>
          <w:szCs w:val="24"/>
        </w:rPr>
      </w:pPr>
    </w:p>
    <w:p w:rsidR="00AD60D7" w:rsidRDefault="00AD60D7">
      <w:pPr>
        <w:rPr>
          <w:b/>
          <w:sz w:val="24"/>
          <w:szCs w:val="24"/>
        </w:rPr>
      </w:pPr>
      <w:r>
        <w:rPr>
          <w:b/>
          <w:sz w:val="24"/>
          <w:szCs w:val="24"/>
        </w:rPr>
        <w:br w:type="page"/>
      </w:r>
    </w:p>
    <w:p w:rsidR="00E920F2" w:rsidRPr="00482BC5" w:rsidRDefault="00A758EA" w:rsidP="00346D7C">
      <w:pPr>
        <w:jc w:val="both"/>
        <w:rPr>
          <w:sz w:val="24"/>
          <w:szCs w:val="24"/>
        </w:rPr>
      </w:pPr>
      <w:r w:rsidRPr="00482BC5">
        <w:rPr>
          <w:b/>
          <w:sz w:val="24"/>
          <w:szCs w:val="24"/>
        </w:rPr>
        <w:lastRenderedPageBreak/>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486BA4">
        <w:rPr>
          <w:sz w:val="24"/>
          <w:szCs w:val="24"/>
        </w:rPr>
        <w:t>January 10, 2017</w:t>
      </w:r>
      <w:r w:rsidR="00BA3F92">
        <w:rPr>
          <w:sz w:val="24"/>
          <w:szCs w:val="24"/>
        </w:rPr>
        <w:t xml:space="preserve"> </w:t>
      </w:r>
      <w:r w:rsidR="007A6501">
        <w:rPr>
          <w:sz w:val="24"/>
          <w:szCs w:val="24"/>
        </w:rPr>
        <w:t>meeting were approved</w:t>
      </w:r>
      <w:r w:rsidR="004D035C">
        <w:rPr>
          <w:sz w:val="24"/>
          <w:szCs w:val="24"/>
        </w:rPr>
        <w:t xml:space="preserve"> as written.</w:t>
      </w:r>
    </w:p>
    <w:p w:rsidR="00B265BC" w:rsidRDefault="00B265BC" w:rsidP="00165FFD">
      <w:pPr>
        <w:shd w:val="clear" w:color="auto" w:fill="FFFFFF"/>
        <w:jc w:val="both"/>
        <w:rPr>
          <w:sz w:val="24"/>
          <w:szCs w:val="24"/>
        </w:rPr>
      </w:pPr>
    </w:p>
    <w:p w:rsidR="005E66ED" w:rsidRDefault="0033775E" w:rsidP="0033775E">
      <w:pPr>
        <w:shd w:val="clear" w:color="auto" w:fill="FFFFFF"/>
        <w:jc w:val="both"/>
        <w:rPr>
          <w:sz w:val="24"/>
          <w:szCs w:val="24"/>
        </w:rPr>
      </w:pPr>
      <w:r>
        <w:rPr>
          <w:b/>
          <w:sz w:val="24"/>
          <w:szCs w:val="24"/>
        </w:rPr>
        <w:t>Katharine Hunter</w:t>
      </w:r>
      <w:r w:rsidR="00B265BC">
        <w:rPr>
          <w:sz w:val="24"/>
          <w:szCs w:val="24"/>
        </w:rPr>
        <w:t xml:space="preserve"> </w:t>
      </w:r>
      <w:r>
        <w:rPr>
          <w:sz w:val="24"/>
          <w:szCs w:val="24"/>
        </w:rPr>
        <w:t xml:space="preserve">announced </w:t>
      </w:r>
      <w:r w:rsidR="00B64E38">
        <w:rPr>
          <w:sz w:val="24"/>
          <w:szCs w:val="24"/>
        </w:rPr>
        <w:t xml:space="preserve">that </w:t>
      </w:r>
      <w:r>
        <w:rPr>
          <w:sz w:val="24"/>
          <w:szCs w:val="24"/>
        </w:rPr>
        <w:t>the Department of Behavioral Health and D</w:t>
      </w:r>
      <w:r w:rsidR="00673A87">
        <w:rPr>
          <w:sz w:val="24"/>
          <w:szCs w:val="24"/>
        </w:rPr>
        <w:t>evelopmental</w:t>
      </w:r>
      <w:r>
        <w:rPr>
          <w:sz w:val="24"/>
          <w:szCs w:val="24"/>
        </w:rPr>
        <w:t xml:space="preserve"> Services</w:t>
      </w:r>
      <w:r w:rsidR="00675E2D">
        <w:rPr>
          <w:sz w:val="24"/>
          <w:szCs w:val="24"/>
        </w:rPr>
        <w:t xml:space="preserve"> (DBHDS) is working in conjunction with the Virginia Commonwealth University College Behavioral and Emotional Health Institute (VCU COBE) to host </w:t>
      </w:r>
      <w:r w:rsidR="00675E2D" w:rsidRPr="003359D9">
        <w:rPr>
          <w:i/>
          <w:sz w:val="24"/>
          <w:szCs w:val="24"/>
        </w:rPr>
        <w:t xml:space="preserve">Research to Recovery: A Town Hall Meeting. </w:t>
      </w:r>
      <w:r w:rsidR="00675E2D" w:rsidRPr="0052566D">
        <w:rPr>
          <w:sz w:val="24"/>
          <w:szCs w:val="24"/>
        </w:rPr>
        <w:t>The Town Hall</w:t>
      </w:r>
      <w:r w:rsidR="00675E2D" w:rsidRPr="003359D9">
        <w:rPr>
          <w:i/>
          <w:sz w:val="24"/>
          <w:szCs w:val="24"/>
        </w:rPr>
        <w:t xml:space="preserve"> </w:t>
      </w:r>
      <w:r w:rsidR="0052566D">
        <w:rPr>
          <w:sz w:val="24"/>
          <w:szCs w:val="24"/>
        </w:rPr>
        <w:t>will be held</w:t>
      </w:r>
      <w:r w:rsidR="00675E2D">
        <w:rPr>
          <w:sz w:val="24"/>
          <w:szCs w:val="24"/>
        </w:rPr>
        <w:t xml:space="preserve"> on </w:t>
      </w:r>
      <w:r w:rsidR="003359D9">
        <w:rPr>
          <w:sz w:val="24"/>
          <w:szCs w:val="24"/>
        </w:rPr>
        <w:t>April 18-19, 2017</w:t>
      </w:r>
      <w:r w:rsidR="00675E2D">
        <w:rPr>
          <w:sz w:val="24"/>
          <w:szCs w:val="24"/>
          <w:vertAlign w:val="superscript"/>
        </w:rPr>
        <w:t xml:space="preserve"> </w:t>
      </w:r>
      <w:r w:rsidR="00675E2D" w:rsidRPr="00675E2D">
        <w:rPr>
          <w:sz w:val="24"/>
          <w:szCs w:val="24"/>
        </w:rPr>
        <w:t>at VCU</w:t>
      </w:r>
      <w:r w:rsidR="00675E2D">
        <w:rPr>
          <w:sz w:val="24"/>
          <w:szCs w:val="24"/>
        </w:rPr>
        <w:t xml:space="preserve">. This event will </w:t>
      </w:r>
      <w:r w:rsidR="00747CED">
        <w:rPr>
          <w:sz w:val="24"/>
          <w:szCs w:val="24"/>
        </w:rPr>
        <w:t>convene</w:t>
      </w:r>
      <w:r w:rsidR="00675E2D">
        <w:rPr>
          <w:sz w:val="24"/>
          <w:szCs w:val="24"/>
        </w:rPr>
        <w:t xml:space="preserve"> community members, professionals, and researchers to discuss substance use and mental health in young people. </w:t>
      </w:r>
      <w:r w:rsidR="00747CED">
        <w:rPr>
          <w:sz w:val="24"/>
          <w:szCs w:val="24"/>
        </w:rPr>
        <w:t>It</w:t>
      </w:r>
      <w:r w:rsidR="00675E2D">
        <w:rPr>
          <w:sz w:val="24"/>
          <w:szCs w:val="24"/>
        </w:rPr>
        <w:t xml:space="preserve"> will emphasize a public health approach to overcoming these issues in order to develop strategies to effectively and systematically improve the response, treatment, and prevention of mental health and substance use</w:t>
      </w:r>
      <w:r w:rsidR="0052566D">
        <w:rPr>
          <w:sz w:val="24"/>
          <w:szCs w:val="24"/>
        </w:rPr>
        <w:t xml:space="preserve"> in Virginia</w:t>
      </w:r>
      <w:r w:rsidR="00675E2D">
        <w:rPr>
          <w:sz w:val="24"/>
          <w:szCs w:val="24"/>
        </w:rPr>
        <w:t>.</w:t>
      </w:r>
    </w:p>
    <w:p w:rsidR="00AD60D7" w:rsidRDefault="00AD60D7" w:rsidP="00165FFD">
      <w:pPr>
        <w:shd w:val="clear" w:color="auto" w:fill="FFFFFF"/>
        <w:jc w:val="both"/>
        <w:rPr>
          <w:b/>
          <w:color w:val="000000"/>
          <w:sz w:val="24"/>
          <w:szCs w:val="24"/>
        </w:rPr>
      </w:pPr>
    </w:p>
    <w:p w:rsidR="00504E38" w:rsidRPr="00504E38" w:rsidRDefault="00504E38" w:rsidP="00165FFD">
      <w:pPr>
        <w:shd w:val="clear" w:color="auto" w:fill="FFFFFF"/>
        <w:jc w:val="both"/>
        <w:rPr>
          <w:color w:val="000000"/>
          <w:sz w:val="24"/>
          <w:szCs w:val="24"/>
        </w:rPr>
      </w:pPr>
      <w:r>
        <w:rPr>
          <w:b/>
          <w:color w:val="000000"/>
          <w:sz w:val="24"/>
          <w:szCs w:val="24"/>
        </w:rPr>
        <w:t xml:space="preserve">Mary Wilson </w:t>
      </w:r>
      <w:r>
        <w:rPr>
          <w:color w:val="000000"/>
          <w:sz w:val="24"/>
          <w:szCs w:val="24"/>
        </w:rPr>
        <w:t>announced</w:t>
      </w:r>
      <w:r w:rsidR="00747CED">
        <w:rPr>
          <w:color w:val="000000"/>
          <w:sz w:val="24"/>
          <w:szCs w:val="24"/>
        </w:rPr>
        <w:t xml:space="preserve"> that </w:t>
      </w:r>
      <w:r>
        <w:rPr>
          <w:color w:val="000000"/>
          <w:sz w:val="24"/>
          <w:szCs w:val="24"/>
        </w:rPr>
        <w:t>the Department of Criminal Justice Service</w:t>
      </w:r>
      <w:r w:rsidR="0052566D">
        <w:rPr>
          <w:color w:val="000000"/>
          <w:sz w:val="24"/>
          <w:szCs w:val="24"/>
        </w:rPr>
        <w:t>s</w:t>
      </w:r>
      <w:r>
        <w:rPr>
          <w:color w:val="000000"/>
          <w:sz w:val="24"/>
          <w:szCs w:val="24"/>
        </w:rPr>
        <w:t>, in partnership with the Commonwealth Attorney’s Services Council, the Virginia Victim Assistance Network, the Virginia Sexual and Domestic Violence Action Alliance, and the Virginia Victims Fund</w:t>
      </w:r>
      <w:r w:rsidR="003359D9">
        <w:rPr>
          <w:color w:val="000000"/>
          <w:sz w:val="24"/>
          <w:szCs w:val="24"/>
        </w:rPr>
        <w:t xml:space="preserve"> are</w:t>
      </w:r>
      <w:r>
        <w:rPr>
          <w:color w:val="000000"/>
          <w:sz w:val="24"/>
          <w:szCs w:val="24"/>
        </w:rPr>
        <w:t xml:space="preserve"> hosting a conference</w:t>
      </w:r>
      <w:r w:rsidR="003359D9">
        <w:rPr>
          <w:color w:val="000000"/>
          <w:sz w:val="24"/>
          <w:szCs w:val="24"/>
        </w:rPr>
        <w:t xml:space="preserve"> entitled the </w:t>
      </w:r>
      <w:r w:rsidR="003359D9" w:rsidRPr="003359D9">
        <w:rPr>
          <w:i/>
          <w:color w:val="000000"/>
          <w:sz w:val="24"/>
          <w:szCs w:val="24"/>
        </w:rPr>
        <w:t>Intersections of Violence: Domestic Violence, Sexual Assault, and Child Abuse Conference</w:t>
      </w:r>
      <w:r w:rsidR="003359D9">
        <w:rPr>
          <w:color w:val="000000"/>
          <w:sz w:val="24"/>
          <w:szCs w:val="24"/>
        </w:rPr>
        <w:t xml:space="preserve"> on April 12-14, 2017 in Norfolk, VA. </w:t>
      </w:r>
      <w:r w:rsidR="0052566D">
        <w:rPr>
          <w:color w:val="000000"/>
          <w:sz w:val="24"/>
          <w:szCs w:val="24"/>
        </w:rPr>
        <w:t xml:space="preserve">The multidisciplinary conference will highlight promising practices and emerging issues to determine how to most effectively respond to domestic violence, sexual assault, and child abuse in Virginia communities. </w:t>
      </w:r>
      <w:r w:rsidR="003359D9">
        <w:rPr>
          <w:color w:val="000000"/>
          <w:sz w:val="24"/>
          <w:szCs w:val="24"/>
        </w:rPr>
        <w:t>It will include several internationally and nationally known speakers.</w:t>
      </w:r>
    </w:p>
    <w:p w:rsidR="00504E38" w:rsidRDefault="00504E38" w:rsidP="00165FFD">
      <w:pPr>
        <w:shd w:val="clear" w:color="auto" w:fill="FFFFFF"/>
        <w:jc w:val="both"/>
        <w:rPr>
          <w:color w:val="000000"/>
          <w:sz w:val="24"/>
          <w:szCs w:val="24"/>
        </w:rPr>
      </w:pPr>
    </w:p>
    <w:p w:rsidR="0052566D" w:rsidRDefault="004C3FDB" w:rsidP="00165FFD">
      <w:pPr>
        <w:shd w:val="clear" w:color="auto" w:fill="FFFFFF"/>
        <w:jc w:val="both"/>
        <w:rPr>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r w:rsidR="00504E38">
        <w:rPr>
          <w:b/>
          <w:color w:val="000000"/>
          <w:sz w:val="24"/>
          <w:szCs w:val="24"/>
        </w:rPr>
        <w:t xml:space="preserve"> </w:t>
      </w:r>
      <w:r w:rsidR="00504E38">
        <w:rPr>
          <w:color w:val="000000"/>
          <w:sz w:val="24"/>
          <w:szCs w:val="24"/>
        </w:rPr>
        <w:t xml:space="preserve">was given by Christopher Spain, Child Protective Services (CPS) Program Manager. Mr. Spain provided an update on legislative changes following the 2017 General Assembly session, many of which were made to allow CPS to align with the Child Abuse Prevention and Treatment Act (CAPTA) and the Comprehensive Addiction and Recovery Act (CARA). </w:t>
      </w:r>
      <w:r w:rsidR="003359D9">
        <w:rPr>
          <w:color w:val="000000"/>
          <w:sz w:val="24"/>
          <w:szCs w:val="24"/>
        </w:rPr>
        <w:t xml:space="preserve">CPS will begin tracking plans of safe care including the number of infants who (1) are identified as substance exposed, (2) for whom a plan of safe care was developed, and (3) for whom a referral was made for appropriate services including </w:t>
      </w:r>
      <w:r w:rsidR="0052566D">
        <w:rPr>
          <w:color w:val="000000"/>
          <w:sz w:val="24"/>
          <w:szCs w:val="24"/>
        </w:rPr>
        <w:t>those</w:t>
      </w:r>
      <w:r w:rsidR="003359D9">
        <w:rPr>
          <w:color w:val="000000"/>
          <w:sz w:val="24"/>
          <w:szCs w:val="24"/>
        </w:rPr>
        <w:t xml:space="preserve"> for the affected family or caregiver. </w:t>
      </w:r>
    </w:p>
    <w:p w:rsidR="00747CED" w:rsidRDefault="00747CED" w:rsidP="00165FFD">
      <w:pPr>
        <w:shd w:val="clear" w:color="auto" w:fill="FFFFFF"/>
        <w:jc w:val="both"/>
        <w:rPr>
          <w:color w:val="000000"/>
          <w:sz w:val="24"/>
          <w:szCs w:val="24"/>
        </w:rPr>
      </w:pPr>
    </w:p>
    <w:p w:rsidR="00747CED" w:rsidRDefault="00747CED" w:rsidP="00747CED">
      <w:pPr>
        <w:shd w:val="clear" w:color="auto" w:fill="FFFFFF"/>
        <w:jc w:val="both"/>
        <w:rPr>
          <w:color w:val="000000"/>
          <w:sz w:val="24"/>
          <w:szCs w:val="24"/>
        </w:rPr>
      </w:pPr>
      <w:r>
        <w:rPr>
          <w:color w:val="000000"/>
          <w:sz w:val="24"/>
          <w:szCs w:val="24"/>
        </w:rPr>
        <w:t>Other updates included the following:</w:t>
      </w:r>
    </w:p>
    <w:p w:rsidR="00747CED" w:rsidRDefault="00747CED" w:rsidP="00747CED">
      <w:pPr>
        <w:shd w:val="clear" w:color="auto" w:fill="FFFFFF"/>
        <w:jc w:val="both"/>
        <w:rPr>
          <w:color w:val="000000"/>
          <w:sz w:val="24"/>
          <w:szCs w:val="24"/>
        </w:rPr>
      </w:pPr>
    </w:p>
    <w:p w:rsidR="00DE1DAC" w:rsidRPr="0052566D" w:rsidRDefault="00747CED"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Effective July 1, </w:t>
      </w:r>
      <w:r w:rsidR="00107593">
        <w:rPr>
          <w:rFonts w:ascii="Times New Roman" w:hAnsi="Times New Roman"/>
          <w:color w:val="000000"/>
          <w:sz w:val="24"/>
          <w:szCs w:val="24"/>
        </w:rPr>
        <w:t>§</w:t>
      </w:r>
      <w:r w:rsidR="0052566D">
        <w:rPr>
          <w:rFonts w:ascii="Times New Roman" w:hAnsi="Times New Roman"/>
          <w:color w:val="000000"/>
          <w:sz w:val="24"/>
          <w:szCs w:val="24"/>
        </w:rPr>
        <w:t>63.2-1509</w:t>
      </w:r>
      <w:r w:rsidR="00F87822" w:rsidRPr="0052566D">
        <w:rPr>
          <w:rFonts w:ascii="Times New Roman" w:hAnsi="Times New Roman"/>
          <w:color w:val="000000"/>
          <w:sz w:val="24"/>
          <w:szCs w:val="24"/>
        </w:rPr>
        <w:t xml:space="preserve"> </w:t>
      </w:r>
      <w:r>
        <w:rPr>
          <w:rFonts w:ascii="Times New Roman" w:hAnsi="Times New Roman"/>
          <w:color w:val="000000"/>
          <w:sz w:val="24"/>
          <w:szCs w:val="24"/>
        </w:rPr>
        <w:t xml:space="preserve">will </w:t>
      </w:r>
      <w:r w:rsidR="00F87822" w:rsidRPr="0052566D">
        <w:rPr>
          <w:rFonts w:ascii="Times New Roman" w:hAnsi="Times New Roman"/>
          <w:color w:val="000000"/>
          <w:sz w:val="24"/>
          <w:szCs w:val="24"/>
        </w:rPr>
        <w:t>mandate CPS be notified if an infant is born affected by in-utero substance use regardless of whether the substance is illegal or legal</w:t>
      </w:r>
      <w:r w:rsidR="006E5170" w:rsidRPr="0052566D">
        <w:rPr>
          <w:rFonts w:ascii="Times New Roman" w:hAnsi="Times New Roman"/>
          <w:color w:val="000000"/>
          <w:sz w:val="24"/>
          <w:szCs w:val="24"/>
        </w:rPr>
        <w:t xml:space="preserve"> </w:t>
      </w:r>
      <w:r w:rsidR="0052566D" w:rsidRPr="0052566D">
        <w:rPr>
          <w:rFonts w:ascii="Times New Roman" w:hAnsi="Times New Roman"/>
          <w:color w:val="000000"/>
          <w:sz w:val="24"/>
          <w:szCs w:val="24"/>
        </w:rPr>
        <w:t>and</w:t>
      </w:r>
      <w:r w:rsidR="006E5170" w:rsidRPr="0052566D">
        <w:rPr>
          <w:rFonts w:ascii="Times New Roman" w:hAnsi="Times New Roman"/>
          <w:color w:val="000000"/>
          <w:sz w:val="24"/>
          <w:szCs w:val="24"/>
        </w:rPr>
        <w:t xml:space="preserve"> whether or not the mother sought substance use treatment</w:t>
      </w:r>
      <w:r w:rsidR="00F87822" w:rsidRPr="0052566D">
        <w:rPr>
          <w:rFonts w:ascii="Times New Roman" w:hAnsi="Times New Roman"/>
          <w:color w:val="000000"/>
          <w:sz w:val="24"/>
          <w:szCs w:val="24"/>
        </w:rPr>
        <w:t xml:space="preserve">. The definition of a substance exposed infant </w:t>
      </w:r>
      <w:r w:rsidR="006E5170" w:rsidRPr="0052566D">
        <w:rPr>
          <w:rFonts w:ascii="Times New Roman" w:hAnsi="Times New Roman"/>
          <w:color w:val="000000"/>
          <w:sz w:val="24"/>
          <w:szCs w:val="24"/>
        </w:rPr>
        <w:t xml:space="preserve">(SEI) </w:t>
      </w:r>
      <w:r w:rsidR="00F87822" w:rsidRPr="0052566D">
        <w:rPr>
          <w:rFonts w:ascii="Times New Roman" w:hAnsi="Times New Roman"/>
          <w:color w:val="000000"/>
          <w:sz w:val="24"/>
          <w:szCs w:val="24"/>
        </w:rPr>
        <w:t xml:space="preserve">also changed under this law. A positive toxicological finding indicating a controlled substance does not alone qualify as substance exposed. Infants must meet one of the following criteria to be considered </w:t>
      </w:r>
      <w:r w:rsidR="0052566D">
        <w:rPr>
          <w:rFonts w:ascii="Times New Roman" w:hAnsi="Times New Roman"/>
          <w:color w:val="000000"/>
          <w:sz w:val="24"/>
          <w:szCs w:val="24"/>
        </w:rPr>
        <w:t>a SEI</w:t>
      </w:r>
      <w:r w:rsidR="00F87822" w:rsidRPr="0052566D">
        <w:rPr>
          <w:rFonts w:ascii="Times New Roman" w:hAnsi="Times New Roman"/>
          <w:color w:val="000000"/>
          <w:sz w:val="24"/>
          <w:szCs w:val="24"/>
        </w:rPr>
        <w:t xml:space="preserve"> (1) a finding made by a healthcare provider within six weeks of birth</w:t>
      </w:r>
      <w:r w:rsidR="00C35278" w:rsidRPr="0052566D">
        <w:rPr>
          <w:rFonts w:ascii="Times New Roman" w:hAnsi="Times New Roman"/>
          <w:color w:val="000000"/>
          <w:sz w:val="24"/>
          <w:szCs w:val="24"/>
        </w:rPr>
        <w:t xml:space="preserve"> that the child was born</w:t>
      </w:r>
      <w:r w:rsidR="0052566D">
        <w:rPr>
          <w:rFonts w:ascii="Times New Roman" w:hAnsi="Times New Roman"/>
          <w:color w:val="000000"/>
          <w:sz w:val="24"/>
          <w:szCs w:val="24"/>
        </w:rPr>
        <w:t xml:space="preserve"> affected by substance abuse or experiencing withdrawal symptoms resulting from in utero drug exposure</w:t>
      </w:r>
      <w:r w:rsidR="00107593">
        <w:rPr>
          <w:rFonts w:ascii="Times New Roman" w:hAnsi="Times New Roman"/>
          <w:color w:val="000000"/>
          <w:sz w:val="24"/>
          <w:szCs w:val="24"/>
        </w:rPr>
        <w:t>;</w:t>
      </w:r>
      <w:r w:rsidR="00C35278" w:rsidRPr="0052566D">
        <w:rPr>
          <w:rFonts w:ascii="Times New Roman" w:hAnsi="Times New Roman"/>
          <w:color w:val="000000"/>
          <w:sz w:val="24"/>
          <w:szCs w:val="24"/>
        </w:rPr>
        <w:t xml:space="preserve"> (2) a diagnosis made by a healthcare provider </w:t>
      </w:r>
      <w:r w:rsidR="0052566D">
        <w:rPr>
          <w:rFonts w:ascii="Times New Roman" w:hAnsi="Times New Roman"/>
          <w:color w:val="000000"/>
          <w:sz w:val="24"/>
          <w:szCs w:val="24"/>
        </w:rPr>
        <w:t xml:space="preserve">within four years following a </w:t>
      </w:r>
      <w:r w:rsidR="00C35278" w:rsidRPr="0052566D">
        <w:rPr>
          <w:rFonts w:ascii="Times New Roman" w:hAnsi="Times New Roman"/>
          <w:color w:val="000000"/>
          <w:sz w:val="24"/>
          <w:szCs w:val="24"/>
        </w:rPr>
        <w:t>child’s birth that the child has an illness, disease, or condition</w:t>
      </w:r>
      <w:r w:rsidR="0052566D">
        <w:rPr>
          <w:rFonts w:ascii="Times New Roman" w:hAnsi="Times New Roman"/>
          <w:color w:val="000000"/>
          <w:sz w:val="24"/>
          <w:szCs w:val="24"/>
        </w:rPr>
        <w:t xml:space="preserve"> that</w:t>
      </w:r>
      <w:r w:rsidR="00C35278" w:rsidRPr="0052566D">
        <w:rPr>
          <w:rFonts w:ascii="Times New Roman" w:hAnsi="Times New Roman"/>
          <w:color w:val="000000"/>
          <w:sz w:val="24"/>
          <w:szCs w:val="24"/>
        </w:rPr>
        <w:t xml:space="preserve">, which to a reasonable degree of medical certainty, is attributable to </w:t>
      </w:r>
      <w:r w:rsidR="00107593">
        <w:rPr>
          <w:rFonts w:ascii="Times New Roman" w:hAnsi="Times New Roman"/>
          <w:color w:val="000000"/>
          <w:sz w:val="24"/>
          <w:szCs w:val="24"/>
        </w:rPr>
        <w:t>maternal substance abuse of a controlled substance during pregnancy;</w:t>
      </w:r>
      <w:r w:rsidR="00C35278" w:rsidRPr="0052566D">
        <w:rPr>
          <w:rFonts w:ascii="Times New Roman" w:hAnsi="Times New Roman"/>
          <w:color w:val="000000"/>
          <w:sz w:val="24"/>
          <w:szCs w:val="24"/>
        </w:rPr>
        <w:t xml:space="preserve"> or (3) a diagnosis made by a healthcare provider </w:t>
      </w:r>
      <w:r w:rsidR="00107593">
        <w:rPr>
          <w:rFonts w:ascii="Times New Roman" w:hAnsi="Times New Roman"/>
          <w:color w:val="000000"/>
          <w:sz w:val="24"/>
          <w:szCs w:val="24"/>
        </w:rPr>
        <w:t>within four years following</w:t>
      </w:r>
      <w:r w:rsidR="00C35278" w:rsidRPr="0052566D">
        <w:rPr>
          <w:rFonts w:ascii="Times New Roman" w:hAnsi="Times New Roman"/>
          <w:color w:val="000000"/>
          <w:sz w:val="24"/>
          <w:szCs w:val="24"/>
        </w:rPr>
        <w:t xml:space="preserve"> a child’s birth that the child has a fetal alcohol spectrum disorder attributable to in utero exposure to alcohol. </w:t>
      </w:r>
    </w:p>
    <w:p w:rsidR="00C35278" w:rsidRDefault="00C35278"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sidRPr="00C35278">
        <w:rPr>
          <w:rFonts w:ascii="Times New Roman" w:hAnsi="Times New Roman"/>
          <w:color w:val="000000"/>
          <w:sz w:val="24"/>
          <w:szCs w:val="24"/>
        </w:rPr>
        <w:t>HB</w:t>
      </w:r>
      <w:r w:rsidR="008B63D4">
        <w:rPr>
          <w:rFonts w:ascii="Times New Roman" w:hAnsi="Times New Roman"/>
          <w:color w:val="000000"/>
          <w:sz w:val="24"/>
          <w:szCs w:val="24"/>
        </w:rPr>
        <w:t xml:space="preserve"> </w:t>
      </w:r>
      <w:r w:rsidRPr="00C35278">
        <w:rPr>
          <w:rFonts w:ascii="Times New Roman" w:hAnsi="Times New Roman"/>
          <w:color w:val="000000"/>
          <w:sz w:val="24"/>
          <w:szCs w:val="24"/>
        </w:rPr>
        <w:t>2162</w:t>
      </w:r>
      <w:r>
        <w:rPr>
          <w:rFonts w:ascii="Times New Roman" w:hAnsi="Times New Roman"/>
          <w:color w:val="000000"/>
          <w:sz w:val="24"/>
          <w:szCs w:val="24"/>
        </w:rPr>
        <w:t xml:space="preserve"> directs the Secretary of Health and Human Services to convene a workgroup to study the barriers to treatment for substance exposed infants (SEI) in Virginia. </w:t>
      </w:r>
      <w:r w:rsidR="006E5170">
        <w:rPr>
          <w:rFonts w:ascii="Times New Roman" w:hAnsi="Times New Roman"/>
          <w:color w:val="000000"/>
          <w:sz w:val="24"/>
          <w:szCs w:val="24"/>
        </w:rPr>
        <w:t xml:space="preserve">The workgroup will </w:t>
      </w:r>
      <w:r w:rsidR="006E5170">
        <w:rPr>
          <w:rFonts w:ascii="Times New Roman" w:hAnsi="Times New Roman"/>
          <w:color w:val="000000"/>
          <w:sz w:val="24"/>
          <w:szCs w:val="24"/>
        </w:rPr>
        <w:lastRenderedPageBreak/>
        <w:t xml:space="preserve">consist of representatives from DBHDS, </w:t>
      </w:r>
      <w:r w:rsidR="00107593">
        <w:rPr>
          <w:rFonts w:ascii="Times New Roman" w:hAnsi="Times New Roman"/>
          <w:color w:val="000000"/>
          <w:sz w:val="24"/>
          <w:szCs w:val="24"/>
        </w:rPr>
        <w:t xml:space="preserve">the Department of </w:t>
      </w:r>
      <w:r w:rsidR="006E5170">
        <w:rPr>
          <w:rFonts w:ascii="Times New Roman" w:hAnsi="Times New Roman"/>
          <w:color w:val="000000"/>
          <w:sz w:val="24"/>
          <w:szCs w:val="24"/>
        </w:rPr>
        <w:t xml:space="preserve">Social Services, and other relevant stakeholders. </w:t>
      </w:r>
      <w:r>
        <w:rPr>
          <w:rFonts w:ascii="Times New Roman" w:hAnsi="Times New Roman"/>
          <w:color w:val="000000"/>
          <w:sz w:val="24"/>
          <w:szCs w:val="24"/>
        </w:rPr>
        <w:t xml:space="preserve">The workgroup will review current policies and practices, identify barriers related to the identification, reporting, data collection, interagency coordination and collaboration, service planning, program availability, and funding for SEI, </w:t>
      </w:r>
      <w:r w:rsidR="00107593">
        <w:rPr>
          <w:rFonts w:ascii="Times New Roman" w:hAnsi="Times New Roman"/>
          <w:color w:val="000000"/>
          <w:sz w:val="24"/>
          <w:szCs w:val="24"/>
        </w:rPr>
        <w:t>as well as</w:t>
      </w:r>
      <w:r>
        <w:rPr>
          <w:rFonts w:ascii="Times New Roman" w:hAnsi="Times New Roman"/>
          <w:color w:val="000000"/>
          <w:sz w:val="24"/>
          <w:szCs w:val="24"/>
        </w:rPr>
        <w:t xml:space="preserve"> make legislative, budgetary, and </w:t>
      </w:r>
      <w:r w:rsidR="006E5170">
        <w:rPr>
          <w:rFonts w:ascii="Times New Roman" w:hAnsi="Times New Roman"/>
          <w:color w:val="000000"/>
          <w:sz w:val="24"/>
          <w:szCs w:val="24"/>
        </w:rPr>
        <w:t>policy recommendations.</w:t>
      </w:r>
    </w:p>
    <w:p w:rsidR="00EF4CA6" w:rsidRDefault="00EF4CA6"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SB</w:t>
      </w:r>
      <w:r w:rsidR="008B63D4">
        <w:rPr>
          <w:rFonts w:ascii="Times New Roman" w:hAnsi="Times New Roman"/>
          <w:color w:val="000000"/>
          <w:sz w:val="24"/>
          <w:szCs w:val="24"/>
        </w:rPr>
        <w:t xml:space="preserve"> </w:t>
      </w:r>
      <w:r>
        <w:rPr>
          <w:rFonts w:ascii="Times New Roman" w:hAnsi="Times New Roman"/>
          <w:color w:val="000000"/>
          <w:sz w:val="24"/>
          <w:szCs w:val="24"/>
        </w:rPr>
        <w:t>1086/</w:t>
      </w:r>
      <w:proofErr w:type="spellStart"/>
      <w:r>
        <w:rPr>
          <w:rFonts w:ascii="Times New Roman" w:hAnsi="Times New Roman"/>
          <w:color w:val="000000"/>
          <w:sz w:val="24"/>
          <w:szCs w:val="24"/>
        </w:rPr>
        <w:t>HB</w:t>
      </w:r>
      <w:proofErr w:type="spellEnd"/>
      <w:r w:rsidR="008B63D4">
        <w:rPr>
          <w:rFonts w:ascii="Times New Roman" w:hAnsi="Times New Roman"/>
          <w:color w:val="000000"/>
          <w:sz w:val="24"/>
          <w:szCs w:val="24"/>
        </w:rPr>
        <w:t xml:space="preserve"> </w:t>
      </w:r>
      <w:r>
        <w:rPr>
          <w:rFonts w:ascii="Times New Roman" w:hAnsi="Times New Roman"/>
          <w:color w:val="000000"/>
          <w:sz w:val="24"/>
          <w:szCs w:val="24"/>
        </w:rPr>
        <w:t xml:space="preserve">1786 </w:t>
      </w:r>
      <w:r w:rsidR="00961AEB">
        <w:rPr>
          <w:rFonts w:ascii="Times New Roman" w:hAnsi="Times New Roman"/>
          <w:color w:val="000000"/>
          <w:sz w:val="24"/>
          <w:szCs w:val="24"/>
        </w:rPr>
        <w:t xml:space="preserve">clarifies that </w:t>
      </w:r>
      <w:r>
        <w:rPr>
          <w:rFonts w:ascii="Times New Roman" w:hAnsi="Times New Roman"/>
          <w:color w:val="000000"/>
          <w:sz w:val="24"/>
          <w:szCs w:val="24"/>
        </w:rPr>
        <w:t>a family assessment requires the collection of information necessary to determine whether the mother of a child who was exposed to controlled substances in utero sought substance abuse counseling or treatment prior to the child’s birth. Also, if CPS receives a report or complaint about a SEI, a family assessment will be conducted</w:t>
      </w:r>
      <w:r w:rsidR="00107593">
        <w:rPr>
          <w:rFonts w:ascii="Times New Roman" w:hAnsi="Times New Roman"/>
          <w:color w:val="000000"/>
          <w:sz w:val="24"/>
          <w:szCs w:val="24"/>
        </w:rPr>
        <w:t>,</w:t>
      </w:r>
      <w:r>
        <w:rPr>
          <w:rFonts w:ascii="Times New Roman" w:hAnsi="Times New Roman"/>
          <w:color w:val="000000"/>
          <w:sz w:val="24"/>
          <w:szCs w:val="24"/>
        </w:rPr>
        <w:t xml:space="preserve"> unless an investigation is required, and a plan of safe care will be developed regardless of whether the local department makes a finding of abuse or neglect.</w:t>
      </w:r>
    </w:p>
    <w:p w:rsidR="006E5170" w:rsidRDefault="006E5170"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SJ</w:t>
      </w:r>
      <w:r w:rsidR="008B63D4">
        <w:rPr>
          <w:rFonts w:ascii="Times New Roman" w:hAnsi="Times New Roman"/>
          <w:color w:val="000000"/>
          <w:sz w:val="24"/>
          <w:szCs w:val="24"/>
        </w:rPr>
        <w:t xml:space="preserve"> </w:t>
      </w:r>
      <w:r>
        <w:rPr>
          <w:rFonts w:ascii="Times New Roman" w:hAnsi="Times New Roman"/>
          <w:color w:val="000000"/>
          <w:sz w:val="24"/>
          <w:szCs w:val="24"/>
        </w:rPr>
        <w:t xml:space="preserve">282 </w:t>
      </w:r>
      <w:r w:rsidR="00EF4CA6">
        <w:rPr>
          <w:rFonts w:ascii="Times New Roman" w:hAnsi="Times New Roman"/>
          <w:color w:val="000000"/>
          <w:sz w:val="24"/>
          <w:szCs w:val="24"/>
        </w:rPr>
        <w:t>designates</w:t>
      </w:r>
      <w:r>
        <w:rPr>
          <w:rFonts w:ascii="Times New Roman" w:hAnsi="Times New Roman"/>
          <w:color w:val="000000"/>
          <w:sz w:val="24"/>
          <w:szCs w:val="24"/>
        </w:rPr>
        <w:t xml:space="preserve"> the first week in July</w:t>
      </w:r>
      <w:r w:rsidR="00747CED">
        <w:rPr>
          <w:rFonts w:ascii="Times New Roman" w:hAnsi="Times New Roman"/>
          <w:color w:val="000000"/>
          <w:sz w:val="24"/>
          <w:szCs w:val="24"/>
        </w:rPr>
        <w:t xml:space="preserve"> as</w:t>
      </w:r>
      <w:r>
        <w:rPr>
          <w:rFonts w:ascii="Times New Roman" w:hAnsi="Times New Roman"/>
          <w:color w:val="000000"/>
          <w:sz w:val="24"/>
          <w:szCs w:val="24"/>
        </w:rPr>
        <w:t xml:space="preserve"> Substance Expo</w:t>
      </w:r>
      <w:r w:rsidR="00107593">
        <w:rPr>
          <w:rFonts w:ascii="Times New Roman" w:hAnsi="Times New Roman"/>
          <w:color w:val="000000"/>
          <w:sz w:val="24"/>
          <w:szCs w:val="24"/>
        </w:rPr>
        <w:t>sed Infant Awareness Week in Virginia</w:t>
      </w:r>
      <w:r>
        <w:rPr>
          <w:rFonts w:ascii="Times New Roman" w:hAnsi="Times New Roman"/>
          <w:color w:val="000000"/>
          <w:sz w:val="24"/>
          <w:szCs w:val="24"/>
        </w:rPr>
        <w:t>.</w:t>
      </w:r>
    </w:p>
    <w:p w:rsidR="006E5170" w:rsidRDefault="006E5170"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SB</w:t>
      </w:r>
      <w:r w:rsidR="008B63D4">
        <w:rPr>
          <w:rFonts w:ascii="Times New Roman" w:hAnsi="Times New Roman"/>
          <w:color w:val="000000"/>
          <w:sz w:val="24"/>
          <w:szCs w:val="24"/>
        </w:rPr>
        <w:t xml:space="preserve"> </w:t>
      </w:r>
      <w:r>
        <w:rPr>
          <w:rFonts w:ascii="Times New Roman" w:hAnsi="Times New Roman"/>
          <w:color w:val="000000"/>
          <w:sz w:val="24"/>
          <w:szCs w:val="24"/>
        </w:rPr>
        <w:t xml:space="preserve">868 mandates </w:t>
      </w:r>
      <w:r w:rsidR="00EF4CA6">
        <w:rPr>
          <w:rFonts w:ascii="Times New Roman" w:hAnsi="Times New Roman"/>
          <w:color w:val="000000"/>
          <w:sz w:val="24"/>
          <w:szCs w:val="24"/>
        </w:rPr>
        <w:t xml:space="preserve">the State </w:t>
      </w:r>
      <w:r w:rsidR="00107593">
        <w:rPr>
          <w:rFonts w:ascii="Times New Roman" w:hAnsi="Times New Roman"/>
          <w:color w:val="000000"/>
          <w:sz w:val="24"/>
          <w:szCs w:val="24"/>
        </w:rPr>
        <w:t>B</w:t>
      </w:r>
      <w:r w:rsidR="00EF4CA6">
        <w:rPr>
          <w:rFonts w:ascii="Times New Roman" w:hAnsi="Times New Roman"/>
          <w:color w:val="000000"/>
          <w:sz w:val="24"/>
          <w:szCs w:val="24"/>
        </w:rPr>
        <w:t xml:space="preserve">oard of Social </w:t>
      </w:r>
      <w:r w:rsidR="00107593">
        <w:rPr>
          <w:rFonts w:ascii="Times New Roman" w:hAnsi="Times New Roman"/>
          <w:color w:val="000000"/>
          <w:sz w:val="24"/>
          <w:szCs w:val="24"/>
        </w:rPr>
        <w:t>S</w:t>
      </w:r>
      <w:r w:rsidR="00EF4CA6">
        <w:rPr>
          <w:rFonts w:ascii="Times New Roman" w:hAnsi="Times New Roman"/>
          <w:color w:val="000000"/>
          <w:sz w:val="24"/>
          <w:szCs w:val="24"/>
        </w:rPr>
        <w:t xml:space="preserve">ervices to promulgate regulations that require </w:t>
      </w:r>
      <w:r>
        <w:rPr>
          <w:rFonts w:ascii="Times New Roman" w:hAnsi="Times New Roman"/>
          <w:color w:val="000000"/>
          <w:sz w:val="24"/>
          <w:szCs w:val="24"/>
        </w:rPr>
        <w:t xml:space="preserve">an R-1, or 24 hour, response by CPS to </w:t>
      </w:r>
      <w:r w:rsidR="00EF4CA6">
        <w:rPr>
          <w:rFonts w:ascii="Times New Roman" w:hAnsi="Times New Roman"/>
          <w:color w:val="000000"/>
          <w:sz w:val="24"/>
          <w:szCs w:val="24"/>
        </w:rPr>
        <w:t>all valid reports and complaints alleging suspected abuse or neglect of</w:t>
      </w:r>
      <w:r>
        <w:rPr>
          <w:rFonts w:ascii="Times New Roman" w:hAnsi="Times New Roman"/>
          <w:color w:val="000000"/>
          <w:sz w:val="24"/>
          <w:szCs w:val="24"/>
        </w:rPr>
        <w:t xml:space="preserve"> children under age 2.</w:t>
      </w:r>
    </w:p>
    <w:p w:rsidR="006E5170" w:rsidRDefault="00EF4CA6"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SB 1164/</w:t>
      </w:r>
      <w:r w:rsidR="006E5170">
        <w:rPr>
          <w:rFonts w:ascii="Times New Roman" w:hAnsi="Times New Roman"/>
          <w:color w:val="000000"/>
          <w:sz w:val="24"/>
          <w:szCs w:val="24"/>
        </w:rPr>
        <w:t>HB</w:t>
      </w:r>
      <w:r>
        <w:rPr>
          <w:rFonts w:ascii="Times New Roman" w:hAnsi="Times New Roman"/>
          <w:color w:val="000000"/>
          <w:sz w:val="24"/>
          <w:szCs w:val="24"/>
        </w:rPr>
        <w:t xml:space="preserve"> </w:t>
      </w:r>
      <w:r w:rsidR="008B63D4">
        <w:rPr>
          <w:rFonts w:ascii="Times New Roman" w:hAnsi="Times New Roman"/>
          <w:color w:val="000000"/>
          <w:sz w:val="24"/>
          <w:szCs w:val="24"/>
        </w:rPr>
        <w:t xml:space="preserve">2279 expands the transmission of reports, complaints, family assessments, and investigations to family advocacy representatives of the United States (U.S.) Armed Forces to include the children of active duty members of the U.S. Armed Forces. </w:t>
      </w:r>
    </w:p>
    <w:p w:rsidR="006E5170" w:rsidRDefault="006E5170"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SB</w:t>
      </w:r>
      <w:r w:rsidR="008B63D4">
        <w:rPr>
          <w:rFonts w:ascii="Times New Roman" w:hAnsi="Times New Roman"/>
          <w:color w:val="000000"/>
          <w:sz w:val="24"/>
          <w:szCs w:val="24"/>
        </w:rPr>
        <w:t xml:space="preserve"> </w:t>
      </w:r>
      <w:r>
        <w:rPr>
          <w:rFonts w:ascii="Times New Roman" w:hAnsi="Times New Roman"/>
          <w:color w:val="000000"/>
          <w:sz w:val="24"/>
          <w:szCs w:val="24"/>
        </w:rPr>
        <w:t xml:space="preserve">1580 </w:t>
      </w:r>
      <w:r w:rsidR="008B63D4">
        <w:rPr>
          <w:rFonts w:ascii="Times New Roman" w:hAnsi="Times New Roman"/>
          <w:color w:val="000000"/>
          <w:sz w:val="24"/>
          <w:szCs w:val="24"/>
        </w:rPr>
        <w:t>added the Department of Social Services and local social services to the list of employees who are excluded from the provisions of this section.</w:t>
      </w:r>
    </w:p>
    <w:p w:rsidR="006E5170" w:rsidRDefault="006E5170"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HB</w:t>
      </w:r>
      <w:r w:rsidR="008B63D4">
        <w:rPr>
          <w:rFonts w:ascii="Times New Roman" w:hAnsi="Times New Roman"/>
          <w:color w:val="000000"/>
          <w:sz w:val="24"/>
          <w:szCs w:val="24"/>
        </w:rPr>
        <w:t xml:space="preserve"> </w:t>
      </w:r>
      <w:r>
        <w:rPr>
          <w:rFonts w:ascii="Times New Roman" w:hAnsi="Times New Roman"/>
          <w:color w:val="000000"/>
          <w:sz w:val="24"/>
          <w:szCs w:val="24"/>
        </w:rPr>
        <w:t xml:space="preserve">1971 </w:t>
      </w:r>
      <w:r w:rsidR="008B63D4">
        <w:rPr>
          <w:rFonts w:ascii="Times New Roman" w:hAnsi="Times New Roman"/>
          <w:color w:val="000000"/>
          <w:sz w:val="24"/>
          <w:szCs w:val="24"/>
        </w:rPr>
        <w:t>excludes the records of a multidisciplinary team as they relate to individual child abuse or neglect cases or sex offenses involving a child from the Freedom of Information Act.</w:t>
      </w:r>
    </w:p>
    <w:p w:rsidR="006E5170" w:rsidRPr="00C35278" w:rsidRDefault="006E5170" w:rsidP="00747CED">
      <w:pPr>
        <w:pStyle w:val="ListParagraph"/>
        <w:numPr>
          <w:ilvl w:val="0"/>
          <w:numId w:val="31"/>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HB</w:t>
      </w:r>
      <w:r w:rsidR="008B63D4">
        <w:rPr>
          <w:rFonts w:ascii="Times New Roman" w:hAnsi="Times New Roman"/>
          <w:color w:val="000000"/>
          <w:sz w:val="24"/>
          <w:szCs w:val="24"/>
        </w:rPr>
        <w:t xml:space="preserve"> </w:t>
      </w:r>
      <w:r>
        <w:rPr>
          <w:rFonts w:ascii="Times New Roman" w:hAnsi="Times New Roman"/>
          <w:color w:val="000000"/>
          <w:sz w:val="24"/>
          <w:szCs w:val="24"/>
        </w:rPr>
        <w:t xml:space="preserve">2217 </w:t>
      </w:r>
      <w:r w:rsidR="008B63D4">
        <w:rPr>
          <w:rFonts w:ascii="Times New Roman" w:hAnsi="Times New Roman"/>
          <w:color w:val="000000"/>
          <w:sz w:val="24"/>
          <w:szCs w:val="24"/>
        </w:rPr>
        <w:t xml:space="preserve">expands the eligibility for the types of victims who can apply for the address confidentiality program to include </w:t>
      </w:r>
      <w:r>
        <w:rPr>
          <w:rFonts w:ascii="Times New Roman" w:hAnsi="Times New Roman"/>
          <w:color w:val="000000"/>
          <w:sz w:val="24"/>
          <w:szCs w:val="24"/>
        </w:rPr>
        <w:t xml:space="preserve">sexual violence victims </w:t>
      </w:r>
      <w:r w:rsidR="008B63D4">
        <w:rPr>
          <w:rFonts w:ascii="Times New Roman" w:hAnsi="Times New Roman"/>
          <w:color w:val="000000"/>
          <w:sz w:val="24"/>
          <w:szCs w:val="24"/>
        </w:rPr>
        <w:t>and includes specialized services for human trafficking victims</w:t>
      </w:r>
      <w:r w:rsidR="00747CED">
        <w:rPr>
          <w:rFonts w:ascii="Times New Roman" w:hAnsi="Times New Roman"/>
          <w:color w:val="000000"/>
          <w:sz w:val="24"/>
          <w:szCs w:val="24"/>
        </w:rPr>
        <w:t>.</w:t>
      </w:r>
    </w:p>
    <w:p w:rsidR="00605D34" w:rsidRDefault="00605D34" w:rsidP="004C3FDB">
      <w:pPr>
        <w:shd w:val="clear" w:color="auto" w:fill="FFFFFF"/>
        <w:jc w:val="both"/>
        <w:rPr>
          <w:b/>
          <w:color w:val="000000"/>
          <w:sz w:val="24"/>
          <w:szCs w:val="24"/>
        </w:rPr>
      </w:pPr>
    </w:p>
    <w:p w:rsidR="00566A56" w:rsidRDefault="000D6EF8" w:rsidP="00165FFD">
      <w:pPr>
        <w:shd w:val="clear" w:color="auto" w:fill="FFFFFF"/>
        <w:jc w:val="both"/>
        <w:rPr>
          <w:b/>
          <w:color w:val="000000"/>
          <w:sz w:val="24"/>
          <w:szCs w:val="24"/>
        </w:rPr>
      </w:pPr>
      <w:proofErr w:type="gramStart"/>
      <w:r>
        <w:rPr>
          <w:b/>
          <w:color w:val="000000"/>
          <w:sz w:val="24"/>
          <w:szCs w:val="24"/>
        </w:rPr>
        <w:t>Discussion</w:t>
      </w:r>
      <w:r w:rsidR="006D3991">
        <w:rPr>
          <w:b/>
          <w:color w:val="000000"/>
          <w:sz w:val="24"/>
          <w:szCs w:val="24"/>
        </w:rPr>
        <w:t xml:space="preserve"> of</w:t>
      </w:r>
      <w:r w:rsidR="00107593">
        <w:rPr>
          <w:b/>
          <w:color w:val="000000"/>
          <w:sz w:val="24"/>
          <w:szCs w:val="24"/>
        </w:rPr>
        <w:t xml:space="preserve"> </w:t>
      </w:r>
      <w:r>
        <w:rPr>
          <w:b/>
          <w:color w:val="000000"/>
          <w:sz w:val="24"/>
          <w:szCs w:val="24"/>
        </w:rPr>
        <w:t xml:space="preserve">the </w:t>
      </w:r>
      <w:r w:rsidR="009C2C1C">
        <w:rPr>
          <w:b/>
          <w:color w:val="000000"/>
          <w:sz w:val="24"/>
          <w:szCs w:val="24"/>
        </w:rPr>
        <w:t xml:space="preserve">Review </w:t>
      </w:r>
      <w:r>
        <w:rPr>
          <w:b/>
          <w:color w:val="000000"/>
          <w:sz w:val="24"/>
          <w:szCs w:val="24"/>
        </w:rPr>
        <w:t>of</w:t>
      </w:r>
      <w:r w:rsidR="009C2C1C">
        <w:rPr>
          <w:b/>
          <w:color w:val="000000"/>
          <w:sz w:val="24"/>
          <w:szCs w:val="24"/>
        </w:rPr>
        <w:t xml:space="preserve"> Child Drowning Deaths.</w:t>
      </w:r>
      <w:proofErr w:type="gramEnd"/>
      <w:r w:rsidR="009C2C1C">
        <w:rPr>
          <w:b/>
          <w:color w:val="000000"/>
          <w:sz w:val="24"/>
          <w:szCs w:val="24"/>
        </w:rPr>
        <w:t xml:space="preserve">  </w:t>
      </w:r>
    </w:p>
    <w:p w:rsidR="004A686E" w:rsidRDefault="004A686E" w:rsidP="00165FFD">
      <w:pPr>
        <w:shd w:val="clear" w:color="auto" w:fill="FFFFFF"/>
        <w:jc w:val="both"/>
        <w:rPr>
          <w:b/>
          <w:color w:val="000000"/>
          <w:sz w:val="24"/>
          <w:szCs w:val="24"/>
        </w:rPr>
      </w:pPr>
    </w:p>
    <w:p w:rsidR="004A686E" w:rsidRDefault="000D6EF8" w:rsidP="00165FFD">
      <w:pPr>
        <w:shd w:val="clear" w:color="auto" w:fill="FFFFFF"/>
        <w:jc w:val="both"/>
        <w:rPr>
          <w:color w:val="000000"/>
          <w:sz w:val="24"/>
          <w:szCs w:val="24"/>
        </w:rPr>
      </w:pPr>
      <w:r>
        <w:rPr>
          <w:color w:val="000000"/>
          <w:sz w:val="24"/>
          <w:szCs w:val="24"/>
        </w:rPr>
        <w:t>The Team entered a</w:t>
      </w:r>
      <w:r w:rsidR="004A686E">
        <w:rPr>
          <w:color w:val="000000"/>
          <w:sz w:val="24"/>
          <w:szCs w:val="24"/>
        </w:rPr>
        <w:t xml:space="preserve"> confidential session to </w:t>
      </w:r>
      <w:r w:rsidR="006D3991">
        <w:rPr>
          <w:color w:val="000000"/>
          <w:sz w:val="24"/>
          <w:szCs w:val="24"/>
        </w:rPr>
        <w:t>continue</w:t>
      </w:r>
      <w:r w:rsidR="00DE1531">
        <w:rPr>
          <w:color w:val="000000"/>
          <w:sz w:val="24"/>
          <w:szCs w:val="24"/>
        </w:rPr>
        <w:t xml:space="preserve"> their review of child drowning deaths </w:t>
      </w:r>
      <w:r w:rsidR="00566A56">
        <w:rPr>
          <w:color w:val="000000"/>
          <w:sz w:val="24"/>
          <w:szCs w:val="24"/>
        </w:rPr>
        <w:t>in Virginia</w:t>
      </w:r>
      <w:r w:rsidR="004A686E">
        <w:rPr>
          <w:color w:val="000000"/>
          <w:sz w:val="24"/>
          <w:szCs w:val="24"/>
        </w:rPr>
        <w:t xml:space="preserve">.  </w:t>
      </w:r>
    </w:p>
    <w:p w:rsidR="00ED5BDE" w:rsidRDefault="00ED5BDE" w:rsidP="00165FFD">
      <w:pPr>
        <w:shd w:val="clear" w:color="auto" w:fill="FFFFFF"/>
        <w:jc w:val="both"/>
        <w:rPr>
          <w:color w:val="000000"/>
          <w:sz w:val="24"/>
          <w:szCs w:val="24"/>
        </w:rPr>
      </w:pPr>
    </w:p>
    <w:p w:rsidR="008977C2" w:rsidRPr="00AD60D7" w:rsidRDefault="00C72CE9" w:rsidP="00070E87">
      <w:pPr>
        <w:tabs>
          <w:tab w:val="num" w:pos="1080"/>
        </w:tabs>
        <w:jc w:val="both"/>
        <w:rPr>
          <w:sz w:val="24"/>
          <w:szCs w:val="24"/>
        </w:rPr>
      </w:pPr>
      <w:r w:rsidRPr="00482BC5">
        <w:rPr>
          <w:sz w:val="24"/>
          <w:szCs w:val="24"/>
        </w:rPr>
        <w:t xml:space="preserve">The next Team meeting is scheduled for </w:t>
      </w:r>
      <w:r w:rsidR="00A224DF">
        <w:rPr>
          <w:b/>
          <w:sz w:val="24"/>
          <w:szCs w:val="24"/>
        </w:rPr>
        <w:t>Friday</w:t>
      </w:r>
      <w:r w:rsidR="00DE1531">
        <w:rPr>
          <w:b/>
          <w:sz w:val="24"/>
          <w:szCs w:val="24"/>
        </w:rPr>
        <w:t>, M</w:t>
      </w:r>
      <w:r w:rsidR="00486BA4">
        <w:rPr>
          <w:b/>
          <w:sz w:val="24"/>
          <w:szCs w:val="24"/>
        </w:rPr>
        <w:t xml:space="preserve">ay 12, </w:t>
      </w:r>
      <w:r w:rsidR="00DE1531">
        <w:rPr>
          <w:b/>
          <w:sz w:val="24"/>
          <w:szCs w:val="24"/>
        </w:rPr>
        <w:t>2017.</w:t>
      </w:r>
      <w:r w:rsidR="00807C0F">
        <w:rPr>
          <w:sz w:val="24"/>
          <w:szCs w:val="24"/>
        </w:rPr>
        <w:t xml:space="preserve">  </w:t>
      </w:r>
    </w:p>
    <w:p w:rsidR="008977C2" w:rsidRPr="00807C0F"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DE1531">
        <w:rPr>
          <w:sz w:val="24"/>
          <w:szCs w:val="24"/>
        </w:rPr>
        <w:t>2:</w:t>
      </w:r>
      <w:r w:rsidR="00486BA4">
        <w:rPr>
          <w:sz w:val="24"/>
          <w:szCs w:val="24"/>
        </w:rPr>
        <w:t>50</w:t>
      </w:r>
      <w:r w:rsidR="009C2C1C">
        <w:rPr>
          <w:sz w:val="24"/>
          <w:szCs w:val="24"/>
        </w:rPr>
        <w:t xml:space="preserve"> </w:t>
      </w:r>
      <w:r w:rsidR="00BF216C" w:rsidRPr="00482BC5">
        <w:rPr>
          <w:sz w:val="24"/>
          <w:szCs w:val="24"/>
        </w:rPr>
        <w:t>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ED5BDE">
        <w:rPr>
          <w:i/>
          <w:sz w:val="24"/>
          <w:szCs w:val="24"/>
        </w:rPr>
        <w:t xml:space="preserve">Allison </w:t>
      </w:r>
      <w:r w:rsidR="00486BA4">
        <w:rPr>
          <w:i/>
          <w:sz w:val="24"/>
          <w:szCs w:val="24"/>
        </w:rPr>
        <w:t>Clevenger</w:t>
      </w:r>
      <w:r w:rsidR="00807C0F">
        <w:rPr>
          <w:i/>
          <w:sz w:val="24"/>
          <w:szCs w:val="24"/>
        </w:rPr>
        <w:t>, MPH</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42" w:rsidRDefault="00494842">
      <w:r>
        <w:separator/>
      </w:r>
    </w:p>
  </w:endnote>
  <w:endnote w:type="continuationSeparator" w:id="0">
    <w:p w:rsidR="00494842" w:rsidRDefault="0049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0107B1">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42" w:rsidRDefault="00494842">
      <w:r>
        <w:separator/>
      </w:r>
    </w:p>
  </w:footnote>
  <w:footnote w:type="continuationSeparator" w:id="0">
    <w:p w:rsidR="00494842" w:rsidRDefault="00494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CF37A3"/>
    <w:multiLevelType w:val="hybridMultilevel"/>
    <w:tmpl w:val="46244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4C080E"/>
    <w:multiLevelType w:val="hybridMultilevel"/>
    <w:tmpl w:val="402E8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91D23"/>
    <w:multiLevelType w:val="hybridMultilevel"/>
    <w:tmpl w:val="FC2CEE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145A"/>
    <w:multiLevelType w:val="hybridMultilevel"/>
    <w:tmpl w:val="739808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4"/>
  </w:num>
  <w:num w:numId="2">
    <w:abstractNumId w:val="6"/>
  </w:num>
  <w:num w:numId="3">
    <w:abstractNumId w:val="20"/>
  </w:num>
  <w:num w:numId="4">
    <w:abstractNumId w:val="4"/>
  </w:num>
  <w:num w:numId="5">
    <w:abstractNumId w:val="23"/>
  </w:num>
  <w:num w:numId="6">
    <w:abstractNumId w:val="11"/>
  </w:num>
  <w:num w:numId="7">
    <w:abstractNumId w:val="10"/>
  </w:num>
  <w:num w:numId="8">
    <w:abstractNumId w:val="19"/>
  </w:num>
  <w:num w:numId="9">
    <w:abstractNumId w:val="3"/>
  </w:num>
  <w:num w:numId="10">
    <w:abstractNumId w:val="7"/>
  </w:num>
  <w:num w:numId="11">
    <w:abstractNumId w:val="27"/>
  </w:num>
  <w:num w:numId="12">
    <w:abstractNumId w:val="28"/>
  </w:num>
  <w:num w:numId="13">
    <w:abstractNumId w:val="2"/>
  </w:num>
  <w:num w:numId="14">
    <w:abstractNumId w:val="0"/>
  </w:num>
  <w:num w:numId="15">
    <w:abstractNumId w:val="25"/>
  </w:num>
  <w:num w:numId="16">
    <w:abstractNumId w:val="18"/>
  </w:num>
  <w:num w:numId="17">
    <w:abstractNumId w:val="5"/>
  </w:num>
  <w:num w:numId="18">
    <w:abstractNumId w:val="21"/>
  </w:num>
  <w:num w:numId="19">
    <w:abstractNumId w:val="14"/>
  </w:num>
  <w:num w:numId="20">
    <w:abstractNumId w:val="30"/>
  </w:num>
  <w:num w:numId="21">
    <w:abstractNumId w:val="29"/>
  </w:num>
  <w:num w:numId="22">
    <w:abstractNumId w:val="1"/>
  </w:num>
  <w:num w:numId="23">
    <w:abstractNumId w:val="22"/>
  </w:num>
  <w:num w:numId="24">
    <w:abstractNumId w:val="13"/>
  </w:num>
  <w:num w:numId="25">
    <w:abstractNumId w:val="9"/>
  </w:num>
  <w:num w:numId="26">
    <w:abstractNumId w:val="16"/>
  </w:num>
  <w:num w:numId="27">
    <w:abstractNumId w:val="26"/>
  </w:num>
  <w:num w:numId="28">
    <w:abstractNumId w:val="15"/>
  </w:num>
  <w:num w:numId="29">
    <w:abstractNumId w:val="12"/>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07B1"/>
    <w:rsid w:val="00012284"/>
    <w:rsid w:val="000179B2"/>
    <w:rsid w:val="00020107"/>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C59F8"/>
    <w:rsid w:val="000D594B"/>
    <w:rsid w:val="000D650C"/>
    <w:rsid w:val="000D6EF8"/>
    <w:rsid w:val="000E1663"/>
    <w:rsid w:val="000E20E1"/>
    <w:rsid w:val="000E3A85"/>
    <w:rsid w:val="000E3FA0"/>
    <w:rsid w:val="000E5F59"/>
    <w:rsid w:val="000F1029"/>
    <w:rsid w:val="000F16BC"/>
    <w:rsid w:val="000F2F7E"/>
    <w:rsid w:val="000F4E03"/>
    <w:rsid w:val="000F63BC"/>
    <w:rsid w:val="000F6885"/>
    <w:rsid w:val="0010613A"/>
    <w:rsid w:val="00107593"/>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4EEE"/>
    <w:rsid w:val="00156778"/>
    <w:rsid w:val="00165FFD"/>
    <w:rsid w:val="0016718F"/>
    <w:rsid w:val="00187AA5"/>
    <w:rsid w:val="00187EA6"/>
    <w:rsid w:val="0019275E"/>
    <w:rsid w:val="00192BE2"/>
    <w:rsid w:val="001951E6"/>
    <w:rsid w:val="00196AF5"/>
    <w:rsid w:val="001A16FE"/>
    <w:rsid w:val="001A3BF3"/>
    <w:rsid w:val="001B2DE1"/>
    <w:rsid w:val="001B748C"/>
    <w:rsid w:val="001C6F3C"/>
    <w:rsid w:val="001C7C65"/>
    <w:rsid w:val="001D7EAB"/>
    <w:rsid w:val="001E05B6"/>
    <w:rsid w:val="001E11F0"/>
    <w:rsid w:val="001E30D9"/>
    <w:rsid w:val="001E3A2E"/>
    <w:rsid w:val="001E4F0A"/>
    <w:rsid w:val="001F3482"/>
    <w:rsid w:val="001F5CAA"/>
    <w:rsid w:val="00205B00"/>
    <w:rsid w:val="00210E13"/>
    <w:rsid w:val="00212097"/>
    <w:rsid w:val="00212D2F"/>
    <w:rsid w:val="00212DEC"/>
    <w:rsid w:val="002148CC"/>
    <w:rsid w:val="00217259"/>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550"/>
    <w:rsid w:val="00265F96"/>
    <w:rsid w:val="0026639A"/>
    <w:rsid w:val="00266AFE"/>
    <w:rsid w:val="00267E4A"/>
    <w:rsid w:val="00271AC4"/>
    <w:rsid w:val="002721ED"/>
    <w:rsid w:val="00276CC2"/>
    <w:rsid w:val="00277DAA"/>
    <w:rsid w:val="002810B7"/>
    <w:rsid w:val="00282616"/>
    <w:rsid w:val="0028628B"/>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C6324"/>
    <w:rsid w:val="002D2EC2"/>
    <w:rsid w:val="002D5061"/>
    <w:rsid w:val="002D6740"/>
    <w:rsid w:val="002E11E9"/>
    <w:rsid w:val="002E2690"/>
    <w:rsid w:val="002E3575"/>
    <w:rsid w:val="002E7632"/>
    <w:rsid w:val="002E7B86"/>
    <w:rsid w:val="002F0294"/>
    <w:rsid w:val="002F5382"/>
    <w:rsid w:val="00301583"/>
    <w:rsid w:val="003151B0"/>
    <w:rsid w:val="00315C8B"/>
    <w:rsid w:val="00316345"/>
    <w:rsid w:val="00316BF9"/>
    <w:rsid w:val="003359D9"/>
    <w:rsid w:val="0033775E"/>
    <w:rsid w:val="0034291D"/>
    <w:rsid w:val="00346D7C"/>
    <w:rsid w:val="00346EDA"/>
    <w:rsid w:val="00347F15"/>
    <w:rsid w:val="00351C9C"/>
    <w:rsid w:val="0035245A"/>
    <w:rsid w:val="00352B0D"/>
    <w:rsid w:val="00352F3C"/>
    <w:rsid w:val="003551AA"/>
    <w:rsid w:val="00355ADF"/>
    <w:rsid w:val="0035622C"/>
    <w:rsid w:val="00360C8C"/>
    <w:rsid w:val="003657FE"/>
    <w:rsid w:val="00367814"/>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7D7"/>
    <w:rsid w:val="003C7FE1"/>
    <w:rsid w:val="003D1B3A"/>
    <w:rsid w:val="003D26C5"/>
    <w:rsid w:val="003D569C"/>
    <w:rsid w:val="003D6175"/>
    <w:rsid w:val="003F37C5"/>
    <w:rsid w:val="003F6B32"/>
    <w:rsid w:val="00404DFD"/>
    <w:rsid w:val="00413912"/>
    <w:rsid w:val="004146B3"/>
    <w:rsid w:val="0041637B"/>
    <w:rsid w:val="004203A9"/>
    <w:rsid w:val="00420CE5"/>
    <w:rsid w:val="00421AC3"/>
    <w:rsid w:val="004220FA"/>
    <w:rsid w:val="004241CC"/>
    <w:rsid w:val="00425B40"/>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6BA4"/>
    <w:rsid w:val="004877FC"/>
    <w:rsid w:val="00491EB1"/>
    <w:rsid w:val="00494842"/>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5C12"/>
    <w:rsid w:val="004E648D"/>
    <w:rsid w:val="004E6972"/>
    <w:rsid w:val="004F47A7"/>
    <w:rsid w:val="004F6376"/>
    <w:rsid w:val="00504E38"/>
    <w:rsid w:val="00506BBC"/>
    <w:rsid w:val="00506ECB"/>
    <w:rsid w:val="005118EC"/>
    <w:rsid w:val="00513F55"/>
    <w:rsid w:val="00514DD1"/>
    <w:rsid w:val="0052037F"/>
    <w:rsid w:val="005228B4"/>
    <w:rsid w:val="00522D26"/>
    <w:rsid w:val="0052566D"/>
    <w:rsid w:val="005259DE"/>
    <w:rsid w:val="005278A5"/>
    <w:rsid w:val="0053023F"/>
    <w:rsid w:val="00532C9E"/>
    <w:rsid w:val="005406B8"/>
    <w:rsid w:val="00541FE2"/>
    <w:rsid w:val="0054452B"/>
    <w:rsid w:val="00546954"/>
    <w:rsid w:val="00551CF9"/>
    <w:rsid w:val="00552995"/>
    <w:rsid w:val="00553CBB"/>
    <w:rsid w:val="00556EBA"/>
    <w:rsid w:val="005620FE"/>
    <w:rsid w:val="0056224F"/>
    <w:rsid w:val="00562585"/>
    <w:rsid w:val="0056591A"/>
    <w:rsid w:val="00566A56"/>
    <w:rsid w:val="00567071"/>
    <w:rsid w:val="00574345"/>
    <w:rsid w:val="00574C04"/>
    <w:rsid w:val="0057789E"/>
    <w:rsid w:val="00580426"/>
    <w:rsid w:val="00585D2C"/>
    <w:rsid w:val="00590C0E"/>
    <w:rsid w:val="00590FC2"/>
    <w:rsid w:val="005A0026"/>
    <w:rsid w:val="005A4471"/>
    <w:rsid w:val="005A4FD5"/>
    <w:rsid w:val="005A5B10"/>
    <w:rsid w:val="005B2B4B"/>
    <w:rsid w:val="005B68A3"/>
    <w:rsid w:val="005B7D8F"/>
    <w:rsid w:val="005C3B11"/>
    <w:rsid w:val="005C520B"/>
    <w:rsid w:val="005C5DC1"/>
    <w:rsid w:val="005C70DC"/>
    <w:rsid w:val="005C78A7"/>
    <w:rsid w:val="005D0B73"/>
    <w:rsid w:val="005D28F1"/>
    <w:rsid w:val="005D2C2B"/>
    <w:rsid w:val="005D5CE7"/>
    <w:rsid w:val="005E0766"/>
    <w:rsid w:val="005E4A93"/>
    <w:rsid w:val="005E5E39"/>
    <w:rsid w:val="005E63A5"/>
    <w:rsid w:val="005E66ED"/>
    <w:rsid w:val="005E70D1"/>
    <w:rsid w:val="005F00A8"/>
    <w:rsid w:val="005F04F6"/>
    <w:rsid w:val="005F217B"/>
    <w:rsid w:val="005F479F"/>
    <w:rsid w:val="005F6AC5"/>
    <w:rsid w:val="006049F5"/>
    <w:rsid w:val="00605D34"/>
    <w:rsid w:val="006073AA"/>
    <w:rsid w:val="0061039C"/>
    <w:rsid w:val="00610D22"/>
    <w:rsid w:val="0061150D"/>
    <w:rsid w:val="00613583"/>
    <w:rsid w:val="0061449A"/>
    <w:rsid w:val="00614764"/>
    <w:rsid w:val="006152C1"/>
    <w:rsid w:val="00615F8A"/>
    <w:rsid w:val="006170DA"/>
    <w:rsid w:val="00622864"/>
    <w:rsid w:val="00622AF2"/>
    <w:rsid w:val="00622D4C"/>
    <w:rsid w:val="00623B33"/>
    <w:rsid w:val="00624A71"/>
    <w:rsid w:val="006279FE"/>
    <w:rsid w:val="00630D1F"/>
    <w:rsid w:val="00631C96"/>
    <w:rsid w:val="00631D51"/>
    <w:rsid w:val="00632978"/>
    <w:rsid w:val="0063363F"/>
    <w:rsid w:val="00635CB7"/>
    <w:rsid w:val="00636AB7"/>
    <w:rsid w:val="00640266"/>
    <w:rsid w:val="006409ED"/>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73A87"/>
    <w:rsid w:val="00675E2D"/>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0855"/>
    <w:rsid w:val="006C4905"/>
    <w:rsid w:val="006D0483"/>
    <w:rsid w:val="006D115E"/>
    <w:rsid w:val="006D1228"/>
    <w:rsid w:val="006D170F"/>
    <w:rsid w:val="006D3991"/>
    <w:rsid w:val="006D53F9"/>
    <w:rsid w:val="006E27EB"/>
    <w:rsid w:val="006E2EDA"/>
    <w:rsid w:val="006E3914"/>
    <w:rsid w:val="006E49AF"/>
    <w:rsid w:val="006E5170"/>
    <w:rsid w:val="006E5582"/>
    <w:rsid w:val="006E731B"/>
    <w:rsid w:val="006E736D"/>
    <w:rsid w:val="006E7F81"/>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47CED"/>
    <w:rsid w:val="0075254F"/>
    <w:rsid w:val="00752D36"/>
    <w:rsid w:val="00760AAB"/>
    <w:rsid w:val="00760E43"/>
    <w:rsid w:val="007670A3"/>
    <w:rsid w:val="00767CA4"/>
    <w:rsid w:val="00774962"/>
    <w:rsid w:val="00776424"/>
    <w:rsid w:val="007767EE"/>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D6BEA"/>
    <w:rsid w:val="007E10D6"/>
    <w:rsid w:val="007E18D5"/>
    <w:rsid w:val="007E4988"/>
    <w:rsid w:val="007E591A"/>
    <w:rsid w:val="007E6F94"/>
    <w:rsid w:val="007F0299"/>
    <w:rsid w:val="007F6502"/>
    <w:rsid w:val="008008B5"/>
    <w:rsid w:val="00805D4E"/>
    <w:rsid w:val="00807C0F"/>
    <w:rsid w:val="008102AD"/>
    <w:rsid w:val="008114C6"/>
    <w:rsid w:val="0081296D"/>
    <w:rsid w:val="008139CA"/>
    <w:rsid w:val="00816DD7"/>
    <w:rsid w:val="00820C96"/>
    <w:rsid w:val="00830043"/>
    <w:rsid w:val="00831ABB"/>
    <w:rsid w:val="0084295D"/>
    <w:rsid w:val="0084328D"/>
    <w:rsid w:val="0084790B"/>
    <w:rsid w:val="008617C9"/>
    <w:rsid w:val="00862DDD"/>
    <w:rsid w:val="00864D54"/>
    <w:rsid w:val="00867207"/>
    <w:rsid w:val="00871F11"/>
    <w:rsid w:val="00872B51"/>
    <w:rsid w:val="00877140"/>
    <w:rsid w:val="00886E88"/>
    <w:rsid w:val="008908D0"/>
    <w:rsid w:val="00890BA1"/>
    <w:rsid w:val="00896958"/>
    <w:rsid w:val="008977C2"/>
    <w:rsid w:val="008A0BAD"/>
    <w:rsid w:val="008A205E"/>
    <w:rsid w:val="008A27C1"/>
    <w:rsid w:val="008A5C33"/>
    <w:rsid w:val="008A5F13"/>
    <w:rsid w:val="008B1024"/>
    <w:rsid w:val="008B4C9B"/>
    <w:rsid w:val="008B5752"/>
    <w:rsid w:val="008B6147"/>
    <w:rsid w:val="008B63D4"/>
    <w:rsid w:val="008B6895"/>
    <w:rsid w:val="008D16AB"/>
    <w:rsid w:val="008D5671"/>
    <w:rsid w:val="008E031F"/>
    <w:rsid w:val="008E2E54"/>
    <w:rsid w:val="008E3993"/>
    <w:rsid w:val="008E57DF"/>
    <w:rsid w:val="008E60DD"/>
    <w:rsid w:val="008F0673"/>
    <w:rsid w:val="008F2353"/>
    <w:rsid w:val="008F24B5"/>
    <w:rsid w:val="008F5EDF"/>
    <w:rsid w:val="008F5FB2"/>
    <w:rsid w:val="009037F2"/>
    <w:rsid w:val="00907EC4"/>
    <w:rsid w:val="00910A0D"/>
    <w:rsid w:val="00910CAC"/>
    <w:rsid w:val="00912CD2"/>
    <w:rsid w:val="00917C9A"/>
    <w:rsid w:val="0092421D"/>
    <w:rsid w:val="009248A9"/>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1AEB"/>
    <w:rsid w:val="00963EC8"/>
    <w:rsid w:val="009641DE"/>
    <w:rsid w:val="00965F99"/>
    <w:rsid w:val="00967572"/>
    <w:rsid w:val="00967576"/>
    <w:rsid w:val="009722F7"/>
    <w:rsid w:val="0097563B"/>
    <w:rsid w:val="009758E3"/>
    <w:rsid w:val="009759AB"/>
    <w:rsid w:val="009835C3"/>
    <w:rsid w:val="00983CBD"/>
    <w:rsid w:val="009860D8"/>
    <w:rsid w:val="00996618"/>
    <w:rsid w:val="00996DA9"/>
    <w:rsid w:val="0099701B"/>
    <w:rsid w:val="009A0F07"/>
    <w:rsid w:val="009A1047"/>
    <w:rsid w:val="009A1FB3"/>
    <w:rsid w:val="009A220E"/>
    <w:rsid w:val="009A4005"/>
    <w:rsid w:val="009A4F48"/>
    <w:rsid w:val="009A56F6"/>
    <w:rsid w:val="009B6E7A"/>
    <w:rsid w:val="009C1CF6"/>
    <w:rsid w:val="009C2C1C"/>
    <w:rsid w:val="009C7A68"/>
    <w:rsid w:val="009D7882"/>
    <w:rsid w:val="009E0D3D"/>
    <w:rsid w:val="009E0F8D"/>
    <w:rsid w:val="009E213D"/>
    <w:rsid w:val="009E5631"/>
    <w:rsid w:val="009E577D"/>
    <w:rsid w:val="009E70CA"/>
    <w:rsid w:val="009F1A25"/>
    <w:rsid w:val="009F2523"/>
    <w:rsid w:val="009F380B"/>
    <w:rsid w:val="009F4AD6"/>
    <w:rsid w:val="009F5E64"/>
    <w:rsid w:val="00A005AE"/>
    <w:rsid w:val="00A06C60"/>
    <w:rsid w:val="00A07DBB"/>
    <w:rsid w:val="00A101D3"/>
    <w:rsid w:val="00A11893"/>
    <w:rsid w:val="00A12889"/>
    <w:rsid w:val="00A13373"/>
    <w:rsid w:val="00A16C3F"/>
    <w:rsid w:val="00A2184A"/>
    <w:rsid w:val="00A224DF"/>
    <w:rsid w:val="00A243BF"/>
    <w:rsid w:val="00A25203"/>
    <w:rsid w:val="00A26A78"/>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60D7"/>
    <w:rsid w:val="00AD774D"/>
    <w:rsid w:val="00AD7CE2"/>
    <w:rsid w:val="00AE0FD2"/>
    <w:rsid w:val="00AF498C"/>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64E38"/>
    <w:rsid w:val="00B72323"/>
    <w:rsid w:val="00B73882"/>
    <w:rsid w:val="00B747A8"/>
    <w:rsid w:val="00B74EE2"/>
    <w:rsid w:val="00B80219"/>
    <w:rsid w:val="00B81233"/>
    <w:rsid w:val="00B825CE"/>
    <w:rsid w:val="00B830C4"/>
    <w:rsid w:val="00B862EC"/>
    <w:rsid w:val="00B87031"/>
    <w:rsid w:val="00B919D2"/>
    <w:rsid w:val="00B91A40"/>
    <w:rsid w:val="00B92DBC"/>
    <w:rsid w:val="00B94097"/>
    <w:rsid w:val="00B94983"/>
    <w:rsid w:val="00B96EB5"/>
    <w:rsid w:val="00BA01EB"/>
    <w:rsid w:val="00BA32AA"/>
    <w:rsid w:val="00BA3539"/>
    <w:rsid w:val="00BA3F92"/>
    <w:rsid w:val="00BA60CB"/>
    <w:rsid w:val="00BB4B8D"/>
    <w:rsid w:val="00BB7244"/>
    <w:rsid w:val="00BC0320"/>
    <w:rsid w:val="00BC03C4"/>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0D61"/>
    <w:rsid w:val="00C325F2"/>
    <w:rsid w:val="00C351B8"/>
    <w:rsid w:val="00C3527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5746"/>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5AAD"/>
    <w:rsid w:val="00DA607D"/>
    <w:rsid w:val="00DA70F1"/>
    <w:rsid w:val="00DB0C06"/>
    <w:rsid w:val="00DB25D4"/>
    <w:rsid w:val="00DB3420"/>
    <w:rsid w:val="00DC3E88"/>
    <w:rsid w:val="00DC6562"/>
    <w:rsid w:val="00DD2ABB"/>
    <w:rsid w:val="00DD5FA6"/>
    <w:rsid w:val="00DE1531"/>
    <w:rsid w:val="00DE1DAC"/>
    <w:rsid w:val="00DF607D"/>
    <w:rsid w:val="00E051D9"/>
    <w:rsid w:val="00E06100"/>
    <w:rsid w:val="00E113A8"/>
    <w:rsid w:val="00E145CF"/>
    <w:rsid w:val="00E14976"/>
    <w:rsid w:val="00E203EE"/>
    <w:rsid w:val="00E21032"/>
    <w:rsid w:val="00E21ED1"/>
    <w:rsid w:val="00E22E2A"/>
    <w:rsid w:val="00E303EB"/>
    <w:rsid w:val="00E31CD1"/>
    <w:rsid w:val="00E34DF8"/>
    <w:rsid w:val="00E35239"/>
    <w:rsid w:val="00E40733"/>
    <w:rsid w:val="00E442BE"/>
    <w:rsid w:val="00E45940"/>
    <w:rsid w:val="00E459BE"/>
    <w:rsid w:val="00E466CF"/>
    <w:rsid w:val="00E540FD"/>
    <w:rsid w:val="00E635A5"/>
    <w:rsid w:val="00E64138"/>
    <w:rsid w:val="00E65079"/>
    <w:rsid w:val="00E65F4E"/>
    <w:rsid w:val="00E67B88"/>
    <w:rsid w:val="00E71FBC"/>
    <w:rsid w:val="00E723B1"/>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A52B0"/>
    <w:rsid w:val="00EB14BB"/>
    <w:rsid w:val="00EB5D6A"/>
    <w:rsid w:val="00EB6D5D"/>
    <w:rsid w:val="00EB70B9"/>
    <w:rsid w:val="00EC1427"/>
    <w:rsid w:val="00EC20E1"/>
    <w:rsid w:val="00EC3760"/>
    <w:rsid w:val="00ED2CB7"/>
    <w:rsid w:val="00ED2CCF"/>
    <w:rsid w:val="00ED41E7"/>
    <w:rsid w:val="00ED4594"/>
    <w:rsid w:val="00ED5BDE"/>
    <w:rsid w:val="00EF4CA6"/>
    <w:rsid w:val="00F01B5B"/>
    <w:rsid w:val="00F04FBC"/>
    <w:rsid w:val="00F06004"/>
    <w:rsid w:val="00F2034E"/>
    <w:rsid w:val="00F23ED9"/>
    <w:rsid w:val="00F34578"/>
    <w:rsid w:val="00F34A6D"/>
    <w:rsid w:val="00F35AD2"/>
    <w:rsid w:val="00F46C18"/>
    <w:rsid w:val="00F47155"/>
    <w:rsid w:val="00F479CD"/>
    <w:rsid w:val="00F5358D"/>
    <w:rsid w:val="00F62008"/>
    <w:rsid w:val="00F64E99"/>
    <w:rsid w:val="00F66907"/>
    <w:rsid w:val="00F7183B"/>
    <w:rsid w:val="00F71DF8"/>
    <w:rsid w:val="00F73552"/>
    <w:rsid w:val="00F73E32"/>
    <w:rsid w:val="00F767E8"/>
    <w:rsid w:val="00F76C66"/>
    <w:rsid w:val="00F82D6A"/>
    <w:rsid w:val="00F87822"/>
    <w:rsid w:val="00F90BBC"/>
    <w:rsid w:val="00F92067"/>
    <w:rsid w:val="00F92EB6"/>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22BA-C3AD-4797-8BA6-D841F605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7</cp:revision>
  <cp:lastPrinted>2016-11-09T15:01:00Z</cp:lastPrinted>
  <dcterms:created xsi:type="dcterms:W3CDTF">2017-03-14T16:15:00Z</dcterms:created>
  <dcterms:modified xsi:type="dcterms:W3CDTF">2017-05-22T17:52:00Z</dcterms:modified>
</cp:coreProperties>
</file>