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DFC70" w14:textId="77777777" w:rsidR="00C0121B" w:rsidRPr="00A0197E" w:rsidRDefault="00C0121B" w:rsidP="008C6000">
      <w:pPr>
        <w:spacing w:after="0" w:line="240" w:lineRule="auto"/>
        <w:jc w:val="center"/>
        <w:rPr>
          <w:b/>
          <w:sz w:val="24"/>
          <w:szCs w:val="24"/>
        </w:rPr>
      </w:pPr>
      <w:r w:rsidRPr="00A0197E">
        <w:rPr>
          <w:b/>
          <w:sz w:val="24"/>
          <w:szCs w:val="24"/>
        </w:rPr>
        <w:t xml:space="preserve">Virginia Department of Health </w:t>
      </w:r>
      <w:r w:rsidR="006863BB" w:rsidRPr="00A0197E">
        <w:rPr>
          <w:b/>
          <w:sz w:val="24"/>
          <w:szCs w:val="24"/>
        </w:rPr>
        <w:t xml:space="preserve">(VDH) </w:t>
      </w:r>
      <w:r w:rsidRPr="00A0197E">
        <w:rPr>
          <w:b/>
          <w:sz w:val="24"/>
          <w:szCs w:val="24"/>
        </w:rPr>
        <w:t>Central Office Madison Building</w:t>
      </w:r>
    </w:p>
    <w:p w14:paraId="6C1A17E5" w14:textId="77777777" w:rsidR="00C0121B" w:rsidRPr="00A0197E" w:rsidRDefault="00C0121B" w:rsidP="008C6000">
      <w:pPr>
        <w:spacing w:after="0" w:line="240" w:lineRule="auto"/>
        <w:jc w:val="center"/>
        <w:rPr>
          <w:b/>
          <w:sz w:val="24"/>
          <w:szCs w:val="24"/>
        </w:rPr>
      </w:pPr>
      <w:r w:rsidRPr="00A0197E">
        <w:rPr>
          <w:b/>
          <w:sz w:val="24"/>
          <w:szCs w:val="24"/>
        </w:rPr>
        <w:t>109 Governor Street, Richmond, VA 23219</w:t>
      </w:r>
    </w:p>
    <w:p w14:paraId="4013A9C6" w14:textId="507DD807" w:rsidR="00C0121B" w:rsidRPr="00A0197E" w:rsidRDefault="0017284B" w:rsidP="00B124C3">
      <w:pPr>
        <w:spacing w:after="0" w:line="240" w:lineRule="auto"/>
        <w:jc w:val="center"/>
        <w:rPr>
          <w:b/>
          <w:sz w:val="24"/>
          <w:szCs w:val="24"/>
        </w:rPr>
      </w:pPr>
      <w:r w:rsidRPr="00A0197E">
        <w:rPr>
          <w:b/>
          <w:sz w:val="24"/>
          <w:szCs w:val="24"/>
        </w:rPr>
        <w:t>Mezzanine</w:t>
      </w:r>
      <w:r w:rsidR="002236C4" w:rsidRPr="00A0197E">
        <w:rPr>
          <w:b/>
          <w:sz w:val="24"/>
          <w:szCs w:val="24"/>
        </w:rPr>
        <w:t xml:space="preserve"> </w:t>
      </w:r>
      <w:r w:rsidR="00C0121B" w:rsidRPr="00A0197E">
        <w:rPr>
          <w:b/>
          <w:sz w:val="24"/>
          <w:szCs w:val="24"/>
        </w:rPr>
        <w:t>Conference Room</w:t>
      </w:r>
      <w:r w:rsidR="00992F73" w:rsidRPr="00A0197E">
        <w:rPr>
          <w:b/>
          <w:sz w:val="24"/>
          <w:szCs w:val="24"/>
        </w:rPr>
        <w:t xml:space="preserve"> (Televise meeting) </w:t>
      </w:r>
      <w:r w:rsidR="00C0121B" w:rsidRPr="00A0197E">
        <w:rPr>
          <w:b/>
          <w:sz w:val="24"/>
          <w:szCs w:val="24"/>
        </w:rPr>
        <w:t>– 11:00 a.m. - 2:00 p.m.</w:t>
      </w:r>
    </w:p>
    <w:tbl>
      <w:tblPr>
        <w:tblpPr w:leftFromText="180" w:rightFromText="180" w:vertAnchor="text" w:tblpX="7" w:tblpY="256"/>
        <w:tblW w:w="97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9720"/>
      </w:tblGrid>
      <w:tr w:rsidR="00C0121B" w:rsidRPr="00A0197E" w14:paraId="29E33E3E" w14:textId="77777777" w:rsidTr="00992F73">
        <w:trPr>
          <w:trHeight w:val="2330"/>
        </w:trPr>
        <w:tc>
          <w:tcPr>
            <w:tcW w:w="9720" w:type="dxa"/>
          </w:tcPr>
          <w:p w14:paraId="73CC05C8" w14:textId="30CAE2CF" w:rsidR="00992F73" w:rsidRPr="00A0197E" w:rsidRDefault="00992F73" w:rsidP="00992F73">
            <w:pPr>
              <w:spacing w:after="0"/>
              <w:rPr>
                <w:sz w:val="24"/>
                <w:szCs w:val="24"/>
              </w:rPr>
            </w:pPr>
            <w:r w:rsidRPr="00A0197E">
              <w:rPr>
                <w:sz w:val="24"/>
                <w:szCs w:val="24"/>
                <w:u w:val="single"/>
              </w:rPr>
              <w:t xml:space="preserve">Attended via Zoom/Phone: </w:t>
            </w:r>
            <w:r w:rsidR="00FD3FC6" w:rsidRPr="00187CB0">
              <w:rPr>
                <w:b/>
                <w:sz w:val="24"/>
                <w:szCs w:val="24"/>
              </w:rPr>
              <w:t xml:space="preserve"> M. Norman Oliver, </w:t>
            </w:r>
            <w:r w:rsidR="00FD3FC6" w:rsidRPr="00187CB0">
              <w:rPr>
                <w:sz w:val="24"/>
                <w:szCs w:val="24"/>
              </w:rPr>
              <w:t>MD, MA</w:t>
            </w:r>
            <w:r w:rsidR="00FD3FC6">
              <w:rPr>
                <w:sz w:val="24"/>
                <w:szCs w:val="24"/>
              </w:rPr>
              <w:t>;</w:t>
            </w:r>
            <w:r w:rsidR="00FD3FC6" w:rsidRPr="00187CB0">
              <w:rPr>
                <w:sz w:val="24"/>
                <w:szCs w:val="24"/>
              </w:rPr>
              <w:t xml:space="preserve">  </w:t>
            </w:r>
            <w:r w:rsidR="00627342" w:rsidRPr="00A0197E">
              <w:rPr>
                <w:b/>
                <w:sz w:val="24"/>
                <w:szCs w:val="24"/>
              </w:rPr>
              <w:t>Sable K. Nelson,</w:t>
            </w:r>
            <w:r w:rsidR="00A60182" w:rsidRPr="00A0197E">
              <w:rPr>
                <w:b/>
                <w:sz w:val="24"/>
                <w:szCs w:val="24"/>
              </w:rPr>
              <w:t xml:space="preserve"> </w:t>
            </w:r>
            <w:r w:rsidR="00627342" w:rsidRPr="00A0197E">
              <w:rPr>
                <w:sz w:val="24"/>
                <w:szCs w:val="24"/>
              </w:rPr>
              <w:t>J</w:t>
            </w:r>
            <w:r w:rsidR="00A60182" w:rsidRPr="00A0197E">
              <w:rPr>
                <w:sz w:val="24"/>
                <w:szCs w:val="24"/>
              </w:rPr>
              <w:t>D</w:t>
            </w:r>
            <w:r w:rsidR="00C5730D" w:rsidRPr="00A0197E">
              <w:rPr>
                <w:sz w:val="24"/>
                <w:szCs w:val="24"/>
              </w:rPr>
              <w:t>;</w:t>
            </w:r>
            <w:r w:rsidR="00A60182" w:rsidRPr="00A0197E">
              <w:rPr>
                <w:sz w:val="24"/>
                <w:szCs w:val="24"/>
              </w:rPr>
              <w:t xml:space="preserve"> </w:t>
            </w:r>
            <w:r w:rsidR="00B42031" w:rsidRPr="00A0197E">
              <w:rPr>
                <w:b/>
                <w:sz w:val="24"/>
                <w:szCs w:val="24"/>
              </w:rPr>
              <w:t xml:space="preserve"> Melody Armstrong, </w:t>
            </w:r>
            <w:r w:rsidR="00B42031" w:rsidRPr="00A0197E">
              <w:rPr>
                <w:sz w:val="24"/>
                <w:szCs w:val="24"/>
              </w:rPr>
              <w:t xml:space="preserve">MPA, BSN; </w:t>
            </w:r>
            <w:r w:rsidR="00B625FD" w:rsidRPr="00A0197E">
              <w:rPr>
                <w:b/>
                <w:sz w:val="24"/>
                <w:szCs w:val="24"/>
              </w:rPr>
              <w:t>Linda Lee Redmond</w:t>
            </w:r>
            <w:r w:rsidR="00B625FD" w:rsidRPr="00A0197E">
              <w:rPr>
                <w:sz w:val="24"/>
                <w:szCs w:val="24"/>
              </w:rPr>
              <w:t>, PhD</w:t>
            </w:r>
            <w:r w:rsidR="00B625FD" w:rsidRPr="00A0197E">
              <w:rPr>
                <w:b/>
                <w:sz w:val="24"/>
                <w:szCs w:val="24"/>
              </w:rPr>
              <w:t xml:space="preserve">; </w:t>
            </w:r>
            <w:r w:rsidR="008C273E" w:rsidRPr="00A0197E">
              <w:rPr>
                <w:b/>
                <w:sz w:val="24"/>
                <w:szCs w:val="24"/>
              </w:rPr>
              <w:t xml:space="preserve"> </w:t>
            </w:r>
            <w:r w:rsidR="00B42031" w:rsidRPr="00A0197E">
              <w:rPr>
                <w:b/>
                <w:sz w:val="24"/>
                <w:szCs w:val="24"/>
              </w:rPr>
              <w:t xml:space="preserve">Nia Harrison, </w:t>
            </w:r>
            <w:r w:rsidR="00B42031" w:rsidRPr="00A0197E">
              <w:rPr>
                <w:sz w:val="24"/>
                <w:szCs w:val="24"/>
              </w:rPr>
              <w:t>MPP;</w:t>
            </w:r>
            <w:r w:rsidR="007D30C8" w:rsidRPr="00A0197E">
              <w:rPr>
                <w:b/>
                <w:sz w:val="24"/>
                <w:szCs w:val="24"/>
              </w:rPr>
              <w:t xml:space="preserve"> </w:t>
            </w:r>
            <w:r w:rsidR="00627342" w:rsidRPr="00A0197E">
              <w:rPr>
                <w:b/>
                <w:sz w:val="24"/>
                <w:szCs w:val="24"/>
              </w:rPr>
              <w:t>J. Elisha Burke</w:t>
            </w:r>
            <w:r w:rsidR="00627342" w:rsidRPr="00A0197E">
              <w:rPr>
                <w:sz w:val="24"/>
                <w:szCs w:val="24"/>
              </w:rPr>
              <w:t xml:space="preserve">, M. Div., D. Min.; </w:t>
            </w:r>
            <w:r w:rsidR="00627342" w:rsidRPr="00A0197E">
              <w:rPr>
                <w:b/>
                <w:sz w:val="24"/>
                <w:szCs w:val="24"/>
              </w:rPr>
              <w:t xml:space="preserve">Kate S. K. </w:t>
            </w:r>
            <w:r w:rsidR="00EA3E91" w:rsidRPr="00A0197E">
              <w:rPr>
                <w:b/>
                <w:sz w:val="24"/>
                <w:szCs w:val="24"/>
              </w:rPr>
              <w:t>Bradshaw</w:t>
            </w:r>
            <w:r w:rsidR="00627342" w:rsidRPr="00A0197E">
              <w:rPr>
                <w:b/>
                <w:sz w:val="24"/>
                <w:szCs w:val="24"/>
              </w:rPr>
              <w:t xml:space="preserve">, </w:t>
            </w:r>
            <w:r w:rsidR="00671532" w:rsidRPr="00A0197E">
              <w:rPr>
                <w:sz w:val="24"/>
                <w:szCs w:val="24"/>
              </w:rPr>
              <w:t xml:space="preserve"> Ph.D., FACHE, CPHQ</w:t>
            </w:r>
            <w:r w:rsidR="00627342" w:rsidRPr="00A0197E">
              <w:rPr>
                <w:sz w:val="24"/>
                <w:szCs w:val="24"/>
              </w:rPr>
              <w:t xml:space="preserve">; </w:t>
            </w:r>
            <w:r w:rsidR="00627342" w:rsidRPr="00786D43">
              <w:rPr>
                <w:b/>
                <w:sz w:val="24"/>
                <w:szCs w:val="24"/>
              </w:rPr>
              <w:t>JohnJason Cecil</w:t>
            </w:r>
            <w:r w:rsidR="00627342" w:rsidRPr="00A0197E">
              <w:rPr>
                <w:sz w:val="24"/>
                <w:szCs w:val="24"/>
              </w:rPr>
              <w:t xml:space="preserve">, BA; </w:t>
            </w:r>
            <w:r w:rsidR="00627342" w:rsidRPr="00A0197E">
              <w:rPr>
                <w:b/>
                <w:sz w:val="24"/>
                <w:szCs w:val="24"/>
              </w:rPr>
              <w:t xml:space="preserve">Antonio Villa, </w:t>
            </w:r>
            <w:r w:rsidR="00627342" w:rsidRPr="00A0197E">
              <w:rPr>
                <w:sz w:val="24"/>
                <w:szCs w:val="24"/>
              </w:rPr>
              <w:t>MD, MPH;</w:t>
            </w:r>
            <w:r w:rsidR="00627342" w:rsidRPr="00A0197E">
              <w:rPr>
                <w:b/>
                <w:sz w:val="24"/>
                <w:szCs w:val="24"/>
              </w:rPr>
              <w:t xml:space="preserve"> Eleanor Woordson, </w:t>
            </w:r>
            <w:r w:rsidR="00627342" w:rsidRPr="00A0197E">
              <w:rPr>
                <w:sz w:val="24"/>
                <w:szCs w:val="24"/>
              </w:rPr>
              <w:t>BSN, RN;</w:t>
            </w:r>
            <w:r w:rsidR="00627342" w:rsidRPr="00A0197E">
              <w:rPr>
                <w:b/>
                <w:sz w:val="24"/>
                <w:szCs w:val="24"/>
              </w:rPr>
              <w:t xml:space="preserve"> Bonny K. Dillon, </w:t>
            </w:r>
            <w:r w:rsidR="00627342" w:rsidRPr="00A0197E">
              <w:rPr>
                <w:sz w:val="24"/>
                <w:szCs w:val="24"/>
              </w:rPr>
              <w:t>PhD, BCPC, LPC</w:t>
            </w:r>
            <w:r w:rsidR="00786D43">
              <w:rPr>
                <w:sz w:val="24"/>
                <w:szCs w:val="24"/>
              </w:rPr>
              <w:t xml:space="preserve">; </w:t>
            </w:r>
            <w:r w:rsidRPr="00A0197E">
              <w:rPr>
                <w:b/>
                <w:sz w:val="24"/>
                <w:szCs w:val="24"/>
              </w:rPr>
              <w:t xml:space="preserve">Maceo E. Freeman, </w:t>
            </w:r>
            <w:r w:rsidRPr="00A0197E">
              <w:rPr>
                <w:sz w:val="24"/>
                <w:szCs w:val="24"/>
              </w:rPr>
              <w:t>D. Min;</w:t>
            </w:r>
            <w:r w:rsidRPr="00A0197E">
              <w:rPr>
                <w:b/>
                <w:sz w:val="24"/>
                <w:szCs w:val="24"/>
              </w:rPr>
              <w:t xml:space="preserve"> Keisha L. Smith</w:t>
            </w:r>
            <w:r w:rsidRPr="00A0197E">
              <w:rPr>
                <w:sz w:val="24"/>
                <w:szCs w:val="24"/>
              </w:rPr>
              <w:t xml:space="preserve">, MPA; </w:t>
            </w:r>
            <w:r w:rsidR="00671532" w:rsidRPr="00A0197E">
              <w:rPr>
                <w:b/>
                <w:sz w:val="24"/>
                <w:szCs w:val="24"/>
              </w:rPr>
              <w:t xml:space="preserve">Gordon Walker, </w:t>
            </w:r>
            <w:r w:rsidR="00DB20AA" w:rsidRPr="00DB20AA">
              <w:rPr>
                <w:sz w:val="24"/>
                <w:szCs w:val="24"/>
              </w:rPr>
              <w:t>MS;</w:t>
            </w:r>
            <w:r w:rsidR="00DB20AA" w:rsidRPr="00A0197E">
              <w:rPr>
                <w:b/>
                <w:sz w:val="24"/>
                <w:szCs w:val="24"/>
              </w:rPr>
              <w:t xml:space="preserve"> Patti Kiger, </w:t>
            </w:r>
            <w:r w:rsidR="00DB20AA" w:rsidRPr="00A0197E">
              <w:rPr>
                <w:sz w:val="24"/>
                <w:szCs w:val="24"/>
              </w:rPr>
              <w:t>M. Ed</w:t>
            </w:r>
            <w:r w:rsidR="00DB20AA" w:rsidRPr="00A0197E">
              <w:rPr>
                <w:b/>
                <w:sz w:val="24"/>
                <w:szCs w:val="24"/>
              </w:rPr>
              <w:t xml:space="preserve">; </w:t>
            </w:r>
            <w:r w:rsidR="00671532" w:rsidRPr="00A0197E">
              <w:rPr>
                <w:sz w:val="24"/>
                <w:szCs w:val="24"/>
              </w:rPr>
              <w:t xml:space="preserve">MS; </w:t>
            </w:r>
            <w:r w:rsidRPr="00A0197E">
              <w:rPr>
                <w:b/>
                <w:sz w:val="24"/>
                <w:szCs w:val="24"/>
              </w:rPr>
              <w:t xml:space="preserve">Augustine Doe, </w:t>
            </w:r>
            <w:r w:rsidRPr="00A0197E">
              <w:rPr>
                <w:sz w:val="24"/>
                <w:szCs w:val="24"/>
              </w:rPr>
              <w:t>MS, MPA,</w:t>
            </w:r>
            <w:r w:rsidR="00C23C4F">
              <w:rPr>
                <w:sz w:val="24"/>
                <w:szCs w:val="24"/>
              </w:rPr>
              <w:t xml:space="preserve"> </w:t>
            </w:r>
            <w:r w:rsidR="00C23C4F" w:rsidRPr="00C23C4F">
              <w:rPr>
                <w:b/>
                <w:sz w:val="24"/>
                <w:szCs w:val="24"/>
              </w:rPr>
              <w:t>Jasmine Smith</w:t>
            </w:r>
            <w:r w:rsidR="00C23C4F">
              <w:rPr>
                <w:sz w:val="24"/>
                <w:szCs w:val="24"/>
              </w:rPr>
              <w:t>,</w:t>
            </w:r>
            <w:r w:rsidR="00DB20AA">
              <w:rPr>
                <w:sz w:val="24"/>
                <w:szCs w:val="24"/>
              </w:rPr>
              <w:t xml:space="preserve"> BS;</w:t>
            </w:r>
            <w:r w:rsidR="00C23C4F">
              <w:rPr>
                <w:sz w:val="24"/>
                <w:szCs w:val="24"/>
              </w:rPr>
              <w:t xml:space="preserve"> </w:t>
            </w:r>
            <w:r w:rsidR="00C23C4F" w:rsidRPr="00C23C4F">
              <w:rPr>
                <w:b/>
                <w:sz w:val="24"/>
                <w:szCs w:val="24"/>
              </w:rPr>
              <w:t>Veronica Cosby</w:t>
            </w:r>
            <w:r w:rsidR="00C23C4F">
              <w:rPr>
                <w:sz w:val="24"/>
                <w:szCs w:val="24"/>
              </w:rPr>
              <w:t>, MAHS, MS</w:t>
            </w:r>
            <w:r w:rsidR="004D679F">
              <w:rPr>
                <w:sz w:val="24"/>
                <w:szCs w:val="24"/>
              </w:rPr>
              <w:t>.</w:t>
            </w:r>
            <w:r w:rsidR="00671532" w:rsidRPr="00A0197E">
              <w:rPr>
                <w:sz w:val="24"/>
                <w:szCs w:val="24"/>
              </w:rPr>
              <w:t xml:space="preserve"> </w:t>
            </w:r>
          </w:p>
          <w:p w14:paraId="550E8A7A" w14:textId="37B1EE20" w:rsidR="00C0121B" w:rsidRPr="00A0197E" w:rsidRDefault="00C0121B" w:rsidP="00A713CE">
            <w:pPr>
              <w:spacing w:after="0"/>
              <w:rPr>
                <w:sz w:val="24"/>
                <w:szCs w:val="24"/>
              </w:rPr>
            </w:pPr>
            <w:r w:rsidRPr="00A0197E">
              <w:rPr>
                <w:sz w:val="24"/>
                <w:szCs w:val="24"/>
                <w:u w:val="single"/>
              </w:rPr>
              <w:t xml:space="preserve">Did Not </w:t>
            </w:r>
            <w:r w:rsidR="00EE0E4F" w:rsidRPr="00A0197E">
              <w:rPr>
                <w:sz w:val="24"/>
                <w:szCs w:val="24"/>
                <w:u w:val="single"/>
              </w:rPr>
              <w:t>Attend</w:t>
            </w:r>
            <w:r w:rsidR="00EE0E4F" w:rsidRPr="00A0197E">
              <w:rPr>
                <w:b/>
                <w:sz w:val="24"/>
                <w:szCs w:val="24"/>
              </w:rPr>
              <w:t>:</w:t>
            </w:r>
            <w:r w:rsidR="000F422B">
              <w:rPr>
                <w:b/>
                <w:sz w:val="24"/>
                <w:szCs w:val="24"/>
              </w:rPr>
              <w:t xml:space="preserve"> </w:t>
            </w:r>
            <w:r w:rsidR="000F422B" w:rsidRPr="00187CB0">
              <w:rPr>
                <w:b/>
                <w:sz w:val="24"/>
                <w:szCs w:val="24"/>
              </w:rPr>
              <w:t xml:space="preserve"> </w:t>
            </w:r>
            <w:r w:rsidR="00627342" w:rsidRPr="00A0197E">
              <w:rPr>
                <w:b/>
                <w:sz w:val="24"/>
                <w:szCs w:val="24"/>
              </w:rPr>
              <w:t xml:space="preserve">Daud Mohamed; </w:t>
            </w:r>
            <w:r w:rsidR="00786D43" w:rsidRPr="00A0197E">
              <w:rPr>
                <w:b/>
                <w:sz w:val="24"/>
                <w:szCs w:val="24"/>
              </w:rPr>
              <w:t xml:space="preserve">Lauren James, </w:t>
            </w:r>
            <w:r w:rsidR="00786D43" w:rsidRPr="00A0197E">
              <w:rPr>
                <w:sz w:val="24"/>
                <w:szCs w:val="24"/>
              </w:rPr>
              <w:t>MD;</w:t>
            </w:r>
            <w:r w:rsidR="00786D43" w:rsidRPr="00A0197E">
              <w:rPr>
                <w:b/>
                <w:sz w:val="24"/>
                <w:szCs w:val="24"/>
              </w:rPr>
              <w:t xml:space="preserve"> </w:t>
            </w:r>
            <w:r w:rsidR="00FD3FC6" w:rsidRPr="00A0197E">
              <w:rPr>
                <w:b/>
                <w:sz w:val="24"/>
                <w:szCs w:val="24"/>
              </w:rPr>
              <w:t>Lauren Powell,</w:t>
            </w:r>
            <w:r w:rsidR="00FD3FC6" w:rsidRPr="00A0197E">
              <w:rPr>
                <w:sz w:val="24"/>
                <w:szCs w:val="24"/>
              </w:rPr>
              <w:t xml:space="preserve"> Ph.D, MPA; </w:t>
            </w:r>
            <w:r w:rsidR="00FD3FC6" w:rsidRPr="00A0197E">
              <w:rPr>
                <w:b/>
                <w:sz w:val="24"/>
                <w:szCs w:val="24"/>
              </w:rPr>
              <w:t>Radhika Thirunagari</w:t>
            </w:r>
            <w:r w:rsidR="00FD3FC6" w:rsidRPr="00A0197E">
              <w:rPr>
                <w:sz w:val="24"/>
                <w:szCs w:val="24"/>
              </w:rPr>
              <w:t>, MS;</w:t>
            </w:r>
            <w:r w:rsidR="00FD3FC6">
              <w:rPr>
                <w:sz w:val="24"/>
                <w:szCs w:val="24"/>
              </w:rPr>
              <w:t xml:space="preserve"> </w:t>
            </w:r>
            <w:r w:rsidR="00FD3FC6" w:rsidRPr="00A0197E">
              <w:rPr>
                <w:b/>
                <w:sz w:val="24"/>
                <w:szCs w:val="24"/>
              </w:rPr>
              <w:t xml:space="preserve"> Elvira De La Cruz, </w:t>
            </w:r>
            <w:r w:rsidR="00FD3FC6" w:rsidRPr="00A0197E">
              <w:rPr>
                <w:sz w:val="24"/>
                <w:szCs w:val="24"/>
              </w:rPr>
              <w:t>BS;</w:t>
            </w:r>
            <w:r w:rsidR="00FD3FC6" w:rsidRPr="00A0197E">
              <w:rPr>
                <w:b/>
                <w:sz w:val="24"/>
                <w:szCs w:val="24"/>
              </w:rPr>
              <w:t xml:space="preserve">  Lean Abdelaziz, </w:t>
            </w:r>
            <w:r w:rsidR="00FD3FC6" w:rsidRPr="00A0197E">
              <w:rPr>
                <w:sz w:val="24"/>
                <w:szCs w:val="24"/>
              </w:rPr>
              <w:t>BA;</w:t>
            </w:r>
            <w:r w:rsidR="00FD3FC6" w:rsidRPr="00A0197E">
              <w:rPr>
                <w:b/>
                <w:sz w:val="24"/>
                <w:szCs w:val="24"/>
              </w:rPr>
              <w:t xml:space="preserve"> </w:t>
            </w:r>
            <w:r w:rsidR="00FD3FC6">
              <w:rPr>
                <w:b/>
                <w:sz w:val="24"/>
                <w:szCs w:val="24"/>
              </w:rPr>
              <w:t xml:space="preserve"> Melissa Neu, </w:t>
            </w:r>
            <w:r w:rsidR="00FD3FC6" w:rsidRPr="000F422B">
              <w:rPr>
                <w:sz w:val="24"/>
                <w:szCs w:val="24"/>
              </w:rPr>
              <w:t>DSL;</w:t>
            </w:r>
          </w:p>
        </w:tc>
      </w:tr>
    </w:tbl>
    <w:p w14:paraId="0DD794C9" w14:textId="77777777" w:rsidR="00C0121B" w:rsidRPr="00A0197E" w:rsidRDefault="00C0121B" w:rsidP="00C0121B">
      <w:pPr>
        <w:spacing w:after="0"/>
        <w:rPr>
          <w:b/>
          <w:sz w:val="24"/>
          <w:szCs w:val="24"/>
        </w:rPr>
      </w:pPr>
    </w:p>
    <w:p w14:paraId="2273A8B4" w14:textId="77777777" w:rsidR="00C0121B" w:rsidRPr="00A0197E" w:rsidRDefault="00FE1CE4" w:rsidP="00B2791D">
      <w:pPr>
        <w:spacing w:after="0"/>
        <w:rPr>
          <w:rFonts w:asciiTheme="minorHAnsi" w:hAnsiTheme="minorHAnsi"/>
          <w:b/>
          <w:sz w:val="24"/>
          <w:szCs w:val="24"/>
        </w:rPr>
      </w:pPr>
      <w:r w:rsidRPr="00A0197E">
        <w:rPr>
          <w:rFonts w:asciiTheme="minorHAnsi" w:hAnsiTheme="minorHAnsi"/>
          <w:b/>
          <w:sz w:val="24"/>
          <w:szCs w:val="24"/>
        </w:rPr>
        <w:t>WELCOME</w:t>
      </w:r>
    </w:p>
    <w:p w14:paraId="4A1BD862" w14:textId="6D39FB62" w:rsidR="00731333" w:rsidRPr="00A0197E" w:rsidRDefault="00B42031" w:rsidP="006528B9">
      <w:pPr>
        <w:spacing w:after="0" w:line="240" w:lineRule="auto"/>
        <w:rPr>
          <w:rFonts w:asciiTheme="minorHAnsi" w:hAnsiTheme="minorHAnsi"/>
          <w:sz w:val="24"/>
          <w:szCs w:val="24"/>
        </w:rPr>
      </w:pPr>
      <w:r w:rsidRPr="00A0197E">
        <w:rPr>
          <w:rFonts w:asciiTheme="minorHAnsi" w:hAnsiTheme="minorHAnsi"/>
          <w:sz w:val="24"/>
          <w:szCs w:val="24"/>
        </w:rPr>
        <w:t xml:space="preserve">Ms. </w:t>
      </w:r>
      <w:r w:rsidR="00FD3FC6">
        <w:rPr>
          <w:rFonts w:asciiTheme="minorHAnsi" w:hAnsiTheme="minorHAnsi"/>
          <w:sz w:val="24"/>
          <w:szCs w:val="24"/>
        </w:rPr>
        <w:t>Nia Harrison</w:t>
      </w:r>
      <w:r w:rsidR="00C10EF8" w:rsidRPr="00A0197E">
        <w:rPr>
          <w:rFonts w:asciiTheme="minorHAnsi" w:hAnsiTheme="minorHAnsi"/>
          <w:sz w:val="24"/>
          <w:szCs w:val="24"/>
        </w:rPr>
        <w:t>,</w:t>
      </w:r>
      <w:r w:rsidR="005C70FD" w:rsidRPr="00A0197E">
        <w:rPr>
          <w:rFonts w:asciiTheme="minorHAnsi" w:hAnsiTheme="minorHAnsi"/>
          <w:sz w:val="24"/>
          <w:szCs w:val="24"/>
        </w:rPr>
        <w:t xml:space="preserve"> ACHDHE Chair</w:t>
      </w:r>
      <w:r w:rsidR="00F63E76" w:rsidRPr="00A0197E">
        <w:rPr>
          <w:rFonts w:asciiTheme="minorHAnsi" w:hAnsiTheme="minorHAnsi"/>
          <w:sz w:val="24"/>
          <w:szCs w:val="24"/>
        </w:rPr>
        <w:t>,</w:t>
      </w:r>
      <w:r w:rsidR="00E4781D" w:rsidRPr="00A0197E">
        <w:rPr>
          <w:rFonts w:asciiTheme="minorHAnsi" w:hAnsiTheme="minorHAnsi"/>
          <w:sz w:val="24"/>
          <w:szCs w:val="24"/>
        </w:rPr>
        <w:t xml:space="preserve"> introduced h</w:t>
      </w:r>
      <w:r w:rsidR="00F70266" w:rsidRPr="00A0197E">
        <w:rPr>
          <w:rFonts w:asciiTheme="minorHAnsi" w:hAnsiTheme="minorHAnsi"/>
          <w:sz w:val="24"/>
          <w:szCs w:val="24"/>
        </w:rPr>
        <w:t>er</w:t>
      </w:r>
      <w:r w:rsidR="006F36BE" w:rsidRPr="00A0197E">
        <w:rPr>
          <w:rFonts w:asciiTheme="minorHAnsi" w:hAnsiTheme="minorHAnsi"/>
          <w:sz w:val="24"/>
          <w:szCs w:val="24"/>
        </w:rPr>
        <w:t>self</w:t>
      </w:r>
      <w:r w:rsidR="00E4781D" w:rsidRPr="00A0197E">
        <w:rPr>
          <w:rFonts w:asciiTheme="minorHAnsi" w:hAnsiTheme="minorHAnsi"/>
          <w:sz w:val="24"/>
          <w:szCs w:val="24"/>
        </w:rPr>
        <w:t xml:space="preserve"> </w:t>
      </w:r>
      <w:r w:rsidR="00B625FD" w:rsidRPr="00A0197E">
        <w:rPr>
          <w:rFonts w:asciiTheme="minorHAnsi" w:hAnsiTheme="minorHAnsi"/>
          <w:sz w:val="24"/>
          <w:szCs w:val="24"/>
        </w:rPr>
        <w:t xml:space="preserve">and </w:t>
      </w:r>
      <w:r w:rsidR="00992F73" w:rsidRPr="00A0197E">
        <w:rPr>
          <w:rFonts w:asciiTheme="minorHAnsi" w:hAnsiTheme="minorHAnsi"/>
          <w:sz w:val="24"/>
          <w:szCs w:val="24"/>
        </w:rPr>
        <w:t>welcomed the attendees</w:t>
      </w:r>
      <w:r w:rsidR="00E4781D" w:rsidRPr="00A0197E">
        <w:rPr>
          <w:rFonts w:asciiTheme="minorHAnsi" w:hAnsiTheme="minorHAnsi"/>
          <w:sz w:val="24"/>
          <w:szCs w:val="24"/>
        </w:rPr>
        <w:t xml:space="preserve"> </w:t>
      </w:r>
      <w:r w:rsidR="00815F7C" w:rsidRPr="00A0197E">
        <w:rPr>
          <w:rFonts w:asciiTheme="minorHAnsi" w:hAnsiTheme="minorHAnsi"/>
          <w:sz w:val="24"/>
          <w:szCs w:val="24"/>
        </w:rPr>
        <w:t>before</w:t>
      </w:r>
      <w:r w:rsidR="00E4781D" w:rsidRPr="00A0197E">
        <w:rPr>
          <w:rFonts w:asciiTheme="minorHAnsi" w:hAnsiTheme="minorHAnsi"/>
          <w:sz w:val="24"/>
          <w:szCs w:val="24"/>
        </w:rPr>
        <w:t xml:space="preserve"> calling the meeting to order</w:t>
      </w:r>
      <w:r w:rsidR="00FB12D7" w:rsidRPr="00A0197E">
        <w:rPr>
          <w:rFonts w:asciiTheme="minorHAnsi" w:hAnsiTheme="minorHAnsi"/>
          <w:sz w:val="24"/>
          <w:szCs w:val="24"/>
        </w:rPr>
        <w:t>.</w:t>
      </w:r>
      <w:r w:rsidR="00DB20AA">
        <w:rPr>
          <w:rFonts w:asciiTheme="minorHAnsi" w:hAnsiTheme="minorHAnsi"/>
          <w:sz w:val="24"/>
          <w:szCs w:val="24"/>
        </w:rPr>
        <w:t xml:space="preserve"> She requested </w:t>
      </w:r>
      <w:r w:rsidR="00EE6AD1">
        <w:rPr>
          <w:rFonts w:asciiTheme="minorHAnsi" w:hAnsiTheme="minorHAnsi"/>
          <w:sz w:val="24"/>
          <w:szCs w:val="24"/>
        </w:rPr>
        <w:t xml:space="preserve">that </w:t>
      </w:r>
      <w:r w:rsidR="00DB20AA">
        <w:rPr>
          <w:rFonts w:asciiTheme="minorHAnsi" w:hAnsiTheme="minorHAnsi"/>
          <w:sz w:val="24"/>
          <w:szCs w:val="24"/>
        </w:rPr>
        <w:t xml:space="preserve">the ACHDHE </w:t>
      </w:r>
      <w:r w:rsidR="00FD3FC6">
        <w:rPr>
          <w:rFonts w:asciiTheme="minorHAnsi" w:hAnsiTheme="minorHAnsi"/>
          <w:sz w:val="24"/>
          <w:szCs w:val="24"/>
        </w:rPr>
        <w:t>members’</w:t>
      </w:r>
      <w:r w:rsidR="00DB20AA">
        <w:rPr>
          <w:rFonts w:asciiTheme="minorHAnsi" w:hAnsiTheme="minorHAnsi"/>
          <w:sz w:val="24"/>
          <w:szCs w:val="24"/>
        </w:rPr>
        <w:t xml:space="preserve"> roll call</w:t>
      </w:r>
      <w:r w:rsidR="00FD3FC6">
        <w:rPr>
          <w:rFonts w:asciiTheme="minorHAnsi" w:hAnsiTheme="minorHAnsi"/>
          <w:sz w:val="24"/>
          <w:szCs w:val="24"/>
        </w:rPr>
        <w:t xml:space="preserve"> </w:t>
      </w:r>
      <w:r w:rsidR="00EE6AD1">
        <w:rPr>
          <w:rFonts w:asciiTheme="minorHAnsi" w:hAnsiTheme="minorHAnsi"/>
          <w:sz w:val="24"/>
          <w:szCs w:val="24"/>
        </w:rPr>
        <w:t xml:space="preserve">be conducted </w:t>
      </w:r>
      <w:r w:rsidR="00FD3FC6">
        <w:rPr>
          <w:rFonts w:asciiTheme="minorHAnsi" w:hAnsiTheme="minorHAnsi"/>
          <w:sz w:val="24"/>
          <w:szCs w:val="24"/>
        </w:rPr>
        <w:t>later at the meeting</w:t>
      </w:r>
      <w:r w:rsidR="00DB20AA">
        <w:rPr>
          <w:rFonts w:asciiTheme="minorHAnsi" w:hAnsiTheme="minorHAnsi"/>
          <w:sz w:val="24"/>
          <w:szCs w:val="24"/>
        </w:rPr>
        <w:t>.</w:t>
      </w:r>
    </w:p>
    <w:p w14:paraId="2948FD06" w14:textId="77777777" w:rsidR="0072560E" w:rsidRPr="00A0197E" w:rsidRDefault="0072560E" w:rsidP="006528B9">
      <w:pPr>
        <w:spacing w:after="0" w:line="240" w:lineRule="auto"/>
        <w:rPr>
          <w:rFonts w:asciiTheme="minorHAnsi" w:hAnsiTheme="minorHAnsi"/>
          <w:b/>
          <w:sz w:val="24"/>
          <w:szCs w:val="24"/>
        </w:rPr>
      </w:pPr>
    </w:p>
    <w:p w14:paraId="701F855A" w14:textId="77777777" w:rsidR="00C0121B" w:rsidRPr="00A0197E" w:rsidRDefault="00FE1CE4" w:rsidP="006528B9">
      <w:pPr>
        <w:spacing w:after="0" w:line="240" w:lineRule="auto"/>
        <w:rPr>
          <w:rFonts w:asciiTheme="minorHAnsi" w:hAnsiTheme="minorHAnsi"/>
          <w:b/>
          <w:sz w:val="24"/>
          <w:szCs w:val="24"/>
        </w:rPr>
      </w:pPr>
      <w:r w:rsidRPr="00A0197E">
        <w:rPr>
          <w:rFonts w:asciiTheme="minorHAnsi" w:hAnsiTheme="minorHAnsi"/>
          <w:b/>
          <w:sz w:val="24"/>
          <w:szCs w:val="24"/>
        </w:rPr>
        <w:t>ADOPTION OF AGENDA</w:t>
      </w:r>
    </w:p>
    <w:p w14:paraId="044BB40D" w14:textId="54515BCF" w:rsidR="00C0121B" w:rsidRPr="00A0197E" w:rsidRDefault="00FD1EFC" w:rsidP="006528B9">
      <w:pPr>
        <w:spacing w:after="0" w:line="240" w:lineRule="auto"/>
        <w:rPr>
          <w:rFonts w:asciiTheme="minorHAnsi" w:hAnsiTheme="minorHAnsi"/>
          <w:sz w:val="24"/>
          <w:szCs w:val="24"/>
        </w:rPr>
      </w:pPr>
      <w:r w:rsidRPr="00A0197E">
        <w:rPr>
          <w:rFonts w:asciiTheme="minorHAnsi" w:hAnsiTheme="minorHAnsi"/>
          <w:sz w:val="24"/>
          <w:szCs w:val="24"/>
        </w:rPr>
        <w:t>The</w:t>
      </w:r>
      <w:r w:rsidR="00DB20AA">
        <w:rPr>
          <w:rFonts w:asciiTheme="minorHAnsi" w:hAnsiTheme="minorHAnsi"/>
          <w:sz w:val="24"/>
          <w:szCs w:val="24"/>
        </w:rPr>
        <w:t xml:space="preserve"> </w:t>
      </w:r>
      <w:r w:rsidR="00FD3FC6">
        <w:rPr>
          <w:rFonts w:asciiTheme="minorHAnsi" w:hAnsiTheme="minorHAnsi"/>
          <w:sz w:val="24"/>
          <w:szCs w:val="24"/>
        </w:rPr>
        <w:t>April 1</w:t>
      </w:r>
      <w:r w:rsidR="00DB20AA">
        <w:rPr>
          <w:rFonts w:asciiTheme="minorHAnsi" w:hAnsiTheme="minorHAnsi"/>
          <w:sz w:val="24"/>
          <w:szCs w:val="24"/>
        </w:rPr>
        <w:t>3</w:t>
      </w:r>
      <w:r w:rsidR="00815F7C" w:rsidRPr="00A0197E">
        <w:rPr>
          <w:rFonts w:asciiTheme="minorHAnsi" w:hAnsiTheme="minorHAnsi"/>
          <w:sz w:val="24"/>
          <w:szCs w:val="24"/>
        </w:rPr>
        <w:t>, 202</w:t>
      </w:r>
      <w:r w:rsidR="00DB20AA">
        <w:rPr>
          <w:rFonts w:asciiTheme="minorHAnsi" w:hAnsiTheme="minorHAnsi"/>
          <w:sz w:val="24"/>
          <w:szCs w:val="24"/>
        </w:rPr>
        <w:t>1</w:t>
      </w:r>
      <w:r w:rsidR="009D74FE" w:rsidRPr="00A0197E">
        <w:rPr>
          <w:rFonts w:asciiTheme="minorHAnsi" w:hAnsiTheme="minorHAnsi"/>
          <w:sz w:val="24"/>
          <w:szCs w:val="24"/>
        </w:rPr>
        <w:t xml:space="preserve"> </w:t>
      </w:r>
      <w:r w:rsidR="005A6B0D" w:rsidRPr="00A0197E">
        <w:rPr>
          <w:rFonts w:asciiTheme="minorHAnsi" w:hAnsiTheme="minorHAnsi"/>
          <w:sz w:val="24"/>
          <w:szCs w:val="24"/>
        </w:rPr>
        <w:t>meeting age</w:t>
      </w:r>
      <w:r w:rsidR="000846D2" w:rsidRPr="00A0197E">
        <w:rPr>
          <w:rFonts w:asciiTheme="minorHAnsi" w:hAnsiTheme="minorHAnsi"/>
          <w:sz w:val="24"/>
          <w:szCs w:val="24"/>
        </w:rPr>
        <w:t>nda was a</w:t>
      </w:r>
      <w:r w:rsidR="00D74843" w:rsidRPr="00A0197E">
        <w:rPr>
          <w:rFonts w:asciiTheme="minorHAnsi" w:hAnsiTheme="minorHAnsi"/>
          <w:sz w:val="24"/>
          <w:szCs w:val="24"/>
        </w:rPr>
        <w:t>pproved</w:t>
      </w:r>
      <w:r w:rsidR="00B26DBE" w:rsidRPr="00A0197E">
        <w:rPr>
          <w:rFonts w:asciiTheme="minorHAnsi" w:hAnsiTheme="minorHAnsi"/>
          <w:sz w:val="24"/>
          <w:szCs w:val="24"/>
        </w:rPr>
        <w:t xml:space="preserve"> as submitted</w:t>
      </w:r>
      <w:r w:rsidR="00F41EE0" w:rsidRPr="00A0197E">
        <w:rPr>
          <w:rFonts w:asciiTheme="minorHAnsi" w:hAnsiTheme="minorHAnsi"/>
          <w:sz w:val="24"/>
          <w:szCs w:val="24"/>
        </w:rPr>
        <w:t>.</w:t>
      </w:r>
    </w:p>
    <w:p w14:paraId="7344D519" w14:textId="77777777" w:rsidR="008A0787" w:rsidRDefault="00880719" w:rsidP="006528B9">
      <w:pPr>
        <w:spacing w:after="0" w:line="240" w:lineRule="auto"/>
        <w:rPr>
          <w:rFonts w:asciiTheme="minorHAnsi" w:hAnsiTheme="minorHAnsi"/>
          <w:sz w:val="24"/>
          <w:szCs w:val="24"/>
        </w:rPr>
      </w:pPr>
      <w:r w:rsidRPr="00A0197E">
        <w:rPr>
          <w:rFonts w:asciiTheme="minorHAnsi" w:hAnsiTheme="minorHAnsi"/>
          <w:sz w:val="24"/>
          <w:szCs w:val="24"/>
        </w:rPr>
        <w:t>Meeting Agenda</w:t>
      </w:r>
      <w:r w:rsidR="00C875CE" w:rsidRPr="00A0197E">
        <w:rPr>
          <w:rFonts w:asciiTheme="minorHAnsi" w:hAnsiTheme="minorHAnsi"/>
          <w:sz w:val="24"/>
          <w:szCs w:val="24"/>
        </w:rPr>
        <w:t xml:space="preserve">: </w:t>
      </w:r>
    </w:p>
    <w:p w14:paraId="71309553" w14:textId="77777777" w:rsidR="001F00FE" w:rsidRDefault="008321C5" w:rsidP="006528B9">
      <w:pPr>
        <w:spacing w:after="0" w:line="240" w:lineRule="auto"/>
      </w:pPr>
      <w:hyperlink r:id="rId8" w:history="1">
        <w:r w:rsidR="00FD3FC6" w:rsidRPr="000D0253">
          <w:rPr>
            <w:rStyle w:val="Hyperlink"/>
          </w:rPr>
          <w:t>https://www.vdh.virginia.gov/content/uploads/sites/76/2021/04/ACHDHE-April-13-2021-Meeting-Agenda.pdf</w:t>
        </w:r>
      </w:hyperlink>
      <w:r w:rsidR="00FD3FC6">
        <w:t xml:space="preserve"> </w:t>
      </w:r>
    </w:p>
    <w:p w14:paraId="3DE1A8BB" w14:textId="77777777" w:rsidR="001F00FE" w:rsidRDefault="001F00FE" w:rsidP="006528B9">
      <w:pPr>
        <w:spacing w:after="0" w:line="240" w:lineRule="auto"/>
      </w:pPr>
    </w:p>
    <w:p w14:paraId="2C170FED" w14:textId="53FD7796" w:rsidR="00C0121B" w:rsidRPr="00A0197E" w:rsidRDefault="00FE1CE4" w:rsidP="006528B9">
      <w:pPr>
        <w:spacing w:after="0" w:line="240" w:lineRule="auto"/>
        <w:rPr>
          <w:rFonts w:asciiTheme="minorHAnsi" w:hAnsiTheme="minorHAnsi"/>
          <w:b/>
          <w:sz w:val="24"/>
          <w:szCs w:val="24"/>
        </w:rPr>
      </w:pPr>
      <w:r w:rsidRPr="00A0197E">
        <w:rPr>
          <w:rFonts w:asciiTheme="minorHAnsi" w:hAnsiTheme="minorHAnsi"/>
          <w:b/>
          <w:sz w:val="24"/>
          <w:szCs w:val="24"/>
        </w:rPr>
        <w:t>APPROVAL OF MINUTES</w:t>
      </w:r>
    </w:p>
    <w:p w14:paraId="0BCAAEEC" w14:textId="1AD930FB" w:rsidR="00990CE0" w:rsidRPr="00A0197E" w:rsidRDefault="00B625FD" w:rsidP="006528B9">
      <w:pPr>
        <w:spacing w:after="0" w:line="240" w:lineRule="auto"/>
        <w:rPr>
          <w:rFonts w:asciiTheme="minorHAnsi" w:hAnsiTheme="minorHAnsi"/>
          <w:sz w:val="24"/>
          <w:szCs w:val="24"/>
        </w:rPr>
      </w:pPr>
      <w:r w:rsidRPr="00A0197E">
        <w:rPr>
          <w:rFonts w:asciiTheme="minorHAnsi" w:hAnsiTheme="minorHAnsi"/>
          <w:sz w:val="24"/>
          <w:szCs w:val="24"/>
        </w:rPr>
        <w:t xml:space="preserve">The </w:t>
      </w:r>
      <w:r w:rsidR="000846D2" w:rsidRPr="00A0197E">
        <w:rPr>
          <w:rFonts w:asciiTheme="minorHAnsi" w:hAnsiTheme="minorHAnsi"/>
          <w:sz w:val="24"/>
          <w:szCs w:val="24"/>
        </w:rPr>
        <w:t xml:space="preserve">ACHDHE </w:t>
      </w:r>
      <w:r w:rsidR="00DB20AA">
        <w:rPr>
          <w:rFonts w:asciiTheme="minorHAnsi" w:hAnsiTheme="minorHAnsi"/>
          <w:sz w:val="24"/>
          <w:szCs w:val="24"/>
        </w:rPr>
        <w:t>October</w:t>
      </w:r>
      <w:r w:rsidR="00992F73" w:rsidRPr="00A0197E">
        <w:rPr>
          <w:rFonts w:asciiTheme="minorHAnsi" w:hAnsiTheme="minorHAnsi"/>
          <w:sz w:val="24"/>
          <w:szCs w:val="24"/>
        </w:rPr>
        <w:t xml:space="preserve"> 1</w:t>
      </w:r>
      <w:r w:rsidR="00DB20AA">
        <w:rPr>
          <w:rFonts w:asciiTheme="minorHAnsi" w:hAnsiTheme="minorHAnsi"/>
          <w:sz w:val="24"/>
          <w:szCs w:val="24"/>
        </w:rPr>
        <w:t>3</w:t>
      </w:r>
      <w:r w:rsidR="00992F73" w:rsidRPr="00A0197E">
        <w:rPr>
          <w:rFonts w:asciiTheme="minorHAnsi" w:hAnsiTheme="minorHAnsi"/>
          <w:sz w:val="24"/>
          <w:szCs w:val="24"/>
        </w:rPr>
        <w:t xml:space="preserve"> 2020</w:t>
      </w:r>
      <w:r w:rsidR="000846D2" w:rsidRPr="00A0197E">
        <w:rPr>
          <w:rFonts w:asciiTheme="minorHAnsi" w:hAnsiTheme="minorHAnsi"/>
          <w:sz w:val="24"/>
          <w:szCs w:val="24"/>
        </w:rPr>
        <w:t xml:space="preserve"> meeting minutes </w:t>
      </w:r>
      <w:r w:rsidR="00B828A5" w:rsidRPr="00A0197E">
        <w:rPr>
          <w:rFonts w:asciiTheme="minorHAnsi" w:hAnsiTheme="minorHAnsi"/>
          <w:sz w:val="24"/>
          <w:szCs w:val="24"/>
        </w:rPr>
        <w:t>w</w:t>
      </w:r>
      <w:r w:rsidR="00D74843" w:rsidRPr="00A0197E">
        <w:rPr>
          <w:rFonts w:asciiTheme="minorHAnsi" w:hAnsiTheme="minorHAnsi"/>
          <w:sz w:val="24"/>
          <w:szCs w:val="24"/>
        </w:rPr>
        <w:t>ere</w:t>
      </w:r>
      <w:r w:rsidR="00BA648D" w:rsidRPr="00A0197E">
        <w:rPr>
          <w:rFonts w:asciiTheme="minorHAnsi" w:hAnsiTheme="minorHAnsi"/>
          <w:sz w:val="24"/>
          <w:szCs w:val="24"/>
        </w:rPr>
        <w:t xml:space="preserve"> approved</w:t>
      </w:r>
      <w:r w:rsidR="009D0A03" w:rsidRPr="00A0197E">
        <w:rPr>
          <w:rFonts w:asciiTheme="minorHAnsi" w:hAnsiTheme="minorHAnsi"/>
          <w:sz w:val="24"/>
          <w:szCs w:val="24"/>
        </w:rPr>
        <w:t xml:space="preserve"> as submitted</w:t>
      </w:r>
      <w:r w:rsidR="00731333" w:rsidRPr="00A0197E">
        <w:rPr>
          <w:rFonts w:asciiTheme="minorHAnsi" w:hAnsiTheme="minorHAnsi"/>
          <w:sz w:val="24"/>
          <w:szCs w:val="24"/>
        </w:rPr>
        <w:t xml:space="preserve">. </w:t>
      </w:r>
    </w:p>
    <w:p w14:paraId="560E02CE" w14:textId="099D8D99" w:rsidR="00396B5B" w:rsidRPr="00A0197E" w:rsidRDefault="00880719" w:rsidP="009C160C">
      <w:pPr>
        <w:spacing w:after="0" w:line="240" w:lineRule="auto"/>
        <w:rPr>
          <w:rFonts w:asciiTheme="minorHAnsi" w:hAnsiTheme="minorHAnsi"/>
          <w:sz w:val="24"/>
          <w:szCs w:val="24"/>
        </w:rPr>
      </w:pPr>
      <w:r w:rsidRPr="00A0197E">
        <w:rPr>
          <w:rFonts w:asciiTheme="minorHAnsi" w:hAnsiTheme="minorHAnsi"/>
          <w:sz w:val="24"/>
          <w:szCs w:val="24"/>
        </w:rPr>
        <w:t>Meeting Minutes</w:t>
      </w:r>
      <w:r w:rsidR="00396B5B" w:rsidRPr="00A0197E">
        <w:rPr>
          <w:rFonts w:asciiTheme="minorHAnsi" w:hAnsiTheme="minorHAnsi"/>
          <w:sz w:val="24"/>
          <w:szCs w:val="24"/>
        </w:rPr>
        <w:t xml:space="preserve">: </w:t>
      </w:r>
      <w:hyperlink r:id="rId9" w:history="1">
        <w:r w:rsidR="00FD3FC6" w:rsidRPr="000D0253">
          <w:rPr>
            <w:rStyle w:val="Hyperlink"/>
          </w:rPr>
          <w:t>https://www.vdh.virginia.gov/content/uploads/sites/76/2021/04/ACHDHE-January-12-2021-Minutes1.pdf</w:t>
        </w:r>
      </w:hyperlink>
      <w:r w:rsidR="00FD3FC6">
        <w:t xml:space="preserve"> </w:t>
      </w:r>
      <w:r w:rsidR="009C160C">
        <w:t xml:space="preserve"> </w:t>
      </w:r>
      <w:r w:rsidR="00E526D3" w:rsidRPr="00A0197E">
        <w:rPr>
          <w:rFonts w:asciiTheme="minorHAnsi" w:hAnsiTheme="minorHAnsi"/>
          <w:sz w:val="24"/>
          <w:szCs w:val="24"/>
          <w:shd w:val="clear" w:color="auto" w:fill="FFFF00"/>
        </w:rPr>
        <w:t xml:space="preserve"> </w:t>
      </w:r>
    </w:p>
    <w:p w14:paraId="79A55392" w14:textId="77777777" w:rsidR="004C663D" w:rsidRPr="00A0197E" w:rsidRDefault="004C663D" w:rsidP="006528B9">
      <w:pPr>
        <w:spacing w:after="0" w:line="240" w:lineRule="auto"/>
        <w:rPr>
          <w:rFonts w:asciiTheme="minorHAnsi" w:hAnsiTheme="minorHAnsi"/>
          <w:sz w:val="24"/>
          <w:szCs w:val="24"/>
        </w:rPr>
      </w:pPr>
    </w:p>
    <w:p w14:paraId="5683FEF3" w14:textId="77777777" w:rsidR="00990CE0" w:rsidRPr="00A0197E" w:rsidRDefault="00990CE0" w:rsidP="006528B9">
      <w:pPr>
        <w:spacing w:after="0" w:line="240" w:lineRule="auto"/>
        <w:rPr>
          <w:rFonts w:asciiTheme="minorHAnsi" w:hAnsiTheme="minorHAnsi"/>
          <w:b/>
          <w:sz w:val="24"/>
          <w:szCs w:val="24"/>
        </w:rPr>
      </w:pPr>
      <w:r w:rsidRPr="00A0197E">
        <w:rPr>
          <w:rFonts w:asciiTheme="minorHAnsi" w:hAnsiTheme="minorHAnsi"/>
          <w:b/>
          <w:sz w:val="24"/>
          <w:szCs w:val="24"/>
        </w:rPr>
        <w:t xml:space="preserve">ACHDHE RECOMMENDATIONS TO THE COMMISSIONER </w:t>
      </w:r>
    </w:p>
    <w:p w14:paraId="171FA289" w14:textId="14955EB1" w:rsidR="00053E72" w:rsidRPr="00A0197E" w:rsidRDefault="00FD3FC6" w:rsidP="006528B9">
      <w:pPr>
        <w:spacing w:after="0" w:line="240" w:lineRule="auto"/>
        <w:rPr>
          <w:rFonts w:asciiTheme="minorHAnsi" w:hAnsiTheme="minorHAnsi"/>
          <w:sz w:val="24"/>
          <w:szCs w:val="24"/>
        </w:rPr>
      </w:pPr>
      <w:r>
        <w:rPr>
          <w:rFonts w:asciiTheme="minorHAnsi" w:hAnsiTheme="minorHAnsi"/>
          <w:sz w:val="24"/>
          <w:szCs w:val="24"/>
        </w:rPr>
        <w:t>Mr JohnJason Cecil</w:t>
      </w:r>
      <w:r w:rsidR="00D95BB7" w:rsidRPr="00A0197E">
        <w:rPr>
          <w:rFonts w:asciiTheme="minorHAnsi" w:hAnsiTheme="minorHAnsi"/>
          <w:sz w:val="24"/>
          <w:szCs w:val="24"/>
        </w:rPr>
        <w:t xml:space="preserve">, ACHDHE </w:t>
      </w:r>
      <w:r w:rsidR="00815F7C" w:rsidRPr="00A0197E">
        <w:rPr>
          <w:rFonts w:asciiTheme="minorHAnsi" w:hAnsiTheme="minorHAnsi"/>
          <w:sz w:val="24"/>
          <w:szCs w:val="24"/>
        </w:rPr>
        <w:t xml:space="preserve">Vice </w:t>
      </w:r>
      <w:r w:rsidR="006F36BE" w:rsidRPr="00A0197E">
        <w:rPr>
          <w:rFonts w:asciiTheme="minorHAnsi" w:hAnsiTheme="minorHAnsi"/>
          <w:sz w:val="24"/>
          <w:szCs w:val="24"/>
        </w:rPr>
        <w:t xml:space="preserve">Chair, </w:t>
      </w:r>
      <w:r w:rsidR="00BF1C7D" w:rsidRPr="00A0197E">
        <w:rPr>
          <w:rFonts w:asciiTheme="minorHAnsi" w:hAnsiTheme="minorHAnsi"/>
          <w:sz w:val="24"/>
          <w:szCs w:val="24"/>
        </w:rPr>
        <w:t>read t</w:t>
      </w:r>
      <w:r w:rsidR="00FD1EFC" w:rsidRPr="00A0197E">
        <w:rPr>
          <w:rFonts w:asciiTheme="minorHAnsi" w:hAnsiTheme="minorHAnsi"/>
          <w:sz w:val="24"/>
          <w:szCs w:val="24"/>
        </w:rPr>
        <w:t xml:space="preserve">he </w:t>
      </w:r>
      <w:r w:rsidR="00990CE0" w:rsidRPr="00A0197E">
        <w:rPr>
          <w:rFonts w:asciiTheme="minorHAnsi" w:hAnsiTheme="minorHAnsi"/>
          <w:sz w:val="24"/>
          <w:szCs w:val="24"/>
        </w:rPr>
        <w:t xml:space="preserve">ACHDHE’s recommendations </w:t>
      </w:r>
      <w:r w:rsidR="00FD1EFC" w:rsidRPr="00A0197E">
        <w:rPr>
          <w:rFonts w:asciiTheme="minorHAnsi" w:hAnsiTheme="minorHAnsi"/>
          <w:sz w:val="24"/>
          <w:szCs w:val="24"/>
        </w:rPr>
        <w:t>from the</w:t>
      </w:r>
      <w:r w:rsidR="00D95BB7" w:rsidRPr="00A0197E">
        <w:rPr>
          <w:rFonts w:asciiTheme="minorHAnsi" w:hAnsiTheme="minorHAnsi"/>
          <w:sz w:val="24"/>
          <w:szCs w:val="24"/>
        </w:rPr>
        <w:t xml:space="preserve"> </w:t>
      </w:r>
      <w:r>
        <w:rPr>
          <w:rFonts w:asciiTheme="minorHAnsi" w:hAnsiTheme="minorHAnsi"/>
          <w:sz w:val="24"/>
          <w:szCs w:val="24"/>
        </w:rPr>
        <w:t>January</w:t>
      </w:r>
      <w:r w:rsidR="00DB20AA">
        <w:rPr>
          <w:rFonts w:asciiTheme="minorHAnsi" w:hAnsiTheme="minorHAnsi"/>
          <w:sz w:val="24"/>
          <w:szCs w:val="24"/>
        </w:rPr>
        <w:t xml:space="preserve"> </w:t>
      </w:r>
      <w:r w:rsidR="00992F73" w:rsidRPr="00A0197E">
        <w:rPr>
          <w:rFonts w:asciiTheme="minorHAnsi" w:hAnsiTheme="minorHAnsi"/>
          <w:sz w:val="24"/>
          <w:szCs w:val="24"/>
        </w:rPr>
        <w:t>202</w:t>
      </w:r>
      <w:r>
        <w:rPr>
          <w:rFonts w:asciiTheme="minorHAnsi" w:hAnsiTheme="minorHAnsi"/>
          <w:sz w:val="24"/>
          <w:szCs w:val="24"/>
        </w:rPr>
        <w:t>1</w:t>
      </w:r>
      <w:r w:rsidR="00FD1EFC" w:rsidRPr="00A0197E">
        <w:rPr>
          <w:rFonts w:asciiTheme="minorHAnsi" w:hAnsiTheme="minorHAnsi"/>
          <w:sz w:val="24"/>
          <w:szCs w:val="24"/>
        </w:rPr>
        <w:t xml:space="preserve"> meeting </w:t>
      </w:r>
      <w:r w:rsidR="00A01D5E" w:rsidRPr="00A0197E">
        <w:rPr>
          <w:rFonts w:asciiTheme="minorHAnsi" w:hAnsiTheme="minorHAnsi"/>
          <w:sz w:val="24"/>
          <w:szCs w:val="24"/>
        </w:rPr>
        <w:t>presentation</w:t>
      </w:r>
      <w:r w:rsidR="00053E72" w:rsidRPr="00A0197E">
        <w:rPr>
          <w:rFonts w:asciiTheme="minorHAnsi" w:hAnsiTheme="minorHAnsi"/>
          <w:sz w:val="24"/>
          <w:szCs w:val="24"/>
        </w:rPr>
        <w:t>s</w:t>
      </w:r>
      <w:r w:rsidR="004237A4" w:rsidRPr="00A0197E">
        <w:rPr>
          <w:rFonts w:asciiTheme="minorHAnsi" w:hAnsiTheme="minorHAnsi"/>
          <w:sz w:val="24"/>
          <w:szCs w:val="24"/>
        </w:rPr>
        <w:t xml:space="preserve">. </w:t>
      </w:r>
    </w:p>
    <w:p w14:paraId="20D8944F" w14:textId="50C81906" w:rsidR="00900D4D" w:rsidRPr="00A0197E" w:rsidRDefault="00531693" w:rsidP="008A0787">
      <w:pPr>
        <w:spacing w:after="0" w:line="240" w:lineRule="auto"/>
        <w:rPr>
          <w:rFonts w:asciiTheme="minorHAnsi" w:hAnsiTheme="minorHAnsi"/>
          <w:sz w:val="24"/>
          <w:szCs w:val="24"/>
        </w:rPr>
      </w:pPr>
      <w:r w:rsidRPr="00A0197E">
        <w:rPr>
          <w:rFonts w:asciiTheme="minorHAnsi" w:hAnsiTheme="minorHAnsi"/>
          <w:sz w:val="24"/>
          <w:szCs w:val="24"/>
        </w:rPr>
        <w:t>R</w:t>
      </w:r>
      <w:r w:rsidR="004237A4" w:rsidRPr="00A0197E">
        <w:rPr>
          <w:rFonts w:asciiTheme="minorHAnsi" w:hAnsiTheme="minorHAnsi"/>
          <w:sz w:val="24"/>
          <w:szCs w:val="24"/>
        </w:rPr>
        <w:t>ecommendations</w:t>
      </w:r>
      <w:r w:rsidRPr="00A0197E">
        <w:rPr>
          <w:rFonts w:asciiTheme="minorHAnsi" w:hAnsiTheme="minorHAnsi"/>
          <w:sz w:val="24"/>
          <w:szCs w:val="24"/>
        </w:rPr>
        <w:t>:</w:t>
      </w:r>
      <w:r w:rsidR="004237A4" w:rsidRPr="00A0197E">
        <w:rPr>
          <w:rFonts w:asciiTheme="minorHAnsi" w:hAnsiTheme="minorHAnsi"/>
          <w:sz w:val="24"/>
          <w:szCs w:val="24"/>
        </w:rPr>
        <w:t xml:space="preserve"> </w:t>
      </w:r>
      <w:hyperlink r:id="rId10" w:history="1">
        <w:r w:rsidR="00194733" w:rsidRPr="000D0253">
          <w:rPr>
            <w:rStyle w:val="Hyperlink"/>
          </w:rPr>
          <w:t>https://www.vdh.virginia.gov/content/uploads/sites/76/2021/04/January-Meeting-Recommendations-for-4-13-2021.pdf</w:t>
        </w:r>
      </w:hyperlink>
      <w:r w:rsidR="00194733">
        <w:t xml:space="preserve"> </w:t>
      </w:r>
      <w:r w:rsidR="00A817D7" w:rsidRPr="00A0197E">
        <w:rPr>
          <w:sz w:val="24"/>
          <w:szCs w:val="24"/>
        </w:rPr>
        <w:t xml:space="preserve"> </w:t>
      </w:r>
    </w:p>
    <w:p w14:paraId="2FBE60FC" w14:textId="77777777" w:rsidR="00990CE0" w:rsidRPr="00A0197E" w:rsidRDefault="00990CE0" w:rsidP="006528B9">
      <w:pPr>
        <w:spacing w:after="0" w:line="240" w:lineRule="auto"/>
        <w:rPr>
          <w:rFonts w:asciiTheme="minorHAnsi" w:hAnsiTheme="minorHAnsi"/>
          <w:b/>
          <w:iCs/>
          <w:sz w:val="24"/>
          <w:szCs w:val="24"/>
        </w:rPr>
      </w:pPr>
    </w:p>
    <w:p w14:paraId="359B658F" w14:textId="48DF52B6" w:rsidR="00780028" w:rsidRPr="00A0197E" w:rsidRDefault="00FE1CE4" w:rsidP="00B2791D">
      <w:pPr>
        <w:spacing w:after="0"/>
        <w:rPr>
          <w:rFonts w:asciiTheme="minorHAnsi" w:hAnsiTheme="minorHAnsi"/>
          <w:i/>
          <w:iCs/>
          <w:sz w:val="24"/>
          <w:szCs w:val="24"/>
        </w:rPr>
      </w:pPr>
      <w:r w:rsidRPr="00A0197E">
        <w:rPr>
          <w:rFonts w:asciiTheme="minorHAnsi" w:hAnsiTheme="minorHAnsi"/>
          <w:b/>
          <w:iCs/>
          <w:sz w:val="24"/>
          <w:szCs w:val="24"/>
        </w:rPr>
        <w:t>STATE HEALTH COMMISSIONER UPDATES</w:t>
      </w:r>
    </w:p>
    <w:p w14:paraId="6386FBCF" w14:textId="77777777" w:rsidR="00422B71" w:rsidRDefault="00422B71" w:rsidP="00422B71">
      <w:pPr>
        <w:spacing w:after="0"/>
        <w:ind w:right="630"/>
        <w:rPr>
          <w:rFonts w:asciiTheme="minorHAnsi" w:hAnsiTheme="minorHAnsi"/>
          <w:iCs/>
          <w:sz w:val="24"/>
          <w:szCs w:val="24"/>
        </w:rPr>
      </w:pPr>
      <w:r w:rsidRPr="00A0197E">
        <w:rPr>
          <w:rFonts w:asciiTheme="minorHAnsi" w:hAnsiTheme="minorHAnsi"/>
          <w:iCs/>
          <w:sz w:val="24"/>
          <w:szCs w:val="24"/>
        </w:rPr>
        <w:t>Dr. Norman Oliver</w:t>
      </w:r>
      <w:r>
        <w:rPr>
          <w:rFonts w:asciiTheme="minorHAnsi" w:hAnsiTheme="minorHAnsi"/>
          <w:iCs/>
          <w:sz w:val="24"/>
          <w:szCs w:val="24"/>
        </w:rPr>
        <w:t xml:space="preserve"> thanked the ACHDHE for their continued support of health equity initiatives in Virginia and shared the following updates. </w:t>
      </w:r>
    </w:p>
    <w:p w14:paraId="4C773321" w14:textId="77777777" w:rsidR="00422B71" w:rsidRDefault="00422B71" w:rsidP="0091156A">
      <w:pPr>
        <w:pStyle w:val="ListParagraph"/>
        <w:numPr>
          <w:ilvl w:val="0"/>
          <w:numId w:val="4"/>
        </w:numPr>
        <w:ind w:right="630"/>
        <w:rPr>
          <w:rFonts w:asciiTheme="minorHAnsi" w:hAnsiTheme="minorHAnsi"/>
          <w:iCs/>
          <w:sz w:val="24"/>
          <w:szCs w:val="24"/>
        </w:rPr>
      </w:pPr>
      <w:r>
        <w:rPr>
          <w:rFonts w:asciiTheme="minorHAnsi" w:hAnsiTheme="minorHAnsi"/>
          <w:iCs/>
          <w:sz w:val="24"/>
          <w:szCs w:val="24"/>
        </w:rPr>
        <w:t>The Agency COVID-19 Response:</w:t>
      </w:r>
    </w:p>
    <w:p w14:paraId="13F1474B" w14:textId="77777777" w:rsidR="00422B71" w:rsidRDefault="00422B71" w:rsidP="0091156A">
      <w:pPr>
        <w:pStyle w:val="ListParagraph"/>
        <w:numPr>
          <w:ilvl w:val="1"/>
          <w:numId w:val="4"/>
        </w:numPr>
        <w:ind w:right="630"/>
        <w:rPr>
          <w:rFonts w:asciiTheme="minorHAnsi" w:hAnsiTheme="minorHAnsi"/>
          <w:iCs/>
          <w:sz w:val="24"/>
          <w:szCs w:val="24"/>
        </w:rPr>
      </w:pPr>
      <w:r>
        <w:rPr>
          <w:rFonts w:asciiTheme="minorHAnsi" w:hAnsiTheme="minorHAnsi"/>
          <w:iCs/>
          <w:sz w:val="24"/>
          <w:szCs w:val="24"/>
        </w:rPr>
        <w:t>As a major element of the State’s Emergency Support Function IIIV COVID-19 vaccination initiative, the agency has been making efforts to ensure the equitable distribution of the vaccine.</w:t>
      </w:r>
    </w:p>
    <w:p w14:paraId="2A48B49B" w14:textId="77777777" w:rsidR="00422B71" w:rsidRDefault="00422B71" w:rsidP="0091156A">
      <w:pPr>
        <w:pStyle w:val="ListParagraph"/>
        <w:numPr>
          <w:ilvl w:val="0"/>
          <w:numId w:val="4"/>
        </w:numPr>
        <w:ind w:right="630"/>
        <w:rPr>
          <w:rFonts w:asciiTheme="minorHAnsi" w:hAnsiTheme="minorHAnsi"/>
          <w:iCs/>
          <w:sz w:val="24"/>
          <w:szCs w:val="24"/>
        </w:rPr>
      </w:pPr>
      <w:r>
        <w:rPr>
          <w:rFonts w:asciiTheme="minorHAnsi" w:hAnsiTheme="minorHAnsi"/>
          <w:iCs/>
          <w:sz w:val="24"/>
          <w:szCs w:val="24"/>
        </w:rPr>
        <w:lastRenderedPageBreak/>
        <w:t>Other Agency Functions:</w:t>
      </w:r>
    </w:p>
    <w:p w14:paraId="4245662A" w14:textId="72C335D0" w:rsidR="00422B71" w:rsidRDefault="00422B71" w:rsidP="0091156A">
      <w:pPr>
        <w:pStyle w:val="ListParagraph"/>
        <w:numPr>
          <w:ilvl w:val="1"/>
          <w:numId w:val="4"/>
        </w:numPr>
        <w:ind w:right="630"/>
        <w:rPr>
          <w:rFonts w:asciiTheme="minorHAnsi" w:hAnsiTheme="minorHAnsi"/>
          <w:iCs/>
          <w:sz w:val="24"/>
          <w:szCs w:val="24"/>
        </w:rPr>
      </w:pPr>
      <w:r>
        <w:rPr>
          <w:rFonts w:asciiTheme="minorHAnsi" w:hAnsiTheme="minorHAnsi"/>
          <w:iCs/>
          <w:sz w:val="24"/>
          <w:szCs w:val="24"/>
        </w:rPr>
        <w:t xml:space="preserve">The agency is continuing to ensure the public health </w:t>
      </w:r>
      <w:r w:rsidR="007D3467">
        <w:rPr>
          <w:rFonts w:asciiTheme="minorHAnsi" w:hAnsiTheme="minorHAnsi"/>
          <w:iCs/>
          <w:sz w:val="24"/>
          <w:szCs w:val="24"/>
        </w:rPr>
        <w:t>with its pre-pandemic activities</w:t>
      </w:r>
      <w:r>
        <w:rPr>
          <w:rFonts w:asciiTheme="minorHAnsi" w:hAnsiTheme="minorHAnsi"/>
          <w:iCs/>
          <w:sz w:val="24"/>
          <w:szCs w:val="24"/>
        </w:rPr>
        <w:t xml:space="preserve"> roles like the environmental health duties, restaurant inspections, the delivery of safe drinking water, and food supply.</w:t>
      </w:r>
    </w:p>
    <w:p w14:paraId="17E9DE65" w14:textId="1F692A23" w:rsidR="00DB20AA" w:rsidRPr="00422B71" w:rsidRDefault="00083B95" w:rsidP="00EE6AD1">
      <w:pPr>
        <w:pStyle w:val="ListParagraph"/>
        <w:numPr>
          <w:ilvl w:val="1"/>
          <w:numId w:val="4"/>
        </w:numPr>
        <w:spacing w:line="240" w:lineRule="auto"/>
        <w:ind w:right="630"/>
        <w:rPr>
          <w:rFonts w:asciiTheme="minorHAnsi" w:hAnsiTheme="minorHAnsi"/>
          <w:iCs/>
          <w:sz w:val="24"/>
          <w:szCs w:val="24"/>
        </w:rPr>
      </w:pPr>
      <w:r>
        <w:rPr>
          <w:rFonts w:asciiTheme="minorHAnsi" w:hAnsiTheme="minorHAnsi"/>
          <w:iCs/>
          <w:sz w:val="24"/>
          <w:szCs w:val="24"/>
        </w:rPr>
        <w:t>VDH</w:t>
      </w:r>
      <w:r w:rsidR="007D3467">
        <w:rPr>
          <w:rFonts w:asciiTheme="minorHAnsi" w:hAnsiTheme="minorHAnsi"/>
          <w:iCs/>
          <w:sz w:val="24"/>
          <w:szCs w:val="24"/>
        </w:rPr>
        <w:t xml:space="preserve"> is</w:t>
      </w:r>
      <w:r w:rsidR="00422B71">
        <w:rPr>
          <w:rFonts w:asciiTheme="minorHAnsi" w:hAnsiTheme="minorHAnsi"/>
          <w:iCs/>
          <w:sz w:val="24"/>
          <w:szCs w:val="24"/>
        </w:rPr>
        <w:t xml:space="preserve"> revamping </w:t>
      </w:r>
      <w:r w:rsidR="007D3467">
        <w:rPr>
          <w:rFonts w:asciiTheme="minorHAnsi" w:hAnsiTheme="minorHAnsi"/>
          <w:iCs/>
          <w:sz w:val="24"/>
          <w:szCs w:val="24"/>
        </w:rPr>
        <w:t>the</w:t>
      </w:r>
      <w:r w:rsidR="00422B71">
        <w:rPr>
          <w:rFonts w:asciiTheme="minorHAnsi" w:hAnsiTheme="minorHAnsi"/>
          <w:iCs/>
          <w:sz w:val="24"/>
          <w:szCs w:val="24"/>
        </w:rPr>
        <w:t xml:space="preserve"> state</w:t>
      </w:r>
      <w:r w:rsidR="00C0061C">
        <w:rPr>
          <w:rFonts w:asciiTheme="minorHAnsi" w:hAnsiTheme="minorHAnsi"/>
          <w:iCs/>
          <w:sz w:val="24"/>
          <w:szCs w:val="24"/>
        </w:rPr>
        <w:t>’s Health Improvement P</w:t>
      </w:r>
      <w:r w:rsidR="00422B71">
        <w:rPr>
          <w:rFonts w:asciiTheme="minorHAnsi" w:hAnsiTheme="minorHAnsi"/>
          <w:iCs/>
          <w:sz w:val="24"/>
          <w:szCs w:val="24"/>
        </w:rPr>
        <w:t xml:space="preserve">lan and </w:t>
      </w:r>
      <w:r w:rsidR="007D3467">
        <w:rPr>
          <w:rFonts w:asciiTheme="minorHAnsi" w:hAnsiTheme="minorHAnsi"/>
          <w:iCs/>
          <w:sz w:val="24"/>
          <w:szCs w:val="24"/>
        </w:rPr>
        <w:t>is</w:t>
      </w:r>
      <w:r w:rsidR="00422B71">
        <w:rPr>
          <w:rFonts w:asciiTheme="minorHAnsi" w:hAnsiTheme="minorHAnsi"/>
          <w:iCs/>
          <w:sz w:val="24"/>
          <w:szCs w:val="24"/>
        </w:rPr>
        <w:t xml:space="preserve"> gearing to</w:t>
      </w:r>
      <w:r w:rsidR="007D3467">
        <w:rPr>
          <w:rFonts w:asciiTheme="minorHAnsi" w:hAnsiTheme="minorHAnsi"/>
          <w:iCs/>
          <w:sz w:val="24"/>
          <w:szCs w:val="24"/>
        </w:rPr>
        <w:t xml:space="preserve">wards the </w:t>
      </w:r>
      <w:r w:rsidR="00422B71">
        <w:rPr>
          <w:rFonts w:asciiTheme="minorHAnsi" w:hAnsiTheme="minorHAnsi"/>
          <w:iCs/>
          <w:sz w:val="24"/>
          <w:szCs w:val="24"/>
        </w:rPr>
        <w:t>complet</w:t>
      </w:r>
      <w:r w:rsidR="007D3467">
        <w:rPr>
          <w:rFonts w:asciiTheme="minorHAnsi" w:hAnsiTheme="minorHAnsi"/>
          <w:iCs/>
          <w:sz w:val="24"/>
          <w:szCs w:val="24"/>
        </w:rPr>
        <w:t>ion of</w:t>
      </w:r>
      <w:r w:rsidR="00422B71">
        <w:rPr>
          <w:rFonts w:asciiTheme="minorHAnsi" w:hAnsiTheme="minorHAnsi"/>
          <w:iCs/>
          <w:sz w:val="24"/>
          <w:szCs w:val="24"/>
        </w:rPr>
        <w:t xml:space="preserve"> another health assessment. A critical element of this initiative </w:t>
      </w:r>
      <w:r w:rsidR="000324F4">
        <w:rPr>
          <w:rFonts w:asciiTheme="minorHAnsi" w:hAnsiTheme="minorHAnsi"/>
          <w:iCs/>
          <w:sz w:val="24"/>
          <w:szCs w:val="24"/>
        </w:rPr>
        <w:t>manifests the</w:t>
      </w:r>
      <w:r w:rsidR="00422B71">
        <w:rPr>
          <w:rFonts w:asciiTheme="minorHAnsi" w:hAnsiTheme="minorHAnsi"/>
          <w:iCs/>
          <w:sz w:val="24"/>
          <w:szCs w:val="24"/>
        </w:rPr>
        <w:t xml:space="preserve"> collaborative work </w:t>
      </w:r>
      <w:r w:rsidR="000324F4">
        <w:rPr>
          <w:rFonts w:asciiTheme="minorHAnsi" w:hAnsiTheme="minorHAnsi"/>
          <w:iCs/>
          <w:sz w:val="24"/>
          <w:szCs w:val="24"/>
        </w:rPr>
        <w:t>of</w:t>
      </w:r>
      <w:r w:rsidR="00422B71">
        <w:rPr>
          <w:rFonts w:asciiTheme="minorHAnsi" w:hAnsiTheme="minorHAnsi"/>
          <w:iCs/>
          <w:sz w:val="24"/>
          <w:szCs w:val="24"/>
        </w:rPr>
        <w:t xml:space="preserve"> a number of health departments, </w:t>
      </w:r>
      <w:r w:rsidR="000324F4">
        <w:rPr>
          <w:rFonts w:asciiTheme="minorHAnsi" w:hAnsiTheme="minorHAnsi"/>
          <w:iCs/>
          <w:sz w:val="24"/>
          <w:szCs w:val="24"/>
        </w:rPr>
        <w:t xml:space="preserve">the </w:t>
      </w:r>
      <w:r w:rsidR="00422B71">
        <w:rPr>
          <w:rFonts w:asciiTheme="minorHAnsi" w:hAnsiTheme="minorHAnsi"/>
          <w:iCs/>
          <w:sz w:val="24"/>
          <w:szCs w:val="24"/>
        </w:rPr>
        <w:t>healthcare systems, the academic and nonacademic institutions and several state agencies (</w:t>
      </w:r>
      <w:r w:rsidR="000324F4">
        <w:rPr>
          <w:rFonts w:asciiTheme="minorHAnsi" w:hAnsiTheme="minorHAnsi"/>
          <w:iCs/>
          <w:sz w:val="24"/>
          <w:szCs w:val="24"/>
        </w:rPr>
        <w:t>D</w:t>
      </w:r>
      <w:r w:rsidR="00422B71">
        <w:rPr>
          <w:rFonts w:asciiTheme="minorHAnsi" w:hAnsiTheme="minorHAnsi"/>
          <w:iCs/>
          <w:sz w:val="24"/>
          <w:szCs w:val="24"/>
        </w:rPr>
        <w:t xml:space="preserve">epartment of </w:t>
      </w:r>
      <w:r w:rsidR="000324F4">
        <w:rPr>
          <w:rFonts w:asciiTheme="minorHAnsi" w:hAnsiTheme="minorHAnsi"/>
          <w:iCs/>
          <w:sz w:val="24"/>
          <w:szCs w:val="24"/>
        </w:rPr>
        <w:t>M</w:t>
      </w:r>
      <w:r w:rsidR="00422B71">
        <w:rPr>
          <w:rFonts w:asciiTheme="minorHAnsi" w:hAnsiTheme="minorHAnsi"/>
          <w:iCs/>
          <w:sz w:val="24"/>
          <w:szCs w:val="24"/>
        </w:rPr>
        <w:t xml:space="preserve">edical </w:t>
      </w:r>
      <w:r w:rsidR="000324F4">
        <w:rPr>
          <w:rFonts w:asciiTheme="minorHAnsi" w:hAnsiTheme="minorHAnsi"/>
          <w:iCs/>
          <w:sz w:val="24"/>
          <w:szCs w:val="24"/>
        </w:rPr>
        <w:t>Assistance Services, Department of Social S</w:t>
      </w:r>
      <w:r w:rsidR="00422B71">
        <w:rPr>
          <w:rFonts w:asciiTheme="minorHAnsi" w:hAnsiTheme="minorHAnsi"/>
          <w:iCs/>
          <w:sz w:val="24"/>
          <w:szCs w:val="24"/>
        </w:rPr>
        <w:t xml:space="preserve">ervices, and the </w:t>
      </w:r>
      <w:r w:rsidR="000324F4">
        <w:rPr>
          <w:rFonts w:asciiTheme="minorHAnsi" w:hAnsiTheme="minorHAnsi"/>
          <w:iCs/>
          <w:sz w:val="24"/>
          <w:szCs w:val="24"/>
        </w:rPr>
        <w:t>D</w:t>
      </w:r>
      <w:r w:rsidR="00422B71">
        <w:rPr>
          <w:rFonts w:asciiTheme="minorHAnsi" w:hAnsiTheme="minorHAnsi"/>
          <w:iCs/>
          <w:sz w:val="24"/>
          <w:szCs w:val="24"/>
        </w:rPr>
        <w:t xml:space="preserve">epartment </w:t>
      </w:r>
      <w:r w:rsidR="000324F4">
        <w:rPr>
          <w:rFonts w:asciiTheme="minorHAnsi" w:hAnsiTheme="minorHAnsi"/>
          <w:iCs/>
          <w:sz w:val="24"/>
          <w:szCs w:val="24"/>
        </w:rPr>
        <w:t>of Behavioral Health and Developmental S</w:t>
      </w:r>
      <w:r w:rsidR="00422B71">
        <w:rPr>
          <w:rFonts w:asciiTheme="minorHAnsi" w:hAnsiTheme="minorHAnsi"/>
          <w:iCs/>
          <w:sz w:val="24"/>
          <w:szCs w:val="24"/>
        </w:rPr>
        <w:t>ervices).</w:t>
      </w:r>
    </w:p>
    <w:p w14:paraId="372D0C79" w14:textId="77777777" w:rsidR="00EE6AD1" w:rsidRDefault="00EE6AD1" w:rsidP="00EE6AD1">
      <w:pPr>
        <w:spacing w:after="0" w:line="240" w:lineRule="auto"/>
        <w:rPr>
          <w:rFonts w:asciiTheme="minorHAnsi" w:eastAsia="+mn-ea" w:hAnsiTheme="minorHAnsi"/>
          <w:b/>
          <w:color w:val="000000"/>
          <w:kern w:val="24"/>
          <w:sz w:val="24"/>
          <w:szCs w:val="24"/>
        </w:rPr>
      </w:pPr>
    </w:p>
    <w:p w14:paraId="79D12C45" w14:textId="35DB3FD8" w:rsidR="00041F5E" w:rsidRPr="00A0197E" w:rsidRDefault="00041F5E" w:rsidP="00EE6AD1">
      <w:pPr>
        <w:spacing w:after="0" w:line="240" w:lineRule="auto"/>
        <w:rPr>
          <w:rFonts w:asciiTheme="minorHAnsi" w:eastAsia="+mn-ea" w:hAnsiTheme="minorHAnsi"/>
          <w:b/>
          <w:color w:val="000000"/>
          <w:kern w:val="24"/>
          <w:sz w:val="24"/>
          <w:szCs w:val="24"/>
        </w:rPr>
      </w:pPr>
      <w:r w:rsidRPr="00A0197E">
        <w:rPr>
          <w:rFonts w:asciiTheme="minorHAnsi" w:eastAsia="+mn-ea" w:hAnsiTheme="minorHAnsi"/>
          <w:b/>
          <w:color w:val="000000"/>
          <w:kern w:val="24"/>
          <w:sz w:val="24"/>
          <w:szCs w:val="24"/>
        </w:rPr>
        <w:t>PRESENTATION:</w:t>
      </w:r>
    </w:p>
    <w:p w14:paraId="6A56EFBA" w14:textId="5B8EFCE7" w:rsidR="009239EA" w:rsidRPr="00A0197E" w:rsidRDefault="009239EA" w:rsidP="0091156A">
      <w:pPr>
        <w:pStyle w:val="ListParagraph"/>
        <w:numPr>
          <w:ilvl w:val="0"/>
          <w:numId w:val="3"/>
        </w:numPr>
        <w:spacing w:line="240" w:lineRule="auto"/>
        <w:ind w:right="630"/>
        <w:rPr>
          <w:rFonts w:asciiTheme="minorHAnsi" w:hAnsiTheme="minorHAnsi"/>
          <w:b/>
          <w:i/>
          <w:iCs/>
          <w:sz w:val="24"/>
          <w:szCs w:val="24"/>
        </w:rPr>
      </w:pPr>
      <w:r w:rsidRPr="00A0197E">
        <w:rPr>
          <w:rFonts w:asciiTheme="minorHAnsi" w:hAnsiTheme="minorHAnsi"/>
          <w:b/>
          <w:i/>
          <w:iCs/>
          <w:sz w:val="24"/>
          <w:szCs w:val="24"/>
        </w:rPr>
        <w:t>Topic: “</w:t>
      </w:r>
      <w:r w:rsidR="00194733">
        <w:rPr>
          <w:rFonts w:asciiTheme="minorHAnsi" w:hAnsiTheme="minorHAnsi"/>
          <w:b/>
          <w:i/>
          <w:iCs/>
          <w:sz w:val="24"/>
          <w:szCs w:val="24"/>
        </w:rPr>
        <w:t xml:space="preserve">Virginia’s 2021 General Assembly </w:t>
      </w:r>
      <w:r w:rsidR="00817E21" w:rsidRPr="00817E21">
        <w:rPr>
          <w:rFonts w:asciiTheme="minorHAnsi" w:hAnsiTheme="minorHAnsi"/>
          <w:b/>
          <w:i/>
          <w:iCs/>
          <w:sz w:val="24"/>
          <w:szCs w:val="24"/>
        </w:rPr>
        <w:t xml:space="preserve">COVID-19 </w:t>
      </w:r>
      <w:r w:rsidR="00194733">
        <w:rPr>
          <w:rFonts w:asciiTheme="minorHAnsi" w:hAnsiTheme="minorHAnsi"/>
          <w:b/>
          <w:i/>
          <w:iCs/>
          <w:sz w:val="24"/>
          <w:szCs w:val="24"/>
        </w:rPr>
        <w:t>Related Updates</w:t>
      </w:r>
      <w:r w:rsidRPr="00A0197E">
        <w:rPr>
          <w:rFonts w:asciiTheme="minorHAnsi" w:hAnsiTheme="minorHAnsi"/>
          <w:b/>
          <w:i/>
          <w:iCs/>
          <w:sz w:val="24"/>
          <w:szCs w:val="24"/>
        </w:rPr>
        <w:t>”</w:t>
      </w:r>
    </w:p>
    <w:p w14:paraId="2437B360" w14:textId="7A4C4FA8" w:rsidR="009239EA" w:rsidRPr="00A0197E" w:rsidRDefault="009239EA" w:rsidP="009239EA">
      <w:pPr>
        <w:pStyle w:val="ListParagraph"/>
        <w:spacing w:line="240" w:lineRule="auto"/>
        <w:ind w:left="720" w:right="630"/>
        <w:rPr>
          <w:rFonts w:asciiTheme="minorHAnsi" w:hAnsiTheme="minorHAnsi"/>
          <w:i/>
          <w:iCs/>
          <w:sz w:val="24"/>
          <w:szCs w:val="24"/>
        </w:rPr>
      </w:pPr>
      <w:r w:rsidRPr="00A0197E">
        <w:rPr>
          <w:rFonts w:asciiTheme="minorHAnsi" w:hAnsiTheme="minorHAnsi"/>
          <w:b/>
          <w:i/>
          <w:iCs/>
          <w:sz w:val="24"/>
          <w:szCs w:val="24"/>
        </w:rPr>
        <w:t xml:space="preserve">Presenter: </w:t>
      </w:r>
      <w:r w:rsidR="00194733">
        <w:rPr>
          <w:rFonts w:asciiTheme="minorHAnsi" w:hAnsiTheme="minorHAnsi"/>
          <w:i/>
          <w:iCs/>
          <w:sz w:val="24"/>
          <w:szCs w:val="24"/>
        </w:rPr>
        <w:t xml:space="preserve">Joe </w:t>
      </w:r>
      <w:r w:rsidR="00194733" w:rsidRPr="00194733">
        <w:rPr>
          <w:rFonts w:asciiTheme="minorHAnsi" w:hAnsiTheme="minorHAnsi"/>
          <w:b/>
          <w:i/>
          <w:iCs/>
          <w:sz w:val="24"/>
          <w:szCs w:val="24"/>
        </w:rPr>
        <w:t>Hilbert</w:t>
      </w:r>
      <w:r w:rsidRPr="00A0197E">
        <w:rPr>
          <w:rFonts w:asciiTheme="minorHAnsi" w:hAnsiTheme="minorHAnsi"/>
          <w:i/>
          <w:iCs/>
          <w:sz w:val="24"/>
          <w:szCs w:val="24"/>
        </w:rPr>
        <w:t xml:space="preserve">, </w:t>
      </w:r>
      <w:r w:rsidR="00817E21" w:rsidRPr="00817E21">
        <w:rPr>
          <w:rFonts w:asciiTheme="minorHAnsi" w:hAnsiTheme="minorHAnsi"/>
          <w:i/>
          <w:iCs/>
          <w:sz w:val="24"/>
          <w:szCs w:val="24"/>
        </w:rPr>
        <w:t>D</w:t>
      </w:r>
      <w:r w:rsidR="00194733">
        <w:rPr>
          <w:rFonts w:asciiTheme="minorHAnsi" w:hAnsiTheme="minorHAnsi"/>
          <w:i/>
          <w:iCs/>
          <w:sz w:val="24"/>
          <w:szCs w:val="24"/>
        </w:rPr>
        <w:t>eputy Commissioner for Governmental and Regulatory Affairs</w:t>
      </w:r>
      <w:r w:rsidRPr="00A0197E">
        <w:rPr>
          <w:rFonts w:asciiTheme="minorHAnsi" w:hAnsiTheme="minorHAnsi"/>
          <w:i/>
          <w:iCs/>
          <w:sz w:val="24"/>
          <w:szCs w:val="24"/>
        </w:rPr>
        <w:t>, VDH</w:t>
      </w:r>
    </w:p>
    <w:p w14:paraId="07E92692" w14:textId="77777777" w:rsidR="009239EA" w:rsidRPr="00A0197E" w:rsidRDefault="009239EA" w:rsidP="009239EA">
      <w:pPr>
        <w:pStyle w:val="ListParagraph"/>
        <w:spacing w:line="240" w:lineRule="auto"/>
        <w:ind w:left="720" w:right="630"/>
        <w:rPr>
          <w:rFonts w:asciiTheme="minorHAnsi" w:hAnsiTheme="minorHAnsi"/>
          <w:b/>
          <w:i/>
          <w:iCs/>
          <w:sz w:val="24"/>
          <w:szCs w:val="24"/>
        </w:rPr>
      </w:pPr>
      <w:r w:rsidRPr="00A0197E">
        <w:rPr>
          <w:rFonts w:asciiTheme="minorHAnsi" w:hAnsiTheme="minorHAnsi"/>
          <w:b/>
          <w:i/>
          <w:iCs/>
          <w:sz w:val="24"/>
          <w:szCs w:val="24"/>
        </w:rPr>
        <w:t>Presentation link:</w:t>
      </w:r>
    </w:p>
    <w:p w14:paraId="2E5FFA84" w14:textId="50C58D07" w:rsidR="009239EA" w:rsidRPr="00A0197E" w:rsidRDefault="008321C5" w:rsidP="00230EAF">
      <w:pPr>
        <w:pStyle w:val="ListParagraph"/>
        <w:spacing w:line="240" w:lineRule="auto"/>
        <w:ind w:left="1440" w:right="630"/>
        <w:rPr>
          <w:rFonts w:asciiTheme="minorHAnsi" w:hAnsiTheme="minorHAnsi"/>
          <w:i/>
          <w:iCs/>
          <w:sz w:val="24"/>
          <w:szCs w:val="24"/>
        </w:rPr>
      </w:pPr>
      <w:hyperlink r:id="rId11" w:history="1">
        <w:r w:rsidR="00194733" w:rsidRPr="000D0253">
          <w:rPr>
            <w:rStyle w:val="Hyperlink"/>
          </w:rPr>
          <w:t>https://www.vdh.virginia.gov/content/uploads/sites/76/2021/04/ACHDHE-2021-GA-Updates.pdf</w:t>
        </w:r>
      </w:hyperlink>
      <w:r w:rsidR="00194733">
        <w:t xml:space="preserve"> </w:t>
      </w:r>
      <w:r w:rsidR="00230EAF" w:rsidRPr="00A0197E">
        <w:rPr>
          <w:rFonts w:asciiTheme="minorHAnsi" w:hAnsiTheme="minorHAnsi"/>
          <w:i/>
          <w:iCs/>
          <w:sz w:val="24"/>
          <w:szCs w:val="24"/>
        </w:rPr>
        <w:t xml:space="preserve"> </w:t>
      </w:r>
    </w:p>
    <w:p w14:paraId="16C6B3D8" w14:textId="77777777" w:rsidR="00230EAF" w:rsidRPr="00A0197E" w:rsidRDefault="00230EAF" w:rsidP="009239EA">
      <w:pPr>
        <w:pStyle w:val="ListParagraph"/>
        <w:spacing w:line="240" w:lineRule="auto"/>
        <w:ind w:left="720" w:right="630"/>
        <w:rPr>
          <w:rFonts w:asciiTheme="minorHAnsi" w:hAnsiTheme="minorHAnsi"/>
          <w:b/>
          <w:i/>
          <w:iCs/>
          <w:sz w:val="24"/>
          <w:szCs w:val="24"/>
        </w:rPr>
      </w:pPr>
    </w:p>
    <w:p w14:paraId="689C4674" w14:textId="48FEE1E5" w:rsidR="00CD5D00" w:rsidRPr="00A0197E" w:rsidRDefault="006D7BC5" w:rsidP="0091156A">
      <w:pPr>
        <w:pStyle w:val="ListParagraph"/>
        <w:numPr>
          <w:ilvl w:val="0"/>
          <w:numId w:val="3"/>
        </w:numPr>
        <w:spacing w:line="240" w:lineRule="auto"/>
        <w:ind w:right="630"/>
        <w:rPr>
          <w:rFonts w:asciiTheme="minorHAnsi" w:hAnsiTheme="minorHAnsi"/>
          <w:b/>
          <w:i/>
          <w:iCs/>
          <w:sz w:val="24"/>
          <w:szCs w:val="24"/>
        </w:rPr>
      </w:pPr>
      <w:r w:rsidRPr="00A0197E">
        <w:rPr>
          <w:rFonts w:asciiTheme="minorHAnsi" w:hAnsiTheme="minorHAnsi"/>
          <w:b/>
          <w:i/>
          <w:iCs/>
          <w:sz w:val="24"/>
          <w:szCs w:val="24"/>
        </w:rPr>
        <w:t xml:space="preserve">Topic: </w:t>
      </w:r>
      <w:r w:rsidR="000426FF" w:rsidRPr="00A0197E">
        <w:rPr>
          <w:rFonts w:asciiTheme="minorHAnsi" w:hAnsiTheme="minorHAnsi"/>
          <w:b/>
          <w:i/>
          <w:iCs/>
          <w:sz w:val="24"/>
          <w:szCs w:val="24"/>
        </w:rPr>
        <w:t>“</w:t>
      </w:r>
      <w:r w:rsidR="009239EA" w:rsidRPr="00A0197E">
        <w:rPr>
          <w:rFonts w:asciiTheme="minorHAnsi" w:hAnsiTheme="minorHAnsi"/>
          <w:b/>
          <w:i/>
          <w:iCs/>
          <w:sz w:val="24"/>
          <w:szCs w:val="24"/>
        </w:rPr>
        <w:t>Virginia</w:t>
      </w:r>
      <w:r w:rsidR="00817E21">
        <w:rPr>
          <w:rFonts w:asciiTheme="minorHAnsi" w:hAnsiTheme="minorHAnsi"/>
          <w:b/>
          <w:i/>
          <w:iCs/>
          <w:sz w:val="24"/>
          <w:szCs w:val="24"/>
        </w:rPr>
        <w:t>’s</w:t>
      </w:r>
      <w:r w:rsidR="009239EA" w:rsidRPr="00A0197E">
        <w:rPr>
          <w:rFonts w:asciiTheme="minorHAnsi" w:hAnsiTheme="minorHAnsi"/>
          <w:b/>
          <w:i/>
          <w:iCs/>
          <w:sz w:val="24"/>
          <w:szCs w:val="24"/>
        </w:rPr>
        <w:t xml:space="preserve"> </w:t>
      </w:r>
      <w:r w:rsidR="00817E21" w:rsidRPr="00817E21">
        <w:rPr>
          <w:rFonts w:asciiTheme="minorHAnsi" w:hAnsiTheme="minorHAnsi"/>
          <w:b/>
          <w:i/>
          <w:iCs/>
          <w:sz w:val="24"/>
          <w:szCs w:val="24"/>
        </w:rPr>
        <w:t xml:space="preserve">COVID-19 </w:t>
      </w:r>
      <w:r w:rsidR="00194733">
        <w:rPr>
          <w:rFonts w:asciiTheme="minorHAnsi" w:hAnsiTheme="minorHAnsi"/>
          <w:b/>
          <w:i/>
          <w:iCs/>
          <w:sz w:val="24"/>
          <w:szCs w:val="24"/>
        </w:rPr>
        <w:t>Statewide Updates</w:t>
      </w:r>
      <w:r w:rsidR="00BF03DA" w:rsidRPr="00A0197E">
        <w:rPr>
          <w:rFonts w:asciiTheme="minorHAnsi" w:hAnsiTheme="minorHAnsi"/>
          <w:b/>
          <w:i/>
          <w:iCs/>
          <w:sz w:val="24"/>
          <w:szCs w:val="24"/>
        </w:rPr>
        <w:t>”</w:t>
      </w:r>
    </w:p>
    <w:p w14:paraId="0631A03D" w14:textId="3F913DD6" w:rsidR="006D7BC5" w:rsidRPr="00A0197E" w:rsidRDefault="00F34F2C" w:rsidP="0061566A">
      <w:pPr>
        <w:pStyle w:val="ListParagraph"/>
        <w:spacing w:line="240" w:lineRule="auto"/>
        <w:ind w:left="720" w:right="630"/>
        <w:rPr>
          <w:rFonts w:asciiTheme="minorHAnsi" w:hAnsiTheme="minorHAnsi"/>
          <w:i/>
          <w:iCs/>
          <w:sz w:val="24"/>
          <w:szCs w:val="24"/>
        </w:rPr>
      </w:pPr>
      <w:r w:rsidRPr="00A0197E">
        <w:rPr>
          <w:rFonts w:asciiTheme="minorHAnsi" w:hAnsiTheme="minorHAnsi"/>
          <w:b/>
          <w:i/>
          <w:iCs/>
          <w:sz w:val="24"/>
          <w:szCs w:val="24"/>
        </w:rPr>
        <w:t>Presenter:</w:t>
      </w:r>
      <w:r w:rsidR="006D7BC5" w:rsidRPr="00A0197E">
        <w:rPr>
          <w:rFonts w:asciiTheme="minorHAnsi" w:hAnsiTheme="minorHAnsi"/>
          <w:b/>
          <w:i/>
          <w:iCs/>
          <w:sz w:val="24"/>
          <w:szCs w:val="24"/>
        </w:rPr>
        <w:t xml:space="preserve"> </w:t>
      </w:r>
      <w:r w:rsidR="00194733">
        <w:rPr>
          <w:rFonts w:asciiTheme="minorHAnsi" w:hAnsiTheme="minorHAnsi"/>
          <w:i/>
          <w:iCs/>
          <w:sz w:val="24"/>
          <w:szCs w:val="24"/>
        </w:rPr>
        <w:t xml:space="preserve">Dr. Danny </w:t>
      </w:r>
      <w:r w:rsidR="00194733" w:rsidRPr="00194733">
        <w:rPr>
          <w:rFonts w:asciiTheme="minorHAnsi" w:hAnsiTheme="minorHAnsi"/>
          <w:b/>
          <w:i/>
          <w:iCs/>
          <w:sz w:val="24"/>
          <w:szCs w:val="24"/>
        </w:rPr>
        <w:t>Avula</w:t>
      </w:r>
      <w:r w:rsidR="00506BAE" w:rsidRPr="00A0197E">
        <w:rPr>
          <w:rFonts w:asciiTheme="minorHAnsi" w:hAnsiTheme="minorHAnsi"/>
          <w:i/>
          <w:iCs/>
          <w:sz w:val="24"/>
          <w:szCs w:val="24"/>
        </w:rPr>
        <w:t xml:space="preserve">, </w:t>
      </w:r>
      <w:r w:rsidR="00817E21" w:rsidRPr="00817E21">
        <w:rPr>
          <w:rFonts w:asciiTheme="minorHAnsi" w:hAnsiTheme="minorHAnsi"/>
          <w:i/>
          <w:iCs/>
          <w:sz w:val="24"/>
          <w:szCs w:val="24"/>
        </w:rPr>
        <w:t xml:space="preserve">Director, </w:t>
      </w:r>
      <w:r w:rsidR="00194733">
        <w:rPr>
          <w:rFonts w:asciiTheme="minorHAnsi" w:hAnsiTheme="minorHAnsi"/>
          <w:i/>
          <w:iCs/>
          <w:sz w:val="24"/>
          <w:szCs w:val="24"/>
        </w:rPr>
        <w:t>Richmond City Health Department</w:t>
      </w:r>
      <w:r w:rsidR="00E526D3" w:rsidRPr="00A0197E">
        <w:rPr>
          <w:rFonts w:asciiTheme="minorHAnsi" w:hAnsiTheme="minorHAnsi"/>
          <w:i/>
          <w:iCs/>
          <w:sz w:val="24"/>
          <w:szCs w:val="24"/>
        </w:rPr>
        <w:t>, VDH</w:t>
      </w:r>
    </w:p>
    <w:p w14:paraId="28CF4DFC" w14:textId="40C04E8A" w:rsidR="00FC5B0C" w:rsidRPr="00A0197E" w:rsidRDefault="00FC5B0C" w:rsidP="0061566A">
      <w:pPr>
        <w:pStyle w:val="ListParagraph"/>
        <w:spacing w:line="240" w:lineRule="auto"/>
        <w:ind w:left="720" w:right="630"/>
        <w:rPr>
          <w:rFonts w:asciiTheme="minorHAnsi" w:hAnsiTheme="minorHAnsi"/>
          <w:b/>
          <w:i/>
          <w:iCs/>
          <w:sz w:val="24"/>
          <w:szCs w:val="24"/>
        </w:rPr>
      </w:pPr>
      <w:r w:rsidRPr="00A0197E">
        <w:rPr>
          <w:rFonts w:asciiTheme="minorHAnsi" w:hAnsiTheme="minorHAnsi"/>
          <w:b/>
          <w:i/>
          <w:iCs/>
          <w:sz w:val="24"/>
          <w:szCs w:val="24"/>
        </w:rPr>
        <w:t xml:space="preserve">Presentation </w:t>
      </w:r>
      <w:r w:rsidR="00E526D3" w:rsidRPr="00A0197E">
        <w:rPr>
          <w:rFonts w:asciiTheme="minorHAnsi" w:hAnsiTheme="minorHAnsi"/>
          <w:b/>
          <w:i/>
          <w:iCs/>
          <w:sz w:val="24"/>
          <w:szCs w:val="24"/>
        </w:rPr>
        <w:t>link</w:t>
      </w:r>
      <w:r w:rsidRPr="00A0197E">
        <w:rPr>
          <w:rFonts w:asciiTheme="minorHAnsi" w:hAnsiTheme="minorHAnsi"/>
          <w:b/>
          <w:i/>
          <w:iCs/>
          <w:sz w:val="24"/>
          <w:szCs w:val="24"/>
        </w:rPr>
        <w:t>:</w:t>
      </w:r>
    </w:p>
    <w:p w14:paraId="73244A02" w14:textId="4F40E721" w:rsidR="008A0787" w:rsidRPr="00A0197E" w:rsidRDefault="008321C5" w:rsidP="00880719">
      <w:pPr>
        <w:pStyle w:val="ListParagraph"/>
        <w:ind w:left="1440"/>
        <w:rPr>
          <w:rFonts w:asciiTheme="minorHAnsi" w:hAnsiTheme="minorHAnsi"/>
          <w:sz w:val="24"/>
          <w:szCs w:val="24"/>
        </w:rPr>
      </w:pPr>
      <w:hyperlink r:id="rId12" w:history="1">
        <w:r w:rsidR="00194733" w:rsidRPr="000D0253">
          <w:rPr>
            <w:rStyle w:val="Hyperlink"/>
          </w:rPr>
          <w:t>https://www.vdh.virginia.gov/content/uploads/sites/76/2021/04/ACHDHE-Presentation2-4-13-21.pdf</w:t>
        </w:r>
      </w:hyperlink>
      <w:r w:rsidR="00194733">
        <w:t xml:space="preserve"> </w:t>
      </w:r>
    </w:p>
    <w:p w14:paraId="5BC55FF7" w14:textId="77777777" w:rsidR="00BF1C7D" w:rsidRPr="00A0197E" w:rsidRDefault="00BF1C7D" w:rsidP="009D74FE">
      <w:pPr>
        <w:spacing w:after="0" w:line="240" w:lineRule="auto"/>
        <w:rPr>
          <w:rFonts w:asciiTheme="minorHAnsi" w:eastAsia="+mn-ea" w:hAnsiTheme="minorHAnsi"/>
          <w:b/>
          <w:color w:val="000000"/>
          <w:kern w:val="24"/>
          <w:sz w:val="24"/>
          <w:szCs w:val="24"/>
        </w:rPr>
      </w:pPr>
    </w:p>
    <w:p w14:paraId="1DF3BBEE" w14:textId="77BEB602" w:rsidR="00A56445" w:rsidRPr="00A0197E" w:rsidRDefault="00A56445" w:rsidP="00692C74">
      <w:pPr>
        <w:spacing w:after="0" w:line="240" w:lineRule="auto"/>
        <w:rPr>
          <w:rFonts w:asciiTheme="minorHAnsi" w:eastAsia="+mn-ea" w:hAnsiTheme="minorHAnsi"/>
          <w:b/>
          <w:color w:val="000000"/>
          <w:kern w:val="24"/>
          <w:sz w:val="24"/>
          <w:szCs w:val="24"/>
        </w:rPr>
      </w:pPr>
      <w:r w:rsidRPr="00A0197E">
        <w:rPr>
          <w:rFonts w:asciiTheme="minorHAnsi" w:eastAsia="+mn-ea" w:hAnsiTheme="minorHAnsi"/>
          <w:b/>
          <w:color w:val="000000"/>
          <w:kern w:val="24"/>
          <w:sz w:val="24"/>
          <w:szCs w:val="24"/>
        </w:rPr>
        <w:t>UPDATES:</w:t>
      </w:r>
    </w:p>
    <w:p w14:paraId="2A7D6E22" w14:textId="75BC858E" w:rsidR="00644E60" w:rsidRPr="00A0197E" w:rsidRDefault="00696D4C" w:rsidP="00692C74">
      <w:pPr>
        <w:spacing w:after="0" w:line="240" w:lineRule="auto"/>
        <w:rPr>
          <w:rFonts w:asciiTheme="minorHAnsi" w:eastAsia="+mn-ea" w:hAnsiTheme="minorHAnsi"/>
          <w:b/>
          <w:color w:val="000000"/>
          <w:kern w:val="24"/>
          <w:sz w:val="24"/>
          <w:szCs w:val="24"/>
        </w:rPr>
      </w:pPr>
      <w:r w:rsidRPr="00A0197E">
        <w:rPr>
          <w:rFonts w:asciiTheme="minorHAnsi" w:eastAsia="+mn-ea" w:hAnsiTheme="minorHAnsi"/>
          <w:b/>
          <w:color w:val="000000"/>
          <w:kern w:val="24"/>
          <w:sz w:val="24"/>
          <w:szCs w:val="24"/>
        </w:rPr>
        <w:t>Office of Health Equity</w:t>
      </w:r>
      <w:r w:rsidR="00A56445" w:rsidRPr="00A0197E">
        <w:rPr>
          <w:rFonts w:asciiTheme="minorHAnsi" w:eastAsia="+mn-ea" w:hAnsiTheme="minorHAnsi"/>
          <w:b/>
          <w:color w:val="000000"/>
          <w:kern w:val="24"/>
          <w:sz w:val="24"/>
          <w:szCs w:val="24"/>
        </w:rPr>
        <w:t xml:space="preserve"> (OHE)</w:t>
      </w:r>
      <w:r w:rsidR="00530AA5" w:rsidRPr="00A0197E">
        <w:rPr>
          <w:rFonts w:asciiTheme="minorHAnsi" w:eastAsia="+mn-ea" w:hAnsiTheme="minorHAnsi"/>
          <w:b/>
          <w:color w:val="000000"/>
          <w:kern w:val="24"/>
          <w:sz w:val="24"/>
          <w:szCs w:val="24"/>
        </w:rPr>
        <w:t xml:space="preserve"> Updates</w:t>
      </w:r>
    </w:p>
    <w:p w14:paraId="2A0DB926" w14:textId="77777777" w:rsidR="00422B71" w:rsidRDefault="00422B71" w:rsidP="005C311F">
      <w:pPr>
        <w:spacing w:after="0" w:line="240" w:lineRule="auto"/>
        <w:ind w:right="630"/>
        <w:rPr>
          <w:rFonts w:asciiTheme="minorHAnsi" w:hAnsiTheme="minorHAnsi"/>
          <w:iCs/>
          <w:sz w:val="24"/>
          <w:szCs w:val="24"/>
        </w:rPr>
      </w:pPr>
      <w:r>
        <w:rPr>
          <w:rFonts w:asciiTheme="minorHAnsi" w:hAnsiTheme="minorHAnsi"/>
          <w:iCs/>
          <w:sz w:val="24"/>
          <w:szCs w:val="24"/>
        </w:rPr>
        <w:t>The Office of Health Equity (OHE) Updates:</w:t>
      </w:r>
    </w:p>
    <w:p w14:paraId="6B84B614" w14:textId="77777777" w:rsidR="00422B71" w:rsidRDefault="00422B71" w:rsidP="005C311F">
      <w:pPr>
        <w:spacing w:after="0" w:line="240" w:lineRule="auto"/>
        <w:ind w:right="630"/>
        <w:rPr>
          <w:rFonts w:asciiTheme="minorHAnsi" w:hAnsiTheme="minorHAnsi"/>
          <w:iCs/>
          <w:sz w:val="24"/>
          <w:szCs w:val="24"/>
        </w:rPr>
      </w:pPr>
      <w:r>
        <w:rPr>
          <w:rFonts w:asciiTheme="minorHAnsi" w:hAnsiTheme="minorHAnsi"/>
          <w:iCs/>
          <w:sz w:val="24"/>
          <w:szCs w:val="24"/>
        </w:rPr>
        <w:t>Ms. Sable K. Nelson, Acting Director, Office of Health Equity shared the following updates.</w:t>
      </w:r>
    </w:p>
    <w:p w14:paraId="5D49FDD9" w14:textId="77777777" w:rsidR="00422B71" w:rsidRDefault="00422B71" w:rsidP="0091156A">
      <w:pPr>
        <w:pStyle w:val="ListParagraph"/>
        <w:numPr>
          <w:ilvl w:val="0"/>
          <w:numId w:val="5"/>
        </w:numPr>
        <w:ind w:left="720" w:right="630"/>
        <w:rPr>
          <w:rFonts w:asciiTheme="minorHAnsi" w:hAnsiTheme="minorHAnsi"/>
          <w:iCs/>
          <w:sz w:val="24"/>
          <w:szCs w:val="24"/>
        </w:rPr>
      </w:pPr>
      <w:r>
        <w:rPr>
          <w:rFonts w:asciiTheme="minorHAnsi" w:hAnsiTheme="minorHAnsi"/>
          <w:iCs/>
          <w:sz w:val="24"/>
          <w:szCs w:val="24"/>
        </w:rPr>
        <w:t>To ensure vulnerable and marginalized populations’ needs are met this pandemic; OHE has leveraged various Center for Disease Control and Prevention (CDC) grants. They are;</w:t>
      </w:r>
    </w:p>
    <w:p w14:paraId="7A9C4CEA" w14:textId="2C9866F1" w:rsidR="00422B71" w:rsidRDefault="00422B71" w:rsidP="0091156A">
      <w:pPr>
        <w:pStyle w:val="ListParagraph"/>
        <w:numPr>
          <w:ilvl w:val="1"/>
          <w:numId w:val="5"/>
        </w:numPr>
        <w:ind w:right="630"/>
        <w:rPr>
          <w:rFonts w:asciiTheme="minorHAnsi" w:hAnsiTheme="minorHAnsi"/>
          <w:iCs/>
          <w:sz w:val="24"/>
          <w:szCs w:val="24"/>
        </w:rPr>
      </w:pPr>
      <w:r>
        <w:rPr>
          <w:rFonts w:asciiTheme="minorHAnsi" w:hAnsiTheme="minorHAnsi"/>
          <w:iCs/>
          <w:sz w:val="24"/>
          <w:szCs w:val="24"/>
        </w:rPr>
        <w:t>OHE has secure a seventy-seven million dollars ($77,000,000.00) immunization grant that is being administered by the Office of Immunization, VDH (Ms. Christy Gray).</w:t>
      </w:r>
    </w:p>
    <w:p w14:paraId="6DB1E41F" w14:textId="3BD6E7A6" w:rsidR="00422B71" w:rsidRDefault="008321C5" w:rsidP="0091156A">
      <w:pPr>
        <w:pStyle w:val="ListParagraph"/>
        <w:numPr>
          <w:ilvl w:val="2"/>
          <w:numId w:val="5"/>
        </w:numPr>
        <w:ind w:right="630"/>
        <w:rPr>
          <w:rFonts w:asciiTheme="minorHAnsi" w:hAnsiTheme="minorHAnsi"/>
          <w:iCs/>
          <w:sz w:val="24"/>
          <w:szCs w:val="24"/>
        </w:rPr>
      </w:pPr>
      <w:hyperlink r:id="rId13" w:history="1">
        <w:r w:rsidR="00422B71" w:rsidRPr="008A367A">
          <w:rPr>
            <w:rStyle w:val="Hyperlink"/>
            <w:rFonts w:asciiTheme="minorHAnsi" w:hAnsiTheme="minorHAnsi"/>
            <w:iCs/>
            <w:sz w:val="24"/>
            <w:szCs w:val="24"/>
          </w:rPr>
          <w:t>https://www.ncbi.nlm.nih.gov/pmc/articles/PMC3222325/</w:t>
        </w:r>
      </w:hyperlink>
      <w:r w:rsidR="00422B71">
        <w:rPr>
          <w:rFonts w:asciiTheme="minorHAnsi" w:hAnsiTheme="minorHAnsi"/>
          <w:iCs/>
          <w:sz w:val="24"/>
          <w:szCs w:val="24"/>
        </w:rPr>
        <w:t xml:space="preserve"> </w:t>
      </w:r>
    </w:p>
    <w:p w14:paraId="3E81908A" w14:textId="77777777" w:rsidR="00422B71" w:rsidRDefault="00422B71" w:rsidP="00422B71">
      <w:pPr>
        <w:pStyle w:val="ListParagraph"/>
        <w:ind w:left="2535" w:right="630"/>
        <w:rPr>
          <w:rFonts w:asciiTheme="minorHAnsi" w:hAnsiTheme="minorHAnsi"/>
          <w:iCs/>
          <w:sz w:val="24"/>
          <w:szCs w:val="24"/>
        </w:rPr>
      </w:pPr>
    </w:p>
    <w:p w14:paraId="674E3BA3" w14:textId="77777777" w:rsidR="00422B71" w:rsidRDefault="00422B71" w:rsidP="0091156A">
      <w:pPr>
        <w:pStyle w:val="ListParagraph"/>
        <w:numPr>
          <w:ilvl w:val="1"/>
          <w:numId w:val="5"/>
        </w:numPr>
        <w:rPr>
          <w:rFonts w:asciiTheme="minorHAnsi" w:hAnsiTheme="minorHAnsi"/>
          <w:iCs/>
          <w:sz w:val="24"/>
          <w:szCs w:val="24"/>
        </w:rPr>
      </w:pPr>
      <w:r w:rsidRPr="00422B71">
        <w:rPr>
          <w:rFonts w:asciiTheme="minorHAnsi" w:hAnsiTheme="minorHAnsi"/>
          <w:iCs/>
          <w:sz w:val="24"/>
          <w:szCs w:val="24"/>
        </w:rPr>
        <w:t>CARES grant ensures adequate data collection</w:t>
      </w:r>
      <w:r>
        <w:rPr>
          <w:rFonts w:asciiTheme="minorHAnsi" w:hAnsiTheme="minorHAnsi"/>
          <w:iCs/>
          <w:sz w:val="24"/>
          <w:szCs w:val="24"/>
        </w:rPr>
        <w:t xml:space="preserve">. </w:t>
      </w:r>
    </w:p>
    <w:p w14:paraId="4CA0B18C" w14:textId="0409DD61" w:rsidR="00422B71" w:rsidRPr="00422B71" w:rsidRDefault="00422B71" w:rsidP="00EE6AD1">
      <w:pPr>
        <w:pStyle w:val="ListParagraph"/>
        <w:numPr>
          <w:ilvl w:val="2"/>
          <w:numId w:val="5"/>
        </w:numPr>
        <w:spacing w:line="480" w:lineRule="auto"/>
        <w:rPr>
          <w:rFonts w:asciiTheme="minorHAnsi" w:hAnsiTheme="minorHAnsi"/>
          <w:iCs/>
          <w:sz w:val="24"/>
          <w:szCs w:val="24"/>
        </w:rPr>
      </w:pPr>
      <w:r>
        <w:rPr>
          <w:rFonts w:asciiTheme="minorHAnsi" w:hAnsiTheme="minorHAnsi"/>
          <w:iCs/>
          <w:sz w:val="24"/>
          <w:szCs w:val="24"/>
        </w:rPr>
        <w:t xml:space="preserve">Link: </w:t>
      </w:r>
      <w:hyperlink r:id="rId14" w:history="1">
        <w:r w:rsidRPr="008A367A">
          <w:rPr>
            <w:rStyle w:val="Hyperlink"/>
            <w:rFonts w:asciiTheme="minorHAnsi" w:hAnsiTheme="minorHAnsi"/>
            <w:iCs/>
            <w:sz w:val="24"/>
            <w:szCs w:val="24"/>
          </w:rPr>
          <w:t>http://www.arts.virginia.gov/grants_cares.html</w:t>
        </w:r>
      </w:hyperlink>
      <w:r>
        <w:rPr>
          <w:rFonts w:asciiTheme="minorHAnsi" w:hAnsiTheme="minorHAnsi"/>
          <w:iCs/>
          <w:sz w:val="24"/>
          <w:szCs w:val="24"/>
        </w:rPr>
        <w:t xml:space="preserve"> </w:t>
      </w:r>
      <w:r w:rsidRPr="00422B71">
        <w:rPr>
          <w:rFonts w:asciiTheme="minorHAnsi" w:hAnsiTheme="minorHAnsi"/>
          <w:iCs/>
          <w:sz w:val="24"/>
          <w:szCs w:val="24"/>
        </w:rPr>
        <w:t xml:space="preserve"> </w:t>
      </w:r>
    </w:p>
    <w:p w14:paraId="4E442CBA" w14:textId="554FB154" w:rsidR="00A60182" w:rsidRPr="00A0197E" w:rsidRDefault="00B108A1" w:rsidP="00EE6AD1">
      <w:pPr>
        <w:spacing w:after="0" w:line="240" w:lineRule="auto"/>
        <w:contextualSpacing/>
        <w:rPr>
          <w:rFonts w:asciiTheme="minorHAnsi" w:hAnsiTheme="minorHAnsi"/>
          <w:b/>
          <w:sz w:val="24"/>
          <w:szCs w:val="24"/>
        </w:rPr>
      </w:pPr>
      <w:r w:rsidRPr="00A0197E">
        <w:rPr>
          <w:rFonts w:asciiTheme="minorHAnsi" w:hAnsiTheme="minorHAnsi"/>
          <w:b/>
          <w:sz w:val="24"/>
          <w:szCs w:val="24"/>
        </w:rPr>
        <w:t>OTHER UPDATES:</w:t>
      </w:r>
    </w:p>
    <w:p w14:paraId="01D4A11C" w14:textId="034B5A37" w:rsidR="00EA2594" w:rsidRPr="008321C5" w:rsidRDefault="000F422B" w:rsidP="00EE6AD1">
      <w:pPr>
        <w:pStyle w:val="ListParagraph"/>
        <w:numPr>
          <w:ilvl w:val="0"/>
          <w:numId w:val="2"/>
        </w:numPr>
        <w:spacing w:after="160" w:line="240" w:lineRule="auto"/>
        <w:rPr>
          <w:rFonts w:asciiTheme="minorHAnsi" w:hAnsiTheme="minorHAnsi"/>
          <w:b/>
          <w:sz w:val="24"/>
          <w:szCs w:val="24"/>
        </w:rPr>
      </w:pPr>
      <w:r w:rsidRPr="008321C5">
        <w:rPr>
          <w:rFonts w:asciiTheme="minorHAnsi" w:hAnsiTheme="minorHAnsi"/>
          <w:b/>
          <w:sz w:val="24"/>
          <w:szCs w:val="24"/>
        </w:rPr>
        <w:t>ACHDHE Member</w:t>
      </w:r>
      <w:r w:rsidR="00EA2594" w:rsidRPr="008321C5">
        <w:rPr>
          <w:rFonts w:asciiTheme="minorHAnsi" w:hAnsiTheme="minorHAnsi"/>
          <w:b/>
          <w:sz w:val="24"/>
          <w:szCs w:val="24"/>
        </w:rPr>
        <w:t>s’</w:t>
      </w:r>
      <w:r w:rsidRPr="008321C5">
        <w:rPr>
          <w:rFonts w:asciiTheme="minorHAnsi" w:hAnsiTheme="minorHAnsi"/>
          <w:b/>
          <w:sz w:val="24"/>
          <w:szCs w:val="24"/>
        </w:rPr>
        <w:t xml:space="preserve"> updates</w:t>
      </w:r>
      <w:r w:rsidR="003433BF" w:rsidRPr="008321C5">
        <w:rPr>
          <w:rFonts w:asciiTheme="minorHAnsi" w:hAnsiTheme="minorHAnsi"/>
          <w:b/>
          <w:sz w:val="24"/>
          <w:szCs w:val="24"/>
        </w:rPr>
        <w:t>:</w:t>
      </w:r>
    </w:p>
    <w:p w14:paraId="008174E5" w14:textId="2B94D418" w:rsidR="005C311F" w:rsidRDefault="005C311F" w:rsidP="00AF0B85">
      <w:pPr>
        <w:pStyle w:val="ListParagraph"/>
        <w:numPr>
          <w:ilvl w:val="0"/>
          <w:numId w:val="2"/>
        </w:numPr>
        <w:spacing w:after="160" w:line="259" w:lineRule="auto"/>
      </w:pPr>
      <w:r>
        <w:t>ACHDHE members commended the State Health Commissioner, Dr. Oliver and the State Vaccine Coordinator, Dr. Danny Avula for being the face of the vaccine efforts in Virginia during the pandemic when some of the information was uncomfortable news. The leadership at VDH remained calmed and dedicated to the mission and vision of the agency while providing credible information about the COVID-19 virus.</w:t>
      </w:r>
    </w:p>
    <w:p w14:paraId="016E22D4" w14:textId="434823D1" w:rsidR="005C311F" w:rsidRDefault="005C311F" w:rsidP="00AF0B85">
      <w:pPr>
        <w:pStyle w:val="ListParagraph"/>
        <w:numPr>
          <w:ilvl w:val="1"/>
          <w:numId w:val="2"/>
        </w:numPr>
        <w:spacing w:after="160" w:line="259" w:lineRule="auto"/>
      </w:pPr>
      <w:r>
        <w:t>Dr. Oliver thanked the members for the thoughts and comments</w:t>
      </w:r>
      <w:r w:rsidR="00052338">
        <w:t xml:space="preserve"> and </w:t>
      </w:r>
      <w:r>
        <w:t xml:space="preserve">also thanked the ACHDHE members for their support this pandemic. </w:t>
      </w:r>
      <w:r w:rsidR="008321C5">
        <w:t>He also</w:t>
      </w:r>
      <w:r>
        <w:t xml:space="preserve"> expressed appreciation for the agency frontline staff and the workforce efforts and sacrifices made this pandemic.  </w:t>
      </w:r>
    </w:p>
    <w:p w14:paraId="7A29156C" w14:textId="1464BEF1" w:rsidR="003433BF" w:rsidRDefault="00EA2594" w:rsidP="005C311F">
      <w:pPr>
        <w:pStyle w:val="ListParagraph"/>
        <w:numPr>
          <w:ilvl w:val="0"/>
          <w:numId w:val="2"/>
        </w:numPr>
        <w:spacing w:after="160" w:line="259" w:lineRule="auto"/>
        <w:rPr>
          <w:rFonts w:asciiTheme="minorHAnsi" w:hAnsiTheme="minorHAnsi"/>
          <w:sz w:val="24"/>
          <w:szCs w:val="24"/>
        </w:rPr>
      </w:pPr>
      <w:r>
        <w:rPr>
          <w:rFonts w:asciiTheme="minorHAnsi" w:hAnsiTheme="minorHAnsi"/>
          <w:sz w:val="24"/>
          <w:szCs w:val="24"/>
        </w:rPr>
        <w:t xml:space="preserve">ACHDHE </w:t>
      </w:r>
      <w:r w:rsidR="003433BF">
        <w:rPr>
          <w:rFonts w:asciiTheme="minorHAnsi" w:hAnsiTheme="minorHAnsi"/>
          <w:sz w:val="24"/>
          <w:szCs w:val="24"/>
        </w:rPr>
        <w:t xml:space="preserve">member </w:t>
      </w:r>
      <w:r>
        <w:rPr>
          <w:rFonts w:asciiTheme="minorHAnsi" w:hAnsiTheme="minorHAnsi"/>
          <w:sz w:val="24"/>
          <w:szCs w:val="24"/>
        </w:rPr>
        <w:t>requested to provide feedback</w:t>
      </w:r>
      <w:r w:rsidR="003433BF">
        <w:rPr>
          <w:rFonts w:asciiTheme="minorHAnsi" w:hAnsiTheme="minorHAnsi"/>
          <w:sz w:val="24"/>
          <w:szCs w:val="24"/>
        </w:rPr>
        <w:t>/recommendation</w:t>
      </w:r>
      <w:r>
        <w:rPr>
          <w:rFonts w:asciiTheme="minorHAnsi" w:hAnsiTheme="minorHAnsi"/>
          <w:sz w:val="24"/>
          <w:szCs w:val="24"/>
        </w:rPr>
        <w:t xml:space="preserve"> </w:t>
      </w:r>
      <w:r w:rsidR="003433BF">
        <w:rPr>
          <w:rFonts w:asciiTheme="minorHAnsi" w:hAnsiTheme="minorHAnsi"/>
          <w:sz w:val="24"/>
          <w:szCs w:val="24"/>
        </w:rPr>
        <w:t>specific to the upcoming budget process by June 1, 2021.</w:t>
      </w:r>
    </w:p>
    <w:p w14:paraId="1E2A00C7" w14:textId="4C3E3B2E" w:rsidR="00E9366B" w:rsidRPr="003433BF" w:rsidRDefault="003433BF" w:rsidP="005C311F">
      <w:pPr>
        <w:pStyle w:val="ListParagraph"/>
        <w:numPr>
          <w:ilvl w:val="0"/>
          <w:numId w:val="2"/>
        </w:numPr>
        <w:spacing w:after="160" w:line="259" w:lineRule="auto"/>
        <w:rPr>
          <w:rFonts w:asciiTheme="minorHAnsi" w:hAnsiTheme="minorHAnsi"/>
          <w:sz w:val="24"/>
          <w:szCs w:val="24"/>
        </w:rPr>
      </w:pPr>
      <w:r>
        <w:rPr>
          <w:rFonts w:asciiTheme="minorHAnsi" w:hAnsiTheme="minorHAnsi"/>
          <w:sz w:val="24"/>
          <w:szCs w:val="24"/>
        </w:rPr>
        <w:t>ACHDHE member request</w:t>
      </w:r>
      <w:r w:rsidR="00083B95">
        <w:rPr>
          <w:rFonts w:asciiTheme="minorHAnsi" w:hAnsiTheme="minorHAnsi"/>
          <w:sz w:val="24"/>
          <w:szCs w:val="24"/>
        </w:rPr>
        <w:t xml:space="preserve">ed that </w:t>
      </w:r>
      <w:r>
        <w:rPr>
          <w:rFonts w:asciiTheme="minorHAnsi" w:hAnsiTheme="minorHAnsi"/>
          <w:sz w:val="24"/>
          <w:szCs w:val="24"/>
        </w:rPr>
        <w:t xml:space="preserve">edits be made within the procedural guidelines with specific language for membership enrolment </w:t>
      </w:r>
      <w:r w:rsidR="00083B95">
        <w:rPr>
          <w:rFonts w:asciiTheme="minorHAnsi" w:hAnsiTheme="minorHAnsi"/>
          <w:sz w:val="24"/>
          <w:szCs w:val="24"/>
        </w:rPr>
        <w:t>process</w:t>
      </w:r>
      <w:r>
        <w:rPr>
          <w:rFonts w:asciiTheme="minorHAnsi" w:hAnsiTheme="minorHAnsi"/>
          <w:sz w:val="24"/>
          <w:szCs w:val="24"/>
        </w:rPr>
        <w:t xml:space="preserve">. </w:t>
      </w:r>
      <w:r w:rsidRPr="003433BF">
        <w:rPr>
          <w:rFonts w:asciiTheme="minorHAnsi" w:hAnsiTheme="minorHAnsi"/>
          <w:sz w:val="24"/>
          <w:szCs w:val="24"/>
        </w:rPr>
        <w:t xml:space="preserve">  </w:t>
      </w:r>
      <w:r w:rsidR="00EA2594" w:rsidRPr="003433BF">
        <w:rPr>
          <w:rFonts w:asciiTheme="minorHAnsi" w:hAnsiTheme="minorHAnsi"/>
          <w:sz w:val="24"/>
          <w:szCs w:val="24"/>
        </w:rPr>
        <w:t xml:space="preserve"> </w:t>
      </w:r>
      <w:r w:rsidR="00E9366B" w:rsidRPr="003433BF">
        <w:rPr>
          <w:rFonts w:asciiTheme="minorHAnsi" w:hAnsiTheme="minorHAnsi"/>
          <w:sz w:val="24"/>
          <w:szCs w:val="24"/>
        </w:rPr>
        <w:t xml:space="preserve"> </w:t>
      </w:r>
    </w:p>
    <w:p w14:paraId="29A29DD0" w14:textId="7A5D0DBC" w:rsidR="00B633C0" w:rsidRPr="00A0197E" w:rsidRDefault="00B633C0" w:rsidP="008D69B8">
      <w:pPr>
        <w:spacing w:after="0" w:line="240" w:lineRule="auto"/>
        <w:rPr>
          <w:rFonts w:asciiTheme="minorHAnsi" w:eastAsia="+mn-ea" w:hAnsiTheme="minorHAnsi"/>
          <w:b/>
          <w:color w:val="000000"/>
          <w:kern w:val="24"/>
          <w:sz w:val="24"/>
          <w:szCs w:val="24"/>
        </w:rPr>
      </w:pPr>
      <w:r w:rsidRPr="00A0197E">
        <w:rPr>
          <w:rFonts w:asciiTheme="minorHAnsi" w:eastAsia="+mn-ea" w:hAnsiTheme="minorHAnsi"/>
          <w:b/>
          <w:color w:val="000000"/>
          <w:kern w:val="24"/>
          <w:sz w:val="24"/>
          <w:szCs w:val="24"/>
        </w:rPr>
        <w:t>P</w:t>
      </w:r>
      <w:r w:rsidR="008321C5">
        <w:rPr>
          <w:rFonts w:asciiTheme="minorHAnsi" w:eastAsia="+mn-ea" w:hAnsiTheme="minorHAnsi"/>
          <w:b/>
          <w:color w:val="000000"/>
          <w:kern w:val="24"/>
          <w:sz w:val="24"/>
          <w:szCs w:val="24"/>
        </w:rPr>
        <w:t>UBLIC COMMENT:</w:t>
      </w:r>
    </w:p>
    <w:p w14:paraId="72A6FBCF" w14:textId="3A89472A" w:rsidR="007142DF" w:rsidRDefault="003433BF" w:rsidP="0091156A">
      <w:pPr>
        <w:pStyle w:val="ListParagraph"/>
        <w:numPr>
          <w:ilvl w:val="0"/>
          <w:numId w:val="1"/>
        </w:numPr>
        <w:spacing w:line="240" w:lineRule="auto"/>
        <w:rPr>
          <w:rFonts w:asciiTheme="minorHAnsi" w:eastAsia="+mn-ea" w:hAnsiTheme="minorHAnsi"/>
          <w:color w:val="000000"/>
          <w:kern w:val="24"/>
          <w:sz w:val="24"/>
          <w:szCs w:val="24"/>
        </w:rPr>
      </w:pPr>
      <w:r>
        <w:rPr>
          <w:rFonts w:asciiTheme="minorHAnsi" w:eastAsia="+mn-ea" w:hAnsiTheme="minorHAnsi"/>
          <w:color w:val="000000"/>
          <w:kern w:val="24"/>
          <w:sz w:val="24"/>
          <w:szCs w:val="24"/>
        </w:rPr>
        <w:t>Non-ACHDHE Members</w:t>
      </w:r>
      <w:r w:rsidR="00333F69" w:rsidRPr="00A0197E">
        <w:rPr>
          <w:rFonts w:asciiTheme="minorHAnsi" w:eastAsia="+mn-ea" w:hAnsiTheme="minorHAnsi"/>
          <w:color w:val="000000"/>
          <w:kern w:val="24"/>
          <w:sz w:val="24"/>
          <w:szCs w:val="24"/>
        </w:rPr>
        <w:t>:</w:t>
      </w:r>
    </w:p>
    <w:p w14:paraId="1ECBF366" w14:textId="4E2AE0FE" w:rsidR="005475E9" w:rsidRDefault="006334DC" w:rsidP="00237AAC">
      <w:pPr>
        <w:pStyle w:val="ListParagraph"/>
        <w:numPr>
          <w:ilvl w:val="1"/>
          <w:numId w:val="1"/>
        </w:numPr>
        <w:ind w:left="1080"/>
        <w:rPr>
          <w:rFonts w:asciiTheme="minorHAnsi" w:eastAsia="+mn-ea" w:hAnsiTheme="minorHAnsi"/>
          <w:color w:val="000000"/>
          <w:kern w:val="24"/>
          <w:sz w:val="24"/>
          <w:szCs w:val="24"/>
        </w:rPr>
      </w:pPr>
      <w:r>
        <w:rPr>
          <w:rFonts w:asciiTheme="minorHAnsi" w:eastAsia="+mn-ea" w:hAnsiTheme="minorHAnsi"/>
          <w:bCs/>
          <w:color w:val="000000"/>
          <w:kern w:val="24"/>
          <w:sz w:val="24"/>
          <w:szCs w:val="24"/>
        </w:rPr>
        <w:t xml:space="preserve">Dr. </w:t>
      </w:r>
      <w:r w:rsidR="00F54AA4" w:rsidRPr="00F54AA4">
        <w:rPr>
          <w:rFonts w:asciiTheme="minorHAnsi" w:eastAsia="+mn-ea" w:hAnsiTheme="minorHAnsi"/>
          <w:bCs/>
          <w:color w:val="000000"/>
          <w:kern w:val="24"/>
          <w:sz w:val="24"/>
          <w:szCs w:val="24"/>
        </w:rPr>
        <w:t>Cecilia E. Barbosa</w:t>
      </w:r>
      <w:r w:rsidR="005475E9">
        <w:rPr>
          <w:rFonts w:asciiTheme="minorHAnsi" w:eastAsia="+mn-ea" w:hAnsiTheme="minorHAnsi"/>
          <w:color w:val="000000"/>
          <w:kern w:val="24"/>
          <w:sz w:val="24"/>
          <w:szCs w:val="24"/>
        </w:rPr>
        <w:t xml:space="preserve">, Chair of the Virginia Advisory Board Health Committee </w:t>
      </w:r>
      <w:r w:rsidR="00237AAC" w:rsidRPr="00237AAC">
        <w:rPr>
          <w:rFonts w:asciiTheme="minorHAnsi" w:eastAsia="+mn-ea" w:hAnsiTheme="minorHAnsi"/>
          <w:color w:val="000000"/>
          <w:kern w:val="24"/>
          <w:sz w:val="24"/>
          <w:szCs w:val="24"/>
        </w:rPr>
        <w:t>recommended the Council collaborate with the Governor-appointed advisory boards</w:t>
      </w:r>
      <w:r w:rsidR="005475E9">
        <w:rPr>
          <w:rFonts w:asciiTheme="minorHAnsi" w:eastAsia="+mn-ea" w:hAnsiTheme="minorHAnsi"/>
          <w:color w:val="000000"/>
          <w:kern w:val="24"/>
          <w:sz w:val="24"/>
          <w:szCs w:val="24"/>
        </w:rPr>
        <w:t>. She really liked the meetings.</w:t>
      </w:r>
    </w:p>
    <w:p w14:paraId="209930CD" w14:textId="612F15AD" w:rsidR="005475E9" w:rsidRPr="00083B95" w:rsidRDefault="006334DC" w:rsidP="00083B95">
      <w:pPr>
        <w:pStyle w:val="ListParagraph"/>
        <w:numPr>
          <w:ilvl w:val="1"/>
          <w:numId w:val="1"/>
        </w:numPr>
        <w:ind w:left="1080"/>
        <w:rPr>
          <w:rFonts w:asciiTheme="minorHAnsi" w:eastAsia="+mn-ea" w:hAnsiTheme="minorHAnsi"/>
          <w:color w:val="000000"/>
          <w:kern w:val="24"/>
          <w:sz w:val="24"/>
          <w:szCs w:val="24"/>
        </w:rPr>
      </w:pPr>
      <w:r w:rsidRPr="006334DC">
        <w:rPr>
          <w:rFonts w:asciiTheme="minorHAnsi" w:eastAsia="+mn-ea" w:hAnsiTheme="minorHAnsi"/>
          <w:bCs/>
          <w:color w:val="000000"/>
          <w:kern w:val="24"/>
          <w:sz w:val="24"/>
          <w:szCs w:val="24"/>
        </w:rPr>
        <w:t>Ms. Beatriz Amberman</w:t>
      </w:r>
      <w:r w:rsidR="005475E9" w:rsidRPr="006334DC">
        <w:rPr>
          <w:rFonts w:asciiTheme="minorHAnsi" w:eastAsia="+mn-ea" w:hAnsiTheme="minorHAnsi"/>
          <w:color w:val="000000"/>
          <w:kern w:val="24"/>
          <w:sz w:val="24"/>
          <w:szCs w:val="24"/>
        </w:rPr>
        <w:t xml:space="preserve">, Chair of Virginia Commission of Latino Organization </w:t>
      </w:r>
      <w:r w:rsidR="003433BF" w:rsidRPr="006334DC">
        <w:rPr>
          <w:rFonts w:asciiTheme="minorHAnsi" w:eastAsia="+mn-ea" w:hAnsiTheme="minorHAnsi"/>
          <w:color w:val="000000"/>
          <w:kern w:val="24"/>
          <w:sz w:val="24"/>
          <w:szCs w:val="24"/>
        </w:rPr>
        <w:t>requested more vaccine outreach efforts specifically t</w:t>
      </w:r>
      <w:r w:rsidR="00083B95">
        <w:rPr>
          <w:rFonts w:asciiTheme="minorHAnsi" w:eastAsia="+mn-ea" w:hAnsiTheme="minorHAnsi"/>
          <w:color w:val="000000"/>
          <w:kern w:val="24"/>
          <w:sz w:val="24"/>
          <w:szCs w:val="24"/>
        </w:rPr>
        <w:t>hrough the Latino media outlets.</w:t>
      </w:r>
      <w:r w:rsidR="005475E9" w:rsidRPr="006334DC">
        <w:rPr>
          <w:rFonts w:asciiTheme="minorHAnsi" w:eastAsia="+mn-ea" w:hAnsiTheme="minorHAnsi"/>
          <w:color w:val="000000"/>
          <w:kern w:val="24"/>
          <w:sz w:val="24"/>
          <w:szCs w:val="24"/>
        </w:rPr>
        <w:t xml:space="preserve"> </w:t>
      </w:r>
    </w:p>
    <w:p w14:paraId="4D6C2889" w14:textId="77777777" w:rsidR="003433BF" w:rsidRDefault="003433BF" w:rsidP="00357BA9">
      <w:pPr>
        <w:spacing w:after="0"/>
        <w:rPr>
          <w:rFonts w:asciiTheme="minorHAnsi" w:eastAsia="+mn-ea" w:hAnsiTheme="minorHAnsi"/>
          <w:color w:val="000000"/>
          <w:kern w:val="24"/>
          <w:sz w:val="24"/>
          <w:szCs w:val="24"/>
        </w:rPr>
      </w:pPr>
    </w:p>
    <w:p w14:paraId="3AE2BE6E" w14:textId="631634B1" w:rsidR="003433BF" w:rsidRPr="003433BF" w:rsidRDefault="003433BF" w:rsidP="00357BA9">
      <w:pPr>
        <w:spacing w:after="0"/>
        <w:rPr>
          <w:rFonts w:asciiTheme="minorHAnsi" w:eastAsia="+mn-ea" w:hAnsiTheme="minorHAnsi"/>
          <w:b/>
          <w:color w:val="000000"/>
          <w:kern w:val="24"/>
          <w:sz w:val="24"/>
          <w:szCs w:val="24"/>
        </w:rPr>
      </w:pPr>
      <w:r w:rsidRPr="003433BF">
        <w:rPr>
          <w:rFonts w:asciiTheme="minorHAnsi" w:eastAsia="+mn-ea" w:hAnsiTheme="minorHAnsi"/>
          <w:b/>
          <w:color w:val="000000"/>
          <w:kern w:val="24"/>
          <w:sz w:val="24"/>
          <w:szCs w:val="24"/>
        </w:rPr>
        <w:t>A</w:t>
      </w:r>
      <w:r w:rsidR="008321C5">
        <w:rPr>
          <w:rFonts w:asciiTheme="minorHAnsi" w:eastAsia="+mn-ea" w:hAnsiTheme="minorHAnsi"/>
          <w:b/>
          <w:color w:val="000000"/>
          <w:kern w:val="24"/>
          <w:sz w:val="24"/>
          <w:szCs w:val="24"/>
        </w:rPr>
        <w:t>DJOURNMENT</w:t>
      </w:r>
      <w:bookmarkStart w:id="0" w:name="_GoBack"/>
      <w:bookmarkEnd w:id="0"/>
      <w:r w:rsidRPr="003433BF">
        <w:rPr>
          <w:rFonts w:asciiTheme="minorHAnsi" w:eastAsia="+mn-ea" w:hAnsiTheme="minorHAnsi"/>
          <w:b/>
          <w:color w:val="000000"/>
          <w:kern w:val="24"/>
          <w:sz w:val="24"/>
          <w:szCs w:val="24"/>
        </w:rPr>
        <w:t xml:space="preserve">: </w:t>
      </w:r>
    </w:p>
    <w:p w14:paraId="5F3734CE" w14:textId="3E04028D" w:rsidR="00B633C0" w:rsidRPr="00A0197E" w:rsidRDefault="00B633C0" w:rsidP="00357BA9">
      <w:pPr>
        <w:spacing w:after="0"/>
        <w:rPr>
          <w:rFonts w:asciiTheme="minorHAnsi" w:eastAsia="+mn-ea" w:hAnsiTheme="minorHAnsi"/>
          <w:color w:val="000000"/>
          <w:kern w:val="24"/>
          <w:sz w:val="24"/>
          <w:szCs w:val="24"/>
        </w:rPr>
      </w:pPr>
      <w:r w:rsidRPr="00A0197E">
        <w:rPr>
          <w:rFonts w:asciiTheme="minorHAnsi" w:eastAsia="+mn-ea" w:hAnsiTheme="minorHAnsi"/>
          <w:color w:val="000000"/>
          <w:kern w:val="24"/>
          <w:sz w:val="24"/>
          <w:szCs w:val="24"/>
        </w:rPr>
        <w:t>T</w:t>
      </w:r>
      <w:r w:rsidR="00774402" w:rsidRPr="00A0197E">
        <w:rPr>
          <w:rFonts w:asciiTheme="minorHAnsi" w:eastAsia="+mn-ea" w:hAnsiTheme="minorHAnsi"/>
          <w:color w:val="000000"/>
          <w:kern w:val="24"/>
          <w:sz w:val="24"/>
          <w:szCs w:val="24"/>
        </w:rPr>
        <w:t xml:space="preserve">he </w:t>
      </w:r>
      <w:r w:rsidR="00386CFD" w:rsidRPr="00A0197E">
        <w:rPr>
          <w:rFonts w:asciiTheme="minorHAnsi" w:eastAsia="+mn-ea" w:hAnsiTheme="minorHAnsi"/>
          <w:color w:val="000000"/>
          <w:kern w:val="24"/>
          <w:sz w:val="24"/>
          <w:szCs w:val="24"/>
        </w:rPr>
        <w:t xml:space="preserve">ACHDHE </w:t>
      </w:r>
      <w:r w:rsidR="00774402" w:rsidRPr="00A0197E">
        <w:rPr>
          <w:rFonts w:asciiTheme="minorHAnsi" w:eastAsia="+mn-ea" w:hAnsiTheme="minorHAnsi"/>
          <w:color w:val="000000"/>
          <w:kern w:val="24"/>
          <w:sz w:val="24"/>
          <w:szCs w:val="24"/>
        </w:rPr>
        <w:t xml:space="preserve">meeting was adjourned at </w:t>
      </w:r>
      <w:r w:rsidR="00DA5B50" w:rsidRPr="00A0197E">
        <w:rPr>
          <w:rFonts w:asciiTheme="minorHAnsi" w:eastAsia="+mn-ea" w:hAnsiTheme="minorHAnsi"/>
          <w:color w:val="000000"/>
          <w:kern w:val="24"/>
          <w:sz w:val="24"/>
          <w:szCs w:val="24"/>
        </w:rPr>
        <w:t>1</w:t>
      </w:r>
      <w:r w:rsidR="00662A7E" w:rsidRPr="00A0197E">
        <w:rPr>
          <w:rFonts w:asciiTheme="minorHAnsi" w:eastAsia="+mn-ea" w:hAnsiTheme="minorHAnsi"/>
          <w:color w:val="000000"/>
          <w:kern w:val="24"/>
          <w:sz w:val="24"/>
          <w:szCs w:val="24"/>
        </w:rPr>
        <w:t>:</w:t>
      </w:r>
      <w:r w:rsidR="00D54191">
        <w:rPr>
          <w:rFonts w:asciiTheme="minorHAnsi" w:eastAsia="+mn-ea" w:hAnsiTheme="minorHAnsi"/>
          <w:color w:val="000000"/>
          <w:kern w:val="24"/>
          <w:sz w:val="24"/>
          <w:szCs w:val="24"/>
        </w:rPr>
        <w:t>34</w:t>
      </w:r>
      <w:r w:rsidRPr="00A0197E">
        <w:rPr>
          <w:rFonts w:asciiTheme="minorHAnsi" w:eastAsia="+mn-ea" w:hAnsiTheme="minorHAnsi"/>
          <w:color w:val="000000"/>
          <w:kern w:val="24"/>
          <w:sz w:val="24"/>
          <w:szCs w:val="24"/>
        </w:rPr>
        <w:t xml:space="preserve"> pm.</w:t>
      </w:r>
    </w:p>
    <w:p w14:paraId="63F1B9E5" w14:textId="77777777" w:rsidR="005A6D7C" w:rsidRPr="00A0197E" w:rsidRDefault="005A6D7C" w:rsidP="00357BA9">
      <w:pPr>
        <w:spacing w:after="0"/>
        <w:rPr>
          <w:rFonts w:asciiTheme="minorHAnsi" w:eastAsia="+mn-ea" w:hAnsiTheme="minorHAnsi"/>
          <w:color w:val="000000"/>
          <w:kern w:val="24"/>
          <w:sz w:val="24"/>
          <w:szCs w:val="24"/>
        </w:rPr>
      </w:pPr>
    </w:p>
    <w:p w14:paraId="4B757815" w14:textId="770ADD3A" w:rsidR="005B7B4D" w:rsidRPr="00A0197E" w:rsidRDefault="00237AAC" w:rsidP="00357BA9">
      <w:pPr>
        <w:spacing w:after="0"/>
        <w:rPr>
          <w:rFonts w:asciiTheme="minorHAnsi" w:eastAsia="+mn-ea" w:hAnsiTheme="minorHAnsi"/>
          <w:color w:val="000000"/>
          <w:kern w:val="24"/>
          <w:sz w:val="24"/>
          <w:szCs w:val="24"/>
        </w:rPr>
      </w:pPr>
      <w:r>
        <w:rPr>
          <w:rFonts w:asciiTheme="minorHAnsi" w:eastAsia="+mn-ea" w:hAnsiTheme="minorHAnsi"/>
          <w:b/>
          <w:color w:val="000000"/>
          <w:kern w:val="24"/>
          <w:sz w:val="24"/>
          <w:szCs w:val="24"/>
        </w:rPr>
        <w:t>Next ACHDHE meeting</w:t>
      </w:r>
      <w:r w:rsidR="00B633C0" w:rsidRPr="00A0197E">
        <w:rPr>
          <w:rFonts w:asciiTheme="minorHAnsi" w:eastAsia="+mn-ea" w:hAnsiTheme="minorHAnsi"/>
          <w:b/>
          <w:color w:val="000000"/>
          <w:kern w:val="24"/>
          <w:sz w:val="24"/>
          <w:szCs w:val="24"/>
        </w:rPr>
        <w:t xml:space="preserve">:  </w:t>
      </w:r>
      <w:r w:rsidR="00C40EC5" w:rsidRPr="00A0197E">
        <w:rPr>
          <w:rFonts w:asciiTheme="minorHAnsi" w:eastAsia="+mn-ea" w:hAnsiTheme="minorHAnsi"/>
          <w:color w:val="000000"/>
          <w:kern w:val="24"/>
          <w:sz w:val="24"/>
          <w:szCs w:val="24"/>
        </w:rPr>
        <w:t xml:space="preserve">Tuesday, </w:t>
      </w:r>
      <w:r w:rsidR="00D54191">
        <w:rPr>
          <w:rFonts w:asciiTheme="minorHAnsi" w:eastAsia="+mn-ea" w:hAnsiTheme="minorHAnsi"/>
          <w:color w:val="000000"/>
          <w:kern w:val="24"/>
          <w:sz w:val="24"/>
          <w:szCs w:val="24"/>
        </w:rPr>
        <w:t>July</w:t>
      </w:r>
      <w:r w:rsidR="00910275" w:rsidRPr="00A0197E">
        <w:rPr>
          <w:rFonts w:asciiTheme="minorHAnsi" w:eastAsia="+mn-ea" w:hAnsiTheme="minorHAnsi"/>
          <w:color w:val="000000"/>
          <w:kern w:val="24"/>
          <w:sz w:val="24"/>
          <w:szCs w:val="24"/>
        </w:rPr>
        <w:t xml:space="preserve"> 1</w:t>
      </w:r>
      <w:r w:rsidR="000F422B">
        <w:rPr>
          <w:rFonts w:asciiTheme="minorHAnsi" w:eastAsia="+mn-ea" w:hAnsiTheme="minorHAnsi"/>
          <w:color w:val="000000"/>
          <w:kern w:val="24"/>
          <w:sz w:val="24"/>
          <w:szCs w:val="24"/>
        </w:rPr>
        <w:t>3</w:t>
      </w:r>
      <w:r w:rsidR="005B7B4D" w:rsidRPr="00A0197E">
        <w:rPr>
          <w:rFonts w:asciiTheme="minorHAnsi" w:eastAsia="+mn-ea" w:hAnsiTheme="minorHAnsi"/>
          <w:color w:val="000000"/>
          <w:kern w:val="24"/>
          <w:sz w:val="24"/>
          <w:szCs w:val="24"/>
        </w:rPr>
        <w:t>, 20</w:t>
      </w:r>
      <w:r w:rsidR="00910275" w:rsidRPr="00A0197E">
        <w:rPr>
          <w:rFonts w:asciiTheme="minorHAnsi" w:eastAsia="+mn-ea" w:hAnsiTheme="minorHAnsi"/>
          <w:color w:val="000000"/>
          <w:kern w:val="24"/>
          <w:sz w:val="24"/>
          <w:szCs w:val="24"/>
        </w:rPr>
        <w:t>2</w:t>
      </w:r>
      <w:r w:rsidR="00E47A56" w:rsidRPr="00A0197E">
        <w:rPr>
          <w:rFonts w:asciiTheme="minorHAnsi" w:eastAsia="+mn-ea" w:hAnsiTheme="minorHAnsi"/>
          <w:color w:val="000000"/>
          <w:kern w:val="24"/>
          <w:sz w:val="24"/>
          <w:szCs w:val="24"/>
        </w:rPr>
        <w:t>1</w:t>
      </w:r>
      <w:r w:rsidR="005B7B4D" w:rsidRPr="00A0197E">
        <w:rPr>
          <w:rFonts w:asciiTheme="minorHAnsi" w:eastAsia="+mn-ea" w:hAnsiTheme="minorHAnsi"/>
          <w:color w:val="000000"/>
          <w:kern w:val="24"/>
          <w:sz w:val="24"/>
          <w:szCs w:val="24"/>
        </w:rPr>
        <w:t>.</w:t>
      </w:r>
    </w:p>
    <w:p w14:paraId="748C9B10" w14:textId="07A55ED9" w:rsidR="005B7B4D" w:rsidRPr="00A0197E" w:rsidRDefault="005B7B4D" w:rsidP="00357BA9">
      <w:pPr>
        <w:spacing w:after="0"/>
        <w:rPr>
          <w:rFonts w:asciiTheme="minorHAnsi" w:eastAsia="+mn-ea" w:hAnsiTheme="minorHAnsi"/>
          <w:color w:val="000000"/>
          <w:kern w:val="24"/>
          <w:sz w:val="24"/>
          <w:szCs w:val="24"/>
        </w:rPr>
      </w:pPr>
      <w:r w:rsidRPr="00A0197E">
        <w:rPr>
          <w:rFonts w:asciiTheme="minorHAnsi" w:eastAsia="+mn-ea" w:hAnsiTheme="minorHAnsi"/>
          <w:b/>
          <w:color w:val="000000"/>
          <w:kern w:val="24"/>
          <w:sz w:val="24"/>
          <w:szCs w:val="24"/>
        </w:rPr>
        <w:t xml:space="preserve">Time: </w:t>
      </w:r>
      <w:r w:rsidRPr="00A0197E">
        <w:rPr>
          <w:rFonts w:asciiTheme="minorHAnsi" w:eastAsia="+mn-ea" w:hAnsiTheme="minorHAnsi"/>
          <w:color w:val="000000"/>
          <w:kern w:val="24"/>
          <w:sz w:val="24"/>
          <w:szCs w:val="24"/>
        </w:rPr>
        <w:t>11:00</w:t>
      </w:r>
      <w:r w:rsidR="00D54191">
        <w:rPr>
          <w:rFonts w:asciiTheme="minorHAnsi" w:eastAsia="+mn-ea" w:hAnsiTheme="minorHAnsi"/>
          <w:color w:val="000000"/>
          <w:kern w:val="24"/>
          <w:sz w:val="24"/>
          <w:szCs w:val="24"/>
        </w:rPr>
        <w:t xml:space="preserve"> </w:t>
      </w:r>
      <w:r w:rsidRPr="00A0197E">
        <w:rPr>
          <w:rFonts w:asciiTheme="minorHAnsi" w:eastAsia="+mn-ea" w:hAnsiTheme="minorHAnsi"/>
          <w:color w:val="000000"/>
          <w:kern w:val="24"/>
          <w:sz w:val="24"/>
          <w:szCs w:val="24"/>
        </w:rPr>
        <w:t>am – 2:00 pm</w:t>
      </w:r>
    </w:p>
    <w:p w14:paraId="5125A20F" w14:textId="3E7E5F95" w:rsidR="005B7B4D" w:rsidRPr="00A0197E" w:rsidRDefault="000F422B" w:rsidP="00357BA9">
      <w:pPr>
        <w:spacing w:after="0"/>
        <w:rPr>
          <w:rFonts w:asciiTheme="minorHAnsi" w:eastAsia="+mn-ea" w:hAnsiTheme="minorHAnsi"/>
          <w:color w:val="000000"/>
          <w:kern w:val="24"/>
          <w:sz w:val="24"/>
          <w:szCs w:val="24"/>
        </w:rPr>
      </w:pPr>
      <w:r>
        <w:rPr>
          <w:rFonts w:asciiTheme="minorHAnsi" w:eastAsia="+mn-ea" w:hAnsiTheme="minorHAnsi"/>
          <w:b/>
          <w:color w:val="000000"/>
          <w:kern w:val="24"/>
          <w:sz w:val="24"/>
          <w:szCs w:val="24"/>
        </w:rPr>
        <w:t>Host Site</w:t>
      </w:r>
      <w:r w:rsidR="005B7B4D" w:rsidRPr="00A0197E">
        <w:rPr>
          <w:rFonts w:asciiTheme="minorHAnsi" w:eastAsia="+mn-ea" w:hAnsiTheme="minorHAnsi"/>
          <w:b/>
          <w:color w:val="000000"/>
          <w:kern w:val="24"/>
          <w:sz w:val="24"/>
          <w:szCs w:val="24"/>
        </w:rPr>
        <w:t xml:space="preserve">: </w:t>
      </w:r>
      <w:r w:rsidR="005475E9" w:rsidRPr="005475E9">
        <w:rPr>
          <w:rFonts w:asciiTheme="minorHAnsi" w:eastAsia="+mn-ea" w:hAnsiTheme="minorHAnsi"/>
          <w:color w:val="000000"/>
          <w:kern w:val="24"/>
          <w:sz w:val="24"/>
          <w:szCs w:val="24"/>
        </w:rPr>
        <w:t>The Office of Health Equity, Virginia Department of Health</w:t>
      </w:r>
      <w:r w:rsidR="005475E9">
        <w:rPr>
          <w:rFonts w:asciiTheme="minorHAnsi" w:eastAsia="+mn-ea" w:hAnsiTheme="minorHAnsi"/>
          <w:b/>
          <w:color w:val="000000"/>
          <w:kern w:val="24"/>
          <w:sz w:val="24"/>
          <w:szCs w:val="24"/>
        </w:rPr>
        <w:t xml:space="preserve"> </w:t>
      </w:r>
      <w:r w:rsidR="005B7B4D" w:rsidRPr="00A0197E">
        <w:rPr>
          <w:rFonts w:asciiTheme="minorHAnsi" w:eastAsia="+mn-ea" w:hAnsiTheme="minorHAnsi"/>
          <w:color w:val="000000"/>
          <w:kern w:val="24"/>
          <w:sz w:val="24"/>
          <w:szCs w:val="24"/>
        </w:rPr>
        <w:t>Central Office, 109 Governor S</w:t>
      </w:r>
      <w:r w:rsidR="00E47A56" w:rsidRPr="00A0197E">
        <w:rPr>
          <w:rFonts w:asciiTheme="minorHAnsi" w:eastAsia="+mn-ea" w:hAnsiTheme="minorHAnsi"/>
          <w:color w:val="000000"/>
          <w:kern w:val="24"/>
          <w:sz w:val="24"/>
          <w:szCs w:val="24"/>
        </w:rPr>
        <w:t>treet, 23219 via zoom</w:t>
      </w:r>
      <w:r>
        <w:rPr>
          <w:rFonts w:asciiTheme="minorHAnsi" w:eastAsia="+mn-ea" w:hAnsiTheme="minorHAnsi"/>
          <w:color w:val="000000"/>
          <w:kern w:val="24"/>
          <w:sz w:val="24"/>
          <w:szCs w:val="24"/>
        </w:rPr>
        <w:t xml:space="preserve"> video conference</w:t>
      </w:r>
      <w:r w:rsidR="005B7B4D" w:rsidRPr="00A0197E">
        <w:rPr>
          <w:rFonts w:asciiTheme="minorHAnsi" w:eastAsia="+mn-ea" w:hAnsiTheme="minorHAnsi"/>
          <w:color w:val="000000"/>
          <w:kern w:val="24"/>
          <w:sz w:val="24"/>
          <w:szCs w:val="24"/>
        </w:rPr>
        <w:t>.</w:t>
      </w:r>
      <w:r>
        <w:rPr>
          <w:rFonts w:asciiTheme="minorHAnsi" w:eastAsia="+mn-ea" w:hAnsiTheme="minorHAnsi"/>
          <w:color w:val="000000"/>
          <w:kern w:val="24"/>
          <w:sz w:val="24"/>
          <w:szCs w:val="24"/>
        </w:rPr>
        <w:t xml:space="preserve"> Non-ACHDHE member</w:t>
      </w:r>
      <w:r w:rsidR="00AB6500">
        <w:rPr>
          <w:rFonts w:asciiTheme="minorHAnsi" w:eastAsia="+mn-ea" w:hAnsiTheme="minorHAnsi"/>
          <w:color w:val="000000"/>
          <w:kern w:val="24"/>
          <w:sz w:val="24"/>
          <w:szCs w:val="24"/>
        </w:rPr>
        <w:t>s</w:t>
      </w:r>
      <w:r>
        <w:rPr>
          <w:rFonts w:asciiTheme="minorHAnsi" w:eastAsia="+mn-ea" w:hAnsiTheme="minorHAnsi"/>
          <w:color w:val="000000"/>
          <w:kern w:val="24"/>
          <w:sz w:val="24"/>
          <w:szCs w:val="24"/>
        </w:rPr>
        <w:t xml:space="preserve"> </w:t>
      </w:r>
      <w:r w:rsidR="00AB6500">
        <w:rPr>
          <w:rFonts w:asciiTheme="minorHAnsi" w:eastAsia="+mn-ea" w:hAnsiTheme="minorHAnsi"/>
          <w:color w:val="000000"/>
          <w:kern w:val="24"/>
          <w:sz w:val="24"/>
          <w:szCs w:val="24"/>
        </w:rPr>
        <w:t xml:space="preserve">may </w:t>
      </w:r>
      <w:r>
        <w:rPr>
          <w:rFonts w:asciiTheme="minorHAnsi" w:eastAsia="+mn-ea" w:hAnsiTheme="minorHAnsi"/>
          <w:color w:val="000000"/>
          <w:kern w:val="24"/>
          <w:sz w:val="24"/>
          <w:szCs w:val="24"/>
        </w:rPr>
        <w:t xml:space="preserve">request participation by sending </w:t>
      </w:r>
      <w:r w:rsidR="00AB6500">
        <w:rPr>
          <w:rFonts w:asciiTheme="minorHAnsi" w:eastAsia="+mn-ea" w:hAnsiTheme="minorHAnsi"/>
          <w:color w:val="000000"/>
          <w:kern w:val="24"/>
          <w:sz w:val="24"/>
          <w:szCs w:val="24"/>
        </w:rPr>
        <w:t>email</w:t>
      </w:r>
      <w:r>
        <w:rPr>
          <w:rFonts w:asciiTheme="minorHAnsi" w:eastAsia="+mn-ea" w:hAnsiTheme="minorHAnsi"/>
          <w:color w:val="000000"/>
          <w:kern w:val="24"/>
          <w:sz w:val="24"/>
          <w:szCs w:val="24"/>
        </w:rPr>
        <w:t xml:space="preserve"> to </w:t>
      </w:r>
      <w:hyperlink r:id="rId15" w:history="1">
        <w:r w:rsidR="00AB6500" w:rsidRPr="000F5A8C">
          <w:rPr>
            <w:rStyle w:val="Hyperlink"/>
            <w:rFonts w:asciiTheme="minorHAnsi" w:eastAsia="+mn-ea" w:hAnsiTheme="minorHAnsi"/>
            <w:kern w:val="24"/>
            <w:sz w:val="24"/>
            <w:szCs w:val="24"/>
          </w:rPr>
          <w:t>augustine.doe@vdh.virginia.gov</w:t>
        </w:r>
      </w:hyperlink>
      <w:r w:rsidR="00AB6500">
        <w:rPr>
          <w:rFonts w:asciiTheme="minorHAnsi" w:eastAsia="+mn-ea" w:hAnsiTheme="minorHAnsi"/>
          <w:color w:val="000000"/>
          <w:kern w:val="24"/>
          <w:sz w:val="24"/>
          <w:szCs w:val="24"/>
        </w:rPr>
        <w:t xml:space="preserve">. </w:t>
      </w:r>
      <w:r w:rsidR="005B7B4D" w:rsidRPr="00A0197E">
        <w:rPr>
          <w:rFonts w:asciiTheme="minorHAnsi" w:eastAsia="+mn-ea" w:hAnsiTheme="minorHAnsi"/>
          <w:color w:val="000000"/>
          <w:kern w:val="24"/>
          <w:sz w:val="24"/>
          <w:szCs w:val="24"/>
        </w:rPr>
        <w:t xml:space="preserve"> </w:t>
      </w:r>
    </w:p>
    <w:p w14:paraId="2BC6ECFF" w14:textId="77777777" w:rsidR="005B7B4D" w:rsidRPr="00A0197E" w:rsidRDefault="005B7B4D" w:rsidP="00357BA9">
      <w:pPr>
        <w:spacing w:after="0"/>
        <w:rPr>
          <w:rFonts w:asciiTheme="minorHAnsi" w:eastAsia="+mn-ea" w:hAnsiTheme="minorHAnsi"/>
          <w:color w:val="000000"/>
          <w:kern w:val="24"/>
          <w:sz w:val="24"/>
          <w:szCs w:val="24"/>
        </w:rPr>
      </w:pPr>
    </w:p>
    <w:p w14:paraId="097EBA6C" w14:textId="77777777" w:rsidR="005B7B4D" w:rsidRPr="00A0197E" w:rsidRDefault="005B7B4D" w:rsidP="00357BA9">
      <w:pPr>
        <w:spacing w:after="0"/>
        <w:rPr>
          <w:rFonts w:asciiTheme="minorHAnsi" w:eastAsia="+mn-ea" w:hAnsiTheme="minorHAnsi"/>
          <w:b/>
          <w:color w:val="000000"/>
          <w:kern w:val="24"/>
          <w:sz w:val="24"/>
          <w:szCs w:val="24"/>
        </w:rPr>
      </w:pPr>
      <w:r w:rsidRPr="00A0197E">
        <w:rPr>
          <w:rFonts w:asciiTheme="minorHAnsi" w:eastAsia="+mn-ea" w:hAnsiTheme="minorHAnsi"/>
          <w:b/>
          <w:color w:val="000000"/>
          <w:kern w:val="24"/>
          <w:sz w:val="24"/>
          <w:szCs w:val="24"/>
        </w:rPr>
        <w:t>Respectfully submitted by:</w:t>
      </w:r>
    </w:p>
    <w:p w14:paraId="5DC27528" w14:textId="77777777" w:rsidR="005B7B4D" w:rsidRPr="00A0197E" w:rsidRDefault="005B7B4D" w:rsidP="00357BA9">
      <w:pPr>
        <w:spacing w:after="0"/>
        <w:rPr>
          <w:rFonts w:asciiTheme="minorHAnsi" w:eastAsia="+mn-ea" w:hAnsiTheme="minorHAnsi"/>
          <w:b/>
          <w:color w:val="000000"/>
          <w:kern w:val="24"/>
          <w:sz w:val="24"/>
          <w:szCs w:val="24"/>
        </w:rPr>
      </w:pPr>
      <w:r w:rsidRPr="00A0197E">
        <w:rPr>
          <w:rFonts w:asciiTheme="minorHAnsi" w:eastAsia="+mn-ea" w:hAnsiTheme="minorHAnsi"/>
          <w:b/>
          <w:color w:val="000000"/>
          <w:kern w:val="24"/>
          <w:sz w:val="24"/>
          <w:szCs w:val="24"/>
        </w:rPr>
        <w:tab/>
      </w:r>
      <w:r w:rsidRPr="00A0197E">
        <w:rPr>
          <w:rFonts w:asciiTheme="minorHAnsi" w:eastAsia="+mn-ea" w:hAnsiTheme="minorHAnsi"/>
          <w:color w:val="000000"/>
          <w:kern w:val="24"/>
          <w:sz w:val="24"/>
          <w:szCs w:val="24"/>
        </w:rPr>
        <w:t>Augustine</w:t>
      </w:r>
      <w:r w:rsidRPr="00A0197E">
        <w:rPr>
          <w:rFonts w:asciiTheme="minorHAnsi" w:eastAsia="+mn-ea" w:hAnsiTheme="minorHAnsi"/>
          <w:b/>
          <w:color w:val="000000"/>
          <w:kern w:val="24"/>
          <w:sz w:val="24"/>
          <w:szCs w:val="24"/>
        </w:rPr>
        <w:t xml:space="preserve"> Doe, </w:t>
      </w:r>
      <w:r w:rsidRPr="00A0197E">
        <w:rPr>
          <w:rFonts w:asciiTheme="minorHAnsi" w:eastAsia="+mn-ea" w:hAnsiTheme="minorHAnsi"/>
          <w:color w:val="000000"/>
          <w:kern w:val="24"/>
          <w:sz w:val="24"/>
          <w:szCs w:val="24"/>
        </w:rPr>
        <w:t>Health Equity Specialist</w:t>
      </w:r>
    </w:p>
    <w:p w14:paraId="3B1D091E" w14:textId="7075490A" w:rsidR="005B7B4D" w:rsidRPr="00A0197E" w:rsidRDefault="005B7B4D" w:rsidP="00357BA9">
      <w:pPr>
        <w:spacing w:after="0"/>
        <w:rPr>
          <w:rFonts w:asciiTheme="minorHAnsi" w:eastAsia="+mn-ea" w:hAnsiTheme="minorHAnsi"/>
          <w:b/>
          <w:color w:val="000000"/>
          <w:kern w:val="24"/>
          <w:sz w:val="24"/>
          <w:szCs w:val="24"/>
        </w:rPr>
      </w:pPr>
      <w:r w:rsidRPr="00A0197E">
        <w:rPr>
          <w:rFonts w:asciiTheme="minorHAnsi" w:eastAsia="+mn-ea" w:hAnsiTheme="minorHAnsi"/>
          <w:b/>
          <w:color w:val="000000"/>
          <w:kern w:val="24"/>
          <w:sz w:val="24"/>
          <w:szCs w:val="24"/>
        </w:rPr>
        <w:t>Minutes reviewed by:</w:t>
      </w:r>
    </w:p>
    <w:p w14:paraId="63F3945F" w14:textId="2E42B639" w:rsidR="005B7B4D" w:rsidRPr="00A0197E" w:rsidRDefault="005B7B4D" w:rsidP="00357BA9">
      <w:pPr>
        <w:spacing w:after="0"/>
        <w:rPr>
          <w:rFonts w:asciiTheme="minorHAnsi" w:eastAsia="+mn-ea" w:hAnsiTheme="minorHAnsi"/>
          <w:b/>
          <w:color w:val="000000"/>
          <w:kern w:val="24"/>
          <w:sz w:val="24"/>
          <w:szCs w:val="24"/>
        </w:rPr>
      </w:pPr>
      <w:r w:rsidRPr="00A0197E">
        <w:rPr>
          <w:rFonts w:asciiTheme="minorHAnsi" w:eastAsia="+mn-ea" w:hAnsiTheme="minorHAnsi"/>
          <w:b/>
          <w:color w:val="000000"/>
          <w:kern w:val="24"/>
          <w:sz w:val="24"/>
          <w:szCs w:val="24"/>
        </w:rPr>
        <w:tab/>
      </w:r>
      <w:r w:rsidR="00D54191" w:rsidRPr="00D54191">
        <w:rPr>
          <w:rFonts w:asciiTheme="minorHAnsi" w:eastAsia="+mn-ea" w:hAnsiTheme="minorHAnsi"/>
          <w:color w:val="000000"/>
          <w:kern w:val="24"/>
          <w:sz w:val="24"/>
          <w:szCs w:val="24"/>
        </w:rPr>
        <w:t xml:space="preserve">Nia </w:t>
      </w:r>
      <w:r w:rsidR="00D54191">
        <w:rPr>
          <w:rFonts w:asciiTheme="minorHAnsi" w:eastAsia="+mn-ea" w:hAnsiTheme="minorHAnsi"/>
          <w:b/>
          <w:color w:val="000000"/>
          <w:kern w:val="24"/>
          <w:sz w:val="24"/>
          <w:szCs w:val="24"/>
        </w:rPr>
        <w:t>Harrison</w:t>
      </w:r>
      <w:r w:rsidR="00153BF1" w:rsidRPr="00A0197E">
        <w:rPr>
          <w:rFonts w:asciiTheme="minorHAnsi" w:eastAsia="+mn-ea" w:hAnsiTheme="minorHAnsi"/>
          <w:b/>
          <w:color w:val="000000"/>
          <w:kern w:val="24"/>
          <w:sz w:val="24"/>
          <w:szCs w:val="24"/>
        </w:rPr>
        <w:t xml:space="preserve">, </w:t>
      </w:r>
      <w:r w:rsidRPr="00A0197E">
        <w:rPr>
          <w:rFonts w:asciiTheme="minorHAnsi" w:eastAsia="+mn-ea" w:hAnsiTheme="minorHAnsi"/>
          <w:color w:val="000000"/>
          <w:kern w:val="24"/>
          <w:sz w:val="24"/>
          <w:szCs w:val="24"/>
        </w:rPr>
        <w:t>Chair</w:t>
      </w:r>
    </w:p>
    <w:p w14:paraId="636AE400" w14:textId="29F1F6BE" w:rsidR="00FC5B0C" w:rsidRPr="00A0197E" w:rsidRDefault="005B7B4D" w:rsidP="00EE6AD1">
      <w:pPr>
        <w:spacing w:after="0"/>
        <w:rPr>
          <w:rFonts w:asciiTheme="minorHAnsi" w:hAnsiTheme="minorHAnsi"/>
          <w:sz w:val="24"/>
          <w:szCs w:val="24"/>
        </w:rPr>
      </w:pPr>
      <w:r w:rsidRPr="00A0197E">
        <w:rPr>
          <w:rFonts w:asciiTheme="minorHAnsi" w:eastAsia="+mn-ea" w:hAnsiTheme="minorHAnsi"/>
          <w:b/>
          <w:color w:val="000000"/>
          <w:kern w:val="24"/>
          <w:sz w:val="24"/>
          <w:szCs w:val="24"/>
        </w:rPr>
        <w:tab/>
      </w:r>
      <w:r w:rsidR="00153BF1" w:rsidRPr="00A0197E">
        <w:rPr>
          <w:rFonts w:asciiTheme="minorHAnsi" w:eastAsia="+mn-ea" w:hAnsiTheme="minorHAnsi"/>
          <w:color w:val="000000"/>
          <w:kern w:val="24"/>
          <w:sz w:val="24"/>
          <w:szCs w:val="24"/>
        </w:rPr>
        <w:t>J</w:t>
      </w:r>
      <w:r w:rsidR="00D54191">
        <w:rPr>
          <w:rFonts w:asciiTheme="minorHAnsi" w:eastAsia="+mn-ea" w:hAnsiTheme="minorHAnsi"/>
          <w:color w:val="000000"/>
          <w:kern w:val="24"/>
          <w:sz w:val="24"/>
          <w:szCs w:val="24"/>
        </w:rPr>
        <w:t xml:space="preserve">ohnJason </w:t>
      </w:r>
      <w:r w:rsidR="00D54191">
        <w:rPr>
          <w:rFonts w:asciiTheme="minorHAnsi" w:eastAsia="+mn-ea" w:hAnsiTheme="minorHAnsi"/>
          <w:b/>
          <w:color w:val="000000"/>
          <w:kern w:val="24"/>
          <w:sz w:val="24"/>
          <w:szCs w:val="24"/>
        </w:rPr>
        <w:t>Ce</w:t>
      </w:r>
      <w:r w:rsidR="00D54191" w:rsidRPr="00D54191">
        <w:rPr>
          <w:rFonts w:asciiTheme="minorHAnsi" w:eastAsia="+mn-ea" w:hAnsiTheme="minorHAnsi"/>
          <w:b/>
          <w:color w:val="000000"/>
          <w:kern w:val="24"/>
          <w:sz w:val="24"/>
          <w:szCs w:val="24"/>
        </w:rPr>
        <w:t>cil</w:t>
      </w:r>
      <w:r w:rsidRPr="00A0197E">
        <w:rPr>
          <w:rFonts w:asciiTheme="minorHAnsi" w:eastAsia="+mn-ea" w:hAnsiTheme="minorHAnsi"/>
          <w:b/>
          <w:color w:val="000000"/>
          <w:kern w:val="24"/>
          <w:sz w:val="24"/>
          <w:szCs w:val="24"/>
        </w:rPr>
        <w:t xml:space="preserve">, </w:t>
      </w:r>
      <w:r w:rsidRPr="00A0197E">
        <w:rPr>
          <w:rFonts w:asciiTheme="minorHAnsi" w:eastAsia="+mn-ea" w:hAnsiTheme="minorHAnsi"/>
          <w:color w:val="000000"/>
          <w:kern w:val="24"/>
          <w:sz w:val="24"/>
          <w:szCs w:val="24"/>
        </w:rPr>
        <w:t>Vice Chair</w:t>
      </w:r>
      <w:r w:rsidR="00FC5B0C" w:rsidRPr="00A0197E">
        <w:rPr>
          <w:rFonts w:asciiTheme="minorHAnsi" w:hAnsiTheme="minorHAnsi"/>
          <w:sz w:val="24"/>
          <w:szCs w:val="24"/>
        </w:rPr>
        <w:t xml:space="preserve">  </w:t>
      </w:r>
    </w:p>
    <w:sectPr w:rsidR="00FC5B0C" w:rsidRPr="00A0197E" w:rsidSect="001925EE">
      <w:headerReference w:type="default" r:id="rId16"/>
      <w:footerReference w:type="default" r:id="rId17"/>
      <w:pgSz w:w="12240" w:h="15840"/>
      <w:pgMar w:top="1000" w:right="117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EA3C62" w16cid:durableId="1F8B5D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D40AA" w14:textId="77777777" w:rsidR="00ED126A" w:rsidRDefault="00ED126A" w:rsidP="00637A92">
      <w:pPr>
        <w:spacing w:after="0" w:line="240" w:lineRule="auto"/>
      </w:pPr>
      <w:r>
        <w:separator/>
      </w:r>
    </w:p>
  </w:endnote>
  <w:endnote w:type="continuationSeparator" w:id="0">
    <w:p w14:paraId="5C68AE33" w14:textId="77777777" w:rsidR="00ED126A" w:rsidRDefault="00ED126A" w:rsidP="00637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38204"/>
      <w:docPartObj>
        <w:docPartGallery w:val="Page Numbers (Bottom of Page)"/>
        <w:docPartUnique/>
      </w:docPartObj>
    </w:sdtPr>
    <w:sdtEndPr>
      <w:rPr>
        <w:color w:val="808080" w:themeColor="background1" w:themeShade="80"/>
        <w:spacing w:val="60"/>
      </w:rPr>
    </w:sdtEndPr>
    <w:sdtContent>
      <w:p w14:paraId="30D79871" w14:textId="085779CD" w:rsidR="00F04229" w:rsidRDefault="00677BF3">
        <w:pPr>
          <w:pStyle w:val="Footer"/>
          <w:pBdr>
            <w:top w:val="single" w:sz="4" w:space="1" w:color="D9D9D9" w:themeColor="background1" w:themeShade="D9"/>
          </w:pBdr>
          <w:jc w:val="right"/>
        </w:pPr>
        <w:r>
          <w:fldChar w:fldCharType="begin"/>
        </w:r>
        <w:r w:rsidR="00F04229">
          <w:instrText xml:space="preserve"> PAGE   \* MERGEFORMAT </w:instrText>
        </w:r>
        <w:r>
          <w:fldChar w:fldCharType="separate"/>
        </w:r>
        <w:r w:rsidR="008321C5">
          <w:rPr>
            <w:noProof/>
          </w:rPr>
          <w:t>3</w:t>
        </w:r>
        <w:r>
          <w:rPr>
            <w:noProof/>
          </w:rPr>
          <w:fldChar w:fldCharType="end"/>
        </w:r>
        <w:r w:rsidR="00F04229">
          <w:rPr>
            <w:noProof/>
          </w:rPr>
          <w:t xml:space="preserve"> of </w:t>
        </w:r>
        <w:r w:rsidR="000D48BF">
          <w:rPr>
            <w:noProof/>
          </w:rPr>
          <w:t>3</w:t>
        </w:r>
        <w:r w:rsidR="00F04229">
          <w:t xml:space="preserve"> | </w:t>
        </w:r>
        <w:r w:rsidR="00F04229">
          <w:rPr>
            <w:color w:val="808080" w:themeColor="background1" w:themeShade="80"/>
            <w:spacing w:val="60"/>
          </w:rPr>
          <w:t>Page</w:t>
        </w:r>
      </w:p>
    </w:sdtContent>
  </w:sdt>
  <w:p w14:paraId="59FFE5C4" w14:textId="77777777" w:rsidR="00F04229" w:rsidRDefault="00F04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3F9F0" w14:textId="77777777" w:rsidR="00ED126A" w:rsidRDefault="00ED126A" w:rsidP="00637A92">
      <w:pPr>
        <w:spacing w:after="0" w:line="240" w:lineRule="auto"/>
      </w:pPr>
      <w:r>
        <w:separator/>
      </w:r>
    </w:p>
  </w:footnote>
  <w:footnote w:type="continuationSeparator" w:id="0">
    <w:p w14:paraId="149BAB84" w14:textId="77777777" w:rsidR="00ED126A" w:rsidRDefault="00ED126A" w:rsidP="00637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353E3" w14:textId="45B0542D" w:rsidR="00F04229" w:rsidRPr="00A0197E" w:rsidRDefault="008321C5" w:rsidP="00FD0741">
    <w:pPr>
      <w:spacing w:after="0"/>
      <w:jc w:val="center"/>
      <w:rPr>
        <w:b/>
        <w:sz w:val="24"/>
        <w:szCs w:val="24"/>
      </w:rPr>
    </w:pPr>
    <w:sdt>
      <w:sdtPr>
        <w:rPr>
          <w:b/>
          <w:sz w:val="24"/>
          <w:szCs w:val="24"/>
        </w:rPr>
        <w:id w:val="-101123232"/>
        <w:docPartObj>
          <w:docPartGallery w:val="Watermarks"/>
          <w:docPartUnique/>
        </w:docPartObj>
      </w:sdtPr>
      <w:sdtEndPr/>
      <w:sdtContent>
        <w:r>
          <w:rPr>
            <w:b/>
            <w:noProof/>
            <w:sz w:val="24"/>
            <w:szCs w:val="24"/>
          </w:rPr>
          <w:pict w14:anchorId="550E57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D4E76" w:rsidRPr="00A0197E">
      <w:rPr>
        <w:b/>
        <w:sz w:val="24"/>
        <w:szCs w:val="24"/>
      </w:rPr>
      <w:t xml:space="preserve">State Health Commissioner’s </w:t>
    </w:r>
    <w:r w:rsidR="00F04229" w:rsidRPr="00A0197E">
      <w:rPr>
        <w:b/>
        <w:sz w:val="24"/>
        <w:szCs w:val="24"/>
      </w:rPr>
      <w:t>Advisory Council on Health Disparity and Health Equity (ACHDHE)</w:t>
    </w:r>
  </w:p>
  <w:p w14:paraId="5D561423" w14:textId="1CDDB390" w:rsidR="00F04229" w:rsidRPr="00A0197E" w:rsidRDefault="00FD3FC6" w:rsidP="00FD0741">
    <w:pPr>
      <w:spacing w:after="0"/>
      <w:jc w:val="center"/>
      <w:rPr>
        <w:b/>
        <w:sz w:val="24"/>
        <w:szCs w:val="24"/>
      </w:rPr>
    </w:pPr>
    <w:r>
      <w:rPr>
        <w:b/>
        <w:sz w:val="24"/>
        <w:szCs w:val="24"/>
      </w:rPr>
      <w:t>April 13</w:t>
    </w:r>
    <w:r w:rsidR="00627342" w:rsidRPr="00A0197E">
      <w:rPr>
        <w:b/>
        <w:sz w:val="24"/>
        <w:szCs w:val="24"/>
      </w:rPr>
      <w:t>, 20</w:t>
    </w:r>
    <w:r w:rsidR="00532EA6" w:rsidRPr="00A0197E">
      <w:rPr>
        <w:b/>
        <w:sz w:val="24"/>
        <w:szCs w:val="24"/>
      </w:rPr>
      <w:t>2</w:t>
    </w:r>
    <w:r w:rsidR="00786D43">
      <w:rPr>
        <w:b/>
        <w:sz w:val="24"/>
        <w:szCs w:val="24"/>
      </w:rPr>
      <w:t>1</w:t>
    </w:r>
    <w:r w:rsidR="00F04229" w:rsidRPr="00A0197E">
      <w:rPr>
        <w:b/>
        <w:sz w:val="24"/>
        <w:szCs w:val="24"/>
      </w:rPr>
      <w:t xml:space="preserve"> Meeting Minutes</w:t>
    </w:r>
  </w:p>
  <w:p w14:paraId="65F13377" w14:textId="77777777" w:rsidR="00F04229" w:rsidRDefault="00F04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2C4"/>
    <w:multiLevelType w:val="hybridMultilevel"/>
    <w:tmpl w:val="A596DCBA"/>
    <w:lvl w:ilvl="0" w:tplc="04090001">
      <w:start w:val="1"/>
      <w:numFmt w:val="bullet"/>
      <w:lvlText w:val=""/>
      <w:lvlJc w:val="left"/>
      <w:pPr>
        <w:ind w:left="1095" w:hanging="360"/>
      </w:pPr>
      <w:rPr>
        <w:rFonts w:ascii="Symbol" w:hAnsi="Symbol" w:hint="default"/>
      </w:rPr>
    </w:lvl>
    <w:lvl w:ilvl="1" w:tplc="04090003">
      <w:start w:val="1"/>
      <w:numFmt w:val="bullet"/>
      <w:lvlText w:val="o"/>
      <w:lvlJc w:val="left"/>
      <w:pPr>
        <w:ind w:left="1815" w:hanging="360"/>
      </w:pPr>
      <w:rPr>
        <w:rFonts w:ascii="Courier New" w:hAnsi="Courier New" w:cs="Courier New" w:hint="default"/>
      </w:rPr>
    </w:lvl>
    <w:lvl w:ilvl="2" w:tplc="04090005">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 w15:restartNumberingAfterBreak="0">
    <w:nsid w:val="087A7445"/>
    <w:multiLevelType w:val="hybridMultilevel"/>
    <w:tmpl w:val="A184C0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41B49"/>
    <w:multiLevelType w:val="hybridMultilevel"/>
    <w:tmpl w:val="09601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14916"/>
    <w:multiLevelType w:val="hybridMultilevel"/>
    <w:tmpl w:val="6BC61A72"/>
    <w:lvl w:ilvl="0" w:tplc="EC96DE7A">
      <w:start w:val="109"/>
      <w:numFmt w:val="bullet"/>
      <w:lvlText w:val=""/>
      <w:lvlJc w:val="left"/>
      <w:pPr>
        <w:ind w:left="720" w:hanging="360"/>
      </w:pPr>
      <w:rPr>
        <w:rFonts w:ascii="Symbol" w:eastAsia="+mn-ea" w:hAnsi="Symbol" w:cs="+mn-c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94C99"/>
    <w:multiLevelType w:val="hybridMultilevel"/>
    <w:tmpl w:val="585C42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BFC6A1F"/>
    <w:multiLevelType w:val="hybridMultilevel"/>
    <w:tmpl w:val="2780CE4A"/>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1B"/>
    <w:rsid w:val="00000CB2"/>
    <w:rsid w:val="00002610"/>
    <w:rsid w:val="000030BD"/>
    <w:rsid w:val="00003320"/>
    <w:rsid w:val="000039C1"/>
    <w:rsid w:val="00004F27"/>
    <w:rsid w:val="00004F4A"/>
    <w:rsid w:val="00006D04"/>
    <w:rsid w:val="000074BA"/>
    <w:rsid w:val="00007EED"/>
    <w:rsid w:val="00010873"/>
    <w:rsid w:val="00010D84"/>
    <w:rsid w:val="00012F29"/>
    <w:rsid w:val="000139D6"/>
    <w:rsid w:val="00013ED9"/>
    <w:rsid w:val="0001528A"/>
    <w:rsid w:val="00016AB2"/>
    <w:rsid w:val="000207F7"/>
    <w:rsid w:val="0003084C"/>
    <w:rsid w:val="000308E6"/>
    <w:rsid w:val="000320F5"/>
    <w:rsid w:val="000324F4"/>
    <w:rsid w:val="00032841"/>
    <w:rsid w:val="000332C2"/>
    <w:rsid w:val="000339D4"/>
    <w:rsid w:val="00033DFF"/>
    <w:rsid w:val="000405CA"/>
    <w:rsid w:val="000405E9"/>
    <w:rsid w:val="000408D0"/>
    <w:rsid w:val="00041E17"/>
    <w:rsid w:val="00041F5E"/>
    <w:rsid w:val="000426FF"/>
    <w:rsid w:val="000432F2"/>
    <w:rsid w:val="00043544"/>
    <w:rsid w:val="0004392C"/>
    <w:rsid w:val="000447B3"/>
    <w:rsid w:val="0004628B"/>
    <w:rsid w:val="00046A1B"/>
    <w:rsid w:val="00047900"/>
    <w:rsid w:val="00052338"/>
    <w:rsid w:val="000538E8"/>
    <w:rsid w:val="00053E72"/>
    <w:rsid w:val="000546EA"/>
    <w:rsid w:val="00054E0C"/>
    <w:rsid w:val="000552DC"/>
    <w:rsid w:val="000556EC"/>
    <w:rsid w:val="000558F1"/>
    <w:rsid w:val="00055E77"/>
    <w:rsid w:val="000570AA"/>
    <w:rsid w:val="000570D1"/>
    <w:rsid w:val="00060B81"/>
    <w:rsid w:val="00065F42"/>
    <w:rsid w:val="00072555"/>
    <w:rsid w:val="000734E2"/>
    <w:rsid w:val="000763DA"/>
    <w:rsid w:val="00076FF5"/>
    <w:rsid w:val="0008098C"/>
    <w:rsid w:val="000813BA"/>
    <w:rsid w:val="0008360F"/>
    <w:rsid w:val="00083B95"/>
    <w:rsid w:val="00083BDC"/>
    <w:rsid w:val="000846D2"/>
    <w:rsid w:val="00087340"/>
    <w:rsid w:val="00087E83"/>
    <w:rsid w:val="00092FCC"/>
    <w:rsid w:val="000971EB"/>
    <w:rsid w:val="000A371F"/>
    <w:rsid w:val="000A3BE6"/>
    <w:rsid w:val="000B1228"/>
    <w:rsid w:val="000B3ED4"/>
    <w:rsid w:val="000B5BFF"/>
    <w:rsid w:val="000B6351"/>
    <w:rsid w:val="000C044E"/>
    <w:rsid w:val="000C1CC5"/>
    <w:rsid w:val="000C20DD"/>
    <w:rsid w:val="000C3190"/>
    <w:rsid w:val="000C4001"/>
    <w:rsid w:val="000C4BE6"/>
    <w:rsid w:val="000D1729"/>
    <w:rsid w:val="000D2629"/>
    <w:rsid w:val="000D394A"/>
    <w:rsid w:val="000D39B4"/>
    <w:rsid w:val="000D3B68"/>
    <w:rsid w:val="000D4700"/>
    <w:rsid w:val="000D48BF"/>
    <w:rsid w:val="000D7054"/>
    <w:rsid w:val="000E0AFB"/>
    <w:rsid w:val="000E1AEC"/>
    <w:rsid w:val="000E346B"/>
    <w:rsid w:val="000E5D16"/>
    <w:rsid w:val="000E69F5"/>
    <w:rsid w:val="000F05BE"/>
    <w:rsid w:val="000F1310"/>
    <w:rsid w:val="000F36CC"/>
    <w:rsid w:val="000F422B"/>
    <w:rsid w:val="000F46DE"/>
    <w:rsid w:val="000F556D"/>
    <w:rsid w:val="000F57DF"/>
    <w:rsid w:val="000F6C4A"/>
    <w:rsid w:val="000F6CC6"/>
    <w:rsid w:val="000F748C"/>
    <w:rsid w:val="001027F1"/>
    <w:rsid w:val="0011166F"/>
    <w:rsid w:val="001116A5"/>
    <w:rsid w:val="001124E0"/>
    <w:rsid w:val="001156C7"/>
    <w:rsid w:val="001157E9"/>
    <w:rsid w:val="00117D32"/>
    <w:rsid w:val="00121D06"/>
    <w:rsid w:val="00121DD5"/>
    <w:rsid w:val="00127C00"/>
    <w:rsid w:val="001308D4"/>
    <w:rsid w:val="0013093E"/>
    <w:rsid w:val="00130981"/>
    <w:rsid w:val="00132DB8"/>
    <w:rsid w:val="00133431"/>
    <w:rsid w:val="0013361E"/>
    <w:rsid w:val="00134B21"/>
    <w:rsid w:val="00134ECA"/>
    <w:rsid w:val="00136792"/>
    <w:rsid w:val="001405CE"/>
    <w:rsid w:val="00140B42"/>
    <w:rsid w:val="00143008"/>
    <w:rsid w:val="0014363F"/>
    <w:rsid w:val="00143BF8"/>
    <w:rsid w:val="00145783"/>
    <w:rsid w:val="001471A5"/>
    <w:rsid w:val="00153BF1"/>
    <w:rsid w:val="0015419F"/>
    <w:rsid w:val="00154347"/>
    <w:rsid w:val="001578E5"/>
    <w:rsid w:val="00162215"/>
    <w:rsid w:val="001629AB"/>
    <w:rsid w:val="00162D7C"/>
    <w:rsid w:val="00163393"/>
    <w:rsid w:val="00163CD4"/>
    <w:rsid w:val="00164403"/>
    <w:rsid w:val="00164FC2"/>
    <w:rsid w:val="0016655D"/>
    <w:rsid w:val="00171564"/>
    <w:rsid w:val="0017284B"/>
    <w:rsid w:val="00172879"/>
    <w:rsid w:val="001741F0"/>
    <w:rsid w:val="001760D4"/>
    <w:rsid w:val="00177A51"/>
    <w:rsid w:val="001809A9"/>
    <w:rsid w:val="00183671"/>
    <w:rsid w:val="001841F4"/>
    <w:rsid w:val="00184359"/>
    <w:rsid w:val="00184EEF"/>
    <w:rsid w:val="00185081"/>
    <w:rsid w:val="00185AD0"/>
    <w:rsid w:val="001862AD"/>
    <w:rsid w:val="00186581"/>
    <w:rsid w:val="001870DE"/>
    <w:rsid w:val="00187A34"/>
    <w:rsid w:val="00187CB0"/>
    <w:rsid w:val="001925EE"/>
    <w:rsid w:val="00193844"/>
    <w:rsid w:val="00193A4D"/>
    <w:rsid w:val="00194733"/>
    <w:rsid w:val="0019479B"/>
    <w:rsid w:val="00195405"/>
    <w:rsid w:val="001957D5"/>
    <w:rsid w:val="00195CE3"/>
    <w:rsid w:val="00195D08"/>
    <w:rsid w:val="001962C4"/>
    <w:rsid w:val="001A15BA"/>
    <w:rsid w:val="001A17D7"/>
    <w:rsid w:val="001A22E4"/>
    <w:rsid w:val="001A2D8B"/>
    <w:rsid w:val="001A7613"/>
    <w:rsid w:val="001B01B4"/>
    <w:rsid w:val="001B0D17"/>
    <w:rsid w:val="001B2670"/>
    <w:rsid w:val="001B28B3"/>
    <w:rsid w:val="001B41C0"/>
    <w:rsid w:val="001B4AB8"/>
    <w:rsid w:val="001B5563"/>
    <w:rsid w:val="001B5B0C"/>
    <w:rsid w:val="001B669F"/>
    <w:rsid w:val="001B691D"/>
    <w:rsid w:val="001C1F20"/>
    <w:rsid w:val="001C312F"/>
    <w:rsid w:val="001C3283"/>
    <w:rsid w:val="001C3D78"/>
    <w:rsid w:val="001C4074"/>
    <w:rsid w:val="001C528B"/>
    <w:rsid w:val="001C6DD4"/>
    <w:rsid w:val="001C7A52"/>
    <w:rsid w:val="001D0207"/>
    <w:rsid w:val="001D0673"/>
    <w:rsid w:val="001D11FA"/>
    <w:rsid w:val="001D26F8"/>
    <w:rsid w:val="001D3C30"/>
    <w:rsid w:val="001D411C"/>
    <w:rsid w:val="001D49DC"/>
    <w:rsid w:val="001E2212"/>
    <w:rsid w:val="001E4A1A"/>
    <w:rsid w:val="001E54EA"/>
    <w:rsid w:val="001F00FE"/>
    <w:rsid w:val="001F0877"/>
    <w:rsid w:val="001F0C00"/>
    <w:rsid w:val="001F5B3C"/>
    <w:rsid w:val="00204074"/>
    <w:rsid w:val="002044CB"/>
    <w:rsid w:val="00205477"/>
    <w:rsid w:val="00210E8B"/>
    <w:rsid w:val="00211DFA"/>
    <w:rsid w:val="00211F76"/>
    <w:rsid w:val="00215989"/>
    <w:rsid w:val="002171DC"/>
    <w:rsid w:val="00217346"/>
    <w:rsid w:val="002175DB"/>
    <w:rsid w:val="00217A73"/>
    <w:rsid w:val="0022001D"/>
    <w:rsid w:val="0022097D"/>
    <w:rsid w:val="00222164"/>
    <w:rsid w:val="0022360C"/>
    <w:rsid w:val="002236C4"/>
    <w:rsid w:val="0022501E"/>
    <w:rsid w:val="00226FB6"/>
    <w:rsid w:val="00230EAF"/>
    <w:rsid w:val="00231439"/>
    <w:rsid w:val="00231F23"/>
    <w:rsid w:val="00233033"/>
    <w:rsid w:val="00234D71"/>
    <w:rsid w:val="00234F63"/>
    <w:rsid w:val="00236D81"/>
    <w:rsid w:val="00236FDC"/>
    <w:rsid w:val="00237AA2"/>
    <w:rsid w:val="00237AAC"/>
    <w:rsid w:val="00237CD4"/>
    <w:rsid w:val="00240A1E"/>
    <w:rsid w:val="00242238"/>
    <w:rsid w:val="00247587"/>
    <w:rsid w:val="00247A42"/>
    <w:rsid w:val="002504BC"/>
    <w:rsid w:val="002518BC"/>
    <w:rsid w:val="00251E57"/>
    <w:rsid w:val="00252DEC"/>
    <w:rsid w:val="00253903"/>
    <w:rsid w:val="0025570E"/>
    <w:rsid w:val="00255BA3"/>
    <w:rsid w:val="002601DB"/>
    <w:rsid w:val="00260864"/>
    <w:rsid w:val="00262649"/>
    <w:rsid w:val="002633B3"/>
    <w:rsid w:val="00263B8B"/>
    <w:rsid w:val="002703B3"/>
    <w:rsid w:val="0027374C"/>
    <w:rsid w:val="002742EA"/>
    <w:rsid w:val="00274DFA"/>
    <w:rsid w:val="0027502D"/>
    <w:rsid w:val="002764C4"/>
    <w:rsid w:val="00277417"/>
    <w:rsid w:val="00277B01"/>
    <w:rsid w:val="00277DCF"/>
    <w:rsid w:val="00281B25"/>
    <w:rsid w:val="0028446C"/>
    <w:rsid w:val="00284833"/>
    <w:rsid w:val="00284F0D"/>
    <w:rsid w:val="002864FD"/>
    <w:rsid w:val="00291078"/>
    <w:rsid w:val="00292094"/>
    <w:rsid w:val="0029456F"/>
    <w:rsid w:val="00295D4D"/>
    <w:rsid w:val="00296E02"/>
    <w:rsid w:val="00297D36"/>
    <w:rsid w:val="002A051D"/>
    <w:rsid w:val="002A10CD"/>
    <w:rsid w:val="002A13F5"/>
    <w:rsid w:val="002A15B2"/>
    <w:rsid w:val="002A3E31"/>
    <w:rsid w:val="002A71BA"/>
    <w:rsid w:val="002A7582"/>
    <w:rsid w:val="002A799B"/>
    <w:rsid w:val="002B1B39"/>
    <w:rsid w:val="002B1D6F"/>
    <w:rsid w:val="002B5316"/>
    <w:rsid w:val="002B6BE3"/>
    <w:rsid w:val="002B6D1B"/>
    <w:rsid w:val="002B6E2E"/>
    <w:rsid w:val="002C093D"/>
    <w:rsid w:val="002C1E24"/>
    <w:rsid w:val="002C54B2"/>
    <w:rsid w:val="002C7FB7"/>
    <w:rsid w:val="002D0B04"/>
    <w:rsid w:val="002D2457"/>
    <w:rsid w:val="002D2B81"/>
    <w:rsid w:val="002D3512"/>
    <w:rsid w:val="002D3DE1"/>
    <w:rsid w:val="002D59C5"/>
    <w:rsid w:val="002D7C3F"/>
    <w:rsid w:val="002E0958"/>
    <w:rsid w:val="002E2A4B"/>
    <w:rsid w:val="002E70C1"/>
    <w:rsid w:val="002E7AE2"/>
    <w:rsid w:val="002F10FC"/>
    <w:rsid w:val="002F1973"/>
    <w:rsid w:val="002F263D"/>
    <w:rsid w:val="002F2F2E"/>
    <w:rsid w:val="002F42EB"/>
    <w:rsid w:val="00301CA6"/>
    <w:rsid w:val="003022A0"/>
    <w:rsid w:val="00302721"/>
    <w:rsid w:val="003037BC"/>
    <w:rsid w:val="00303968"/>
    <w:rsid w:val="00303CB5"/>
    <w:rsid w:val="0030416B"/>
    <w:rsid w:val="00306940"/>
    <w:rsid w:val="003130D7"/>
    <w:rsid w:val="0031332F"/>
    <w:rsid w:val="00313D47"/>
    <w:rsid w:val="00314B21"/>
    <w:rsid w:val="00316964"/>
    <w:rsid w:val="00317093"/>
    <w:rsid w:val="003174FA"/>
    <w:rsid w:val="00317F27"/>
    <w:rsid w:val="00320251"/>
    <w:rsid w:val="003210A7"/>
    <w:rsid w:val="003211AD"/>
    <w:rsid w:val="003225C5"/>
    <w:rsid w:val="00325918"/>
    <w:rsid w:val="00325C51"/>
    <w:rsid w:val="00326000"/>
    <w:rsid w:val="0033210E"/>
    <w:rsid w:val="00332AAB"/>
    <w:rsid w:val="00332D05"/>
    <w:rsid w:val="00333F69"/>
    <w:rsid w:val="003342DE"/>
    <w:rsid w:val="00334DBD"/>
    <w:rsid w:val="00335C3B"/>
    <w:rsid w:val="003421A8"/>
    <w:rsid w:val="003429DD"/>
    <w:rsid w:val="003433BF"/>
    <w:rsid w:val="00343C43"/>
    <w:rsid w:val="0034572D"/>
    <w:rsid w:val="00345F6D"/>
    <w:rsid w:val="00347629"/>
    <w:rsid w:val="00347ACB"/>
    <w:rsid w:val="00347C7E"/>
    <w:rsid w:val="00347EAB"/>
    <w:rsid w:val="00350174"/>
    <w:rsid w:val="00350795"/>
    <w:rsid w:val="003511E7"/>
    <w:rsid w:val="00351A10"/>
    <w:rsid w:val="00352818"/>
    <w:rsid w:val="00354A70"/>
    <w:rsid w:val="0035590F"/>
    <w:rsid w:val="00356E6C"/>
    <w:rsid w:val="00357BA9"/>
    <w:rsid w:val="003619CA"/>
    <w:rsid w:val="00362195"/>
    <w:rsid w:val="00362784"/>
    <w:rsid w:val="00362B33"/>
    <w:rsid w:val="003630CB"/>
    <w:rsid w:val="003634CF"/>
    <w:rsid w:val="00363D0A"/>
    <w:rsid w:val="00371A50"/>
    <w:rsid w:val="00376544"/>
    <w:rsid w:val="00380D89"/>
    <w:rsid w:val="003815F7"/>
    <w:rsid w:val="00382463"/>
    <w:rsid w:val="00382926"/>
    <w:rsid w:val="00383EDF"/>
    <w:rsid w:val="00384A11"/>
    <w:rsid w:val="00384D99"/>
    <w:rsid w:val="003859CC"/>
    <w:rsid w:val="00386071"/>
    <w:rsid w:val="00386CFD"/>
    <w:rsid w:val="00387853"/>
    <w:rsid w:val="00387BAA"/>
    <w:rsid w:val="00392713"/>
    <w:rsid w:val="00394A7B"/>
    <w:rsid w:val="00396B5B"/>
    <w:rsid w:val="003A107E"/>
    <w:rsid w:val="003A16BB"/>
    <w:rsid w:val="003A27EF"/>
    <w:rsid w:val="003A3653"/>
    <w:rsid w:val="003A3C73"/>
    <w:rsid w:val="003A4B7E"/>
    <w:rsid w:val="003A52C0"/>
    <w:rsid w:val="003A5511"/>
    <w:rsid w:val="003A60E8"/>
    <w:rsid w:val="003A7D52"/>
    <w:rsid w:val="003B1BDF"/>
    <w:rsid w:val="003B2FC8"/>
    <w:rsid w:val="003B3798"/>
    <w:rsid w:val="003B3D3F"/>
    <w:rsid w:val="003B54B6"/>
    <w:rsid w:val="003B69B1"/>
    <w:rsid w:val="003B7FB5"/>
    <w:rsid w:val="003C3225"/>
    <w:rsid w:val="003C6E81"/>
    <w:rsid w:val="003C707D"/>
    <w:rsid w:val="003D3A83"/>
    <w:rsid w:val="003D3B14"/>
    <w:rsid w:val="003D4D4D"/>
    <w:rsid w:val="003D621F"/>
    <w:rsid w:val="003D7B95"/>
    <w:rsid w:val="003E0136"/>
    <w:rsid w:val="003E0539"/>
    <w:rsid w:val="003E1679"/>
    <w:rsid w:val="003E16A0"/>
    <w:rsid w:val="003E48A3"/>
    <w:rsid w:val="003E6737"/>
    <w:rsid w:val="003E7C1B"/>
    <w:rsid w:val="003F14BE"/>
    <w:rsid w:val="003F1A09"/>
    <w:rsid w:val="003F1BA9"/>
    <w:rsid w:val="003F22FD"/>
    <w:rsid w:val="003F25EF"/>
    <w:rsid w:val="003F2E7A"/>
    <w:rsid w:val="003F5664"/>
    <w:rsid w:val="003F5D5B"/>
    <w:rsid w:val="00402242"/>
    <w:rsid w:val="00402E20"/>
    <w:rsid w:val="00406471"/>
    <w:rsid w:val="004072A1"/>
    <w:rsid w:val="004100C6"/>
    <w:rsid w:val="00410670"/>
    <w:rsid w:val="00411142"/>
    <w:rsid w:val="0041318C"/>
    <w:rsid w:val="00415E2F"/>
    <w:rsid w:val="00417777"/>
    <w:rsid w:val="004216F7"/>
    <w:rsid w:val="00421AB8"/>
    <w:rsid w:val="00422839"/>
    <w:rsid w:val="00422B71"/>
    <w:rsid w:val="004237A4"/>
    <w:rsid w:val="00423A03"/>
    <w:rsid w:val="004261E3"/>
    <w:rsid w:val="00426EF1"/>
    <w:rsid w:val="0043237C"/>
    <w:rsid w:val="00432CE9"/>
    <w:rsid w:val="004331EC"/>
    <w:rsid w:val="00435064"/>
    <w:rsid w:val="0043553D"/>
    <w:rsid w:val="00440273"/>
    <w:rsid w:val="004410BF"/>
    <w:rsid w:val="00444CA5"/>
    <w:rsid w:val="00445A37"/>
    <w:rsid w:val="00445F5B"/>
    <w:rsid w:val="00447454"/>
    <w:rsid w:val="0045043F"/>
    <w:rsid w:val="004558C7"/>
    <w:rsid w:val="00455911"/>
    <w:rsid w:val="00456D97"/>
    <w:rsid w:val="00457AE7"/>
    <w:rsid w:val="00462580"/>
    <w:rsid w:val="00462D1F"/>
    <w:rsid w:val="00466C7D"/>
    <w:rsid w:val="00470F31"/>
    <w:rsid w:val="00473425"/>
    <w:rsid w:val="00474C06"/>
    <w:rsid w:val="00474C81"/>
    <w:rsid w:val="00475E9C"/>
    <w:rsid w:val="00476955"/>
    <w:rsid w:val="00480C42"/>
    <w:rsid w:val="0048305B"/>
    <w:rsid w:val="004832ED"/>
    <w:rsid w:val="00483CB5"/>
    <w:rsid w:val="0048467D"/>
    <w:rsid w:val="00484682"/>
    <w:rsid w:val="00485552"/>
    <w:rsid w:val="00492EE3"/>
    <w:rsid w:val="004936DE"/>
    <w:rsid w:val="00493709"/>
    <w:rsid w:val="004949EA"/>
    <w:rsid w:val="00496C75"/>
    <w:rsid w:val="00497435"/>
    <w:rsid w:val="004A110A"/>
    <w:rsid w:val="004A19EE"/>
    <w:rsid w:val="004A2F64"/>
    <w:rsid w:val="004A331A"/>
    <w:rsid w:val="004A42C6"/>
    <w:rsid w:val="004A4780"/>
    <w:rsid w:val="004A604F"/>
    <w:rsid w:val="004B261B"/>
    <w:rsid w:val="004B2637"/>
    <w:rsid w:val="004B311A"/>
    <w:rsid w:val="004B35D2"/>
    <w:rsid w:val="004C0DDD"/>
    <w:rsid w:val="004C0FEE"/>
    <w:rsid w:val="004C1297"/>
    <w:rsid w:val="004C17A0"/>
    <w:rsid w:val="004C1A81"/>
    <w:rsid w:val="004C3650"/>
    <w:rsid w:val="004C413B"/>
    <w:rsid w:val="004C43E2"/>
    <w:rsid w:val="004C4CF6"/>
    <w:rsid w:val="004C63DE"/>
    <w:rsid w:val="004C64D3"/>
    <w:rsid w:val="004C663D"/>
    <w:rsid w:val="004C6A98"/>
    <w:rsid w:val="004C6CF4"/>
    <w:rsid w:val="004C77A1"/>
    <w:rsid w:val="004D2922"/>
    <w:rsid w:val="004D2A19"/>
    <w:rsid w:val="004D3536"/>
    <w:rsid w:val="004D417C"/>
    <w:rsid w:val="004D52A7"/>
    <w:rsid w:val="004D5F87"/>
    <w:rsid w:val="004D6661"/>
    <w:rsid w:val="004D679F"/>
    <w:rsid w:val="004D7D12"/>
    <w:rsid w:val="004E201B"/>
    <w:rsid w:val="004E2B46"/>
    <w:rsid w:val="004E2D9B"/>
    <w:rsid w:val="004E315C"/>
    <w:rsid w:val="004E3BC8"/>
    <w:rsid w:val="004E6EAD"/>
    <w:rsid w:val="004E72CC"/>
    <w:rsid w:val="004F1B8E"/>
    <w:rsid w:val="004F20A8"/>
    <w:rsid w:val="004F2121"/>
    <w:rsid w:val="004F288A"/>
    <w:rsid w:val="004F439E"/>
    <w:rsid w:val="004F468B"/>
    <w:rsid w:val="004F56DF"/>
    <w:rsid w:val="004F58D4"/>
    <w:rsid w:val="004F6E1B"/>
    <w:rsid w:val="0050027E"/>
    <w:rsid w:val="005015D4"/>
    <w:rsid w:val="0050243D"/>
    <w:rsid w:val="005033F6"/>
    <w:rsid w:val="00504AC7"/>
    <w:rsid w:val="00504E2C"/>
    <w:rsid w:val="00506BAE"/>
    <w:rsid w:val="005074B1"/>
    <w:rsid w:val="00507634"/>
    <w:rsid w:val="00513BB1"/>
    <w:rsid w:val="00514F4A"/>
    <w:rsid w:val="00517F11"/>
    <w:rsid w:val="0052150D"/>
    <w:rsid w:val="00521BC3"/>
    <w:rsid w:val="005224AA"/>
    <w:rsid w:val="00522A63"/>
    <w:rsid w:val="0052341A"/>
    <w:rsid w:val="00523713"/>
    <w:rsid w:val="0052374B"/>
    <w:rsid w:val="00523ED5"/>
    <w:rsid w:val="00523FF7"/>
    <w:rsid w:val="00524F6A"/>
    <w:rsid w:val="005257DC"/>
    <w:rsid w:val="00525B28"/>
    <w:rsid w:val="005267B3"/>
    <w:rsid w:val="0052707E"/>
    <w:rsid w:val="005279C7"/>
    <w:rsid w:val="00527B08"/>
    <w:rsid w:val="00527C73"/>
    <w:rsid w:val="00530AA5"/>
    <w:rsid w:val="00531693"/>
    <w:rsid w:val="00531B7C"/>
    <w:rsid w:val="00532313"/>
    <w:rsid w:val="00532EA6"/>
    <w:rsid w:val="00533F14"/>
    <w:rsid w:val="005343E9"/>
    <w:rsid w:val="00536DC2"/>
    <w:rsid w:val="00541336"/>
    <w:rsid w:val="00542F5E"/>
    <w:rsid w:val="005471B7"/>
    <w:rsid w:val="005475E9"/>
    <w:rsid w:val="005505FC"/>
    <w:rsid w:val="00551661"/>
    <w:rsid w:val="0055216B"/>
    <w:rsid w:val="00552A3F"/>
    <w:rsid w:val="00552FBC"/>
    <w:rsid w:val="00553392"/>
    <w:rsid w:val="005539A7"/>
    <w:rsid w:val="00555966"/>
    <w:rsid w:val="00555C43"/>
    <w:rsid w:val="0055633E"/>
    <w:rsid w:val="0056018F"/>
    <w:rsid w:val="00561E99"/>
    <w:rsid w:val="0056250E"/>
    <w:rsid w:val="005634A0"/>
    <w:rsid w:val="00563ADA"/>
    <w:rsid w:val="00567475"/>
    <w:rsid w:val="005721D0"/>
    <w:rsid w:val="005727CE"/>
    <w:rsid w:val="00572AAB"/>
    <w:rsid w:val="00573D39"/>
    <w:rsid w:val="00574E94"/>
    <w:rsid w:val="00576961"/>
    <w:rsid w:val="00576FF5"/>
    <w:rsid w:val="00581688"/>
    <w:rsid w:val="00582F53"/>
    <w:rsid w:val="00583217"/>
    <w:rsid w:val="00586469"/>
    <w:rsid w:val="00586FD5"/>
    <w:rsid w:val="00587B16"/>
    <w:rsid w:val="00590B91"/>
    <w:rsid w:val="00591DF4"/>
    <w:rsid w:val="0059228B"/>
    <w:rsid w:val="00592FA3"/>
    <w:rsid w:val="00594259"/>
    <w:rsid w:val="005A0C63"/>
    <w:rsid w:val="005A1C09"/>
    <w:rsid w:val="005A508D"/>
    <w:rsid w:val="005A5EB5"/>
    <w:rsid w:val="005A6B0D"/>
    <w:rsid w:val="005A6D7C"/>
    <w:rsid w:val="005A747B"/>
    <w:rsid w:val="005B04CF"/>
    <w:rsid w:val="005B0ED6"/>
    <w:rsid w:val="005B120C"/>
    <w:rsid w:val="005B2E03"/>
    <w:rsid w:val="005B3933"/>
    <w:rsid w:val="005B54D3"/>
    <w:rsid w:val="005B66B7"/>
    <w:rsid w:val="005B674B"/>
    <w:rsid w:val="005B713A"/>
    <w:rsid w:val="005B7B4D"/>
    <w:rsid w:val="005C03AD"/>
    <w:rsid w:val="005C0B1C"/>
    <w:rsid w:val="005C0D63"/>
    <w:rsid w:val="005C1334"/>
    <w:rsid w:val="005C311F"/>
    <w:rsid w:val="005C40C4"/>
    <w:rsid w:val="005C42BF"/>
    <w:rsid w:val="005C460C"/>
    <w:rsid w:val="005C59E3"/>
    <w:rsid w:val="005C5D0E"/>
    <w:rsid w:val="005C70FD"/>
    <w:rsid w:val="005D3C2C"/>
    <w:rsid w:val="005D42A0"/>
    <w:rsid w:val="005D6F20"/>
    <w:rsid w:val="005D74D0"/>
    <w:rsid w:val="005D7E2D"/>
    <w:rsid w:val="005E05AF"/>
    <w:rsid w:val="005E0925"/>
    <w:rsid w:val="005E31A1"/>
    <w:rsid w:val="005E3FD5"/>
    <w:rsid w:val="005E7A74"/>
    <w:rsid w:val="005F1589"/>
    <w:rsid w:val="005F2546"/>
    <w:rsid w:val="005F25D4"/>
    <w:rsid w:val="005F3040"/>
    <w:rsid w:val="005F34CA"/>
    <w:rsid w:val="005F3DB7"/>
    <w:rsid w:val="005F501C"/>
    <w:rsid w:val="00600943"/>
    <w:rsid w:val="006012CC"/>
    <w:rsid w:val="00601758"/>
    <w:rsid w:val="006028FE"/>
    <w:rsid w:val="006029F3"/>
    <w:rsid w:val="006035C6"/>
    <w:rsid w:val="0060548F"/>
    <w:rsid w:val="0060724F"/>
    <w:rsid w:val="00610042"/>
    <w:rsid w:val="00611A26"/>
    <w:rsid w:val="00611AAE"/>
    <w:rsid w:val="0061249A"/>
    <w:rsid w:val="00612B5A"/>
    <w:rsid w:val="00612DBB"/>
    <w:rsid w:val="00613E39"/>
    <w:rsid w:val="0061543F"/>
    <w:rsid w:val="006155CB"/>
    <w:rsid w:val="0061566A"/>
    <w:rsid w:val="00617D45"/>
    <w:rsid w:val="00620049"/>
    <w:rsid w:val="00620293"/>
    <w:rsid w:val="006218DC"/>
    <w:rsid w:val="006218FC"/>
    <w:rsid w:val="00622596"/>
    <w:rsid w:val="00627342"/>
    <w:rsid w:val="00627BFD"/>
    <w:rsid w:val="00630D52"/>
    <w:rsid w:val="00630D94"/>
    <w:rsid w:val="00631216"/>
    <w:rsid w:val="006323F2"/>
    <w:rsid w:val="006324E0"/>
    <w:rsid w:val="00632EA6"/>
    <w:rsid w:val="0063339C"/>
    <w:rsid w:val="006334DC"/>
    <w:rsid w:val="00633557"/>
    <w:rsid w:val="006340F3"/>
    <w:rsid w:val="00634ED8"/>
    <w:rsid w:val="00637243"/>
    <w:rsid w:val="00637A92"/>
    <w:rsid w:val="00641D77"/>
    <w:rsid w:val="00644E60"/>
    <w:rsid w:val="00650266"/>
    <w:rsid w:val="006528B9"/>
    <w:rsid w:val="006537E5"/>
    <w:rsid w:val="0065401E"/>
    <w:rsid w:val="00655E92"/>
    <w:rsid w:val="00661A39"/>
    <w:rsid w:val="00661DF0"/>
    <w:rsid w:val="00662A7E"/>
    <w:rsid w:val="00663987"/>
    <w:rsid w:val="00667002"/>
    <w:rsid w:val="006672E2"/>
    <w:rsid w:val="006711CB"/>
    <w:rsid w:val="00671532"/>
    <w:rsid w:val="00671E27"/>
    <w:rsid w:val="00671E9F"/>
    <w:rsid w:val="0067200E"/>
    <w:rsid w:val="006727EE"/>
    <w:rsid w:val="00672916"/>
    <w:rsid w:val="006755B4"/>
    <w:rsid w:val="00675C83"/>
    <w:rsid w:val="00676CC3"/>
    <w:rsid w:val="00677BF3"/>
    <w:rsid w:val="00680006"/>
    <w:rsid w:val="00680435"/>
    <w:rsid w:val="006805D7"/>
    <w:rsid w:val="006824F6"/>
    <w:rsid w:val="00683428"/>
    <w:rsid w:val="00683EB0"/>
    <w:rsid w:val="0068407C"/>
    <w:rsid w:val="0068538D"/>
    <w:rsid w:val="006863BB"/>
    <w:rsid w:val="00686F61"/>
    <w:rsid w:val="00686F6C"/>
    <w:rsid w:val="00690148"/>
    <w:rsid w:val="00692C74"/>
    <w:rsid w:val="006933DE"/>
    <w:rsid w:val="00694878"/>
    <w:rsid w:val="00694994"/>
    <w:rsid w:val="00695B5F"/>
    <w:rsid w:val="00695C46"/>
    <w:rsid w:val="00696D4C"/>
    <w:rsid w:val="006A0E0B"/>
    <w:rsid w:val="006A2EE7"/>
    <w:rsid w:val="006A4CEE"/>
    <w:rsid w:val="006A506D"/>
    <w:rsid w:val="006A6612"/>
    <w:rsid w:val="006A73D3"/>
    <w:rsid w:val="006B0702"/>
    <w:rsid w:val="006B123C"/>
    <w:rsid w:val="006C270B"/>
    <w:rsid w:val="006C2B42"/>
    <w:rsid w:val="006C3791"/>
    <w:rsid w:val="006C3A5E"/>
    <w:rsid w:val="006C402A"/>
    <w:rsid w:val="006C46EF"/>
    <w:rsid w:val="006C5BDC"/>
    <w:rsid w:val="006C715E"/>
    <w:rsid w:val="006D0905"/>
    <w:rsid w:val="006D1833"/>
    <w:rsid w:val="006D2E59"/>
    <w:rsid w:val="006D320B"/>
    <w:rsid w:val="006D3716"/>
    <w:rsid w:val="006D44EF"/>
    <w:rsid w:val="006D4DCA"/>
    <w:rsid w:val="006D4E76"/>
    <w:rsid w:val="006D5048"/>
    <w:rsid w:val="006D5A4B"/>
    <w:rsid w:val="006D7BC5"/>
    <w:rsid w:val="006E0428"/>
    <w:rsid w:val="006E083D"/>
    <w:rsid w:val="006E2745"/>
    <w:rsid w:val="006E33CC"/>
    <w:rsid w:val="006F22E7"/>
    <w:rsid w:val="006F3322"/>
    <w:rsid w:val="006F36BE"/>
    <w:rsid w:val="006F4A71"/>
    <w:rsid w:val="0070147A"/>
    <w:rsid w:val="00702086"/>
    <w:rsid w:val="00705789"/>
    <w:rsid w:val="00710AA6"/>
    <w:rsid w:val="007112C6"/>
    <w:rsid w:val="00711EAD"/>
    <w:rsid w:val="00712F3D"/>
    <w:rsid w:val="00713ACE"/>
    <w:rsid w:val="007142DF"/>
    <w:rsid w:val="00717DDC"/>
    <w:rsid w:val="007231EA"/>
    <w:rsid w:val="0072362D"/>
    <w:rsid w:val="007236A3"/>
    <w:rsid w:val="00723D72"/>
    <w:rsid w:val="0072451B"/>
    <w:rsid w:val="0072560E"/>
    <w:rsid w:val="00726E6E"/>
    <w:rsid w:val="00730997"/>
    <w:rsid w:val="00731333"/>
    <w:rsid w:val="007348A1"/>
    <w:rsid w:val="00737621"/>
    <w:rsid w:val="00737B4E"/>
    <w:rsid w:val="00737DA3"/>
    <w:rsid w:val="00740F45"/>
    <w:rsid w:val="0074308B"/>
    <w:rsid w:val="007435F0"/>
    <w:rsid w:val="00746041"/>
    <w:rsid w:val="007462B1"/>
    <w:rsid w:val="00746E23"/>
    <w:rsid w:val="0074702A"/>
    <w:rsid w:val="00753978"/>
    <w:rsid w:val="00755864"/>
    <w:rsid w:val="007565FC"/>
    <w:rsid w:val="00757B37"/>
    <w:rsid w:val="00757D29"/>
    <w:rsid w:val="00761106"/>
    <w:rsid w:val="00761683"/>
    <w:rsid w:val="00762899"/>
    <w:rsid w:val="00762BAE"/>
    <w:rsid w:val="007658C6"/>
    <w:rsid w:val="00767AF5"/>
    <w:rsid w:val="00770993"/>
    <w:rsid w:val="0077162E"/>
    <w:rsid w:val="00771AD7"/>
    <w:rsid w:val="00772576"/>
    <w:rsid w:val="007731CA"/>
    <w:rsid w:val="00773E4E"/>
    <w:rsid w:val="00774402"/>
    <w:rsid w:val="0077443E"/>
    <w:rsid w:val="0077485D"/>
    <w:rsid w:val="00775FBF"/>
    <w:rsid w:val="0077627B"/>
    <w:rsid w:val="00776E63"/>
    <w:rsid w:val="0077788F"/>
    <w:rsid w:val="00777901"/>
    <w:rsid w:val="00777979"/>
    <w:rsid w:val="00777C8E"/>
    <w:rsid w:val="00777DBC"/>
    <w:rsid w:val="00780028"/>
    <w:rsid w:val="007804E9"/>
    <w:rsid w:val="0078181A"/>
    <w:rsid w:val="0078194E"/>
    <w:rsid w:val="007825AA"/>
    <w:rsid w:val="00784346"/>
    <w:rsid w:val="007848A2"/>
    <w:rsid w:val="00785450"/>
    <w:rsid w:val="00786D43"/>
    <w:rsid w:val="00792E57"/>
    <w:rsid w:val="00792F03"/>
    <w:rsid w:val="00793916"/>
    <w:rsid w:val="00793A3F"/>
    <w:rsid w:val="00794074"/>
    <w:rsid w:val="00794B05"/>
    <w:rsid w:val="00795693"/>
    <w:rsid w:val="00796D8D"/>
    <w:rsid w:val="007A28C2"/>
    <w:rsid w:val="007A69A9"/>
    <w:rsid w:val="007A7318"/>
    <w:rsid w:val="007A7EAC"/>
    <w:rsid w:val="007B1C39"/>
    <w:rsid w:val="007B26B7"/>
    <w:rsid w:val="007B4267"/>
    <w:rsid w:val="007B4E58"/>
    <w:rsid w:val="007B5396"/>
    <w:rsid w:val="007B715A"/>
    <w:rsid w:val="007C0B85"/>
    <w:rsid w:val="007C15D7"/>
    <w:rsid w:val="007C289E"/>
    <w:rsid w:val="007C6FD0"/>
    <w:rsid w:val="007C7C04"/>
    <w:rsid w:val="007D0FA7"/>
    <w:rsid w:val="007D1EFD"/>
    <w:rsid w:val="007D1FD8"/>
    <w:rsid w:val="007D27A1"/>
    <w:rsid w:val="007D302A"/>
    <w:rsid w:val="007D30C8"/>
    <w:rsid w:val="007D3467"/>
    <w:rsid w:val="007D34CF"/>
    <w:rsid w:val="007D79A3"/>
    <w:rsid w:val="007E3100"/>
    <w:rsid w:val="007E4760"/>
    <w:rsid w:val="007E579D"/>
    <w:rsid w:val="007E643E"/>
    <w:rsid w:val="007E68D3"/>
    <w:rsid w:val="007E73D4"/>
    <w:rsid w:val="007F01D5"/>
    <w:rsid w:val="007F27A2"/>
    <w:rsid w:val="007F3328"/>
    <w:rsid w:val="007F363E"/>
    <w:rsid w:val="007F4433"/>
    <w:rsid w:val="007F5C60"/>
    <w:rsid w:val="007F6362"/>
    <w:rsid w:val="007F6D39"/>
    <w:rsid w:val="007F7628"/>
    <w:rsid w:val="00802C32"/>
    <w:rsid w:val="0080443E"/>
    <w:rsid w:val="00805872"/>
    <w:rsid w:val="0080743F"/>
    <w:rsid w:val="00807490"/>
    <w:rsid w:val="008120BB"/>
    <w:rsid w:val="00814C82"/>
    <w:rsid w:val="008154CB"/>
    <w:rsid w:val="00815F7C"/>
    <w:rsid w:val="00816A8B"/>
    <w:rsid w:val="00817E21"/>
    <w:rsid w:val="00822F63"/>
    <w:rsid w:val="0082335D"/>
    <w:rsid w:val="00823E12"/>
    <w:rsid w:val="00824597"/>
    <w:rsid w:val="00825367"/>
    <w:rsid w:val="008255D8"/>
    <w:rsid w:val="008256DA"/>
    <w:rsid w:val="00825DC5"/>
    <w:rsid w:val="0082752A"/>
    <w:rsid w:val="00830F29"/>
    <w:rsid w:val="00831889"/>
    <w:rsid w:val="008321C5"/>
    <w:rsid w:val="00833034"/>
    <w:rsid w:val="008338F2"/>
    <w:rsid w:val="00833F56"/>
    <w:rsid w:val="0083463E"/>
    <w:rsid w:val="00834FD5"/>
    <w:rsid w:val="00835243"/>
    <w:rsid w:val="00841F35"/>
    <w:rsid w:val="008425EF"/>
    <w:rsid w:val="00843CBB"/>
    <w:rsid w:val="008441AC"/>
    <w:rsid w:val="008447A9"/>
    <w:rsid w:val="00847DCF"/>
    <w:rsid w:val="00847F96"/>
    <w:rsid w:val="00850005"/>
    <w:rsid w:val="00850291"/>
    <w:rsid w:val="00851E02"/>
    <w:rsid w:val="00852447"/>
    <w:rsid w:val="0085321C"/>
    <w:rsid w:val="008532FF"/>
    <w:rsid w:val="00854209"/>
    <w:rsid w:val="008607A8"/>
    <w:rsid w:val="00861B6C"/>
    <w:rsid w:val="008625F7"/>
    <w:rsid w:val="00865311"/>
    <w:rsid w:val="00865734"/>
    <w:rsid w:val="00866238"/>
    <w:rsid w:val="00871190"/>
    <w:rsid w:val="0087128A"/>
    <w:rsid w:val="00873893"/>
    <w:rsid w:val="008739E4"/>
    <w:rsid w:val="008766B7"/>
    <w:rsid w:val="0087693C"/>
    <w:rsid w:val="00877C2B"/>
    <w:rsid w:val="00880316"/>
    <w:rsid w:val="00880719"/>
    <w:rsid w:val="00882E6F"/>
    <w:rsid w:val="00883F6A"/>
    <w:rsid w:val="00884E86"/>
    <w:rsid w:val="00884E8B"/>
    <w:rsid w:val="00885C47"/>
    <w:rsid w:val="0088714D"/>
    <w:rsid w:val="008878A7"/>
    <w:rsid w:val="0088791E"/>
    <w:rsid w:val="00890704"/>
    <w:rsid w:val="00891AA2"/>
    <w:rsid w:val="00891B9A"/>
    <w:rsid w:val="00891CD2"/>
    <w:rsid w:val="008938A5"/>
    <w:rsid w:val="008943EF"/>
    <w:rsid w:val="008A000C"/>
    <w:rsid w:val="008A0156"/>
    <w:rsid w:val="008A0787"/>
    <w:rsid w:val="008A3025"/>
    <w:rsid w:val="008A637C"/>
    <w:rsid w:val="008B11F9"/>
    <w:rsid w:val="008B12C0"/>
    <w:rsid w:val="008B2405"/>
    <w:rsid w:val="008B403F"/>
    <w:rsid w:val="008B58E2"/>
    <w:rsid w:val="008B5F59"/>
    <w:rsid w:val="008B7CB3"/>
    <w:rsid w:val="008C13FD"/>
    <w:rsid w:val="008C273E"/>
    <w:rsid w:val="008C49A5"/>
    <w:rsid w:val="008C53A5"/>
    <w:rsid w:val="008C5BB3"/>
    <w:rsid w:val="008C6000"/>
    <w:rsid w:val="008C6CA8"/>
    <w:rsid w:val="008C6D6E"/>
    <w:rsid w:val="008C6D8B"/>
    <w:rsid w:val="008D20DD"/>
    <w:rsid w:val="008D28CA"/>
    <w:rsid w:val="008D29BD"/>
    <w:rsid w:val="008D2F08"/>
    <w:rsid w:val="008D36DA"/>
    <w:rsid w:val="008D5BB9"/>
    <w:rsid w:val="008D69B8"/>
    <w:rsid w:val="008D6D31"/>
    <w:rsid w:val="008E27C7"/>
    <w:rsid w:val="008E2C82"/>
    <w:rsid w:val="008E40F5"/>
    <w:rsid w:val="008E4F7A"/>
    <w:rsid w:val="008E78A1"/>
    <w:rsid w:val="008F36EE"/>
    <w:rsid w:val="008F4262"/>
    <w:rsid w:val="009006DE"/>
    <w:rsid w:val="0090082A"/>
    <w:rsid w:val="00900BBD"/>
    <w:rsid w:val="00900D4D"/>
    <w:rsid w:val="0090200A"/>
    <w:rsid w:val="00902D8F"/>
    <w:rsid w:val="00903D05"/>
    <w:rsid w:val="009068AC"/>
    <w:rsid w:val="00906A58"/>
    <w:rsid w:val="00910275"/>
    <w:rsid w:val="0091156A"/>
    <w:rsid w:val="009126EE"/>
    <w:rsid w:val="00912CC7"/>
    <w:rsid w:val="009146BE"/>
    <w:rsid w:val="00917A42"/>
    <w:rsid w:val="00921231"/>
    <w:rsid w:val="009215B9"/>
    <w:rsid w:val="00921C01"/>
    <w:rsid w:val="009221D1"/>
    <w:rsid w:val="00922B52"/>
    <w:rsid w:val="009239EA"/>
    <w:rsid w:val="009241ED"/>
    <w:rsid w:val="0092622F"/>
    <w:rsid w:val="00927D86"/>
    <w:rsid w:val="00927FC9"/>
    <w:rsid w:val="00930959"/>
    <w:rsid w:val="00931807"/>
    <w:rsid w:val="00931C2C"/>
    <w:rsid w:val="00931D71"/>
    <w:rsid w:val="009329CD"/>
    <w:rsid w:val="0093651F"/>
    <w:rsid w:val="0093704E"/>
    <w:rsid w:val="0094126E"/>
    <w:rsid w:val="0094149D"/>
    <w:rsid w:val="00941586"/>
    <w:rsid w:val="00943E28"/>
    <w:rsid w:val="00944C5C"/>
    <w:rsid w:val="009450B9"/>
    <w:rsid w:val="00945843"/>
    <w:rsid w:val="00946B97"/>
    <w:rsid w:val="00950E2F"/>
    <w:rsid w:val="00952C5A"/>
    <w:rsid w:val="00953D5B"/>
    <w:rsid w:val="00954DAB"/>
    <w:rsid w:val="009553CA"/>
    <w:rsid w:val="009565A2"/>
    <w:rsid w:val="00956B37"/>
    <w:rsid w:val="00960194"/>
    <w:rsid w:val="00962762"/>
    <w:rsid w:val="00964FAB"/>
    <w:rsid w:val="00966241"/>
    <w:rsid w:val="0096652D"/>
    <w:rsid w:val="009666A5"/>
    <w:rsid w:val="009723A1"/>
    <w:rsid w:val="009723DD"/>
    <w:rsid w:val="0097475B"/>
    <w:rsid w:val="00974C4A"/>
    <w:rsid w:val="009755FE"/>
    <w:rsid w:val="00983976"/>
    <w:rsid w:val="00983F02"/>
    <w:rsid w:val="009848A9"/>
    <w:rsid w:val="00984FDD"/>
    <w:rsid w:val="009852A1"/>
    <w:rsid w:val="00985CC4"/>
    <w:rsid w:val="00986EDA"/>
    <w:rsid w:val="0098799F"/>
    <w:rsid w:val="00990632"/>
    <w:rsid w:val="00990CE0"/>
    <w:rsid w:val="009910AE"/>
    <w:rsid w:val="00991529"/>
    <w:rsid w:val="00991881"/>
    <w:rsid w:val="00992F73"/>
    <w:rsid w:val="0099348E"/>
    <w:rsid w:val="00996247"/>
    <w:rsid w:val="009962C3"/>
    <w:rsid w:val="00996366"/>
    <w:rsid w:val="0099647E"/>
    <w:rsid w:val="009970B0"/>
    <w:rsid w:val="009A2424"/>
    <w:rsid w:val="009A2A6F"/>
    <w:rsid w:val="009A5352"/>
    <w:rsid w:val="009B03EA"/>
    <w:rsid w:val="009B24CA"/>
    <w:rsid w:val="009B4C63"/>
    <w:rsid w:val="009B4D1C"/>
    <w:rsid w:val="009B5D78"/>
    <w:rsid w:val="009B6F42"/>
    <w:rsid w:val="009C0280"/>
    <w:rsid w:val="009C157B"/>
    <w:rsid w:val="009C160C"/>
    <w:rsid w:val="009C318E"/>
    <w:rsid w:val="009C3689"/>
    <w:rsid w:val="009C42AF"/>
    <w:rsid w:val="009C448D"/>
    <w:rsid w:val="009C55BF"/>
    <w:rsid w:val="009C6E00"/>
    <w:rsid w:val="009C6F1A"/>
    <w:rsid w:val="009C7EE0"/>
    <w:rsid w:val="009D0A03"/>
    <w:rsid w:val="009D1BD8"/>
    <w:rsid w:val="009D210F"/>
    <w:rsid w:val="009D4443"/>
    <w:rsid w:val="009D5CA4"/>
    <w:rsid w:val="009D74FE"/>
    <w:rsid w:val="009E0666"/>
    <w:rsid w:val="009E146F"/>
    <w:rsid w:val="009E1876"/>
    <w:rsid w:val="009E2F6E"/>
    <w:rsid w:val="009E4AC9"/>
    <w:rsid w:val="009E51AB"/>
    <w:rsid w:val="009E58C4"/>
    <w:rsid w:val="009E5C09"/>
    <w:rsid w:val="009E6092"/>
    <w:rsid w:val="009E6DB1"/>
    <w:rsid w:val="009F0F03"/>
    <w:rsid w:val="009F19FB"/>
    <w:rsid w:val="009F2511"/>
    <w:rsid w:val="009F301E"/>
    <w:rsid w:val="009F436F"/>
    <w:rsid w:val="009F5390"/>
    <w:rsid w:val="00A0197E"/>
    <w:rsid w:val="00A01D5E"/>
    <w:rsid w:val="00A024ED"/>
    <w:rsid w:val="00A07028"/>
    <w:rsid w:val="00A12B50"/>
    <w:rsid w:val="00A139CA"/>
    <w:rsid w:val="00A14D43"/>
    <w:rsid w:val="00A150B4"/>
    <w:rsid w:val="00A15725"/>
    <w:rsid w:val="00A1725D"/>
    <w:rsid w:val="00A178A8"/>
    <w:rsid w:val="00A17B8D"/>
    <w:rsid w:val="00A20411"/>
    <w:rsid w:val="00A20FD2"/>
    <w:rsid w:val="00A22C2F"/>
    <w:rsid w:val="00A22C5E"/>
    <w:rsid w:val="00A23B77"/>
    <w:rsid w:val="00A24CD1"/>
    <w:rsid w:val="00A308A2"/>
    <w:rsid w:val="00A30A19"/>
    <w:rsid w:val="00A330AE"/>
    <w:rsid w:val="00A33A0C"/>
    <w:rsid w:val="00A3465C"/>
    <w:rsid w:val="00A35C64"/>
    <w:rsid w:val="00A36BE3"/>
    <w:rsid w:val="00A37004"/>
    <w:rsid w:val="00A37711"/>
    <w:rsid w:val="00A40714"/>
    <w:rsid w:val="00A41952"/>
    <w:rsid w:val="00A43DCF"/>
    <w:rsid w:val="00A446DD"/>
    <w:rsid w:val="00A50F7A"/>
    <w:rsid w:val="00A51B7B"/>
    <w:rsid w:val="00A51EEF"/>
    <w:rsid w:val="00A52691"/>
    <w:rsid w:val="00A53927"/>
    <w:rsid w:val="00A55933"/>
    <w:rsid w:val="00A56445"/>
    <w:rsid w:val="00A56EBA"/>
    <w:rsid w:val="00A57314"/>
    <w:rsid w:val="00A575C2"/>
    <w:rsid w:val="00A60182"/>
    <w:rsid w:val="00A634AA"/>
    <w:rsid w:val="00A65E39"/>
    <w:rsid w:val="00A70B54"/>
    <w:rsid w:val="00A713CE"/>
    <w:rsid w:val="00A76600"/>
    <w:rsid w:val="00A817D7"/>
    <w:rsid w:val="00A817E8"/>
    <w:rsid w:val="00A83523"/>
    <w:rsid w:val="00A83BC5"/>
    <w:rsid w:val="00A8417F"/>
    <w:rsid w:val="00A86819"/>
    <w:rsid w:val="00A878FE"/>
    <w:rsid w:val="00A9041F"/>
    <w:rsid w:val="00A90B13"/>
    <w:rsid w:val="00A91754"/>
    <w:rsid w:val="00A92680"/>
    <w:rsid w:val="00A92814"/>
    <w:rsid w:val="00A959BB"/>
    <w:rsid w:val="00A95AD6"/>
    <w:rsid w:val="00A95E8B"/>
    <w:rsid w:val="00A96551"/>
    <w:rsid w:val="00AA194B"/>
    <w:rsid w:val="00AA2137"/>
    <w:rsid w:val="00AA3300"/>
    <w:rsid w:val="00AA42D4"/>
    <w:rsid w:val="00AA50A1"/>
    <w:rsid w:val="00AA6A91"/>
    <w:rsid w:val="00AA7558"/>
    <w:rsid w:val="00AA7D6E"/>
    <w:rsid w:val="00AB02A8"/>
    <w:rsid w:val="00AB4580"/>
    <w:rsid w:val="00AB45FF"/>
    <w:rsid w:val="00AB4696"/>
    <w:rsid w:val="00AB50E6"/>
    <w:rsid w:val="00AB5702"/>
    <w:rsid w:val="00AB6500"/>
    <w:rsid w:val="00AC17A9"/>
    <w:rsid w:val="00AC38F1"/>
    <w:rsid w:val="00AC3D73"/>
    <w:rsid w:val="00AC533B"/>
    <w:rsid w:val="00AC5582"/>
    <w:rsid w:val="00AD0189"/>
    <w:rsid w:val="00AD188F"/>
    <w:rsid w:val="00AD6F80"/>
    <w:rsid w:val="00AD7E31"/>
    <w:rsid w:val="00AE0AF7"/>
    <w:rsid w:val="00AE323E"/>
    <w:rsid w:val="00AE3A50"/>
    <w:rsid w:val="00AE4A69"/>
    <w:rsid w:val="00AE5280"/>
    <w:rsid w:val="00AE565E"/>
    <w:rsid w:val="00AE614F"/>
    <w:rsid w:val="00AE76CA"/>
    <w:rsid w:val="00AF0535"/>
    <w:rsid w:val="00AF0B85"/>
    <w:rsid w:val="00AF1DF5"/>
    <w:rsid w:val="00AF2B47"/>
    <w:rsid w:val="00AF399C"/>
    <w:rsid w:val="00AF5ABD"/>
    <w:rsid w:val="00AF5C78"/>
    <w:rsid w:val="00AF66F8"/>
    <w:rsid w:val="00AF69BD"/>
    <w:rsid w:val="00AF7D59"/>
    <w:rsid w:val="00B009E9"/>
    <w:rsid w:val="00B02821"/>
    <w:rsid w:val="00B03C0B"/>
    <w:rsid w:val="00B046DF"/>
    <w:rsid w:val="00B0479C"/>
    <w:rsid w:val="00B05FD1"/>
    <w:rsid w:val="00B06DD9"/>
    <w:rsid w:val="00B108A1"/>
    <w:rsid w:val="00B111A5"/>
    <w:rsid w:val="00B115E2"/>
    <w:rsid w:val="00B124C3"/>
    <w:rsid w:val="00B15E7B"/>
    <w:rsid w:val="00B21700"/>
    <w:rsid w:val="00B23FDE"/>
    <w:rsid w:val="00B242C1"/>
    <w:rsid w:val="00B24A4A"/>
    <w:rsid w:val="00B25C56"/>
    <w:rsid w:val="00B26C6F"/>
    <w:rsid w:val="00B26CDF"/>
    <w:rsid w:val="00B26DBE"/>
    <w:rsid w:val="00B2791D"/>
    <w:rsid w:val="00B320C5"/>
    <w:rsid w:val="00B34599"/>
    <w:rsid w:val="00B34FF8"/>
    <w:rsid w:val="00B36F71"/>
    <w:rsid w:val="00B40932"/>
    <w:rsid w:val="00B41492"/>
    <w:rsid w:val="00B42031"/>
    <w:rsid w:val="00B43F47"/>
    <w:rsid w:val="00B46741"/>
    <w:rsid w:val="00B46C4E"/>
    <w:rsid w:val="00B5214D"/>
    <w:rsid w:val="00B539D3"/>
    <w:rsid w:val="00B5527B"/>
    <w:rsid w:val="00B5705C"/>
    <w:rsid w:val="00B574AB"/>
    <w:rsid w:val="00B60A07"/>
    <w:rsid w:val="00B625FD"/>
    <w:rsid w:val="00B631C0"/>
    <w:rsid w:val="00B633C0"/>
    <w:rsid w:val="00B6359E"/>
    <w:rsid w:val="00B637D3"/>
    <w:rsid w:val="00B63EE3"/>
    <w:rsid w:val="00B70D9E"/>
    <w:rsid w:val="00B71F41"/>
    <w:rsid w:val="00B73FD8"/>
    <w:rsid w:val="00B75CB2"/>
    <w:rsid w:val="00B77AF7"/>
    <w:rsid w:val="00B804FB"/>
    <w:rsid w:val="00B805F8"/>
    <w:rsid w:val="00B81CE6"/>
    <w:rsid w:val="00B828A5"/>
    <w:rsid w:val="00B82CE3"/>
    <w:rsid w:val="00B82D0B"/>
    <w:rsid w:val="00B8382B"/>
    <w:rsid w:val="00B85785"/>
    <w:rsid w:val="00B870CA"/>
    <w:rsid w:val="00B87C50"/>
    <w:rsid w:val="00B910C5"/>
    <w:rsid w:val="00B92081"/>
    <w:rsid w:val="00B92264"/>
    <w:rsid w:val="00B92AA9"/>
    <w:rsid w:val="00B94001"/>
    <w:rsid w:val="00B94C23"/>
    <w:rsid w:val="00B96D8B"/>
    <w:rsid w:val="00B96DCC"/>
    <w:rsid w:val="00B9758F"/>
    <w:rsid w:val="00B97BE5"/>
    <w:rsid w:val="00B97E44"/>
    <w:rsid w:val="00BA18B3"/>
    <w:rsid w:val="00BA3A72"/>
    <w:rsid w:val="00BA500F"/>
    <w:rsid w:val="00BA6309"/>
    <w:rsid w:val="00BA648D"/>
    <w:rsid w:val="00BB04BA"/>
    <w:rsid w:val="00BB202B"/>
    <w:rsid w:val="00BB36B6"/>
    <w:rsid w:val="00BB586D"/>
    <w:rsid w:val="00BC076F"/>
    <w:rsid w:val="00BC2550"/>
    <w:rsid w:val="00BD087E"/>
    <w:rsid w:val="00BD1354"/>
    <w:rsid w:val="00BD26C0"/>
    <w:rsid w:val="00BD5CF4"/>
    <w:rsid w:val="00BD607D"/>
    <w:rsid w:val="00BD6C3C"/>
    <w:rsid w:val="00BD720B"/>
    <w:rsid w:val="00BE31FE"/>
    <w:rsid w:val="00BE6A07"/>
    <w:rsid w:val="00BE7FE4"/>
    <w:rsid w:val="00BF0285"/>
    <w:rsid w:val="00BF03DA"/>
    <w:rsid w:val="00BF1056"/>
    <w:rsid w:val="00BF1C7D"/>
    <w:rsid w:val="00BF261D"/>
    <w:rsid w:val="00BF2C38"/>
    <w:rsid w:val="00BF3125"/>
    <w:rsid w:val="00BF5657"/>
    <w:rsid w:val="00BF5B7E"/>
    <w:rsid w:val="00BF7E49"/>
    <w:rsid w:val="00C0000E"/>
    <w:rsid w:val="00C0061C"/>
    <w:rsid w:val="00C0121B"/>
    <w:rsid w:val="00C02202"/>
    <w:rsid w:val="00C04BE1"/>
    <w:rsid w:val="00C053CC"/>
    <w:rsid w:val="00C104E4"/>
    <w:rsid w:val="00C10EF8"/>
    <w:rsid w:val="00C11848"/>
    <w:rsid w:val="00C17A9A"/>
    <w:rsid w:val="00C17DC2"/>
    <w:rsid w:val="00C209EA"/>
    <w:rsid w:val="00C20FEC"/>
    <w:rsid w:val="00C21C0A"/>
    <w:rsid w:val="00C23C4F"/>
    <w:rsid w:val="00C243CB"/>
    <w:rsid w:val="00C260BD"/>
    <w:rsid w:val="00C26E03"/>
    <w:rsid w:val="00C316F8"/>
    <w:rsid w:val="00C3170F"/>
    <w:rsid w:val="00C32B5E"/>
    <w:rsid w:val="00C33470"/>
    <w:rsid w:val="00C34200"/>
    <w:rsid w:val="00C3551B"/>
    <w:rsid w:val="00C3636C"/>
    <w:rsid w:val="00C40EC5"/>
    <w:rsid w:val="00C41BB3"/>
    <w:rsid w:val="00C44057"/>
    <w:rsid w:val="00C4596A"/>
    <w:rsid w:val="00C45AA2"/>
    <w:rsid w:val="00C52476"/>
    <w:rsid w:val="00C52FAA"/>
    <w:rsid w:val="00C541B8"/>
    <w:rsid w:val="00C5500D"/>
    <w:rsid w:val="00C557E4"/>
    <w:rsid w:val="00C56083"/>
    <w:rsid w:val="00C5730D"/>
    <w:rsid w:val="00C5777E"/>
    <w:rsid w:val="00C60B20"/>
    <w:rsid w:val="00C610F6"/>
    <w:rsid w:val="00C61C25"/>
    <w:rsid w:val="00C62167"/>
    <w:rsid w:val="00C62E3D"/>
    <w:rsid w:val="00C67DAE"/>
    <w:rsid w:val="00C72DE5"/>
    <w:rsid w:val="00C7318D"/>
    <w:rsid w:val="00C74FE0"/>
    <w:rsid w:val="00C81375"/>
    <w:rsid w:val="00C839DA"/>
    <w:rsid w:val="00C85F76"/>
    <w:rsid w:val="00C86794"/>
    <w:rsid w:val="00C875CE"/>
    <w:rsid w:val="00C93BAA"/>
    <w:rsid w:val="00C93EAC"/>
    <w:rsid w:val="00C94CD5"/>
    <w:rsid w:val="00C9715E"/>
    <w:rsid w:val="00C974CA"/>
    <w:rsid w:val="00C9785B"/>
    <w:rsid w:val="00C97E60"/>
    <w:rsid w:val="00CA0318"/>
    <w:rsid w:val="00CA4DFD"/>
    <w:rsid w:val="00CA5D24"/>
    <w:rsid w:val="00CA6A94"/>
    <w:rsid w:val="00CA7385"/>
    <w:rsid w:val="00CA77CD"/>
    <w:rsid w:val="00CB1870"/>
    <w:rsid w:val="00CB59A5"/>
    <w:rsid w:val="00CC1117"/>
    <w:rsid w:val="00CC604D"/>
    <w:rsid w:val="00CC6157"/>
    <w:rsid w:val="00CD0396"/>
    <w:rsid w:val="00CD03BE"/>
    <w:rsid w:val="00CD26B8"/>
    <w:rsid w:val="00CD35FA"/>
    <w:rsid w:val="00CD3F28"/>
    <w:rsid w:val="00CD5787"/>
    <w:rsid w:val="00CD5D00"/>
    <w:rsid w:val="00CD6EFA"/>
    <w:rsid w:val="00CE056C"/>
    <w:rsid w:val="00CE0B48"/>
    <w:rsid w:val="00CE177A"/>
    <w:rsid w:val="00CE2D73"/>
    <w:rsid w:val="00CE4311"/>
    <w:rsid w:val="00CE4601"/>
    <w:rsid w:val="00CE71E2"/>
    <w:rsid w:val="00CF0361"/>
    <w:rsid w:val="00CF1293"/>
    <w:rsid w:val="00CF1E81"/>
    <w:rsid w:val="00CF265A"/>
    <w:rsid w:val="00CF2A43"/>
    <w:rsid w:val="00CF3B25"/>
    <w:rsid w:val="00CF40A2"/>
    <w:rsid w:val="00CF75FA"/>
    <w:rsid w:val="00D007C0"/>
    <w:rsid w:val="00D008B0"/>
    <w:rsid w:val="00D01650"/>
    <w:rsid w:val="00D0176A"/>
    <w:rsid w:val="00D0179C"/>
    <w:rsid w:val="00D01FE9"/>
    <w:rsid w:val="00D04218"/>
    <w:rsid w:val="00D045A2"/>
    <w:rsid w:val="00D061C4"/>
    <w:rsid w:val="00D067A2"/>
    <w:rsid w:val="00D06C7D"/>
    <w:rsid w:val="00D11547"/>
    <w:rsid w:val="00D1349A"/>
    <w:rsid w:val="00D1486A"/>
    <w:rsid w:val="00D149E4"/>
    <w:rsid w:val="00D14BF0"/>
    <w:rsid w:val="00D17B2A"/>
    <w:rsid w:val="00D2078E"/>
    <w:rsid w:val="00D20E8B"/>
    <w:rsid w:val="00D20F36"/>
    <w:rsid w:val="00D210D3"/>
    <w:rsid w:val="00D21255"/>
    <w:rsid w:val="00D22954"/>
    <w:rsid w:val="00D22E47"/>
    <w:rsid w:val="00D24985"/>
    <w:rsid w:val="00D252B1"/>
    <w:rsid w:val="00D25B06"/>
    <w:rsid w:val="00D274F6"/>
    <w:rsid w:val="00D30994"/>
    <w:rsid w:val="00D33B48"/>
    <w:rsid w:val="00D33C8A"/>
    <w:rsid w:val="00D34924"/>
    <w:rsid w:val="00D35F5D"/>
    <w:rsid w:val="00D4051B"/>
    <w:rsid w:val="00D44521"/>
    <w:rsid w:val="00D453CB"/>
    <w:rsid w:val="00D46DED"/>
    <w:rsid w:val="00D47DE3"/>
    <w:rsid w:val="00D511F4"/>
    <w:rsid w:val="00D53512"/>
    <w:rsid w:val="00D54191"/>
    <w:rsid w:val="00D54362"/>
    <w:rsid w:val="00D54E8C"/>
    <w:rsid w:val="00D554FA"/>
    <w:rsid w:val="00D55E3C"/>
    <w:rsid w:val="00D56575"/>
    <w:rsid w:val="00D6049F"/>
    <w:rsid w:val="00D604CF"/>
    <w:rsid w:val="00D607DC"/>
    <w:rsid w:val="00D608CE"/>
    <w:rsid w:val="00D61B5C"/>
    <w:rsid w:val="00D635C8"/>
    <w:rsid w:val="00D6622C"/>
    <w:rsid w:val="00D67562"/>
    <w:rsid w:val="00D72A6D"/>
    <w:rsid w:val="00D72DA9"/>
    <w:rsid w:val="00D73106"/>
    <w:rsid w:val="00D74708"/>
    <w:rsid w:val="00D74843"/>
    <w:rsid w:val="00D7513F"/>
    <w:rsid w:val="00D76D8A"/>
    <w:rsid w:val="00D80917"/>
    <w:rsid w:val="00D80C84"/>
    <w:rsid w:val="00D81341"/>
    <w:rsid w:val="00D82480"/>
    <w:rsid w:val="00D862A3"/>
    <w:rsid w:val="00D879A8"/>
    <w:rsid w:val="00D90A23"/>
    <w:rsid w:val="00D9183F"/>
    <w:rsid w:val="00D923E6"/>
    <w:rsid w:val="00D92EE7"/>
    <w:rsid w:val="00D959B0"/>
    <w:rsid w:val="00D95BB7"/>
    <w:rsid w:val="00D95D1C"/>
    <w:rsid w:val="00D96041"/>
    <w:rsid w:val="00D961E8"/>
    <w:rsid w:val="00D96D87"/>
    <w:rsid w:val="00D96E9F"/>
    <w:rsid w:val="00DA54DE"/>
    <w:rsid w:val="00DA5545"/>
    <w:rsid w:val="00DA589F"/>
    <w:rsid w:val="00DA5B50"/>
    <w:rsid w:val="00DA5D35"/>
    <w:rsid w:val="00DA76C4"/>
    <w:rsid w:val="00DB0EDF"/>
    <w:rsid w:val="00DB20AA"/>
    <w:rsid w:val="00DB2460"/>
    <w:rsid w:val="00DB3549"/>
    <w:rsid w:val="00DB38AF"/>
    <w:rsid w:val="00DB4AEA"/>
    <w:rsid w:val="00DB4B88"/>
    <w:rsid w:val="00DB5D05"/>
    <w:rsid w:val="00DB5DAD"/>
    <w:rsid w:val="00DB7515"/>
    <w:rsid w:val="00DC0666"/>
    <w:rsid w:val="00DC0F24"/>
    <w:rsid w:val="00DC238D"/>
    <w:rsid w:val="00DC5420"/>
    <w:rsid w:val="00DC5FF2"/>
    <w:rsid w:val="00DD0C0B"/>
    <w:rsid w:val="00DD10E1"/>
    <w:rsid w:val="00DD3ED5"/>
    <w:rsid w:val="00DD4B0A"/>
    <w:rsid w:val="00DD4BF8"/>
    <w:rsid w:val="00DE331D"/>
    <w:rsid w:val="00DE3840"/>
    <w:rsid w:val="00DE3E4D"/>
    <w:rsid w:val="00DE4CF5"/>
    <w:rsid w:val="00DE63CA"/>
    <w:rsid w:val="00DE796A"/>
    <w:rsid w:val="00DE7A1A"/>
    <w:rsid w:val="00DE7E93"/>
    <w:rsid w:val="00DF1C30"/>
    <w:rsid w:val="00DF74A3"/>
    <w:rsid w:val="00E019A0"/>
    <w:rsid w:val="00E023B3"/>
    <w:rsid w:val="00E02732"/>
    <w:rsid w:val="00E032CF"/>
    <w:rsid w:val="00E03331"/>
    <w:rsid w:val="00E0522F"/>
    <w:rsid w:val="00E05D6A"/>
    <w:rsid w:val="00E06C02"/>
    <w:rsid w:val="00E06EBD"/>
    <w:rsid w:val="00E10D0B"/>
    <w:rsid w:val="00E11C28"/>
    <w:rsid w:val="00E125B5"/>
    <w:rsid w:val="00E15CA5"/>
    <w:rsid w:val="00E1603E"/>
    <w:rsid w:val="00E167B0"/>
    <w:rsid w:val="00E173ED"/>
    <w:rsid w:val="00E17CBC"/>
    <w:rsid w:val="00E200C0"/>
    <w:rsid w:val="00E21C62"/>
    <w:rsid w:val="00E25924"/>
    <w:rsid w:val="00E27533"/>
    <w:rsid w:val="00E32A25"/>
    <w:rsid w:val="00E33171"/>
    <w:rsid w:val="00E331C5"/>
    <w:rsid w:val="00E3517E"/>
    <w:rsid w:val="00E36639"/>
    <w:rsid w:val="00E37863"/>
    <w:rsid w:val="00E4059D"/>
    <w:rsid w:val="00E412E3"/>
    <w:rsid w:val="00E4343E"/>
    <w:rsid w:val="00E44773"/>
    <w:rsid w:val="00E46AB0"/>
    <w:rsid w:val="00E4781D"/>
    <w:rsid w:val="00E47A56"/>
    <w:rsid w:val="00E5029F"/>
    <w:rsid w:val="00E5107A"/>
    <w:rsid w:val="00E51977"/>
    <w:rsid w:val="00E51C4A"/>
    <w:rsid w:val="00E526D3"/>
    <w:rsid w:val="00E53074"/>
    <w:rsid w:val="00E53A13"/>
    <w:rsid w:val="00E541D2"/>
    <w:rsid w:val="00E55C0B"/>
    <w:rsid w:val="00E57A20"/>
    <w:rsid w:val="00E60D55"/>
    <w:rsid w:val="00E615EC"/>
    <w:rsid w:val="00E61AB1"/>
    <w:rsid w:val="00E6275A"/>
    <w:rsid w:val="00E64D0B"/>
    <w:rsid w:val="00E70809"/>
    <w:rsid w:val="00E70A1B"/>
    <w:rsid w:val="00E722B0"/>
    <w:rsid w:val="00E72365"/>
    <w:rsid w:val="00E734D8"/>
    <w:rsid w:val="00E73EF3"/>
    <w:rsid w:val="00E741CC"/>
    <w:rsid w:val="00E746E1"/>
    <w:rsid w:val="00E74E54"/>
    <w:rsid w:val="00E75B40"/>
    <w:rsid w:val="00E77094"/>
    <w:rsid w:val="00E774FB"/>
    <w:rsid w:val="00E776EE"/>
    <w:rsid w:val="00E80597"/>
    <w:rsid w:val="00E8213C"/>
    <w:rsid w:val="00E82CEF"/>
    <w:rsid w:val="00E8439A"/>
    <w:rsid w:val="00E84656"/>
    <w:rsid w:val="00E84696"/>
    <w:rsid w:val="00E85623"/>
    <w:rsid w:val="00E90526"/>
    <w:rsid w:val="00E90531"/>
    <w:rsid w:val="00E90D2F"/>
    <w:rsid w:val="00E9197A"/>
    <w:rsid w:val="00E91AB8"/>
    <w:rsid w:val="00E9366B"/>
    <w:rsid w:val="00E94FF9"/>
    <w:rsid w:val="00E963ED"/>
    <w:rsid w:val="00E973E7"/>
    <w:rsid w:val="00EA079A"/>
    <w:rsid w:val="00EA0D1B"/>
    <w:rsid w:val="00EA0D63"/>
    <w:rsid w:val="00EA13EB"/>
    <w:rsid w:val="00EA2594"/>
    <w:rsid w:val="00EA38CA"/>
    <w:rsid w:val="00EA3E91"/>
    <w:rsid w:val="00EA3F48"/>
    <w:rsid w:val="00EA6B70"/>
    <w:rsid w:val="00EA7EED"/>
    <w:rsid w:val="00EB089D"/>
    <w:rsid w:val="00EB3DDD"/>
    <w:rsid w:val="00EB512A"/>
    <w:rsid w:val="00EB62CA"/>
    <w:rsid w:val="00EC1B44"/>
    <w:rsid w:val="00EC1ECC"/>
    <w:rsid w:val="00EC1F31"/>
    <w:rsid w:val="00EC2785"/>
    <w:rsid w:val="00EC39F5"/>
    <w:rsid w:val="00EC4A9C"/>
    <w:rsid w:val="00EC4DBB"/>
    <w:rsid w:val="00EC5840"/>
    <w:rsid w:val="00EC6D59"/>
    <w:rsid w:val="00EC70CF"/>
    <w:rsid w:val="00ED11E3"/>
    <w:rsid w:val="00ED126A"/>
    <w:rsid w:val="00ED1392"/>
    <w:rsid w:val="00ED2172"/>
    <w:rsid w:val="00EE0506"/>
    <w:rsid w:val="00EE0B20"/>
    <w:rsid w:val="00EE0E4F"/>
    <w:rsid w:val="00EE1124"/>
    <w:rsid w:val="00EE18F5"/>
    <w:rsid w:val="00EE40B0"/>
    <w:rsid w:val="00EE55C7"/>
    <w:rsid w:val="00EE6558"/>
    <w:rsid w:val="00EE6AD1"/>
    <w:rsid w:val="00EE6F38"/>
    <w:rsid w:val="00EF14D6"/>
    <w:rsid w:val="00EF1C8F"/>
    <w:rsid w:val="00EF2FCD"/>
    <w:rsid w:val="00EF4E5C"/>
    <w:rsid w:val="00EF5A2A"/>
    <w:rsid w:val="00EF7683"/>
    <w:rsid w:val="00F002D9"/>
    <w:rsid w:val="00F01B19"/>
    <w:rsid w:val="00F02473"/>
    <w:rsid w:val="00F039CC"/>
    <w:rsid w:val="00F03B40"/>
    <w:rsid w:val="00F04229"/>
    <w:rsid w:val="00F04933"/>
    <w:rsid w:val="00F04F62"/>
    <w:rsid w:val="00F05371"/>
    <w:rsid w:val="00F070E4"/>
    <w:rsid w:val="00F12C63"/>
    <w:rsid w:val="00F13DB8"/>
    <w:rsid w:val="00F13EDE"/>
    <w:rsid w:val="00F14400"/>
    <w:rsid w:val="00F15F24"/>
    <w:rsid w:val="00F16302"/>
    <w:rsid w:val="00F205D7"/>
    <w:rsid w:val="00F207F1"/>
    <w:rsid w:val="00F20B40"/>
    <w:rsid w:val="00F21BA2"/>
    <w:rsid w:val="00F21DCE"/>
    <w:rsid w:val="00F2399B"/>
    <w:rsid w:val="00F24507"/>
    <w:rsid w:val="00F26926"/>
    <w:rsid w:val="00F30AD4"/>
    <w:rsid w:val="00F34F2C"/>
    <w:rsid w:val="00F35480"/>
    <w:rsid w:val="00F35A4D"/>
    <w:rsid w:val="00F41EE0"/>
    <w:rsid w:val="00F4338B"/>
    <w:rsid w:val="00F43F15"/>
    <w:rsid w:val="00F449E9"/>
    <w:rsid w:val="00F45234"/>
    <w:rsid w:val="00F47E33"/>
    <w:rsid w:val="00F52415"/>
    <w:rsid w:val="00F54584"/>
    <w:rsid w:val="00F54AA4"/>
    <w:rsid w:val="00F5515E"/>
    <w:rsid w:val="00F56950"/>
    <w:rsid w:val="00F57453"/>
    <w:rsid w:val="00F57C85"/>
    <w:rsid w:val="00F608A0"/>
    <w:rsid w:val="00F609B9"/>
    <w:rsid w:val="00F60E60"/>
    <w:rsid w:val="00F62F61"/>
    <w:rsid w:val="00F632E0"/>
    <w:rsid w:val="00F63E76"/>
    <w:rsid w:val="00F64D47"/>
    <w:rsid w:val="00F6580F"/>
    <w:rsid w:val="00F6686F"/>
    <w:rsid w:val="00F676B5"/>
    <w:rsid w:val="00F70266"/>
    <w:rsid w:val="00F7034F"/>
    <w:rsid w:val="00F719CE"/>
    <w:rsid w:val="00F71F91"/>
    <w:rsid w:val="00F73127"/>
    <w:rsid w:val="00F75EC1"/>
    <w:rsid w:val="00F76282"/>
    <w:rsid w:val="00F77AA7"/>
    <w:rsid w:val="00F85052"/>
    <w:rsid w:val="00F8759E"/>
    <w:rsid w:val="00F87729"/>
    <w:rsid w:val="00F904BF"/>
    <w:rsid w:val="00F942A3"/>
    <w:rsid w:val="00F94FF7"/>
    <w:rsid w:val="00F95004"/>
    <w:rsid w:val="00F973ED"/>
    <w:rsid w:val="00FA1810"/>
    <w:rsid w:val="00FA2AA1"/>
    <w:rsid w:val="00FA3110"/>
    <w:rsid w:val="00FA3232"/>
    <w:rsid w:val="00FA4285"/>
    <w:rsid w:val="00FA60C1"/>
    <w:rsid w:val="00FA630C"/>
    <w:rsid w:val="00FA79D0"/>
    <w:rsid w:val="00FB016B"/>
    <w:rsid w:val="00FB0342"/>
    <w:rsid w:val="00FB086D"/>
    <w:rsid w:val="00FB12D7"/>
    <w:rsid w:val="00FB3E97"/>
    <w:rsid w:val="00FB5238"/>
    <w:rsid w:val="00FB5448"/>
    <w:rsid w:val="00FB62E9"/>
    <w:rsid w:val="00FB67D8"/>
    <w:rsid w:val="00FC0C59"/>
    <w:rsid w:val="00FC3555"/>
    <w:rsid w:val="00FC43FC"/>
    <w:rsid w:val="00FC4654"/>
    <w:rsid w:val="00FC4C28"/>
    <w:rsid w:val="00FC53DD"/>
    <w:rsid w:val="00FC5B0C"/>
    <w:rsid w:val="00FC60D1"/>
    <w:rsid w:val="00FD0741"/>
    <w:rsid w:val="00FD1EFC"/>
    <w:rsid w:val="00FD2767"/>
    <w:rsid w:val="00FD303D"/>
    <w:rsid w:val="00FD3FC6"/>
    <w:rsid w:val="00FD55B7"/>
    <w:rsid w:val="00FE1CE4"/>
    <w:rsid w:val="00FE229A"/>
    <w:rsid w:val="00FE4CE0"/>
    <w:rsid w:val="00FE6862"/>
    <w:rsid w:val="00FE74AB"/>
    <w:rsid w:val="00FE7D9C"/>
    <w:rsid w:val="00FE7F2C"/>
    <w:rsid w:val="00FF12AF"/>
    <w:rsid w:val="00FF20F0"/>
    <w:rsid w:val="00FF28E1"/>
    <w:rsid w:val="00FF49D8"/>
    <w:rsid w:val="00FF4CC7"/>
    <w:rsid w:val="00FF5162"/>
    <w:rsid w:val="00FF6B16"/>
    <w:rsid w:val="00FF75B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19BF3"/>
  <w15:docId w15:val="{C3EFB028-991A-4A88-8D67-D4A79F67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B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21B"/>
    <w:pPr>
      <w:spacing w:after="0"/>
      <w:contextualSpacing/>
    </w:pPr>
  </w:style>
  <w:style w:type="character" w:styleId="Hyperlink">
    <w:name w:val="Hyperlink"/>
    <w:uiPriority w:val="99"/>
    <w:unhideWhenUsed/>
    <w:rsid w:val="00C0121B"/>
    <w:rPr>
      <w:color w:val="0000FF"/>
      <w:u w:val="single"/>
    </w:rPr>
  </w:style>
  <w:style w:type="paragraph" w:styleId="Header">
    <w:name w:val="header"/>
    <w:basedOn w:val="Normal"/>
    <w:link w:val="HeaderChar"/>
    <w:uiPriority w:val="99"/>
    <w:unhideWhenUsed/>
    <w:rsid w:val="00C01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21B"/>
  </w:style>
  <w:style w:type="character" w:styleId="CommentReference">
    <w:name w:val="annotation reference"/>
    <w:uiPriority w:val="99"/>
    <w:semiHidden/>
    <w:unhideWhenUsed/>
    <w:rsid w:val="00C0121B"/>
    <w:rPr>
      <w:sz w:val="16"/>
      <w:szCs w:val="16"/>
    </w:rPr>
  </w:style>
  <w:style w:type="paragraph" w:styleId="CommentText">
    <w:name w:val="annotation text"/>
    <w:basedOn w:val="Normal"/>
    <w:link w:val="CommentTextChar"/>
    <w:uiPriority w:val="99"/>
    <w:unhideWhenUsed/>
    <w:rsid w:val="00C0121B"/>
    <w:pPr>
      <w:spacing w:line="240" w:lineRule="auto"/>
    </w:pPr>
    <w:rPr>
      <w:sz w:val="20"/>
      <w:szCs w:val="20"/>
    </w:rPr>
  </w:style>
  <w:style w:type="character" w:customStyle="1" w:styleId="CommentTextChar">
    <w:name w:val="Comment Text Char"/>
    <w:link w:val="CommentText"/>
    <w:uiPriority w:val="99"/>
    <w:rsid w:val="00C0121B"/>
    <w:rPr>
      <w:sz w:val="20"/>
      <w:szCs w:val="20"/>
    </w:rPr>
  </w:style>
  <w:style w:type="paragraph" w:styleId="BalloonText">
    <w:name w:val="Balloon Text"/>
    <w:basedOn w:val="Normal"/>
    <w:link w:val="BalloonTextChar"/>
    <w:uiPriority w:val="99"/>
    <w:semiHidden/>
    <w:unhideWhenUsed/>
    <w:rsid w:val="00C012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121B"/>
    <w:rPr>
      <w:rFonts w:ascii="Tahoma" w:hAnsi="Tahoma" w:cs="Tahoma"/>
      <w:sz w:val="16"/>
      <w:szCs w:val="16"/>
    </w:rPr>
  </w:style>
  <w:style w:type="character" w:styleId="FollowedHyperlink">
    <w:name w:val="FollowedHyperlink"/>
    <w:uiPriority w:val="99"/>
    <w:semiHidden/>
    <w:unhideWhenUsed/>
    <w:rsid w:val="00DB5DAD"/>
    <w:rPr>
      <w:color w:val="800080"/>
      <w:u w:val="single"/>
    </w:rPr>
  </w:style>
  <w:style w:type="paragraph" w:styleId="Footer">
    <w:name w:val="footer"/>
    <w:basedOn w:val="Normal"/>
    <w:link w:val="FooterChar"/>
    <w:uiPriority w:val="99"/>
    <w:unhideWhenUsed/>
    <w:rsid w:val="008B4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03F"/>
    <w:rPr>
      <w:sz w:val="22"/>
      <w:szCs w:val="22"/>
    </w:rPr>
  </w:style>
  <w:style w:type="paragraph" w:customStyle="1" w:styleId="Default">
    <w:name w:val="Default"/>
    <w:rsid w:val="00CD35FA"/>
    <w:pPr>
      <w:autoSpaceDE w:val="0"/>
      <w:autoSpaceDN w:val="0"/>
      <w:adjustRightInd w:val="0"/>
    </w:pPr>
    <w:rPr>
      <w:rFonts w:ascii="Georgia" w:eastAsiaTheme="minorHAnsi" w:hAnsi="Georgia" w:cs="Georgia"/>
      <w:color w:val="000000"/>
      <w:sz w:val="24"/>
      <w:szCs w:val="24"/>
    </w:rPr>
  </w:style>
  <w:style w:type="paragraph" w:styleId="NormalWeb">
    <w:name w:val="Normal (Web)"/>
    <w:basedOn w:val="Normal"/>
    <w:uiPriority w:val="99"/>
    <w:unhideWhenUsed/>
    <w:rsid w:val="0085321C"/>
    <w:pPr>
      <w:spacing w:before="100" w:beforeAutospacing="1" w:after="100" w:afterAutospacing="1" w:line="240" w:lineRule="auto"/>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9126EE"/>
    <w:rPr>
      <w:b/>
      <w:bCs/>
    </w:rPr>
  </w:style>
  <w:style w:type="character" w:customStyle="1" w:styleId="CommentSubjectChar">
    <w:name w:val="Comment Subject Char"/>
    <w:basedOn w:val="CommentTextChar"/>
    <w:link w:val="CommentSubject"/>
    <w:uiPriority w:val="99"/>
    <w:semiHidden/>
    <w:rsid w:val="009126EE"/>
    <w:rPr>
      <w:b/>
      <w:bCs/>
      <w:sz w:val="20"/>
      <w:szCs w:val="20"/>
    </w:rPr>
  </w:style>
  <w:style w:type="paragraph" w:styleId="Revision">
    <w:name w:val="Revision"/>
    <w:hidden/>
    <w:uiPriority w:val="99"/>
    <w:semiHidden/>
    <w:rsid w:val="00E70809"/>
    <w:rPr>
      <w:sz w:val="22"/>
      <w:szCs w:val="22"/>
    </w:rPr>
  </w:style>
  <w:style w:type="paragraph" w:styleId="PlainText">
    <w:name w:val="Plain Text"/>
    <w:basedOn w:val="Normal"/>
    <w:link w:val="PlainTextChar"/>
    <w:uiPriority w:val="99"/>
    <w:semiHidden/>
    <w:unhideWhenUsed/>
    <w:rsid w:val="008447A9"/>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8447A9"/>
    <w:rPr>
      <w:rFonts w:ascii="Consolas" w:eastAsiaTheme="minorHAnsi" w:hAnsi="Consolas" w:cs="Consolas"/>
      <w:sz w:val="21"/>
      <w:szCs w:val="21"/>
    </w:rPr>
  </w:style>
  <w:style w:type="character" w:styleId="Strong">
    <w:name w:val="Strong"/>
    <w:basedOn w:val="DefaultParagraphFont"/>
    <w:uiPriority w:val="22"/>
    <w:qFormat/>
    <w:rsid w:val="00172879"/>
    <w:rPr>
      <w:b/>
      <w:bCs/>
    </w:rPr>
  </w:style>
  <w:style w:type="paragraph" w:styleId="FootnoteText">
    <w:name w:val="footnote text"/>
    <w:basedOn w:val="Normal"/>
    <w:link w:val="FootnoteTextChar"/>
    <w:uiPriority w:val="99"/>
    <w:semiHidden/>
    <w:unhideWhenUsed/>
    <w:rsid w:val="006A66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6612"/>
  </w:style>
  <w:style w:type="character" w:styleId="FootnoteReference">
    <w:name w:val="footnote reference"/>
    <w:basedOn w:val="DefaultParagraphFont"/>
    <w:uiPriority w:val="99"/>
    <w:semiHidden/>
    <w:unhideWhenUsed/>
    <w:rsid w:val="006A6612"/>
    <w:rPr>
      <w:vertAlign w:val="superscript"/>
    </w:rPr>
  </w:style>
  <w:style w:type="paragraph" w:customStyle="1" w:styleId="m-1655149015347186702msoplaintext">
    <w:name w:val="m_-1655149015347186702msoplaintext"/>
    <w:basedOn w:val="Normal"/>
    <w:rsid w:val="004F58D4"/>
    <w:pPr>
      <w:spacing w:before="100" w:beforeAutospacing="1" w:after="100" w:afterAutospacing="1" w:line="240" w:lineRule="auto"/>
    </w:pPr>
    <w:rPr>
      <w:rFonts w:ascii="Times New Roman" w:eastAsiaTheme="minorHAnsi" w:hAnsi="Times New Roman"/>
      <w:sz w:val="24"/>
      <w:szCs w:val="24"/>
    </w:rPr>
  </w:style>
  <w:style w:type="character" w:customStyle="1" w:styleId="apple-converted-space">
    <w:name w:val="apple-converted-space"/>
    <w:basedOn w:val="DefaultParagraphFont"/>
    <w:rsid w:val="001C6DD4"/>
  </w:style>
  <w:style w:type="character" w:customStyle="1" w:styleId="textexposedshow">
    <w:name w:val="text_exposed_show"/>
    <w:basedOn w:val="DefaultParagraphFont"/>
    <w:rsid w:val="007D302A"/>
  </w:style>
  <w:style w:type="character" w:customStyle="1" w:styleId="tgc">
    <w:name w:val="_tgc"/>
    <w:basedOn w:val="DefaultParagraphFont"/>
    <w:rsid w:val="006D3716"/>
  </w:style>
  <w:style w:type="character" w:customStyle="1" w:styleId="UnresolvedMention1">
    <w:name w:val="Unresolved Mention1"/>
    <w:basedOn w:val="DefaultParagraphFont"/>
    <w:uiPriority w:val="99"/>
    <w:semiHidden/>
    <w:unhideWhenUsed/>
    <w:rsid w:val="00F41E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2039">
      <w:bodyDiv w:val="1"/>
      <w:marLeft w:val="0"/>
      <w:marRight w:val="0"/>
      <w:marTop w:val="0"/>
      <w:marBottom w:val="0"/>
      <w:divBdr>
        <w:top w:val="none" w:sz="0" w:space="0" w:color="auto"/>
        <w:left w:val="none" w:sz="0" w:space="0" w:color="auto"/>
        <w:bottom w:val="none" w:sz="0" w:space="0" w:color="auto"/>
        <w:right w:val="none" w:sz="0" w:space="0" w:color="auto"/>
      </w:divBdr>
    </w:div>
    <w:div w:id="92284099">
      <w:bodyDiv w:val="1"/>
      <w:marLeft w:val="0"/>
      <w:marRight w:val="0"/>
      <w:marTop w:val="0"/>
      <w:marBottom w:val="0"/>
      <w:divBdr>
        <w:top w:val="none" w:sz="0" w:space="0" w:color="auto"/>
        <w:left w:val="none" w:sz="0" w:space="0" w:color="auto"/>
        <w:bottom w:val="none" w:sz="0" w:space="0" w:color="auto"/>
        <w:right w:val="none" w:sz="0" w:space="0" w:color="auto"/>
      </w:divBdr>
    </w:div>
    <w:div w:id="95754561">
      <w:bodyDiv w:val="1"/>
      <w:marLeft w:val="0"/>
      <w:marRight w:val="0"/>
      <w:marTop w:val="0"/>
      <w:marBottom w:val="0"/>
      <w:divBdr>
        <w:top w:val="none" w:sz="0" w:space="0" w:color="auto"/>
        <w:left w:val="none" w:sz="0" w:space="0" w:color="auto"/>
        <w:bottom w:val="none" w:sz="0" w:space="0" w:color="auto"/>
        <w:right w:val="none" w:sz="0" w:space="0" w:color="auto"/>
      </w:divBdr>
    </w:div>
    <w:div w:id="106972443">
      <w:bodyDiv w:val="1"/>
      <w:marLeft w:val="0"/>
      <w:marRight w:val="0"/>
      <w:marTop w:val="0"/>
      <w:marBottom w:val="0"/>
      <w:divBdr>
        <w:top w:val="none" w:sz="0" w:space="0" w:color="auto"/>
        <w:left w:val="none" w:sz="0" w:space="0" w:color="auto"/>
        <w:bottom w:val="none" w:sz="0" w:space="0" w:color="auto"/>
        <w:right w:val="none" w:sz="0" w:space="0" w:color="auto"/>
      </w:divBdr>
    </w:div>
    <w:div w:id="188223760">
      <w:bodyDiv w:val="1"/>
      <w:marLeft w:val="0"/>
      <w:marRight w:val="0"/>
      <w:marTop w:val="0"/>
      <w:marBottom w:val="0"/>
      <w:divBdr>
        <w:top w:val="none" w:sz="0" w:space="0" w:color="auto"/>
        <w:left w:val="none" w:sz="0" w:space="0" w:color="auto"/>
        <w:bottom w:val="none" w:sz="0" w:space="0" w:color="auto"/>
        <w:right w:val="none" w:sz="0" w:space="0" w:color="auto"/>
      </w:divBdr>
    </w:div>
    <w:div w:id="203519993">
      <w:bodyDiv w:val="1"/>
      <w:marLeft w:val="0"/>
      <w:marRight w:val="0"/>
      <w:marTop w:val="0"/>
      <w:marBottom w:val="0"/>
      <w:divBdr>
        <w:top w:val="none" w:sz="0" w:space="0" w:color="auto"/>
        <w:left w:val="none" w:sz="0" w:space="0" w:color="auto"/>
        <w:bottom w:val="none" w:sz="0" w:space="0" w:color="auto"/>
        <w:right w:val="none" w:sz="0" w:space="0" w:color="auto"/>
      </w:divBdr>
      <w:divsChild>
        <w:div w:id="667027778">
          <w:marLeft w:val="547"/>
          <w:marRight w:val="0"/>
          <w:marTop w:val="115"/>
          <w:marBottom w:val="0"/>
          <w:divBdr>
            <w:top w:val="none" w:sz="0" w:space="0" w:color="auto"/>
            <w:left w:val="none" w:sz="0" w:space="0" w:color="auto"/>
            <w:bottom w:val="none" w:sz="0" w:space="0" w:color="auto"/>
            <w:right w:val="none" w:sz="0" w:space="0" w:color="auto"/>
          </w:divBdr>
        </w:div>
        <w:div w:id="1436513536">
          <w:marLeft w:val="547"/>
          <w:marRight w:val="0"/>
          <w:marTop w:val="115"/>
          <w:marBottom w:val="0"/>
          <w:divBdr>
            <w:top w:val="none" w:sz="0" w:space="0" w:color="auto"/>
            <w:left w:val="none" w:sz="0" w:space="0" w:color="auto"/>
            <w:bottom w:val="none" w:sz="0" w:space="0" w:color="auto"/>
            <w:right w:val="none" w:sz="0" w:space="0" w:color="auto"/>
          </w:divBdr>
        </w:div>
        <w:div w:id="329329183">
          <w:marLeft w:val="547"/>
          <w:marRight w:val="0"/>
          <w:marTop w:val="115"/>
          <w:marBottom w:val="0"/>
          <w:divBdr>
            <w:top w:val="none" w:sz="0" w:space="0" w:color="auto"/>
            <w:left w:val="none" w:sz="0" w:space="0" w:color="auto"/>
            <w:bottom w:val="none" w:sz="0" w:space="0" w:color="auto"/>
            <w:right w:val="none" w:sz="0" w:space="0" w:color="auto"/>
          </w:divBdr>
        </w:div>
      </w:divsChild>
    </w:div>
    <w:div w:id="263149366">
      <w:bodyDiv w:val="1"/>
      <w:marLeft w:val="0"/>
      <w:marRight w:val="0"/>
      <w:marTop w:val="0"/>
      <w:marBottom w:val="0"/>
      <w:divBdr>
        <w:top w:val="none" w:sz="0" w:space="0" w:color="auto"/>
        <w:left w:val="none" w:sz="0" w:space="0" w:color="auto"/>
        <w:bottom w:val="none" w:sz="0" w:space="0" w:color="auto"/>
        <w:right w:val="none" w:sz="0" w:space="0" w:color="auto"/>
      </w:divBdr>
    </w:div>
    <w:div w:id="273292628">
      <w:bodyDiv w:val="1"/>
      <w:marLeft w:val="0"/>
      <w:marRight w:val="0"/>
      <w:marTop w:val="0"/>
      <w:marBottom w:val="0"/>
      <w:divBdr>
        <w:top w:val="none" w:sz="0" w:space="0" w:color="auto"/>
        <w:left w:val="none" w:sz="0" w:space="0" w:color="auto"/>
        <w:bottom w:val="none" w:sz="0" w:space="0" w:color="auto"/>
        <w:right w:val="none" w:sz="0" w:space="0" w:color="auto"/>
      </w:divBdr>
    </w:div>
    <w:div w:id="417675061">
      <w:bodyDiv w:val="1"/>
      <w:marLeft w:val="0"/>
      <w:marRight w:val="0"/>
      <w:marTop w:val="0"/>
      <w:marBottom w:val="0"/>
      <w:divBdr>
        <w:top w:val="none" w:sz="0" w:space="0" w:color="auto"/>
        <w:left w:val="none" w:sz="0" w:space="0" w:color="auto"/>
        <w:bottom w:val="none" w:sz="0" w:space="0" w:color="auto"/>
        <w:right w:val="none" w:sz="0" w:space="0" w:color="auto"/>
      </w:divBdr>
    </w:div>
    <w:div w:id="417748852">
      <w:bodyDiv w:val="1"/>
      <w:marLeft w:val="0"/>
      <w:marRight w:val="0"/>
      <w:marTop w:val="0"/>
      <w:marBottom w:val="0"/>
      <w:divBdr>
        <w:top w:val="none" w:sz="0" w:space="0" w:color="auto"/>
        <w:left w:val="none" w:sz="0" w:space="0" w:color="auto"/>
        <w:bottom w:val="none" w:sz="0" w:space="0" w:color="auto"/>
        <w:right w:val="none" w:sz="0" w:space="0" w:color="auto"/>
      </w:divBdr>
    </w:div>
    <w:div w:id="419375971">
      <w:bodyDiv w:val="1"/>
      <w:marLeft w:val="0"/>
      <w:marRight w:val="0"/>
      <w:marTop w:val="0"/>
      <w:marBottom w:val="0"/>
      <w:divBdr>
        <w:top w:val="none" w:sz="0" w:space="0" w:color="auto"/>
        <w:left w:val="none" w:sz="0" w:space="0" w:color="auto"/>
        <w:bottom w:val="none" w:sz="0" w:space="0" w:color="auto"/>
        <w:right w:val="none" w:sz="0" w:space="0" w:color="auto"/>
      </w:divBdr>
    </w:div>
    <w:div w:id="446508215">
      <w:bodyDiv w:val="1"/>
      <w:marLeft w:val="0"/>
      <w:marRight w:val="0"/>
      <w:marTop w:val="0"/>
      <w:marBottom w:val="0"/>
      <w:divBdr>
        <w:top w:val="none" w:sz="0" w:space="0" w:color="auto"/>
        <w:left w:val="none" w:sz="0" w:space="0" w:color="auto"/>
        <w:bottom w:val="none" w:sz="0" w:space="0" w:color="auto"/>
        <w:right w:val="none" w:sz="0" w:space="0" w:color="auto"/>
      </w:divBdr>
    </w:div>
    <w:div w:id="497842630">
      <w:bodyDiv w:val="1"/>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547"/>
          <w:marRight w:val="0"/>
          <w:marTop w:val="115"/>
          <w:marBottom w:val="0"/>
          <w:divBdr>
            <w:top w:val="none" w:sz="0" w:space="0" w:color="auto"/>
            <w:left w:val="none" w:sz="0" w:space="0" w:color="auto"/>
            <w:bottom w:val="none" w:sz="0" w:space="0" w:color="auto"/>
            <w:right w:val="none" w:sz="0" w:space="0" w:color="auto"/>
          </w:divBdr>
        </w:div>
        <w:div w:id="2098164825">
          <w:marLeft w:val="547"/>
          <w:marRight w:val="0"/>
          <w:marTop w:val="115"/>
          <w:marBottom w:val="0"/>
          <w:divBdr>
            <w:top w:val="none" w:sz="0" w:space="0" w:color="auto"/>
            <w:left w:val="none" w:sz="0" w:space="0" w:color="auto"/>
            <w:bottom w:val="none" w:sz="0" w:space="0" w:color="auto"/>
            <w:right w:val="none" w:sz="0" w:space="0" w:color="auto"/>
          </w:divBdr>
        </w:div>
        <w:div w:id="1946231470">
          <w:marLeft w:val="547"/>
          <w:marRight w:val="0"/>
          <w:marTop w:val="115"/>
          <w:marBottom w:val="0"/>
          <w:divBdr>
            <w:top w:val="none" w:sz="0" w:space="0" w:color="auto"/>
            <w:left w:val="none" w:sz="0" w:space="0" w:color="auto"/>
            <w:bottom w:val="none" w:sz="0" w:space="0" w:color="auto"/>
            <w:right w:val="none" w:sz="0" w:space="0" w:color="auto"/>
          </w:divBdr>
        </w:div>
        <w:div w:id="1059406366">
          <w:marLeft w:val="547"/>
          <w:marRight w:val="0"/>
          <w:marTop w:val="115"/>
          <w:marBottom w:val="0"/>
          <w:divBdr>
            <w:top w:val="none" w:sz="0" w:space="0" w:color="auto"/>
            <w:left w:val="none" w:sz="0" w:space="0" w:color="auto"/>
            <w:bottom w:val="none" w:sz="0" w:space="0" w:color="auto"/>
            <w:right w:val="none" w:sz="0" w:space="0" w:color="auto"/>
          </w:divBdr>
        </w:div>
      </w:divsChild>
    </w:div>
    <w:div w:id="571428517">
      <w:bodyDiv w:val="1"/>
      <w:marLeft w:val="0"/>
      <w:marRight w:val="0"/>
      <w:marTop w:val="0"/>
      <w:marBottom w:val="0"/>
      <w:divBdr>
        <w:top w:val="none" w:sz="0" w:space="0" w:color="auto"/>
        <w:left w:val="none" w:sz="0" w:space="0" w:color="auto"/>
        <w:bottom w:val="none" w:sz="0" w:space="0" w:color="auto"/>
        <w:right w:val="none" w:sz="0" w:space="0" w:color="auto"/>
      </w:divBdr>
      <w:divsChild>
        <w:div w:id="1332564284">
          <w:marLeft w:val="1166"/>
          <w:marRight w:val="0"/>
          <w:marTop w:val="154"/>
          <w:marBottom w:val="120"/>
          <w:divBdr>
            <w:top w:val="none" w:sz="0" w:space="0" w:color="auto"/>
            <w:left w:val="none" w:sz="0" w:space="0" w:color="auto"/>
            <w:bottom w:val="none" w:sz="0" w:space="0" w:color="auto"/>
            <w:right w:val="none" w:sz="0" w:space="0" w:color="auto"/>
          </w:divBdr>
        </w:div>
        <w:div w:id="1936090780">
          <w:marLeft w:val="1166"/>
          <w:marRight w:val="0"/>
          <w:marTop w:val="154"/>
          <w:marBottom w:val="120"/>
          <w:divBdr>
            <w:top w:val="none" w:sz="0" w:space="0" w:color="auto"/>
            <w:left w:val="none" w:sz="0" w:space="0" w:color="auto"/>
            <w:bottom w:val="none" w:sz="0" w:space="0" w:color="auto"/>
            <w:right w:val="none" w:sz="0" w:space="0" w:color="auto"/>
          </w:divBdr>
        </w:div>
      </w:divsChild>
    </w:div>
    <w:div w:id="622617731">
      <w:bodyDiv w:val="1"/>
      <w:marLeft w:val="0"/>
      <w:marRight w:val="0"/>
      <w:marTop w:val="0"/>
      <w:marBottom w:val="0"/>
      <w:divBdr>
        <w:top w:val="none" w:sz="0" w:space="0" w:color="auto"/>
        <w:left w:val="none" w:sz="0" w:space="0" w:color="auto"/>
        <w:bottom w:val="none" w:sz="0" w:space="0" w:color="auto"/>
        <w:right w:val="none" w:sz="0" w:space="0" w:color="auto"/>
      </w:divBdr>
    </w:div>
    <w:div w:id="641349630">
      <w:bodyDiv w:val="1"/>
      <w:marLeft w:val="0"/>
      <w:marRight w:val="0"/>
      <w:marTop w:val="0"/>
      <w:marBottom w:val="0"/>
      <w:divBdr>
        <w:top w:val="none" w:sz="0" w:space="0" w:color="auto"/>
        <w:left w:val="none" w:sz="0" w:space="0" w:color="auto"/>
        <w:bottom w:val="none" w:sz="0" w:space="0" w:color="auto"/>
        <w:right w:val="none" w:sz="0" w:space="0" w:color="auto"/>
      </w:divBdr>
    </w:div>
    <w:div w:id="745616811">
      <w:bodyDiv w:val="1"/>
      <w:marLeft w:val="0"/>
      <w:marRight w:val="0"/>
      <w:marTop w:val="0"/>
      <w:marBottom w:val="0"/>
      <w:divBdr>
        <w:top w:val="none" w:sz="0" w:space="0" w:color="auto"/>
        <w:left w:val="none" w:sz="0" w:space="0" w:color="auto"/>
        <w:bottom w:val="none" w:sz="0" w:space="0" w:color="auto"/>
        <w:right w:val="none" w:sz="0" w:space="0" w:color="auto"/>
      </w:divBdr>
    </w:div>
    <w:div w:id="756361849">
      <w:bodyDiv w:val="1"/>
      <w:marLeft w:val="0"/>
      <w:marRight w:val="0"/>
      <w:marTop w:val="0"/>
      <w:marBottom w:val="0"/>
      <w:divBdr>
        <w:top w:val="none" w:sz="0" w:space="0" w:color="auto"/>
        <w:left w:val="none" w:sz="0" w:space="0" w:color="auto"/>
        <w:bottom w:val="none" w:sz="0" w:space="0" w:color="auto"/>
        <w:right w:val="none" w:sz="0" w:space="0" w:color="auto"/>
      </w:divBdr>
      <w:divsChild>
        <w:div w:id="640109805">
          <w:marLeft w:val="547"/>
          <w:marRight w:val="0"/>
          <w:marTop w:val="96"/>
          <w:marBottom w:val="240"/>
          <w:divBdr>
            <w:top w:val="none" w:sz="0" w:space="0" w:color="auto"/>
            <w:left w:val="none" w:sz="0" w:space="0" w:color="auto"/>
            <w:bottom w:val="none" w:sz="0" w:space="0" w:color="auto"/>
            <w:right w:val="none" w:sz="0" w:space="0" w:color="auto"/>
          </w:divBdr>
        </w:div>
      </w:divsChild>
    </w:div>
    <w:div w:id="794908864">
      <w:bodyDiv w:val="1"/>
      <w:marLeft w:val="0"/>
      <w:marRight w:val="0"/>
      <w:marTop w:val="0"/>
      <w:marBottom w:val="0"/>
      <w:divBdr>
        <w:top w:val="none" w:sz="0" w:space="0" w:color="auto"/>
        <w:left w:val="none" w:sz="0" w:space="0" w:color="auto"/>
        <w:bottom w:val="none" w:sz="0" w:space="0" w:color="auto"/>
        <w:right w:val="none" w:sz="0" w:space="0" w:color="auto"/>
      </w:divBdr>
    </w:div>
    <w:div w:id="803933933">
      <w:bodyDiv w:val="1"/>
      <w:marLeft w:val="0"/>
      <w:marRight w:val="0"/>
      <w:marTop w:val="0"/>
      <w:marBottom w:val="0"/>
      <w:divBdr>
        <w:top w:val="none" w:sz="0" w:space="0" w:color="auto"/>
        <w:left w:val="none" w:sz="0" w:space="0" w:color="auto"/>
        <w:bottom w:val="none" w:sz="0" w:space="0" w:color="auto"/>
        <w:right w:val="none" w:sz="0" w:space="0" w:color="auto"/>
      </w:divBdr>
    </w:div>
    <w:div w:id="807238301">
      <w:bodyDiv w:val="1"/>
      <w:marLeft w:val="0"/>
      <w:marRight w:val="0"/>
      <w:marTop w:val="0"/>
      <w:marBottom w:val="0"/>
      <w:divBdr>
        <w:top w:val="none" w:sz="0" w:space="0" w:color="auto"/>
        <w:left w:val="none" w:sz="0" w:space="0" w:color="auto"/>
        <w:bottom w:val="none" w:sz="0" w:space="0" w:color="auto"/>
        <w:right w:val="none" w:sz="0" w:space="0" w:color="auto"/>
      </w:divBdr>
    </w:div>
    <w:div w:id="813913303">
      <w:bodyDiv w:val="1"/>
      <w:marLeft w:val="0"/>
      <w:marRight w:val="0"/>
      <w:marTop w:val="0"/>
      <w:marBottom w:val="0"/>
      <w:divBdr>
        <w:top w:val="none" w:sz="0" w:space="0" w:color="auto"/>
        <w:left w:val="none" w:sz="0" w:space="0" w:color="auto"/>
        <w:bottom w:val="none" w:sz="0" w:space="0" w:color="auto"/>
        <w:right w:val="none" w:sz="0" w:space="0" w:color="auto"/>
      </w:divBdr>
    </w:div>
    <w:div w:id="819158312">
      <w:bodyDiv w:val="1"/>
      <w:marLeft w:val="0"/>
      <w:marRight w:val="0"/>
      <w:marTop w:val="0"/>
      <w:marBottom w:val="0"/>
      <w:divBdr>
        <w:top w:val="none" w:sz="0" w:space="0" w:color="auto"/>
        <w:left w:val="none" w:sz="0" w:space="0" w:color="auto"/>
        <w:bottom w:val="none" w:sz="0" w:space="0" w:color="auto"/>
        <w:right w:val="none" w:sz="0" w:space="0" w:color="auto"/>
      </w:divBdr>
    </w:div>
    <w:div w:id="865866934">
      <w:bodyDiv w:val="1"/>
      <w:marLeft w:val="0"/>
      <w:marRight w:val="0"/>
      <w:marTop w:val="0"/>
      <w:marBottom w:val="0"/>
      <w:divBdr>
        <w:top w:val="none" w:sz="0" w:space="0" w:color="auto"/>
        <w:left w:val="none" w:sz="0" w:space="0" w:color="auto"/>
        <w:bottom w:val="none" w:sz="0" w:space="0" w:color="auto"/>
        <w:right w:val="none" w:sz="0" w:space="0" w:color="auto"/>
      </w:divBdr>
    </w:div>
    <w:div w:id="923033572">
      <w:bodyDiv w:val="1"/>
      <w:marLeft w:val="0"/>
      <w:marRight w:val="0"/>
      <w:marTop w:val="0"/>
      <w:marBottom w:val="0"/>
      <w:divBdr>
        <w:top w:val="none" w:sz="0" w:space="0" w:color="auto"/>
        <w:left w:val="none" w:sz="0" w:space="0" w:color="auto"/>
        <w:bottom w:val="none" w:sz="0" w:space="0" w:color="auto"/>
        <w:right w:val="none" w:sz="0" w:space="0" w:color="auto"/>
      </w:divBdr>
    </w:div>
    <w:div w:id="947590697">
      <w:bodyDiv w:val="1"/>
      <w:marLeft w:val="0"/>
      <w:marRight w:val="0"/>
      <w:marTop w:val="0"/>
      <w:marBottom w:val="0"/>
      <w:divBdr>
        <w:top w:val="none" w:sz="0" w:space="0" w:color="auto"/>
        <w:left w:val="none" w:sz="0" w:space="0" w:color="auto"/>
        <w:bottom w:val="none" w:sz="0" w:space="0" w:color="auto"/>
        <w:right w:val="none" w:sz="0" w:space="0" w:color="auto"/>
      </w:divBdr>
    </w:div>
    <w:div w:id="966932039">
      <w:bodyDiv w:val="1"/>
      <w:marLeft w:val="0"/>
      <w:marRight w:val="0"/>
      <w:marTop w:val="0"/>
      <w:marBottom w:val="0"/>
      <w:divBdr>
        <w:top w:val="none" w:sz="0" w:space="0" w:color="auto"/>
        <w:left w:val="none" w:sz="0" w:space="0" w:color="auto"/>
        <w:bottom w:val="none" w:sz="0" w:space="0" w:color="auto"/>
        <w:right w:val="none" w:sz="0" w:space="0" w:color="auto"/>
      </w:divBdr>
    </w:div>
    <w:div w:id="1026831692">
      <w:bodyDiv w:val="1"/>
      <w:marLeft w:val="0"/>
      <w:marRight w:val="0"/>
      <w:marTop w:val="0"/>
      <w:marBottom w:val="0"/>
      <w:divBdr>
        <w:top w:val="none" w:sz="0" w:space="0" w:color="auto"/>
        <w:left w:val="none" w:sz="0" w:space="0" w:color="auto"/>
        <w:bottom w:val="none" w:sz="0" w:space="0" w:color="auto"/>
        <w:right w:val="none" w:sz="0" w:space="0" w:color="auto"/>
      </w:divBdr>
    </w:div>
    <w:div w:id="1337148650">
      <w:bodyDiv w:val="1"/>
      <w:marLeft w:val="0"/>
      <w:marRight w:val="0"/>
      <w:marTop w:val="0"/>
      <w:marBottom w:val="0"/>
      <w:divBdr>
        <w:top w:val="none" w:sz="0" w:space="0" w:color="auto"/>
        <w:left w:val="none" w:sz="0" w:space="0" w:color="auto"/>
        <w:bottom w:val="none" w:sz="0" w:space="0" w:color="auto"/>
        <w:right w:val="none" w:sz="0" w:space="0" w:color="auto"/>
      </w:divBdr>
      <w:divsChild>
        <w:div w:id="1333486067">
          <w:marLeft w:val="1166"/>
          <w:marRight w:val="0"/>
          <w:marTop w:val="96"/>
          <w:marBottom w:val="120"/>
          <w:divBdr>
            <w:top w:val="none" w:sz="0" w:space="0" w:color="auto"/>
            <w:left w:val="none" w:sz="0" w:space="0" w:color="auto"/>
            <w:bottom w:val="none" w:sz="0" w:space="0" w:color="auto"/>
            <w:right w:val="none" w:sz="0" w:space="0" w:color="auto"/>
          </w:divBdr>
        </w:div>
        <w:div w:id="1028262135">
          <w:marLeft w:val="1166"/>
          <w:marRight w:val="0"/>
          <w:marTop w:val="96"/>
          <w:marBottom w:val="120"/>
          <w:divBdr>
            <w:top w:val="none" w:sz="0" w:space="0" w:color="auto"/>
            <w:left w:val="none" w:sz="0" w:space="0" w:color="auto"/>
            <w:bottom w:val="none" w:sz="0" w:space="0" w:color="auto"/>
            <w:right w:val="none" w:sz="0" w:space="0" w:color="auto"/>
          </w:divBdr>
        </w:div>
        <w:div w:id="916013101">
          <w:marLeft w:val="1166"/>
          <w:marRight w:val="0"/>
          <w:marTop w:val="96"/>
          <w:marBottom w:val="120"/>
          <w:divBdr>
            <w:top w:val="none" w:sz="0" w:space="0" w:color="auto"/>
            <w:left w:val="none" w:sz="0" w:space="0" w:color="auto"/>
            <w:bottom w:val="none" w:sz="0" w:space="0" w:color="auto"/>
            <w:right w:val="none" w:sz="0" w:space="0" w:color="auto"/>
          </w:divBdr>
        </w:div>
        <w:div w:id="1417705519">
          <w:marLeft w:val="1166"/>
          <w:marRight w:val="0"/>
          <w:marTop w:val="96"/>
          <w:marBottom w:val="120"/>
          <w:divBdr>
            <w:top w:val="none" w:sz="0" w:space="0" w:color="auto"/>
            <w:left w:val="none" w:sz="0" w:space="0" w:color="auto"/>
            <w:bottom w:val="none" w:sz="0" w:space="0" w:color="auto"/>
            <w:right w:val="none" w:sz="0" w:space="0" w:color="auto"/>
          </w:divBdr>
        </w:div>
      </w:divsChild>
    </w:div>
    <w:div w:id="1346205492">
      <w:bodyDiv w:val="1"/>
      <w:marLeft w:val="0"/>
      <w:marRight w:val="0"/>
      <w:marTop w:val="0"/>
      <w:marBottom w:val="0"/>
      <w:divBdr>
        <w:top w:val="none" w:sz="0" w:space="0" w:color="auto"/>
        <w:left w:val="none" w:sz="0" w:space="0" w:color="auto"/>
        <w:bottom w:val="none" w:sz="0" w:space="0" w:color="auto"/>
        <w:right w:val="none" w:sz="0" w:space="0" w:color="auto"/>
      </w:divBdr>
    </w:div>
    <w:div w:id="1347487121">
      <w:bodyDiv w:val="1"/>
      <w:marLeft w:val="0"/>
      <w:marRight w:val="0"/>
      <w:marTop w:val="0"/>
      <w:marBottom w:val="0"/>
      <w:divBdr>
        <w:top w:val="none" w:sz="0" w:space="0" w:color="auto"/>
        <w:left w:val="none" w:sz="0" w:space="0" w:color="auto"/>
        <w:bottom w:val="none" w:sz="0" w:space="0" w:color="auto"/>
        <w:right w:val="none" w:sz="0" w:space="0" w:color="auto"/>
      </w:divBdr>
    </w:div>
    <w:div w:id="1360740385">
      <w:bodyDiv w:val="1"/>
      <w:marLeft w:val="0"/>
      <w:marRight w:val="0"/>
      <w:marTop w:val="0"/>
      <w:marBottom w:val="0"/>
      <w:divBdr>
        <w:top w:val="none" w:sz="0" w:space="0" w:color="auto"/>
        <w:left w:val="none" w:sz="0" w:space="0" w:color="auto"/>
        <w:bottom w:val="none" w:sz="0" w:space="0" w:color="auto"/>
        <w:right w:val="none" w:sz="0" w:space="0" w:color="auto"/>
      </w:divBdr>
    </w:div>
    <w:div w:id="1382634590">
      <w:bodyDiv w:val="1"/>
      <w:marLeft w:val="0"/>
      <w:marRight w:val="0"/>
      <w:marTop w:val="0"/>
      <w:marBottom w:val="0"/>
      <w:divBdr>
        <w:top w:val="none" w:sz="0" w:space="0" w:color="auto"/>
        <w:left w:val="none" w:sz="0" w:space="0" w:color="auto"/>
        <w:bottom w:val="none" w:sz="0" w:space="0" w:color="auto"/>
        <w:right w:val="none" w:sz="0" w:space="0" w:color="auto"/>
      </w:divBdr>
    </w:div>
    <w:div w:id="1513832414">
      <w:bodyDiv w:val="1"/>
      <w:marLeft w:val="0"/>
      <w:marRight w:val="0"/>
      <w:marTop w:val="0"/>
      <w:marBottom w:val="0"/>
      <w:divBdr>
        <w:top w:val="none" w:sz="0" w:space="0" w:color="auto"/>
        <w:left w:val="none" w:sz="0" w:space="0" w:color="auto"/>
        <w:bottom w:val="none" w:sz="0" w:space="0" w:color="auto"/>
        <w:right w:val="none" w:sz="0" w:space="0" w:color="auto"/>
      </w:divBdr>
      <w:divsChild>
        <w:div w:id="1498693932">
          <w:marLeft w:val="1166"/>
          <w:marRight w:val="0"/>
          <w:marTop w:val="115"/>
          <w:marBottom w:val="0"/>
          <w:divBdr>
            <w:top w:val="none" w:sz="0" w:space="0" w:color="auto"/>
            <w:left w:val="none" w:sz="0" w:space="0" w:color="auto"/>
            <w:bottom w:val="none" w:sz="0" w:space="0" w:color="auto"/>
            <w:right w:val="none" w:sz="0" w:space="0" w:color="auto"/>
          </w:divBdr>
        </w:div>
        <w:div w:id="2085057892">
          <w:marLeft w:val="1166"/>
          <w:marRight w:val="0"/>
          <w:marTop w:val="115"/>
          <w:marBottom w:val="0"/>
          <w:divBdr>
            <w:top w:val="none" w:sz="0" w:space="0" w:color="auto"/>
            <w:left w:val="none" w:sz="0" w:space="0" w:color="auto"/>
            <w:bottom w:val="none" w:sz="0" w:space="0" w:color="auto"/>
            <w:right w:val="none" w:sz="0" w:space="0" w:color="auto"/>
          </w:divBdr>
        </w:div>
        <w:div w:id="262569118">
          <w:marLeft w:val="1166"/>
          <w:marRight w:val="0"/>
          <w:marTop w:val="115"/>
          <w:marBottom w:val="0"/>
          <w:divBdr>
            <w:top w:val="none" w:sz="0" w:space="0" w:color="auto"/>
            <w:left w:val="none" w:sz="0" w:space="0" w:color="auto"/>
            <w:bottom w:val="none" w:sz="0" w:space="0" w:color="auto"/>
            <w:right w:val="none" w:sz="0" w:space="0" w:color="auto"/>
          </w:divBdr>
        </w:div>
        <w:div w:id="1951088823">
          <w:marLeft w:val="1166"/>
          <w:marRight w:val="0"/>
          <w:marTop w:val="115"/>
          <w:marBottom w:val="0"/>
          <w:divBdr>
            <w:top w:val="none" w:sz="0" w:space="0" w:color="auto"/>
            <w:left w:val="none" w:sz="0" w:space="0" w:color="auto"/>
            <w:bottom w:val="none" w:sz="0" w:space="0" w:color="auto"/>
            <w:right w:val="none" w:sz="0" w:space="0" w:color="auto"/>
          </w:divBdr>
        </w:div>
      </w:divsChild>
    </w:div>
    <w:div w:id="1517766969">
      <w:bodyDiv w:val="1"/>
      <w:marLeft w:val="0"/>
      <w:marRight w:val="0"/>
      <w:marTop w:val="0"/>
      <w:marBottom w:val="0"/>
      <w:divBdr>
        <w:top w:val="none" w:sz="0" w:space="0" w:color="auto"/>
        <w:left w:val="none" w:sz="0" w:space="0" w:color="auto"/>
        <w:bottom w:val="none" w:sz="0" w:space="0" w:color="auto"/>
        <w:right w:val="none" w:sz="0" w:space="0" w:color="auto"/>
      </w:divBdr>
    </w:div>
    <w:div w:id="1521778475">
      <w:bodyDiv w:val="1"/>
      <w:marLeft w:val="0"/>
      <w:marRight w:val="0"/>
      <w:marTop w:val="0"/>
      <w:marBottom w:val="0"/>
      <w:divBdr>
        <w:top w:val="none" w:sz="0" w:space="0" w:color="auto"/>
        <w:left w:val="none" w:sz="0" w:space="0" w:color="auto"/>
        <w:bottom w:val="none" w:sz="0" w:space="0" w:color="auto"/>
        <w:right w:val="none" w:sz="0" w:space="0" w:color="auto"/>
      </w:divBdr>
      <w:divsChild>
        <w:div w:id="2023893024">
          <w:marLeft w:val="1166"/>
          <w:marRight w:val="0"/>
          <w:marTop w:val="96"/>
          <w:marBottom w:val="120"/>
          <w:divBdr>
            <w:top w:val="none" w:sz="0" w:space="0" w:color="auto"/>
            <w:left w:val="none" w:sz="0" w:space="0" w:color="auto"/>
            <w:bottom w:val="none" w:sz="0" w:space="0" w:color="auto"/>
            <w:right w:val="none" w:sz="0" w:space="0" w:color="auto"/>
          </w:divBdr>
        </w:div>
      </w:divsChild>
    </w:div>
    <w:div w:id="1577284044">
      <w:bodyDiv w:val="1"/>
      <w:marLeft w:val="0"/>
      <w:marRight w:val="0"/>
      <w:marTop w:val="0"/>
      <w:marBottom w:val="0"/>
      <w:divBdr>
        <w:top w:val="none" w:sz="0" w:space="0" w:color="auto"/>
        <w:left w:val="none" w:sz="0" w:space="0" w:color="auto"/>
        <w:bottom w:val="none" w:sz="0" w:space="0" w:color="auto"/>
        <w:right w:val="none" w:sz="0" w:space="0" w:color="auto"/>
      </w:divBdr>
    </w:div>
    <w:div w:id="1587576179">
      <w:bodyDiv w:val="1"/>
      <w:marLeft w:val="0"/>
      <w:marRight w:val="0"/>
      <w:marTop w:val="0"/>
      <w:marBottom w:val="0"/>
      <w:divBdr>
        <w:top w:val="none" w:sz="0" w:space="0" w:color="auto"/>
        <w:left w:val="none" w:sz="0" w:space="0" w:color="auto"/>
        <w:bottom w:val="none" w:sz="0" w:space="0" w:color="auto"/>
        <w:right w:val="none" w:sz="0" w:space="0" w:color="auto"/>
      </w:divBdr>
    </w:div>
    <w:div w:id="1642808880">
      <w:bodyDiv w:val="1"/>
      <w:marLeft w:val="0"/>
      <w:marRight w:val="0"/>
      <w:marTop w:val="0"/>
      <w:marBottom w:val="0"/>
      <w:divBdr>
        <w:top w:val="none" w:sz="0" w:space="0" w:color="auto"/>
        <w:left w:val="none" w:sz="0" w:space="0" w:color="auto"/>
        <w:bottom w:val="none" w:sz="0" w:space="0" w:color="auto"/>
        <w:right w:val="none" w:sz="0" w:space="0" w:color="auto"/>
      </w:divBdr>
    </w:div>
    <w:div w:id="1644235204">
      <w:bodyDiv w:val="1"/>
      <w:marLeft w:val="0"/>
      <w:marRight w:val="0"/>
      <w:marTop w:val="0"/>
      <w:marBottom w:val="0"/>
      <w:divBdr>
        <w:top w:val="none" w:sz="0" w:space="0" w:color="auto"/>
        <w:left w:val="none" w:sz="0" w:space="0" w:color="auto"/>
        <w:bottom w:val="none" w:sz="0" w:space="0" w:color="auto"/>
        <w:right w:val="none" w:sz="0" w:space="0" w:color="auto"/>
      </w:divBdr>
    </w:div>
    <w:div w:id="1654068513">
      <w:bodyDiv w:val="1"/>
      <w:marLeft w:val="0"/>
      <w:marRight w:val="0"/>
      <w:marTop w:val="0"/>
      <w:marBottom w:val="0"/>
      <w:divBdr>
        <w:top w:val="none" w:sz="0" w:space="0" w:color="auto"/>
        <w:left w:val="none" w:sz="0" w:space="0" w:color="auto"/>
        <w:bottom w:val="none" w:sz="0" w:space="0" w:color="auto"/>
        <w:right w:val="none" w:sz="0" w:space="0" w:color="auto"/>
      </w:divBdr>
    </w:div>
    <w:div w:id="1666516688">
      <w:bodyDiv w:val="1"/>
      <w:marLeft w:val="0"/>
      <w:marRight w:val="0"/>
      <w:marTop w:val="0"/>
      <w:marBottom w:val="0"/>
      <w:divBdr>
        <w:top w:val="none" w:sz="0" w:space="0" w:color="auto"/>
        <w:left w:val="none" w:sz="0" w:space="0" w:color="auto"/>
        <w:bottom w:val="none" w:sz="0" w:space="0" w:color="auto"/>
        <w:right w:val="none" w:sz="0" w:space="0" w:color="auto"/>
      </w:divBdr>
    </w:div>
    <w:div w:id="1672416667">
      <w:bodyDiv w:val="1"/>
      <w:marLeft w:val="0"/>
      <w:marRight w:val="0"/>
      <w:marTop w:val="0"/>
      <w:marBottom w:val="0"/>
      <w:divBdr>
        <w:top w:val="none" w:sz="0" w:space="0" w:color="auto"/>
        <w:left w:val="none" w:sz="0" w:space="0" w:color="auto"/>
        <w:bottom w:val="none" w:sz="0" w:space="0" w:color="auto"/>
        <w:right w:val="none" w:sz="0" w:space="0" w:color="auto"/>
      </w:divBdr>
    </w:div>
    <w:div w:id="1870992352">
      <w:bodyDiv w:val="1"/>
      <w:marLeft w:val="0"/>
      <w:marRight w:val="0"/>
      <w:marTop w:val="0"/>
      <w:marBottom w:val="0"/>
      <w:divBdr>
        <w:top w:val="none" w:sz="0" w:space="0" w:color="auto"/>
        <w:left w:val="none" w:sz="0" w:space="0" w:color="auto"/>
        <w:bottom w:val="none" w:sz="0" w:space="0" w:color="auto"/>
        <w:right w:val="none" w:sz="0" w:space="0" w:color="auto"/>
      </w:divBdr>
    </w:div>
    <w:div w:id="1905136888">
      <w:bodyDiv w:val="1"/>
      <w:marLeft w:val="0"/>
      <w:marRight w:val="0"/>
      <w:marTop w:val="0"/>
      <w:marBottom w:val="0"/>
      <w:divBdr>
        <w:top w:val="none" w:sz="0" w:space="0" w:color="auto"/>
        <w:left w:val="none" w:sz="0" w:space="0" w:color="auto"/>
        <w:bottom w:val="none" w:sz="0" w:space="0" w:color="auto"/>
        <w:right w:val="none" w:sz="0" w:space="0" w:color="auto"/>
      </w:divBdr>
    </w:div>
    <w:div w:id="1913930219">
      <w:bodyDiv w:val="1"/>
      <w:marLeft w:val="0"/>
      <w:marRight w:val="0"/>
      <w:marTop w:val="0"/>
      <w:marBottom w:val="0"/>
      <w:divBdr>
        <w:top w:val="none" w:sz="0" w:space="0" w:color="auto"/>
        <w:left w:val="none" w:sz="0" w:space="0" w:color="auto"/>
        <w:bottom w:val="none" w:sz="0" w:space="0" w:color="auto"/>
        <w:right w:val="none" w:sz="0" w:space="0" w:color="auto"/>
      </w:divBdr>
    </w:div>
    <w:div w:id="1956254905">
      <w:bodyDiv w:val="1"/>
      <w:marLeft w:val="0"/>
      <w:marRight w:val="0"/>
      <w:marTop w:val="0"/>
      <w:marBottom w:val="0"/>
      <w:divBdr>
        <w:top w:val="none" w:sz="0" w:space="0" w:color="auto"/>
        <w:left w:val="none" w:sz="0" w:space="0" w:color="auto"/>
        <w:bottom w:val="none" w:sz="0" w:space="0" w:color="auto"/>
        <w:right w:val="none" w:sz="0" w:space="0" w:color="auto"/>
      </w:divBdr>
    </w:div>
    <w:div w:id="2011906016">
      <w:bodyDiv w:val="1"/>
      <w:marLeft w:val="0"/>
      <w:marRight w:val="0"/>
      <w:marTop w:val="0"/>
      <w:marBottom w:val="0"/>
      <w:divBdr>
        <w:top w:val="none" w:sz="0" w:space="0" w:color="auto"/>
        <w:left w:val="none" w:sz="0" w:space="0" w:color="auto"/>
        <w:bottom w:val="none" w:sz="0" w:space="0" w:color="auto"/>
        <w:right w:val="none" w:sz="0" w:space="0" w:color="auto"/>
      </w:divBdr>
    </w:div>
    <w:div w:id="2018343841">
      <w:bodyDiv w:val="1"/>
      <w:marLeft w:val="0"/>
      <w:marRight w:val="0"/>
      <w:marTop w:val="0"/>
      <w:marBottom w:val="0"/>
      <w:divBdr>
        <w:top w:val="none" w:sz="0" w:space="0" w:color="auto"/>
        <w:left w:val="none" w:sz="0" w:space="0" w:color="auto"/>
        <w:bottom w:val="none" w:sz="0" w:space="0" w:color="auto"/>
        <w:right w:val="none" w:sz="0" w:space="0" w:color="auto"/>
      </w:divBdr>
    </w:div>
    <w:div w:id="2019427678">
      <w:bodyDiv w:val="1"/>
      <w:marLeft w:val="0"/>
      <w:marRight w:val="0"/>
      <w:marTop w:val="0"/>
      <w:marBottom w:val="0"/>
      <w:divBdr>
        <w:top w:val="none" w:sz="0" w:space="0" w:color="auto"/>
        <w:left w:val="none" w:sz="0" w:space="0" w:color="auto"/>
        <w:bottom w:val="none" w:sz="0" w:space="0" w:color="auto"/>
        <w:right w:val="none" w:sz="0" w:space="0" w:color="auto"/>
      </w:divBdr>
    </w:div>
    <w:div w:id="2025594648">
      <w:bodyDiv w:val="1"/>
      <w:marLeft w:val="0"/>
      <w:marRight w:val="0"/>
      <w:marTop w:val="0"/>
      <w:marBottom w:val="0"/>
      <w:divBdr>
        <w:top w:val="none" w:sz="0" w:space="0" w:color="auto"/>
        <w:left w:val="none" w:sz="0" w:space="0" w:color="auto"/>
        <w:bottom w:val="none" w:sz="0" w:space="0" w:color="auto"/>
        <w:right w:val="none" w:sz="0" w:space="0" w:color="auto"/>
      </w:divBdr>
    </w:div>
    <w:div w:id="2052218861">
      <w:bodyDiv w:val="1"/>
      <w:marLeft w:val="0"/>
      <w:marRight w:val="0"/>
      <w:marTop w:val="0"/>
      <w:marBottom w:val="0"/>
      <w:divBdr>
        <w:top w:val="none" w:sz="0" w:space="0" w:color="auto"/>
        <w:left w:val="none" w:sz="0" w:space="0" w:color="auto"/>
        <w:bottom w:val="none" w:sz="0" w:space="0" w:color="auto"/>
        <w:right w:val="none" w:sz="0" w:space="0" w:color="auto"/>
      </w:divBdr>
    </w:div>
    <w:div w:id="2058047785">
      <w:bodyDiv w:val="1"/>
      <w:marLeft w:val="0"/>
      <w:marRight w:val="0"/>
      <w:marTop w:val="0"/>
      <w:marBottom w:val="0"/>
      <w:divBdr>
        <w:top w:val="none" w:sz="0" w:space="0" w:color="auto"/>
        <w:left w:val="none" w:sz="0" w:space="0" w:color="auto"/>
        <w:bottom w:val="none" w:sz="0" w:space="0" w:color="auto"/>
        <w:right w:val="none" w:sz="0" w:space="0" w:color="auto"/>
      </w:divBdr>
    </w:div>
    <w:div w:id="2072119839">
      <w:bodyDiv w:val="1"/>
      <w:marLeft w:val="0"/>
      <w:marRight w:val="0"/>
      <w:marTop w:val="0"/>
      <w:marBottom w:val="0"/>
      <w:divBdr>
        <w:top w:val="none" w:sz="0" w:space="0" w:color="auto"/>
        <w:left w:val="none" w:sz="0" w:space="0" w:color="auto"/>
        <w:bottom w:val="none" w:sz="0" w:space="0" w:color="auto"/>
        <w:right w:val="none" w:sz="0" w:space="0" w:color="auto"/>
      </w:divBdr>
    </w:div>
    <w:div w:id="210122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dh.virginia.gov/content/uploads/sites/76/2021/04/ACHDHE-April-13-2021-Meeting-Agenda.pdf" TargetMode="External"/><Relationship Id="rId13" Type="http://schemas.openxmlformats.org/officeDocument/2006/relationships/hyperlink" Target="https://www.ncbi.nlm.nih.gov/pmc/articles/PMC322232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dh.virginia.gov/content/uploads/sites/76/2021/04/ACHDHE-Presentation2-4-13-21.pdf" TargetMode="Externa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dh.virginia.gov/content/uploads/sites/76/2021/04/ACHDHE-2021-GA-Updates.pdf" TargetMode="External"/><Relationship Id="rId5" Type="http://schemas.openxmlformats.org/officeDocument/2006/relationships/webSettings" Target="webSettings.xml"/><Relationship Id="rId15" Type="http://schemas.openxmlformats.org/officeDocument/2006/relationships/hyperlink" Target="mailto:augustine.doe@vdh.virginia.gov" TargetMode="External"/><Relationship Id="rId10" Type="http://schemas.openxmlformats.org/officeDocument/2006/relationships/hyperlink" Target="https://www.vdh.virginia.gov/content/uploads/sites/76/2021/04/January-Meeting-Recommendations-for-4-13-202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dh.virginia.gov/content/uploads/sites/76/2021/04/ACHDHE-January-12-2021-Minutes1.pdf" TargetMode="External"/><Relationship Id="rId14" Type="http://schemas.openxmlformats.org/officeDocument/2006/relationships/hyperlink" Target="http://www.arts.virginia.gov/grants_ca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D91FB-32B7-43F6-B01B-589D360C0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6634</CharactersWithSpaces>
  <SharedDoc>false</SharedDoc>
  <HLinks>
    <vt:vector size="12" baseType="variant">
      <vt:variant>
        <vt:i4>3473504</vt:i4>
      </vt:variant>
      <vt:variant>
        <vt:i4>6</vt:i4>
      </vt:variant>
      <vt:variant>
        <vt:i4>0</vt:i4>
      </vt:variant>
      <vt:variant>
        <vt:i4>5</vt:i4>
      </vt:variant>
      <vt:variant>
        <vt:lpwstr>http://www.vrha.org/2013conference.php</vt:lpwstr>
      </vt:variant>
      <vt:variant>
        <vt:lpwstr/>
      </vt:variant>
      <vt:variant>
        <vt:i4>1114138</vt:i4>
      </vt:variant>
      <vt:variant>
        <vt:i4>0</vt:i4>
      </vt:variant>
      <vt:variant>
        <vt:i4>0</vt:i4>
      </vt:variant>
      <vt:variant>
        <vt:i4>5</vt:i4>
      </vt:variant>
      <vt:variant>
        <vt:lpwstr>http://www.forbes.com/places/va/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tgt21863</dc:creator>
  <cp:lastModifiedBy>VITA Program</cp:lastModifiedBy>
  <cp:revision>2</cp:revision>
  <cp:lastPrinted>2021-01-12T18:52:00Z</cp:lastPrinted>
  <dcterms:created xsi:type="dcterms:W3CDTF">2021-04-26T14:11:00Z</dcterms:created>
  <dcterms:modified xsi:type="dcterms:W3CDTF">2021-04-26T14:11:00Z</dcterms:modified>
</cp:coreProperties>
</file>