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17" w:rsidRPr="00E432C0" w:rsidRDefault="00DC1B6A" w:rsidP="00DC1B6A">
      <w:pPr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  <w:r w:rsidRPr="00E432C0">
        <w:rPr>
          <w:rFonts w:ascii="Times New Roman" w:hAnsi="Times New Roman" w:cs="Times New Roman"/>
          <w:i/>
          <w:szCs w:val="24"/>
        </w:rPr>
        <w:t xml:space="preserve">Skills </w:t>
      </w:r>
      <w:r w:rsidR="00A97463" w:rsidRPr="00E432C0">
        <w:rPr>
          <w:rFonts w:ascii="Times New Roman" w:hAnsi="Times New Roman" w:cs="Times New Roman"/>
          <w:i/>
          <w:szCs w:val="24"/>
        </w:rPr>
        <w:t>check off for collection of a Nasophar</w:t>
      </w:r>
      <w:r w:rsidRPr="00E432C0">
        <w:rPr>
          <w:rFonts w:ascii="Times New Roman" w:hAnsi="Times New Roman" w:cs="Times New Roman"/>
          <w:i/>
          <w:szCs w:val="24"/>
        </w:rPr>
        <w:t xml:space="preserve">yngeal Swab </w:t>
      </w:r>
      <w:r w:rsidR="00A97463" w:rsidRPr="00E432C0">
        <w:rPr>
          <w:rFonts w:ascii="Times New Roman" w:hAnsi="Times New Roman" w:cs="Times New Roman"/>
          <w:i/>
          <w:szCs w:val="24"/>
        </w:rPr>
        <w:t>(NP) and Orophar</w:t>
      </w:r>
      <w:r w:rsidRPr="00E432C0">
        <w:rPr>
          <w:rFonts w:ascii="Times New Roman" w:hAnsi="Times New Roman" w:cs="Times New Roman"/>
          <w:i/>
          <w:szCs w:val="24"/>
        </w:rPr>
        <w:t xml:space="preserve">yngeal Swab (OP) </w:t>
      </w:r>
      <w:r w:rsidR="00A97463" w:rsidRPr="00E432C0">
        <w:rPr>
          <w:rFonts w:ascii="Times New Roman" w:hAnsi="Times New Roman" w:cs="Times New Roman"/>
          <w:i/>
          <w:szCs w:val="24"/>
        </w:rPr>
        <w:t>for COVID-19 testing</w:t>
      </w:r>
    </w:p>
    <w:p w:rsidR="00A97463" w:rsidRDefault="00A97463" w:rsidP="00A974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PHN/MRC </w:t>
      </w:r>
      <w:r w:rsidR="00E432C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olunteer</w:t>
      </w:r>
      <w:r w:rsidR="00DC1B6A">
        <w:rPr>
          <w:rFonts w:ascii="Times New Roman" w:hAnsi="Times New Roman" w:cs="Times New Roman"/>
          <w:sz w:val="24"/>
          <w:szCs w:val="24"/>
        </w:rPr>
        <w:t>: 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E432C0">
        <w:rPr>
          <w:rFonts w:ascii="Times New Roman" w:hAnsi="Times New Roman" w:cs="Times New Roman"/>
          <w:sz w:val="24"/>
          <w:szCs w:val="24"/>
        </w:rPr>
        <w:softHyphen/>
      </w:r>
      <w:r w:rsidR="00E432C0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C1B6A">
        <w:rPr>
          <w:rFonts w:ascii="Times New Roman" w:hAnsi="Times New Roman" w:cs="Times New Roman"/>
          <w:sz w:val="24"/>
          <w:szCs w:val="24"/>
        </w:rPr>
        <w:t xml:space="preserve">   Date</w:t>
      </w:r>
      <w:r w:rsidR="00E432C0">
        <w:rPr>
          <w:rFonts w:ascii="Times New Roman" w:hAnsi="Times New Roman" w:cs="Times New Roman"/>
          <w:sz w:val="24"/>
          <w:szCs w:val="24"/>
        </w:rPr>
        <w:t>: _</w:t>
      </w:r>
      <w:r w:rsidR="00DC1B6A">
        <w:rPr>
          <w:rFonts w:ascii="Times New Roman" w:hAnsi="Times New Roman" w:cs="Times New Roman"/>
          <w:sz w:val="24"/>
          <w:szCs w:val="24"/>
        </w:rPr>
        <w:t>_____________</w:t>
      </w:r>
    </w:p>
    <w:p w:rsidR="00CA5072" w:rsidRPr="00E432C0" w:rsidRDefault="00DC1B6A" w:rsidP="00E432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2C0">
        <w:rPr>
          <w:rFonts w:ascii="Times New Roman" w:hAnsi="Times New Roman" w:cs="Times New Roman"/>
          <w:b/>
          <w:sz w:val="28"/>
          <w:szCs w:val="24"/>
          <w:u w:val="single"/>
        </w:rPr>
        <w:t>Nasopharyngeal</w:t>
      </w:r>
      <w:r w:rsidR="00CA5072" w:rsidRPr="00E432C0">
        <w:rPr>
          <w:rFonts w:ascii="Times New Roman" w:hAnsi="Times New Roman" w:cs="Times New Roman"/>
          <w:b/>
          <w:sz w:val="28"/>
          <w:szCs w:val="24"/>
          <w:u w:val="single"/>
        </w:rPr>
        <w:t xml:space="preserve"> testing </w:t>
      </w:r>
      <w:r w:rsidRPr="00E432C0">
        <w:rPr>
          <w:rFonts w:ascii="Times New Roman" w:hAnsi="Times New Roman" w:cs="Times New Roman"/>
          <w:b/>
          <w:sz w:val="28"/>
          <w:szCs w:val="24"/>
          <w:u w:val="single"/>
        </w:rPr>
        <w:t>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8065"/>
        <w:gridCol w:w="715"/>
      </w:tblGrid>
      <w:tr w:rsidR="00E432C0" w:rsidTr="00E432C0">
        <w:tc>
          <w:tcPr>
            <w:tcW w:w="570" w:type="dxa"/>
          </w:tcPr>
          <w:p w:rsidR="00E432C0" w:rsidRPr="00E432C0" w:rsidRDefault="00E432C0" w:rsidP="00E432C0">
            <w:pPr>
              <w:rPr>
                <w:rFonts w:ascii="Times New Roman" w:hAnsi="Times New Roman" w:cs="Times New Roman"/>
                <w:b/>
              </w:rPr>
            </w:pPr>
            <w:r w:rsidRPr="00E432C0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8065" w:type="dxa"/>
          </w:tcPr>
          <w:p w:rsidR="00E432C0" w:rsidRPr="00E432C0" w:rsidRDefault="00E432C0" w:rsidP="00E43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2C0">
              <w:rPr>
                <w:rFonts w:ascii="Times New Roman" w:hAnsi="Times New Roman" w:cs="Times New Roman"/>
                <w:b/>
              </w:rPr>
              <w:t>Task Steps</w:t>
            </w:r>
          </w:p>
        </w:tc>
        <w:tc>
          <w:tcPr>
            <w:tcW w:w="715" w:type="dxa"/>
          </w:tcPr>
          <w:p w:rsidR="00E432C0" w:rsidRPr="00E432C0" w:rsidRDefault="00E432C0" w:rsidP="00E43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C0">
              <w:rPr>
                <w:rFonts w:ascii="Times New Roman" w:hAnsi="Times New Roman" w:cs="Times New Roman"/>
                <w:b/>
                <w:sz w:val="24"/>
                <w:szCs w:val="24"/>
              </w:rPr>
              <w:t>Pass</w:t>
            </w:r>
          </w:p>
        </w:tc>
      </w:tr>
      <w:tr w:rsidR="00BE4E42" w:rsidTr="00E432C0">
        <w:tc>
          <w:tcPr>
            <w:tcW w:w="570" w:type="dxa"/>
          </w:tcPr>
          <w:p w:rsidR="00BE4E42" w:rsidRDefault="00BE4E42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65" w:type="dxa"/>
          </w:tcPr>
          <w:p w:rsidR="00BE4E42" w:rsidRPr="00E432C0" w:rsidRDefault="00BE4E42" w:rsidP="00E432C0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Assemble supplies.</w:t>
            </w:r>
            <w:r w:rsid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N</w:t>
            </w:r>
            <w:r w:rsidR="003A3C2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asopharyngeal Swab and Viral Transport Medium (V</w:t>
            </w:r>
            <w:r w:rsid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TM), specimen label and biohazard bag. </w:t>
            </w:r>
          </w:p>
        </w:tc>
        <w:tc>
          <w:tcPr>
            <w:tcW w:w="715" w:type="dxa"/>
          </w:tcPr>
          <w:p w:rsidR="00BE4E42" w:rsidRDefault="00BE4E42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42" w:rsidTr="00E432C0">
        <w:tc>
          <w:tcPr>
            <w:tcW w:w="570" w:type="dxa"/>
          </w:tcPr>
          <w:p w:rsidR="00BE4E42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065" w:type="dxa"/>
          </w:tcPr>
          <w:p w:rsidR="00BE4E42" w:rsidRPr="00E432C0" w:rsidRDefault="002C283D" w:rsidP="00E432C0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Encourage client to blow his or her nose to clear nasal passage. If the client is unable to perform this task wipe the nares with a cotton tip swab or tissue.</w:t>
            </w:r>
          </w:p>
        </w:tc>
        <w:tc>
          <w:tcPr>
            <w:tcW w:w="715" w:type="dxa"/>
          </w:tcPr>
          <w:p w:rsidR="00BE4E42" w:rsidRDefault="00BE4E42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rPr>
          <w:trHeight w:val="350"/>
        </w:trPr>
        <w:tc>
          <w:tcPr>
            <w:tcW w:w="570" w:type="dxa"/>
          </w:tcPr>
          <w:p w:rsidR="00E432C0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C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Label the vial with the client’s name, date of birth and time collected.</w:t>
            </w:r>
          </w:p>
        </w:tc>
        <w:tc>
          <w:tcPr>
            <w:tcW w:w="715" w:type="dxa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c>
          <w:tcPr>
            <w:tcW w:w="570" w:type="dxa"/>
          </w:tcPr>
          <w:p w:rsidR="00E432C0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E432C0" w:rsidRDefault="00E432C0" w:rsidP="00E432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746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Perform hand hygie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ne. </w:t>
            </w:r>
            <w:r w:rsidRPr="00E432C0">
              <w:rPr>
                <w:rFonts w:ascii="Times New Roman" w:eastAsia="Times New Roman" w:hAnsi="Times New Roman" w:cs="Times New Roman"/>
                <w:b/>
                <w:szCs w:val="24"/>
                <w:lang w:val="en"/>
              </w:rPr>
              <w:t>Use PPE as directed for contact with COVID-19 infected individuals.</w:t>
            </w:r>
          </w:p>
        </w:tc>
        <w:tc>
          <w:tcPr>
            <w:tcW w:w="715" w:type="dxa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3D" w:rsidTr="00E432C0">
        <w:tc>
          <w:tcPr>
            <w:tcW w:w="570" w:type="dxa"/>
          </w:tcPr>
          <w:p w:rsidR="002C283D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65" w:type="dxa"/>
          </w:tcPr>
          <w:p w:rsidR="002C283D" w:rsidRPr="00A97463" w:rsidRDefault="002C283D" w:rsidP="00E432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Open swab package and remove swab, taking care not to touch the tip on any surface of lay it down.</w:t>
            </w:r>
            <w:r w:rsidR="000C1371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(see accepted swabs and medium for </w:t>
            </w:r>
            <w:hyperlink r:id="rId5" w:history="1">
              <w:r w:rsidR="000C1371" w:rsidRPr="00EE023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>Lab Corp</w:t>
              </w:r>
            </w:hyperlink>
            <w:r w:rsidR="00EE0238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and </w:t>
            </w:r>
            <w:hyperlink r:id="rId6" w:history="1">
              <w:r w:rsidR="00EE0238" w:rsidRPr="00EE023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>DCLS Samples</w:t>
              </w:r>
            </w:hyperlink>
            <w:r w:rsidR="00EE0238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)</w:t>
            </w:r>
          </w:p>
        </w:tc>
        <w:tc>
          <w:tcPr>
            <w:tcW w:w="715" w:type="dxa"/>
          </w:tcPr>
          <w:p w:rsidR="002C283D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rPr>
          <w:trHeight w:val="465"/>
        </w:trPr>
        <w:tc>
          <w:tcPr>
            <w:tcW w:w="570" w:type="dxa"/>
            <w:vMerge w:val="restart"/>
          </w:tcPr>
          <w:p w:rsidR="00E432C0" w:rsidRDefault="002C283D" w:rsidP="002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65" w:type="dxa"/>
          </w:tcPr>
          <w:p w:rsidR="00E432C0" w:rsidRDefault="00E432C0" w:rsidP="00BE4E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746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With perso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n</w:t>
            </w:r>
            <w:r w:rsidR="00BE4E42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seated. If possible, tilt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head </w:t>
            </w:r>
            <w:r w:rsidR="00BE4E42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back to 70 degrees, support back of their heard with your non dominant hand </w:t>
            </w:r>
          </w:p>
        </w:tc>
        <w:tc>
          <w:tcPr>
            <w:tcW w:w="715" w:type="dxa"/>
            <w:vMerge w:val="restart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rPr>
          <w:trHeight w:val="465"/>
        </w:trPr>
        <w:tc>
          <w:tcPr>
            <w:tcW w:w="570" w:type="dxa"/>
            <w:vMerge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</w:tcPr>
          <w:p w:rsidR="00E432C0" w:rsidRPr="00E432C0" w:rsidRDefault="00406E43" w:rsidP="00E432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    </w:t>
            </w:r>
            <w:r w:rsidR="00E432C0" w:rsidRPr="00E432C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a.</w:t>
            </w:r>
            <w:r w:rsidR="00E432C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432C0" w:rsidRPr="00A9746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Insert the dry swab through one nostril straight back (NOT upwards), along the floor of the nasal passage until you reach the posterior wall of the nasopharynx - generally one half the distance from the corner of the nose to the front of the ear (about 4 to 6 cm or 1.6 - 2.5 inches)</w:t>
            </w:r>
          </w:p>
        </w:tc>
        <w:tc>
          <w:tcPr>
            <w:tcW w:w="715" w:type="dxa"/>
            <w:vMerge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rPr>
          <w:trHeight w:val="233"/>
        </w:trPr>
        <w:tc>
          <w:tcPr>
            <w:tcW w:w="570" w:type="dxa"/>
            <w:vMerge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</w:tcPr>
          <w:p w:rsidR="00E432C0" w:rsidRPr="00A97463" w:rsidRDefault="00406E43" w:rsidP="00BE4E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    </w:t>
            </w:r>
            <w:r w:rsidR="00E432C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b. </w:t>
            </w:r>
            <w:r w:rsidR="00BE4E42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Rotate the swab several times while the swab is in contact with nasopharyngeal wall.</w:t>
            </w:r>
          </w:p>
        </w:tc>
        <w:tc>
          <w:tcPr>
            <w:tcW w:w="715" w:type="dxa"/>
            <w:vMerge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rPr>
          <w:trHeight w:val="232"/>
        </w:trPr>
        <w:tc>
          <w:tcPr>
            <w:tcW w:w="570" w:type="dxa"/>
            <w:vMerge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</w:tcPr>
          <w:p w:rsidR="00E432C0" w:rsidRPr="00A97463" w:rsidRDefault="00406E43" w:rsidP="00E432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    </w:t>
            </w:r>
            <w:r w:rsidR="00E432C0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c. </w:t>
            </w:r>
            <w:r w:rsidR="00E432C0" w:rsidRPr="00A9746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Carefully remove the swab without touching the sides of the nostril</w:t>
            </w:r>
          </w:p>
        </w:tc>
        <w:tc>
          <w:tcPr>
            <w:tcW w:w="715" w:type="dxa"/>
            <w:vMerge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c>
          <w:tcPr>
            <w:tcW w:w="570" w:type="dxa"/>
          </w:tcPr>
          <w:p w:rsidR="00E432C0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E432C0" w:rsidRDefault="00FC465E" w:rsidP="00BE4E4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Place NP swab into the VTM (viral</w:t>
            </w:r>
            <w:r w:rsidR="00BE4E42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 transport medium) and break (snap) off at the indicator line on the swab.</w:t>
            </w:r>
          </w:p>
        </w:tc>
        <w:tc>
          <w:tcPr>
            <w:tcW w:w="715" w:type="dxa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c>
          <w:tcPr>
            <w:tcW w:w="570" w:type="dxa"/>
          </w:tcPr>
          <w:p w:rsidR="00E432C0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3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E432C0" w:rsidRDefault="00BE4E42" w:rsidP="00BE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 cap and screw cap and screw cap on securely. </w:t>
            </w:r>
          </w:p>
        </w:tc>
        <w:tc>
          <w:tcPr>
            <w:tcW w:w="715" w:type="dxa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C0" w:rsidTr="00E432C0">
        <w:tc>
          <w:tcPr>
            <w:tcW w:w="570" w:type="dxa"/>
          </w:tcPr>
          <w:p w:rsidR="00E432C0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E432C0" w:rsidRDefault="00BE4E42" w:rsidP="00BE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Label sample and place in biohazard bag. </w:t>
            </w:r>
          </w:p>
        </w:tc>
        <w:tc>
          <w:tcPr>
            <w:tcW w:w="715" w:type="dxa"/>
          </w:tcPr>
          <w:p w:rsidR="00E432C0" w:rsidRDefault="00E432C0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E432C0">
        <w:tc>
          <w:tcPr>
            <w:tcW w:w="570" w:type="dxa"/>
          </w:tcPr>
          <w:p w:rsidR="00406E43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406E43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463"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Remove your gloves and perform 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>d hygiene</w:t>
            </w:r>
          </w:p>
        </w:tc>
        <w:tc>
          <w:tcPr>
            <w:tcW w:w="715" w:type="dxa"/>
          </w:tcPr>
          <w:p w:rsidR="00406E43" w:rsidRDefault="00406E43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E432C0">
        <w:tc>
          <w:tcPr>
            <w:tcW w:w="570" w:type="dxa"/>
          </w:tcPr>
          <w:p w:rsidR="00406E43" w:rsidRDefault="002C283D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A879BD" w:rsidP="000C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Guidance for </w:t>
            </w:r>
            <w:hyperlink r:id="rId7" w:history="1">
              <w:r w:rsidRPr="00A879B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Lab Corp Samples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4/10/2020: Samples should be shipped frozen at -20 C (preferred); refrigerated specimens acceptable (if received for testing within 72 hours of collection); room temperature swabs are acceptable (if received within 24 hours of collection).</w:t>
            </w:r>
            <w:r w:rsidR="000C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0C1371" w:rsidRPr="000C13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DCLS Samples</w:t>
              </w:r>
            </w:hyperlink>
            <w:r w:rsidR="000C13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C1371" w:rsidRPr="000C1371">
              <w:rPr>
                <w:rFonts w:ascii="Times New Roman" w:hAnsi="Times New Roman" w:cs="Times New Roman"/>
                <w:sz w:val="24"/>
                <w:szCs w:val="24"/>
              </w:rPr>
              <w:t>Store and ship specimens refri</w:t>
            </w:r>
            <w:r w:rsidR="000C1371">
              <w:rPr>
                <w:rFonts w:ascii="Times New Roman" w:hAnsi="Times New Roman" w:cs="Times New Roman"/>
                <w:sz w:val="24"/>
                <w:szCs w:val="24"/>
              </w:rPr>
              <w:t xml:space="preserve">gerated at 4˚C within 72 hours. </w:t>
            </w:r>
            <w:r w:rsidR="000C1371" w:rsidRPr="000C1371">
              <w:rPr>
                <w:rFonts w:ascii="Times New Roman" w:hAnsi="Times New Roman" w:cs="Times New Roman"/>
                <w:sz w:val="24"/>
                <w:szCs w:val="24"/>
              </w:rPr>
              <w:t xml:space="preserve">Store specimens at -70 ˚C or colder if the sample cannot be delivered to the DCLS within 72 hours. </w:t>
            </w:r>
            <w:r w:rsidR="000C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</w:tcPr>
          <w:p w:rsidR="00406E43" w:rsidRDefault="00406E43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E432C0">
        <w:tc>
          <w:tcPr>
            <w:tcW w:w="570" w:type="dxa"/>
          </w:tcPr>
          <w:p w:rsidR="00406E43" w:rsidRDefault="00406E43" w:rsidP="002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BE4E42" w:rsidP="00BE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Submit sample on one requisition, with test code 139900-COVID-19. </w:t>
            </w:r>
          </w:p>
        </w:tc>
        <w:tc>
          <w:tcPr>
            <w:tcW w:w="715" w:type="dxa"/>
          </w:tcPr>
          <w:p w:rsidR="00406E43" w:rsidRDefault="00406E43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E432C0">
        <w:tc>
          <w:tcPr>
            <w:tcW w:w="570" w:type="dxa"/>
          </w:tcPr>
          <w:p w:rsidR="00406E43" w:rsidRDefault="00406E43" w:rsidP="002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BE4E42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E42">
              <w:rPr>
                <w:rFonts w:ascii="Times New Roman" w:hAnsi="Times New Roman" w:cs="Times New Roman"/>
                <w:sz w:val="24"/>
                <w:szCs w:val="24"/>
              </w:rPr>
              <w:t>Perform hand hygiene</w:t>
            </w:r>
          </w:p>
        </w:tc>
        <w:tc>
          <w:tcPr>
            <w:tcW w:w="715" w:type="dxa"/>
          </w:tcPr>
          <w:p w:rsidR="00406E43" w:rsidRDefault="00406E43" w:rsidP="00E43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2C0" w:rsidRDefault="00406E43" w:rsidP="00406E4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3E719F">
            <wp:extent cx="1039581" cy="9906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77" cy="1025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E43" w:rsidRDefault="00406E43" w:rsidP="00406E4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7463" w:rsidRPr="00B62DE7" w:rsidRDefault="00A97463" w:rsidP="00406E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  <w:lang w:val="en"/>
        </w:rPr>
      </w:pPr>
      <w:r w:rsidRPr="00B62DE7">
        <w:rPr>
          <w:rFonts w:ascii="Times New Roman" w:eastAsia="Times New Roman" w:hAnsi="Times New Roman" w:cs="Times New Roman"/>
          <w:b/>
          <w:szCs w:val="24"/>
          <w:lang w:val="en"/>
        </w:rPr>
        <w:t>_________________________________________________</w:t>
      </w:r>
      <w:r w:rsidR="00B62DE7">
        <w:rPr>
          <w:rFonts w:ascii="Times New Roman" w:eastAsia="Times New Roman" w:hAnsi="Times New Roman" w:cs="Times New Roman"/>
          <w:b/>
          <w:szCs w:val="24"/>
          <w:lang w:val="en"/>
        </w:rPr>
        <w:softHyphen/>
      </w:r>
      <w:r w:rsidR="00B62DE7">
        <w:rPr>
          <w:rFonts w:ascii="Times New Roman" w:eastAsia="Times New Roman" w:hAnsi="Times New Roman" w:cs="Times New Roman"/>
          <w:b/>
          <w:szCs w:val="24"/>
          <w:lang w:val="en"/>
        </w:rPr>
        <w:softHyphen/>
      </w:r>
      <w:r w:rsidR="00B62DE7">
        <w:rPr>
          <w:rFonts w:ascii="Times New Roman" w:eastAsia="Times New Roman" w:hAnsi="Times New Roman" w:cs="Times New Roman"/>
          <w:b/>
          <w:szCs w:val="24"/>
          <w:lang w:val="en"/>
        </w:rPr>
        <w:softHyphen/>
        <w:t>_________</w:t>
      </w:r>
      <w:r w:rsidRPr="00B62DE7">
        <w:rPr>
          <w:rFonts w:ascii="Times New Roman" w:eastAsia="Times New Roman" w:hAnsi="Times New Roman" w:cs="Times New Roman"/>
          <w:b/>
          <w:szCs w:val="24"/>
          <w:lang w:val="en"/>
        </w:rPr>
        <w:t>__________</w:t>
      </w:r>
      <w:r w:rsidR="007D1003" w:rsidRPr="00B62DE7">
        <w:rPr>
          <w:rFonts w:ascii="Times New Roman" w:eastAsia="Times New Roman" w:hAnsi="Times New Roman" w:cs="Times New Roman"/>
          <w:b/>
          <w:szCs w:val="24"/>
          <w:lang w:val="en"/>
        </w:rPr>
        <w:t>___</w:t>
      </w:r>
      <w:r w:rsidR="00406E43" w:rsidRPr="00B62DE7">
        <w:rPr>
          <w:rFonts w:ascii="Times New Roman" w:eastAsia="Times New Roman" w:hAnsi="Times New Roman" w:cs="Times New Roman"/>
          <w:b/>
          <w:szCs w:val="24"/>
          <w:lang w:val="en"/>
        </w:rPr>
        <w:t>_______</w:t>
      </w:r>
    </w:p>
    <w:p w:rsidR="00E432C0" w:rsidRPr="00B62DE7" w:rsidRDefault="00406E43" w:rsidP="00406E43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B62DE7">
        <w:rPr>
          <w:rFonts w:ascii="Times New Roman" w:hAnsi="Times New Roman" w:cs="Times New Roman"/>
          <w:b/>
          <w:sz w:val="20"/>
          <w:szCs w:val="24"/>
        </w:rPr>
        <w:t>Evaluator</w:t>
      </w:r>
      <w:r w:rsidRPr="00B62DE7">
        <w:rPr>
          <w:rFonts w:ascii="Times New Roman" w:hAnsi="Times New Roman" w:cs="Times New Roman"/>
          <w:b/>
          <w:sz w:val="20"/>
          <w:szCs w:val="24"/>
        </w:rPr>
        <w:tab/>
      </w:r>
      <w:r w:rsidRPr="00B62DE7">
        <w:rPr>
          <w:rFonts w:ascii="Times New Roman" w:hAnsi="Times New Roman" w:cs="Times New Roman"/>
          <w:b/>
          <w:sz w:val="20"/>
          <w:szCs w:val="24"/>
        </w:rPr>
        <w:tab/>
      </w:r>
      <w:r w:rsidRPr="00B62DE7">
        <w:rPr>
          <w:rFonts w:ascii="Times New Roman" w:hAnsi="Times New Roman" w:cs="Times New Roman"/>
          <w:b/>
          <w:sz w:val="20"/>
          <w:szCs w:val="24"/>
        </w:rPr>
        <w:tab/>
      </w:r>
      <w:r w:rsidRPr="00B62DE7">
        <w:rPr>
          <w:rFonts w:ascii="Times New Roman" w:hAnsi="Times New Roman" w:cs="Times New Roman"/>
          <w:b/>
          <w:sz w:val="20"/>
          <w:szCs w:val="24"/>
        </w:rPr>
        <w:tab/>
      </w:r>
      <w:r w:rsidRPr="00B62DE7">
        <w:rPr>
          <w:rFonts w:ascii="Times New Roman" w:hAnsi="Times New Roman" w:cs="Times New Roman"/>
          <w:b/>
          <w:sz w:val="20"/>
          <w:szCs w:val="24"/>
        </w:rPr>
        <w:tab/>
        <w:t xml:space="preserve">                                          </w:t>
      </w:r>
      <w:r w:rsidR="00B62DE7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Pr="00B62DE7">
        <w:rPr>
          <w:rFonts w:ascii="Times New Roman" w:hAnsi="Times New Roman" w:cs="Times New Roman"/>
          <w:b/>
          <w:sz w:val="20"/>
          <w:szCs w:val="24"/>
        </w:rPr>
        <w:t xml:space="preserve">  Date</w:t>
      </w:r>
    </w:p>
    <w:p w:rsidR="00EE0238" w:rsidRDefault="00EE0238" w:rsidP="00B26D4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62DE7" w:rsidRPr="00406E43" w:rsidRDefault="007D1003" w:rsidP="00B26D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6E43">
        <w:rPr>
          <w:rFonts w:ascii="Times New Roman" w:hAnsi="Times New Roman" w:cs="Times New Roman"/>
          <w:b/>
          <w:sz w:val="28"/>
          <w:szCs w:val="24"/>
        </w:rPr>
        <w:lastRenderedPageBreak/>
        <w:t>Oro</w:t>
      </w:r>
      <w:r w:rsidR="00406E43" w:rsidRPr="00406E43">
        <w:rPr>
          <w:rFonts w:ascii="Times New Roman" w:hAnsi="Times New Roman" w:cs="Times New Roman"/>
          <w:b/>
          <w:sz w:val="28"/>
          <w:szCs w:val="24"/>
        </w:rPr>
        <w:t xml:space="preserve">pharyngeal </w:t>
      </w:r>
      <w:r w:rsidRPr="00406E43">
        <w:rPr>
          <w:rFonts w:ascii="Times New Roman" w:hAnsi="Times New Roman" w:cs="Times New Roman"/>
          <w:b/>
          <w:sz w:val="28"/>
          <w:szCs w:val="24"/>
        </w:rPr>
        <w:t>Swab Procedure</w:t>
      </w:r>
    </w:p>
    <w:p w:rsidR="00B26D4A" w:rsidRDefault="007D1003" w:rsidP="00B26D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PHN/MRC Volunteer</w:t>
      </w:r>
      <w:r w:rsidR="00406E43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06E43">
        <w:rPr>
          <w:rFonts w:ascii="Times New Roman" w:hAnsi="Times New Roman" w:cs="Times New Roman"/>
          <w:sz w:val="24"/>
          <w:szCs w:val="24"/>
        </w:rPr>
        <w:t xml:space="preserve">__ Date: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8065"/>
        <w:gridCol w:w="715"/>
      </w:tblGrid>
      <w:tr w:rsidR="00406E43" w:rsidTr="00406E43">
        <w:tc>
          <w:tcPr>
            <w:tcW w:w="570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06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 Steps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2C283D" w:rsidTr="00406E43">
        <w:tc>
          <w:tcPr>
            <w:tcW w:w="570" w:type="dxa"/>
          </w:tcPr>
          <w:p w:rsidR="002C283D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5" w:type="dxa"/>
          </w:tcPr>
          <w:p w:rsidR="002C283D" w:rsidRPr="00B62DE7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83D">
              <w:rPr>
                <w:rFonts w:ascii="Times New Roman" w:hAnsi="Times New Roman" w:cs="Times New Roman"/>
                <w:sz w:val="24"/>
                <w:szCs w:val="24"/>
              </w:rPr>
              <w:t>Assemble supplies. Na</w:t>
            </w:r>
            <w:r w:rsidR="003A3C20">
              <w:rPr>
                <w:rFonts w:ascii="Times New Roman" w:hAnsi="Times New Roman" w:cs="Times New Roman"/>
                <w:sz w:val="24"/>
                <w:szCs w:val="24"/>
              </w:rPr>
              <w:t xml:space="preserve">sopharyngeal Swab and Viral </w:t>
            </w:r>
            <w:r w:rsidRPr="002C283D">
              <w:rPr>
                <w:rFonts w:ascii="Times New Roman" w:hAnsi="Times New Roman" w:cs="Times New Roman"/>
                <w:sz w:val="24"/>
                <w:szCs w:val="24"/>
              </w:rPr>
              <w:t xml:space="preserve">Transport </w:t>
            </w:r>
            <w:r w:rsidR="003A3C20">
              <w:rPr>
                <w:rFonts w:ascii="Times New Roman" w:hAnsi="Times New Roman" w:cs="Times New Roman"/>
                <w:sz w:val="24"/>
                <w:szCs w:val="24"/>
              </w:rPr>
              <w:t>Medium (V</w:t>
            </w:r>
            <w:r w:rsidRPr="002C283D">
              <w:rPr>
                <w:rFonts w:ascii="Times New Roman" w:hAnsi="Times New Roman" w:cs="Times New Roman"/>
                <w:sz w:val="24"/>
                <w:szCs w:val="24"/>
              </w:rPr>
              <w:t>TM), specimen label and biohazard bag.</w:t>
            </w:r>
          </w:p>
        </w:tc>
        <w:tc>
          <w:tcPr>
            <w:tcW w:w="715" w:type="dxa"/>
          </w:tcPr>
          <w:p w:rsidR="002C283D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E7">
              <w:rPr>
                <w:rFonts w:ascii="Times New Roman" w:hAnsi="Times New Roman" w:cs="Times New Roman"/>
                <w:sz w:val="24"/>
                <w:szCs w:val="24"/>
              </w:rPr>
              <w:t>Label the vial with the client’s name, date of birth and time collected.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3D" w:rsidTr="00406E43">
        <w:tc>
          <w:tcPr>
            <w:tcW w:w="570" w:type="dxa"/>
          </w:tcPr>
          <w:p w:rsidR="002C283D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65" w:type="dxa"/>
          </w:tcPr>
          <w:p w:rsidR="002C283D" w:rsidRPr="00B62DE7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Perform hand hygiene </w:t>
            </w:r>
          </w:p>
        </w:tc>
        <w:tc>
          <w:tcPr>
            <w:tcW w:w="715" w:type="dxa"/>
          </w:tcPr>
          <w:p w:rsidR="002C283D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3D" w:rsidTr="00406E43">
        <w:tc>
          <w:tcPr>
            <w:tcW w:w="570" w:type="dxa"/>
          </w:tcPr>
          <w:p w:rsidR="002C283D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65" w:type="dxa"/>
          </w:tcPr>
          <w:p w:rsidR="002C283D" w:rsidRDefault="003A3C20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the V</w:t>
            </w:r>
            <w:r w:rsidR="002C283D">
              <w:rPr>
                <w:rFonts w:ascii="Times New Roman" w:hAnsi="Times New Roman" w:cs="Times New Roman"/>
                <w:sz w:val="24"/>
                <w:szCs w:val="24"/>
              </w:rPr>
              <w:t>TM package and remove one swab, taking care not to touch the tip to any surface or lay it down.</w:t>
            </w:r>
            <w:r w:rsidR="00EE0238">
              <w:rPr>
                <w:rFonts w:ascii="Times New Roman" w:hAnsi="Times New Roman" w:cs="Times New Roman"/>
                <w:sz w:val="24"/>
                <w:szCs w:val="24"/>
              </w:rPr>
              <w:t xml:space="preserve"> See guidance under NP swabs for acceptable swabs/medium.</w:t>
            </w:r>
          </w:p>
        </w:tc>
        <w:tc>
          <w:tcPr>
            <w:tcW w:w="715" w:type="dxa"/>
          </w:tcPr>
          <w:p w:rsidR="002C283D" w:rsidRDefault="002C283D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6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E7">
              <w:rPr>
                <w:rFonts w:ascii="Times New Roman" w:hAnsi="Times New Roman" w:cs="Times New Roman"/>
                <w:b/>
                <w:szCs w:val="24"/>
              </w:rPr>
              <w:t>Use PPE as directed for contact with COVID-19 infected individuals.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E7" w:rsidTr="00B62DE7">
        <w:trPr>
          <w:trHeight w:val="207"/>
        </w:trPr>
        <w:tc>
          <w:tcPr>
            <w:tcW w:w="570" w:type="dxa"/>
            <w:vMerge w:val="restart"/>
          </w:tcPr>
          <w:p w:rsidR="00B62DE7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B62DE7" w:rsidRDefault="00B62DE7" w:rsidP="00B6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With the pers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on's head in a neutral position</w:t>
            </w:r>
          </w:p>
        </w:tc>
        <w:tc>
          <w:tcPr>
            <w:tcW w:w="715" w:type="dxa"/>
            <w:vMerge w:val="restart"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E7" w:rsidTr="00406E43">
        <w:trPr>
          <w:trHeight w:val="206"/>
        </w:trPr>
        <w:tc>
          <w:tcPr>
            <w:tcW w:w="570" w:type="dxa"/>
            <w:vMerge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</w:tcPr>
          <w:p w:rsidR="00B62DE7" w:rsidRPr="00B62DE7" w:rsidRDefault="002C283D" w:rsidP="002C283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Holding swab, gently insert into back of the throat and tonsillar area. </w:t>
            </w:r>
          </w:p>
        </w:tc>
        <w:tc>
          <w:tcPr>
            <w:tcW w:w="715" w:type="dxa"/>
            <w:vMerge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E7" w:rsidTr="00406E43">
        <w:trPr>
          <w:trHeight w:val="206"/>
        </w:trPr>
        <w:tc>
          <w:tcPr>
            <w:tcW w:w="570" w:type="dxa"/>
            <w:vMerge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</w:tcPr>
          <w:p w:rsidR="00B62DE7" w:rsidRPr="00B62DE7" w:rsidRDefault="00B62DE7" w:rsidP="002C283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</w:t>
            </w:r>
            <w:r w:rsid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ub the swab over both tonsillar pillars and the posterior oropharynx and avoid touching the tongue, teeth, or gums. </w:t>
            </w:r>
          </w:p>
        </w:tc>
        <w:tc>
          <w:tcPr>
            <w:tcW w:w="715" w:type="dxa"/>
            <w:vMerge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E7" w:rsidTr="00406E43">
        <w:trPr>
          <w:trHeight w:val="206"/>
        </w:trPr>
        <w:tc>
          <w:tcPr>
            <w:tcW w:w="570" w:type="dxa"/>
            <w:vMerge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</w:tcPr>
          <w:p w:rsidR="00B62DE7" w:rsidRPr="00B62DE7" w:rsidRDefault="00B62DE7" w:rsidP="00B62DE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Carefully remove the swab without touching the sides of the mouth</w:t>
            </w:r>
          </w:p>
        </w:tc>
        <w:tc>
          <w:tcPr>
            <w:tcW w:w="715" w:type="dxa"/>
            <w:vMerge/>
          </w:tcPr>
          <w:p w:rsidR="00B62DE7" w:rsidRDefault="00B62DE7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D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65" w:type="dxa"/>
          </w:tcPr>
          <w:p w:rsidR="00406E43" w:rsidRDefault="00FC465E" w:rsidP="002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Place swab into the V</w:t>
            </w:r>
            <w:r w:rsid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TM and break (snap) off at the indicator line on the swab. 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2C283D" w:rsidP="002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Replace cap and screw cap on securely. 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2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B62DE7" w:rsidP="002C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Place </w:t>
            </w:r>
            <w:r w:rsid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pecimen in</w:t>
            </w:r>
            <w:r w:rsidR="002C283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to </w:t>
            </w: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biohazard bag 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2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EE0238" w:rsidP="00B6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 specimen submission guidelines above for NP swabs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010B32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2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010B32" w:rsidP="00010B3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/>
              </w:rPr>
              <w:t xml:space="preserve">Submit sample on one requisition, with test code 139900—COVID-19. 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E43" w:rsidTr="00406E43">
        <w:tc>
          <w:tcPr>
            <w:tcW w:w="570" w:type="dxa"/>
          </w:tcPr>
          <w:p w:rsidR="00406E43" w:rsidRDefault="00B62DE7" w:rsidP="0001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0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5" w:type="dxa"/>
          </w:tcPr>
          <w:p w:rsidR="00406E43" w:rsidRDefault="00B62DE7" w:rsidP="00B62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DE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Perform hand hygiene.</w:t>
            </w:r>
          </w:p>
        </w:tc>
        <w:tc>
          <w:tcPr>
            <w:tcW w:w="715" w:type="dxa"/>
          </w:tcPr>
          <w:p w:rsidR="00406E43" w:rsidRDefault="00406E43" w:rsidP="007D1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D4A" w:rsidRDefault="00B26D4A" w:rsidP="007D1003">
      <w:pPr>
        <w:rPr>
          <w:rFonts w:ascii="Times New Roman" w:hAnsi="Times New Roman" w:cs="Times New Roman"/>
          <w:sz w:val="24"/>
          <w:szCs w:val="24"/>
        </w:rPr>
      </w:pPr>
    </w:p>
    <w:p w:rsidR="00406E43" w:rsidRDefault="00B62DE7" w:rsidP="007D1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 wp14:anchorId="19B7256E" wp14:editId="5678DEA9">
            <wp:extent cx="1823085" cy="14859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DE7" w:rsidRDefault="00B62DE7" w:rsidP="007D1003">
      <w:pPr>
        <w:rPr>
          <w:rFonts w:ascii="Times New Roman" w:hAnsi="Times New Roman" w:cs="Times New Roman"/>
          <w:sz w:val="24"/>
          <w:szCs w:val="24"/>
        </w:rPr>
      </w:pPr>
    </w:p>
    <w:p w:rsidR="00B62DE7" w:rsidRDefault="00B62DE7" w:rsidP="007D1003">
      <w:pPr>
        <w:rPr>
          <w:rFonts w:ascii="Times New Roman" w:hAnsi="Times New Roman" w:cs="Times New Roman"/>
          <w:sz w:val="24"/>
          <w:szCs w:val="24"/>
        </w:rPr>
      </w:pPr>
    </w:p>
    <w:p w:rsidR="00B62DE7" w:rsidRDefault="00B62DE7" w:rsidP="007D100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EE0238" w:rsidRDefault="00EE0238" w:rsidP="007D1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EE0238" w:rsidSect="00EE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7DEB"/>
    <w:multiLevelType w:val="hybridMultilevel"/>
    <w:tmpl w:val="E812B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74536"/>
    <w:multiLevelType w:val="multilevel"/>
    <w:tmpl w:val="D83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01CAD"/>
    <w:multiLevelType w:val="multilevel"/>
    <w:tmpl w:val="D83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463E4"/>
    <w:multiLevelType w:val="multilevel"/>
    <w:tmpl w:val="D83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B7895"/>
    <w:multiLevelType w:val="hybridMultilevel"/>
    <w:tmpl w:val="4EBAA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6A52"/>
    <w:multiLevelType w:val="multilevel"/>
    <w:tmpl w:val="D83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0777E"/>
    <w:multiLevelType w:val="multilevel"/>
    <w:tmpl w:val="D830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63"/>
    <w:rsid w:val="00010B32"/>
    <w:rsid w:val="000C1371"/>
    <w:rsid w:val="002C283D"/>
    <w:rsid w:val="002D6A41"/>
    <w:rsid w:val="003A3C20"/>
    <w:rsid w:val="00406E43"/>
    <w:rsid w:val="007D1003"/>
    <w:rsid w:val="009A7F17"/>
    <w:rsid w:val="009F4974"/>
    <w:rsid w:val="00A879BD"/>
    <w:rsid w:val="00A97463"/>
    <w:rsid w:val="00B26D4A"/>
    <w:rsid w:val="00B62DE7"/>
    <w:rsid w:val="00BE4E42"/>
    <w:rsid w:val="00CA5072"/>
    <w:rsid w:val="00DC1B6A"/>
    <w:rsid w:val="00E432C0"/>
    <w:rsid w:val="00E70579"/>
    <w:rsid w:val="00EE0238"/>
    <w:rsid w:val="00FC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9E6F4-F2E2-480B-A3EF-8249A377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2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9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6140">
                  <w:marLeft w:val="0"/>
                  <w:marRight w:val="0"/>
                  <w:marTop w:val="2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s.virginia.gov/division-of-consolidated-laboratory-services/updates/hot-topi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corp.com/assets-media/23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s.virginia.gov/division-of-consolidated-laboratory-services/updates/hot-topic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abcorp.com/assets-media/2330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cp:lastPrinted>2020-07-29T19:02:00Z</cp:lastPrinted>
  <dcterms:created xsi:type="dcterms:W3CDTF">2020-07-29T19:03:00Z</dcterms:created>
  <dcterms:modified xsi:type="dcterms:W3CDTF">2020-07-29T19:03:00Z</dcterms:modified>
</cp:coreProperties>
</file>