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16" w:rsidRDefault="00626A41" w:rsidP="00606B11">
      <w:pPr>
        <w:pStyle w:val="Heading1"/>
      </w:pPr>
      <w:r>
        <w:t xml:space="preserve"> </w:t>
      </w:r>
      <w:r w:rsidR="00525816"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7250F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7250F6" w:rsidRPr="000D2BE8" w:rsidRDefault="007250F6" w:rsidP="007250F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>
              <w:rPr>
                <w:szCs w:val="24"/>
              </w:rPr>
              <w:t>Vaccine TTX</w:t>
            </w:r>
          </w:p>
          <w:p w:rsidR="007250F6" w:rsidRPr="00740920" w:rsidRDefault="007250F6" w:rsidP="007250F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Exercise Date: </w:t>
            </w:r>
            <w:r w:rsidRPr="00E3047C">
              <w:rPr>
                <w:szCs w:val="24"/>
                <w:highlight w:val="lightGray"/>
              </w:rPr>
              <w:t>Insert Date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7250F6" w:rsidRPr="000F268D" w:rsidRDefault="007250F6" w:rsidP="007250F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7250F6" w:rsidRPr="000F268D" w:rsidRDefault="007250F6" w:rsidP="007250F6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Locality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7250F6" w:rsidRPr="000F268D" w:rsidRDefault="007250F6" w:rsidP="007250F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7250F6" w:rsidRPr="000F268D" w:rsidRDefault="007250F6" w:rsidP="007250F6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Location with Address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331B5C" w:rsidRPr="00D10400" w:rsidRDefault="00331B5C" w:rsidP="00331B5C">
            <w:pPr>
              <w:tabs>
                <w:tab w:val="left" w:pos="360"/>
              </w:tabs>
              <w:ind w:right="-450"/>
              <w:jc w:val="both"/>
              <w:rPr>
                <w:b/>
                <w:bCs/>
              </w:rPr>
            </w:pPr>
            <w:r w:rsidRPr="00D10400">
              <w:rPr>
                <w:i/>
                <w:szCs w:val="24"/>
              </w:rPr>
              <w:t>Core Capability:</w:t>
            </w:r>
            <w:r w:rsidRPr="00D10400">
              <w:rPr>
                <w:szCs w:val="24"/>
              </w:rPr>
              <w:t xml:space="preserve">  </w:t>
            </w:r>
            <w:r w:rsidR="00D10400" w:rsidRPr="00D10400">
              <w:rPr>
                <w:bCs/>
              </w:rPr>
              <w:t>Planning</w:t>
            </w:r>
          </w:p>
          <w:p w:rsidR="00525816" w:rsidRPr="007264E4" w:rsidRDefault="00D10400" w:rsidP="007264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Cs w:val="24"/>
              </w:rPr>
            </w:pPr>
            <w:r w:rsidRPr="00D10400">
              <w:rPr>
                <w:bCs/>
              </w:rPr>
              <w:t>Conduct a systematic process engaging the whole community as appropriate in the development of executable strategic, operational, and/or tactical-level approaches to meet defined objectives</w:t>
            </w:r>
            <w:r w:rsidR="007264E4" w:rsidRPr="00D10400">
              <w:rPr>
                <w:rFonts w:ascii="Arial" w:hAnsi="Arial" w:cs="Arial"/>
                <w:sz w:val="26"/>
                <w:szCs w:val="26"/>
              </w:rPr>
              <w:t>.</w:t>
            </w:r>
            <w:r w:rsidR="007264E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25816" w:rsidRPr="000F268D" w:rsidTr="006103A7">
        <w:trPr>
          <w:trHeight w:val="890"/>
          <w:jc w:val="center"/>
        </w:trPr>
        <w:tc>
          <w:tcPr>
            <w:tcW w:w="5000" w:type="pct"/>
            <w:gridSpan w:val="3"/>
          </w:tcPr>
          <w:p w:rsidR="00D93B9C" w:rsidRPr="00DF032D" w:rsidRDefault="00331B5C" w:rsidP="007250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  <w:r w:rsidR="00D10400" w:rsidRPr="00D10400">
              <w:rPr>
                <w:bCs/>
              </w:rPr>
              <w:t xml:space="preserve">Evaluate the ability of the </w:t>
            </w:r>
            <w:r w:rsidR="007250F6" w:rsidRPr="007250F6">
              <w:rPr>
                <w:bCs/>
                <w:highlight w:val="lightGray"/>
              </w:rPr>
              <w:t>locality</w:t>
            </w:r>
            <w:r w:rsidR="00D10400" w:rsidRPr="00D10400">
              <w:rPr>
                <w:bCs/>
              </w:rPr>
              <w:t xml:space="preserve"> to analyze incident information, develop and disseminate incident specific documentation through appropriate channels </w:t>
            </w:r>
            <w:r w:rsidR="007250F6">
              <w:rPr>
                <w:bCs/>
              </w:rPr>
              <w:t>during the vaccination of the public</w:t>
            </w:r>
            <w:r w:rsidR="00D10400" w:rsidRPr="00D10400">
              <w:rPr>
                <w:bCs/>
              </w:rPr>
              <w:t xml:space="preserve"> in accordance with established p</w:t>
            </w:r>
            <w:r w:rsidR="00D10400">
              <w:rPr>
                <w:bCs/>
              </w:rPr>
              <w:t>lans, policies and procedures.</w:t>
            </w:r>
          </w:p>
        </w:tc>
      </w:tr>
      <w:tr w:rsidR="00CD4F34" w:rsidRPr="000F268D" w:rsidTr="006103A7">
        <w:trPr>
          <w:trHeight w:val="890"/>
          <w:jc w:val="center"/>
        </w:trPr>
        <w:tc>
          <w:tcPr>
            <w:tcW w:w="5000" w:type="pct"/>
            <w:gridSpan w:val="3"/>
          </w:tcPr>
          <w:p w:rsidR="00C50146" w:rsidRPr="00E67F12" w:rsidRDefault="00CD4F34" w:rsidP="00C50146">
            <w:r w:rsidRPr="003B5707">
              <w:rPr>
                <w:b/>
                <w:szCs w:val="24"/>
              </w:rPr>
              <w:t xml:space="preserve">Organizational Capability Target </w:t>
            </w:r>
            <w:r>
              <w:rPr>
                <w:b/>
                <w:szCs w:val="24"/>
              </w:rPr>
              <w:t>1:</w:t>
            </w:r>
            <w:r w:rsidR="00FD5A05" w:rsidRPr="00FD5A05">
              <w:rPr>
                <w:bCs/>
                <w:color w:val="0F243E" w:themeColor="text2" w:themeShade="80"/>
              </w:rPr>
              <w:t xml:space="preserve"> </w:t>
            </w:r>
            <w:r w:rsidR="00D10400">
              <w:rPr>
                <w:b/>
              </w:rPr>
              <w:t xml:space="preserve">Analyze information, develop, and disseminate planning products to support </w:t>
            </w:r>
            <w:r w:rsidR="007250F6">
              <w:rPr>
                <w:b/>
              </w:rPr>
              <w:t>vaccination</w:t>
            </w:r>
            <w:r w:rsidR="00D10400">
              <w:rPr>
                <w:b/>
              </w:rPr>
              <w:t xml:space="preserve"> operations</w:t>
            </w:r>
            <w:r w:rsidR="00C50146" w:rsidRPr="00840BAA">
              <w:rPr>
                <w:b/>
              </w:rPr>
              <w:t>.</w:t>
            </w:r>
          </w:p>
          <w:p w:rsidR="005978F3" w:rsidRPr="00E67F12" w:rsidRDefault="005978F3" w:rsidP="005978F3">
            <w:pPr>
              <w:spacing w:before="60" w:after="60"/>
              <w:rPr>
                <w:szCs w:val="24"/>
              </w:rPr>
            </w:pPr>
          </w:p>
          <w:p w:rsidR="008F1F6B" w:rsidRPr="008F1F6B" w:rsidRDefault="008F1F6B" w:rsidP="00DA4D7E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color w:val="000000" w:themeColor="text1"/>
                <w:lang w:bidi="en-US"/>
              </w:rPr>
            </w:pPr>
            <w:r w:rsidRPr="008F1F6B">
              <w:rPr>
                <w:i/>
                <w:color w:val="000000" w:themeColor="text1"/>
                <w:lang w:bidi="en-US"/>
              </w:rPr>
              <w:t xml:space="preserve">Critical Task: </w:t>
            </w:r>
            <w:r w:rsidR="00E6216D">
              <w:rPr>
                <w:szCs w:val="24"/>
              </w:rPr>
              <w:t>Discuss the coordination</w:t>
            </w:r>
            <w:r w:rsidRPr="008F1F6B">
              <w:rPr>
                <w:szCs w:val="24"/>
              </w:rPr>
              <w:t xml:space="preserve"> plans for staffing the </w:t>
            </w:r>
            <w:r>
              <w:rPr>
                <w:szCs w:val="24"/>
              </w:rPr>
              <w:t xml:space="preserve">POD </w:t>
            </w:r>
            <w:r w:rsidRPr="008F1F6B">
              <w:rPr>
                <w:szCs w:val="24"/>
              </w:rPr>
              <w:t xml:space="preserve">for multiple operational periods to sustain operations </w:t>
            </w:r>
            <w:r>
              <w:rPr>
                <w:szCs w:val="24"/>
              </w:rPr>
              <w:t>from early morning to late night</w:t>
            </w:r>
            <w:r w:rsidRPr="008F1F6B">
              <w:rPr>
                <w:szCs w:val="24"/>
              </w:rPr>
              <w:t xml:space="preserve"> for multiple days.</w:t>
            </w:r>
            <w:r w:rsidRPr="008E12D3">
              <w:t xml:space="preserve">   </w:t>
            </w:r>
          </w:p>
          <w:p w:rsidR="00D76192" w:rsidRPr="008F1F6B" w:rsidRDefault="008F1F6B" w:rsidP="00BC048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 w:rsidRPr="008F1F6B">
              <w:rPr>
                <w:i/>
                <w:color w:val="000000" w:themeColor="text1"/>
                <w:lang w:bidi="en-US"/>
              </w:rPr>
              <w:t xml:space="preserve">Critical Task: </w:t>
            </w:r>
            <w:r w:rsidR="00E6216D">
              <w:rPr>
                <w:szCs w:val="24"/>
              </w:rPr>
              <w:t>Discuss</w:t>
            </w:r>
            <w:r w:rsidRPr="008F1F6B">
              <w:rPr>
                <w:szCs w:val="24"/>
              </w:rPr>
              <w:t xml:space="preserve"> </w:t>
            </w:r>
            <w:r>
              <w:rPr>
                <w:szCs w:val="24"/>
              </w:rPr>
              <w:t>plans for supporting citizens with access and functional needs at the different PODS</w:t>
            </w:r>
            <w:r w:rsidRPr="008F1F6B">
              <w:rPr>
                <w:szCs w:val="24"/>
              </w:rPr>
              <w:t>.</w:t>
            </w:r>
            <w:r w:rsidR="00D76192">
              <w:br/>
            </w:r>
          </w:p>
          <w:p w:rsidR="00436420" w:rsidRDefault="00436420" w:rsidP="00436420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Sources: </w:t>
            </w:r>
          </w:p>
          <w:p w:rsidR="00E67F12" w:rsidRPr="00AC27A4" w:rsidRDefault="007250F6" w:rsidP="00AC27A4">
            <w:pPr>
              <w:widowControl w:val="0"/>
              <w:tabs>
                <w:tab w:val="left" w:pos="3114"/>
              </w:tabs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  <w:r w:rsidRPr="007250F6">
              <w:rPr>
                <w:szCs w:val="24"/>
                <w:highlight w:val="lightGray"/>
              </w:rPr>
              <w:t>Insert Plans</w:t>
            </w:r>
          </w:p>
        </w:tc>
      </w:tr>
    </w:tbl>
    <w:p w:rsidR="00B236C9" w:rsidRDefault="00B236C9" w:rsidP="00B236C9">
      <w:pPr>
        <w:rPr>
          <w:szCs w:val="24"/>
        </w:rPr>
      </w:pPr>
    </w:p>
    <w:p w:rsidR="00D10400" w:rsidRDefault="00B236C9" w:rsidP="00B236C9">
      <w:pPr>
        <w:tabs>
          <w:tab w:val="left" w:pos="3650"/>
        </w:tabs>
        <w:rPr>
          <w:szCs w:val="24"/>
        </w:rPr>
      </w:pPr>
      <w:r>
        <w:rPr>
          <w:szCs w:val="24"/>
        </w:rPr>
        <w:tab/>
      </w: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rPr>
          <w:szCs w:val="24"/>
        </w:rPr>
      </w:pPr>
    </w:p>
    <w:p w:rsidR="00D10400" w:rsidRDefault="00D10400" w:rsidP="00D10400">
      <w:pPr>
        <w:rPr>
          <w:szCs w:val="24"/>
        </w:rPr>
      </w:pPr>
    </w:p>
    <w:p w:rsidR="00D10400" w:rsidRPr="00D10400" w:rsidRDefault="00D10400" w:rsidP="00D10400">
      <w:pPr>
        <w:tabs>
          <w:tab w:val="left" w:pos="1020"/>
        </w:tabs>
        <w:rPr>
          <w:szCs w:val="24"/>
        </w:rPr>
      </w:pPr>
      <w:r>
        <w:rPr>
          <w:szCs w:val="24"/>
        </w:rPr>
        <w:lastRenderedPageBreak/>
        <w:tab/>
      </w:r>
    </w:p>
    <w:p w:rsidR="00FB101F" w:rsidRPr="000F268D" w:rsidRDefault="00D10400" w:rsidP="008F1F6B">
      <w:pPr>
        <w:tabs>
          <w:tab w:val="left" w:pos="1020"/>
        </w:tabs>
        <w:rPr>
          <w:b/>
          <w:szCs w:val="24"/>
        </w:rPr>
      </w:pPr>
      <w:r>
        <w:rPr>
          <w:szCs w:val="24"/>
        </w:rPr>
        <w:tab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9B7323" w:rsidRPr="006335A3" w:rsidTr="009B7323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and </w:t>
            </w:r>
          </w:p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F14F6" w:rsidRPr="000F268D" w:rsidTr="00EF14F6">
        <w:trPr>
          <w:trHeight w:val="1070"/>
          <w:jc w:val="center"/>
        </w:trPr>
        <w:tc>
          <w:tcPr>
            <w:tcW w:w="2340" w:type="dxa"/>
            <w:vMerge w:val="restart"/>
          </w:tcPr>
          <w:p w:rsidR="00EF14F6" w:rsidRPr="003C3ED1" w:rsidRDefault="008F1F6B" w:rsidP="009B7323">
            <w:pPr>
              <w:spacing w:before="60" w:after="6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b/>
              </w:rPr>
              <w:t>Analyze information, develop, and disseminate planning products to support vaccination operations</w:t>
            </w:r>
            <w:r w:rsidRPr="00840BAA">
              <w:rPr>
                <w:b/>
              </w:rPr>
              <w:t>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14F6" w:rsidRPr="00EF14F6" w:rsidRDefault="00E6216D" w:rsidP="00EF14F6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the coordination</w:t>
            </w:r>
            <w:bookmarkStart w:id="0" w:name="_GoBack"/>
            <w:bookmarkEnd w:id="0"/>
            <w:r w:rsidR="008F1F6B" w:rsidRPr="008F1F6B">
              <w:rPr>
                <w:szCs w:val="24"/>
              </w:rPr>
              <w:t xml:space="preserve"> plans for staffing the </w:t>
            </w:r>
            <w:r w:rsidR="008F1F6B">
              <w:rPr>
                <w:szCs w:val="24"/>
              </w:rPr>
              <w:t xml:space="preserve">POD </w:t>
            </w:r>
            <w:r w:rsidR="008F1F6B" w:rsidRPr="008F1F6B">
              <w:rPr>
                <w:szCs w:val="24"/>
              </w:rPr>
              <w:t xml:space="preserve">for multiple operational periods to sustain operations </w:t>
            </w:r>
            <w:r w:rsidR="008F1F6B">
              <w:rPr>
                <w:szCs w:val="24"/>
              </w:rPr>
              <w:t>from early morning to late night</w:t>
            </w:r>
            <w:r w:rsidR="008F1F6B" w:rsidRPr="008F1F6B">
              <w:rPr>
                <w:szCs w:val="24"/>
              </w:rPr>
              <w:t xml:space="preserve"> for multiple days.</w:t>
            </w:r>
          </w:p>
        </w:tc>
        <w:tc>
          <w:tcPr>
            <w:tcW w:w="7110" w:type="dxa"/>
          </w:tcPr>
          <w:p w:rsidR="00EF14F6" w:rsidRPr="000F268D" w:rsidRDefault="00EF14F6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EF14F6" w:rsidRPr="000F268D" w:rsidRDefault="00EF14F6" w:rsidP="009B7323">
            <w:pPr>
              <w:jc w:val="center"/>
              <w:rPr>
                <w:b/>
                <w:szCs w:val="24"/>
              </w:rPr>
            </w:pPr>
          </w:p>
        </w:tc>
      </w:tr>
      <w:tr w:rsidR="00EF14F6" w:rsidRPr="000F268D" w:rsidTr="00EF14F6">
        <w:trPr>
          <w:trHeight w:val="710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F14F6" w:rsidRPr="003C3ED1" w:rsidRDefault="00EF14F6" w:rsidP="009B7323">
            <w:pPr>
              <w:spacing w:before="60" w:after="60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F14F6" w:rsidRPr="00EF14F6" w:rsidRDefault="00E6216D" w:rsidP="008F1F6B">
            <w:pPr>
              <w:pStyle w:val="Bullet1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Discuss</w:t>
            </w:r>
            <w:r w:rsidR="008F1F6B" w:rsidRPr="008F1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plans for supporting citizens with access and functional needs at the different PODS.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F14F6" w:rsidRPr="000F268D" w:rsidRDefault="00EF14F6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F14F6" w:rsidRPr="000F268D" w:rsidRDefault="00EF14F6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2B3468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323" w:rsidRDefault="009B7323" w:rsidP="009B7323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323" w:rsidRPr="00452029" w:rsidRDefault="009B7323" w:rsidP="009B7323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323" w:rsidRPr="00FF08C1" w:rsidRDefault="009B7323" w:rsidP="009B732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C20830" w:rsidRDefault="00EA133A">
      <w:pPr>
        <w:rPr>
          <w:szCs w:val="24"/>
        </w:rPr>
      </w:pPr>
      <w:r>
        <w:rPr>
          <w:szCs w:val="24"/>
        </w:rPr>
        <w:tab/>
      </w:r>
    </w:p>
    <w:p w:rsidR="00EA133A" w:rsidRDefault="00C20830">
      <w:pPr>
        <w:rPr>
          <w:szCs w:val="24"/>
        </w:rPr>
      </w:pPr>
      <w:r>
        <w:rPr>
          <w:szCs w:val="24"/>
        </w:rPr>
        <w:br w:type="page"/>
      </w:r>
      <w:r w:rsidR="00EA133A">
        <w:rPr>
          <w:szCs w:val="24"/>
        </w:rPr>
        <w:lastRenderedPageBreak/>
        <w:tab/>
      </w:r>
      <w:r w:rsidR="00EA133A">
        <w:rPr>
          <w:szCs w:val="24"/>
        </w:rPr>
        <w:tab/>
      </w:r>
      <w:r w:rsidR="00EA133A">
        <w:rPr>
          <w:szCs w:val="24"/>
        </w:rPr>
        <w:tab/>
      </w:r>
      <w:r w:rsidR="00EA133A">
        <w:rPr>
          <w:szCs w:val="24"/>
        </w:rPr>
        <w:tab/>
      </w:r>
      <w:r w:rsidR="00EA133A"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C20830">
      <w:footerReference w:type="default" r:id="rId8"/>
      <w:pgSz w:w="15840" w:h="12240" w:orient="landscape"/>
      <w:pgMar w:top="864" w:right="1440" w:bottom="864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B8" w:rsidRDefault="00731EB8" w:rsidP="00955F17">
      <w:r>
        <w:separator/>
      </w:r>
    </w:p>
  </w:endnote>
  <w:endnote w:type="continuationSeparator" w:id="0">
    <w:p w:rsidR="00731EB8" w:rsidRDefault="00731EB8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AC536B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8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16D">
      <w:rPr>
        <w:rStyle w:val="PageNumber"/>
        <w:noProof/>
      </w:rPr>
      <w:t>3</w:t>
    </w:r>
    <w:r>
      <w:rPr>
        <w:rStyle w:val="PageNumber"/>
      </w:rPr>
      <w:fldChar w:fldCharType="end"/>
    </w:r>
  </w:p>
  <w:p w:rsidR="009B7323" w:rsidRPr="00C737F2" w:rsidRDefault="00D10400" w:rsidP="00C20830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VESTEX2019</w:t>
    </w:r>
    <w:r w:rsidR="009B7323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9B7323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:rsidR="009B7323" w:rsidRPr="00C737F2" w:rsidRDefault="00AC27A4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r w:rsidR="00D10400">
      <w:rPr>
        <w:rFonts w:ascii="Arial" w:hAnsi="Arial" w:cs="Arial"/>
        <w:color w:val="000080"/>
        <w:sz w:val="18"/>
        <w:szCs w:val="18"/>
      </w:rPr>
      <w:t>Planning</w:t>
    </w:r>
    <w:r w:rsidR="009B7323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B8" w:rsidRDefault="00731EB8" w:rsidP="00955F17">
      <w:r>
        <w:separator/>
      </w:r>
    </w:p>
  </w:footnote>
  <w:footnote w:type="continuationSeparator" w:id="0">
    <w:p w:rsidR="00731EB8" w:rsidRDefault="00731EB8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6206"/>
    <w:multiLevelType w:val="hybridMultilevel"/>
    <w:tmpl w:val="E58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DCD"/>
    <w:multiLevelType w:val="hybridMultilevel"/>
    <w:tmpl w:val="AD7E66F6"/>
    <w:lvl w:ilvl="0" w:tplc="4B825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398A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9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01D"/>
    <w:multiLevelType w:val="hybridMultilevel"/>
    <w:tmpl w:val="5ABC5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C4101"/>
    <w:multiLevelType w:val="hybridMultilevel"/>
    <w:tmpl w:val="1248A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F299F"/>
    <w:multiLevelType w:val="hybridMultilevel"/>
    <w:tmpl w:val="72D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71FF2"/>
    <w:multiLevelType w:val="singleLevel"/>
    <w:tmpl w:val="EBE2D302"/>
    <w:lvl w:ilvl="0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F5BC4"/>
    <w:multiLevelType w:val="hybridMultilevel"/>
    <w:tmpl w:val="602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024EC"/>
    <w:multiLevelType w:val="hybridMultilevel"/>
    <w:tmpl w:val="CF8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015F"/>
    <w:multiLevelType w:val="hybridMultilevel"/>
    <w:tmpl w:val="69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91718"/>
    <w:multiLevelType w:val="hybridMultilevel"/>
    <w:tmpl w:val="B51697C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303EC"/>
    <w:multiLevelType w:val="hybridMultilevel"/>
    <w:tmpl w:val="342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2D30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4E66"/>
    <w:multiLevelType w:val="hybridMultilevel"/>
    <w:tmpl w:val="2B7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347FF"/>
    <w:multiLevelType w:val="hybridMultilevel"/>
    <w:tmpl w:val="9C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33A"/>
    <w:multiLevelType w:val="hybridMultilevel"/>
    <w:tmpl w:val="4EF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2AFE"/>
    <w:multiLevelType w:val="hybridMultilevel"/>
    <w:tmpl w:val="FA4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4417"/>
    <w:multiLevelType w:val="hybridMultilevel"/>
    <w:tmpl w:val="1C4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7576"/>
    <w:multiLevelType w:val="hybridMultilevel"/>
    <w:tmpl w:val="E660B538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55F849E5"/>
    <w:multiLevelType w:val="hybridMultilevel"/>
    <w:tmpl w:val="4E1E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106"/>
    <w:multiLevelType w:val="hybridMultilevel"/>
    <w:tmpl w:val="F394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A57B8"/>
    <w:multiLevelType w:val="hybridMultilevel"/>
    <w:tmpl w:val="C6DEAB64"/>
    <w:lvl w:ilvl="0" w:tplc="93EC6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17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  <w:num w:numId="22">
    <w:abstractNumId w:val="23"/>
  </w:num>
  <w:num w:numId="23">
    <w:abstractNumId w:val="4"/>
  </w:num>
  <w:num w:numId="24">
    <w:abstractNumId w:val="3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00065"/>
    <w:rsid w:val="00036868"/>
    <w:rsid w:val="00037549"/>
    <w:rsid w:val="00043AE0"/>
    <w:rsid w:val="000633A2"/>
    <w:rsid w:val="00075656"/>
    <w:rsid w:val="00082AA0"/>
    <w:rsid w:val="00082D43"/>
    <w:rsid w:val="00085650"/>
    <w:rsid w:val="000969AE"/>
    <w:rsid w:val="000B79A0"/>
    <w:rsid w:val="000C396B"/>
    <w:rsid w:val="000C4D24"/>
    <w:rsid w:val="000C4F1A"/>
    <w:rsid w:val="000C585C"/>
    <w:rsid w:val="000D2BE8"/>
    <w:rsid w:val="000D491C"/>
    <w:rsid w:val="000D5B67"/>
    <w:rsid w:val="000E108A"/>
    <w:rsid w:val="000E2EE1"/>
    <w:rsid w:val="000E74B3"/>
    <w:rsid w:val="000F268D"/>
    <w:rsid w:val="000F521C"/>
    <w:rsid w:val="000F5E51"/>
    <w:rsid w:val="0010033C"/>
    <w:rsid w:val="00110E1E"/>
    <w:rsid w:val="00112BD0"/>
    <w:rsid w:val="001139B1"/>
    <w:rsid w:val="00145054"/>
    <w:rsid w:val="00147A4A"/>
    <w:rsid w:val="00150516"/>
    <w:rsid w:val="00152978"/>
    <w:rsid w:val="00157BB3"/>
    <w:rsid w:val="001661E7"/>
    <w:rsid w:val="0018322E"/>
    <w:rsid w:val="00185007"/>
    <w:rsid w:val="001A2F74"/>
    <w:rsid w:val="001A4729"/>
    <w:rsid w:val="001A4F97"/>
    <w:rsid w:val="001B0686"/>
    <w:rsid w:val="001C386C"/>
    <w:rsid w:val="001C4E29"/>
    <w:rsid w:val="001D6C99"/>
    <w:rsid w:val="001E15CE"/>
    <w:rsid w:val="001E5962"/>
    <w:rsid w:val="001E7B6F"/>
    <w:rsid w:val="0021261C"/>
    <w:rsid w:val="00215B62"/>
    <w:rsid w:val="00244B20"/>
    <w:rsid w:val="0027280B"/>
    <w:rsid w:val="00284301"/>
    <w:rsid w:val="002A6C5E"/>
    <w:rsid w:val="002B08EF"/>
    <w:rsid w:val="002B3468"/>
    <w:rsid w:val="002B395F"/>
    <w:rsid w:val="002B3E1E"/>
    <w:rsid w:val="002C12D7"/>
    <w:rsid w:val="002D4398"/>
    <w:rsid w:val="002D6F07"/>
    <w:rsid w:val="002E0111"/>
    <w:rsid w:val="002E7D11"/>
    <w:rsid w:val="002F155B"/>
    <w:rsid w:val="00311DEC"/>
    <w:rsid w:val="00315AF4"/>
    <w:rsid w:val="003210A2"/>
    <w:rsid w:val="00321602"/>
    <w:rsid w:val="00331B5C"/>
    <w:rsid w:val="00336FE6"/>
    <w:rsid w:val="00340495"/>
    <w:rsid w:val="003423B4"/>
    <w:rsid w:val="003470CD"/>
    <w:rsid w:val="00351DDD"/>
    <w:rsid w:val="00371A71"/>
    <w:rsid w:val="003745F2"/>
    <w:rsid w:val="003778D6"/>
    <w:rsid w:val="0038063E"/>
    <w:rsid w:val="0038174F"/>
    <w:rsid w:val="00381AF1"/>
    <w:rsid w:val="00384F19"/>
    <w:rsid w:val="003906F7"/>
    <w:rsid w:val="003B303B"/>
    <w:rsid w:val="003B5707"/>
    <w:rsid w:val="003C2836"/>
    <w:rsid w:val="003C3BB5"/>
    <w:rsid w:val="003C3ED1"/>
    <w:rsid w:val="003E18E1"/>
    <w:rsid w:val="003F54B4"/>
    <w:rsid w:val="003F7ABC"/>
    <w:rsid w:val="00404AC2"/>
    <w:rsid w:val="00423168"/>
    <w:rsid w:val="00423910"/>
    <w:rsid w:val="0042434F"/>
    <w:rsid w:val="00430805"/>
    <w:rsid w:val="00433C20"/>
    <w:rsid w:val="00436420"/>
    <w:rsid w:val="004469A5"/>
    <w:rsid w:val="00452029"/>
    <w:rsid w:val="0046656B"/>
    <w:rsid w:val="004921E2"/>
    <w:rsid w:val="00494286"/>
    <w:rsid w:val="0049721D"/>
    <w:rsid w:val="004B0220"/>
    <w:rsid w:val="004C106E"/>
    <w:rsid w:val="004C1197"/>
    <w:rsid w:val="004D237A"/>
    <w:rsid w:val="004F30B1"/>
    <w:rsid w:val="004F3766"/>
    <w:rsid w:val="004F6F29"/>
    <w:rsid w:val="005027FB"/>
    <w:rsid w:val="00503BD8"/>
    <w:rsid w:val="00516715"/>
    <w:rsid w:val="00525816"/>
    <w:rsid w:val="0053227E"/>
    <w:rsid w:val="00536499"/>
    <w:rsid w:val="00536C04"/>
    <w:rsid w:val="00536FD1"/>
    <w:rsid w:val="00537EB3"/>
    <w:rsid w:val="00545954"/>
    <w:rsid w:val="00546F00"/>
    <w:rsid w:val="005550E5"/>
    <w:rsid w:val="00556F2F"/>
    <w:rsid w:val="0056424D"/>
    <w:rsid w:val="005700C4"/>
    <w:rsid w:val="00576C4F"/>
    <w:rsid w:val="005978F3"/>
    <w:rsid w:val="005A4314"/>
    <w:rsid w:val="005D6DD0"/>
    <w:rsid w:val="005F0364"/>
    <w:rsid w:val="005F5601"/>
    <w:rsid w:val="00602E4A"/>
    <w:rsid w:val="00606B11"/>
    <w:rsid w:val="00607141"/>
    <w:rsid w:val="006103A7"/>
    <w:rsid w:val="0061671A"/>
    <w:rsid w:val="00616C79"/>
    <w:rsid w:val="006224CD"/>
    <w:rsid w:val="00624E83"/>
    <w:rsid w:val="00626A41"/>
    <w:rsid w:val="006335A3"/>
    <w:rsid w:val="00637663"/>
    <w:rsid w:val="00644776"/>
    <w:rsid w:val="006447DA"/>
    <w:rsid w:val="00644FEE"/>
    <w:rsid w:val="00656C05"/>
    <w:rsid w:val="006609A5"/>
    <w:rsid w:val="006739E1"/>
    <w:rsid w:val="0067767B"/>
    <w:rsid w:val="006776F9"/>
    <w:rsid w:val="00681319"/>
    <w:rsid w:val="00685CE0"/>
    <w:rsid w:val="0069017F"/>
    <w:rsid w:val="00690875"/>
    <w:rsid w:val="006A62E4"/>
    <w:rsid w:val="006B2C53"/>
    <w:rsid w:val="006C0623"/>
    <w:rsid w:val="006C4257"/>
    <w:rsid w:val="006C6F5E"/>
    <w:rsid w:val="006C76CF"/>
    <w:rsid w:val="006D162E"/>
    <w:rsid w:val="006E346E"/>
    <w:rsid w:val="006F2B2F"/>
    <w:rsid w:val="00702F24"/>
    <w:rsid w:val="007130B9"/>
    <w:rsid w:val="00716A86"/>
    <w:rsid w:val="007250F6"/>
    <w:rsid w:val="007264E4"/>
    <w:rsid w:val="00731EB8"/>
    <w:rsid w:val="00737B7A"/>
    <w:rsid w:val="0074097E"/>
    <w:rsid w:val="00742CBB"/>
    <w:rsid w:val="007530FB"/>
    <w:rsid w:val="007539C3"/>
    <w:rsid w:val="007667C7"/>
    <w:rsid w:val="0077085D"/>
    <w:rsid w:val="00773A2A"/>
    <w:rsid w:val="007850A0"/>
    <w:rsid w:val="007858A6"/>
    <w:rsid w:val="007915FF"/>
    <w:rsid w:val="00793B54"/>
    <w:rsid w:val="0079593C"/>
    <w:rsid w:val="007A3823"/>
    <w:rsid w:val="007A424F"/>
    <w:rsid w:val="007B1211"/>
    <w:rsid w:val="007B1C02"/>
    <w:rsid w:val="007C2E85"/>
    <w:rsid w:val="007C44E3"/>
    <w:rsid w:val="007C5635"/>
    <w:rsid w:val="007D48EB"/>
    <w:rsid w:val="007E0161"/>
    <w:rsid w:val="007E1DD8"/>
    <w:rsid w:val="007F0580"/>
    <w:rsid w:val="007F2C03"/>
    <w:rsid w:val="00823926"/>
    <w:rsid w:val="008244F8"/>
    <w:rsid w:val="0082534B"/>
    <w:rsid w:val="008348C6"/>
    <w:rsid w:val="00837F9C"/>
    <w:rsid w:val="00840BAA"/>
    <w:rsid w:val="00844C46"/>
    <w:rsid w:val="00880E63"/>
    <w:rsid w:val="00886587"/>
    <w:rsid w:val="00896803"/>
    <w:rsid w:val="008A1879"/>
    <w:rsid w:val="008A5B22"/>
    <w:rsid w:val="008D0B19"/>
    <w:rsid w:val="008D3B07"/>
    <w:rsid w:val="008D4062"/>
    <w:rsid w:val="008F1F6B"/>
    <w:rsid w:val="008F3D92"/>
    <w:rsid w:val="0090703C"/>
    <w:rsid w:val="009151BD"/>
    <w:rsid w:val="00916D16"/>
    <w:rsid w:val="00921CAE"/>
    <w:rsid w:val="00922026"/>
    <w:rsid w:val="00924F5E"/>
    <w:rsid w:val="0093201D"/>
    <w:rsid w:val="009341E2"/>
    <w:rsid w:val="00934F84"/>
    <w:rsid w:val="00953F25"/>
    <w:rsid w:val="00955F17"/>
    <w:rsid w:val="00973C96"/>
    <w:rsid w:val="00974E4E"/>
    <w:rsid w:val="00981DA1"/>
    <w:rsid w:val="009832B8"/>
    <w:rsid w:val="00986BAC"/>
    <w:rsid w:val="00994D3B"/>
    <w:rsid w:val="0099787B"/>
    <w:rsid w:val="009B0B2E"/>
    <w:rsid w:val="009B7323"/>
    <w:rsid w:val="009C0948"/>
    <w:rsid w:val="009C7185"/>
    <w:rsid w:val="009D470E"/>
    <w:rsid w:val="009E09F4"/>
    <w:rsid w:val="009E5724"/>
    <w:rsid w:val="009F53FA"/>
    <w:rsid w:val="009F721C"/>
    <w:rsid w:val="00A10084"/>
    <w:rsid w:val="00A234BB"/>
    <w:rsid w:val="00A24D69"/>
    <w:rsid w:val="00A25D04"/>
    <w:rsid w:val="00A32C7A"/>
    <w:rsid w:val="00A35287"/>
    <w:rsid w:val="00A43DA5"/>
    <w:rsid w:val="00A51D72"/>
    <w:rsid w:val="00A71276"/>
    <w:rsid w:val="00A76C4A"/>
    <w:rsid w:val="00A81CB4"/>
    <w:rsid w:val="00A85B21"/>
    <w:rsid w:val="00A91347"/>
    <w:rsid w:val="00A95616"/>
    <w:rsid w:val="00A97B28"/>
    <w:rsid w:val="00AA6DDF"/>
    <w:rsid w:val="00AB4311"/>
    <w:rsid w:val="00AB651F"/>
    <w:rsid w:val="00AC1A60"/>
    <w:rsid w:val="00AC27A4"/>
    <w:rsid w:val="00AC536B"/>
    <w:rsid w:val="00AE3828"/>
    <w:rsid w:val="00AE3873"/>
    <w:rsid w:val="00AE7963"/>
    <w:rsid w:val="00B003A1"/>
    <w:rsid w:val="00B236C9"/>
    <w:rsid w:val="00B26073"/>
    <w:rsid w:val="00B320FC"/>
    <w:rsid w:val="00B34F28"/>
    <w:rsid w:val="00B83AA1"/>
    <w:rsid w:val="00B9121F"/>
    <w:rsid w:val="00B94FEB"/>
    <w:rsid w:val="00B95816"/>
    <w:rsid w:val="00BA5844"/>
    <w:rsid w:val="00BA689E"/>
    <w:rsid w:val="00BB3044"/>
    <w:rsid w:val="00BE0CA9"/>
    <w:rsid w:val="00BE2B8C"/>
    <w:rsid w:val="00BE2D1E"/>
    <w:rsid w:val="00BE55D8"/>
    <w:rsid w:val="00BE786D"/>
    <w:rsid w:val="00C01FE1"/>
    <w:rsid w:val="00C05312"/>
    <w:rsid w:val="00C13C3F"/>
    <w:rsid w:val="00C145F8"/>
    <w:rsid w:val="00C155A2"/>
    <w:rsid w:val="00C2044F"/>
    <w:rsid w:val="00C20830"/>
    <w:rsid w:val="00C36890"/>
    <w:rsid w:val="00C4049A"/>
    <w:rsid w:val="00C43EC7"/>
    <w:rsid w:val="00C4739D"/>
    <w:rsid w:val="00C50146"/>
    <w:rsid w:val="00C527E5"/>
    <w:rsid w:val="00C56E61"/>
    <w:rsid w:val="00C62CD2"/>
    <w:rsid w:val="00C66244"/>
    <w:rsid w:val="00C737F2"/>
    <w:rsid w:val="00C76678"/>
    <w:rsid w:val="00C8215A"/>
    <w:rsid w:val="00C869A8"/>
    <w:rsid w:val="00C875C6"/>
    <w:rsid w:val="00C9021D"/>
    <w:rsid w:val="00CA0B73"/>
    <w:rsid w:val="00CA59A0"/>
    <w:rsid w:val="00CC7E2F"/>
    <w:rsid w:val="00CD4F34"/>
    <w:rsid w:val="00CE5010"/>
    <w:rsid w:val="00D10400"/>
    <w:rsid w:val="00D241CC"/>
    <w:rsid w:val="00D31841"/>
    <w:rsid w:val="00D4020E"/>
    <w:rsid w:val="00D417A5"/>
    <w:rsid w:val="00D4570F"/>
    <w:rsid w:val="00D71F8A"/>
    <w:rsid w:val="00D76192"/>
    <w:rsid w:val="00D77C34"/>
    <w:rsid w:val="00D93B9C"/>
    <w:rsid w:val="00DA7AE6"/>
    <w:rsid w:val="00DB4176"/>
    <w:rsid w:val="00DB72DC"/>
    <w:rsid w:val="00DD3050"/>
    <w:rsid w:val="00DE345E"/>
    <w:rsid w:val="00DE36A0"/>
    <w:rsid w:val="00DF032D"/>
    <w:rsid w:val="00DF1BC5"/>
    <w:rsid w:val="00E132C0"/>
    <w:rsid w:val="00E16531"/>
    <w:rsid w:val="00E17DBC"/>
    <w:rsid w:val="00E21682"/>
    <w:rsid w:val="00E21968"/>
    <w:rsid w:val="00E24ECB"/>
    <w:rsid w:val="00E32298"/>
    <w:rsid w:val="00E33B9F"/>
    <w:rsid w:val="00E3699B"/>
    <w:rsid w:val="00E425C6"/>
    <w:rsid w:val="00E47F19"/>
    <w:rsid w:val="00E6216D"/>
    <w:rsid w:val="00E67F12"/>
    <w:rsid w:val="00E76E32"/>
    <w:rsid w:val="00E842DF"/>
    <w:rsid w:val="00E84E3E"/>
    <w:rsid w:val="00EA133A"/>
    <w:rsid w:val="00ED02ED"/>
    <w:rsid w:val="00EE13A6"/>
    <w:rsid w:val="00EE3658"/>
    <w:rsid w:val="00EF14F6"/>
    <w:rsid w:val="00F036CF"/>
    <w:rsid w:val="00F133CC"/>
    <w:rsid w:val="00F16B94"/>
    <w:rsid w:val="00F34CCC"/>
    <w:rsid w:val="00F36E67"/>
    <w:rsid w:val="00F46A7F"/>
    <w:rsid w:val="00F471CE"/>
    <w:rsid w:val="00F73F0A"/>
    <w:rsid w:val="00F77129"/>
    <w:rsid w:val="00F77D42"/>
    <w:rsid w:val="00F82C3F"/>
    <w:rsid w:val="00F84355"/>
    <w:rsid w:val="00F86091"/>
    <w:rsid w:val="00F91DE5"/>
    <w:rsid w:val="00FB101F"/>
    <w:rsid w:val="00FB4175"/>
    <w:rsid w:val="00FB6511"/>
    <w:rsid w:val="00FC194A"/>
    <w:rsid w:val="00FD5A05"/>
    <w:rsid w:val="00FD6EC0"/>
    <w:rsid w:val="00FE468A"/>
    <w:rsid w:val="00FF08C1"/>
    <w:rsid w:val="00FF1E3A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73C62"/>
  <w15:docId w15:val="{9DEE9C08-1D39-4C3A-8603-99D9FB82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6B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ullet1">
    <w:name w:val="Bullet 1"/>
    <w:basedOn w:val="BodyText"/>
    <w:rsid w:val="007A3823"/>
    <w:pPr>
      <w:spacing w:before="120" w:after="200" w:line="276" w:lineRule="auto"/>
      <w:jc w:val="both"/>
    </w:pPr>
    <w:rPr>
      <w:rFonts w:ascii="Cambria" w:eastAsia="Times New Roman" w:hAnsi="Cambria"/>
      <w:sz w:val="22"/>
      <w:lang w:bidi="en-US"/>
    </w:rPr>
  </w:style>
  <w:style w:type="character" w:styleId="Hyperlink">
    <w:name w:val="Hyperlink"/>
    <w:basedOn w:val="DefaultParagraphFont"/>
    <w:uiPriority w:val="99"/>
    <w:rsid w:val="0053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729">
          <w:marLeft w:val="3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F1AD-4379-4FCB-A861-EC70788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4</cp:revision>
  <cp:lastPrinted>2017-10-02T11:12:00Z</cp:lastPrinted>
  <dcterms:created xsi:type="dcterms:W3CDTF">2020-11-23T20:52:00Z</dcterms:created>
  <dcterms:modified xsi:type="dcterms:W3CDTF">2020-11-30T16:59:00Z</dcterms:modified>
</cp:coreProperties>
</file>