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00B84C0B">
              <w:rPr>
                <w:szCs w:val="24"/>
              </w:rPr>
              <w:t>Active Shooter/Complex Attack Incident</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B84C0B" w:rsidP="00B84C0B">
            <w:pPr>
              <w:spacing w:before="60" w:after="60"/>
              <w:rPr>
                <w:szCs w:val="24"/>
              </w:rPr>
            </w:pPr>
            <w:r>
              <w:rPr>
                <w:szCs w:val="24"/>
              </w:rPr>
              <w:t xml:space="preserve">Virginia Department of Health </w:t>
            </w:r>
          </w:p>
        </w:tc>
        <w:tc>
          <w:tcPr>
            <w:tcW w:w="1466" w:type="pct"/>
            <w:tcBorders>
              <w:bottom w:val="single" w:sz="4" w:space="0" w:color="auto"/>
            </w:tcBorders>
            <w:vAlign w:val="center"/>
          </w:tcPr>
          <w:p w:rsidR="00525816" w:rsidRDefault="00525816" w:rsidP="006335A3">
            <w:pPr>
              <w:spacing w:before="60" w:after="60"/>
              <w:rPr>
                <w:i/>
                <w:szCs w:val="24"/>
              </w:rPr>
            </w:pPr>
            <w:r>
              <w:rPr>
                <w:i/>
                <w:szCs w:val="24"/>
              </w:rPr>
              <w:t>Venue:</w:t>
            </w:r>
          </w:p>
          <w:p w:rsidR="00B84C0B" w:rsidRPr="00B84C0B" w:rsidRDefault="00B84C0B" w:rsidP="006335A3">
            <w:pPr>
              <w:spacing w:before="60" w:after="60"/>
              <w:rPr>
                <w:szCs w:val="24"/>
              </w:rPr>
            </w:pPr>
            <w:r>
              <w:rPr>
                <w:szCs w:val="24"/>
              </w:rPr>
              <w:t>Local Health District</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B84C0B" w:rsidRDefault="00525816" w:rsidP="00B84C0B">
            <w:pPr>
              <w:spacing w:before="60" w:after="60"/>
              <w:rPr>
                <w:szCs w:val="24"/>
              </w:rPr>
            </w:pPr>
            <w:r w:rsidRPr="000D2BE8">
              <w:rPr>
                <w:i/>
                <w:szCs w:val="24"/>
              </w:rPr>
              <w:t>Exercise Objective:</w:t>
            </w:r>
            <w:r>
              <w:rPr>
                <w:i/>
                <w:szCs w:val="24"/>
              </w:rPr>
              <w:t xml:space="preserve">  </w:t>
            </w:r>
            <w:r w:rsidR="00B84C0B">
              <w:rPr>
                <w:szCs w:val="24"/>
              </w:rPr>
              <w:t>Examine the ability of Health Department and its hospital/emergency response partners to share critical information in an incident that involves an active shooter/complex attack</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3423B4">
              <w:rPr>
                <w:b/>
                <w:szCs w:val="24"/>
              </w:rPr>
              <w:t>Situational Assessment</w:t>
            </w:r>
            <w:r w:rsidR="00BA56E8">
              <w:rPr>
                <w:b/>
                <w:szCs w:val="24"/>
              </w:rPr>
              <w:t>, Intelligence and Information Sharing</w:t>
            </w:r>
          </w:p>
          <w:p w:rsidR="00D93B9C" w:rsidRDefault="003423B4" w:rsidP="0099787B">
            <w:r w:rsidRPr="00C22847">
              <w:t>Provide all decision makers with decision-relevant information regarding the nature and extent of the hazard, any cascading effects, and the status of the response.</w:t>
            </w:r>
          </w:p>
          <w:p w:rsidR="00BA56E8" w:rsidRPr="00BA56E8" w:rsidRDefault="00BA56E8" w:rsidP="0099787B">
            <w:pPr>
              <w:rPr>
                <w:szCs w:val="24"/>
              </w:rPr>
            </w:pPr>
            <w:r w:rsidRPr="00BA56E8">
              <w:rPr>
                <w:color w:val="000000"/>
                <w:szCs w:val="24"/>
                <w:lang w:val="en"/>
              </w:rPr>
              <w:t>Provide timely, accurate, and actionable information resulting from the planning, direction, collection, exploitation, processing, analysis, production, dissemination, evaluation, and feedback of available information concerning physical and cyber threats to the United States, its people, property, or interests; the development, proliferation, or use of WMDs; or any other matter bearing on U.S. national or homeland security by local, state, tribal, territorial, Federal, and other stakeholders. Information sharing is the ability to exchange intelligence, information, data, or knowledge among government or private sector entities, as appropriate.</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835F78">
              <w:rPr>
                <w:b/>
                <w:szCs w:val="24"/>
              </w:rPr>
              <w:t>Notification of Situation and Sustained Situational Awareness</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00B84C0B">
              <w:rPr>
                <w:szCs w:val="24"/>
              </w:rPr>
              <w:t>Describe the essential elements of information</w:t>
            </w:r>
            <w:r w:rsidRPr="000F268D">
              <w:rPr>
                <w:szCs w:val="24"/>
              </w:rPr>
              <w:t xml:space="preserve"> </w:t>
            </w:r>
            <w:r w:rsidR="00B84C0B">
              <w:rPr>
                <w:szCs w:val="24"/>
              </w:rPr>
              <w:t>(EEIs) that ar</w:t>
            </w:r>
            <w:r w:rsidR="00835F78">
              <w:rPr>
                <w:szCs w:val="24"/>
              </w:rPr>
              <w:t>e used to inform local and state partners</w:t>
            </w:r>
          </w:p>
          <w:p w:rsidR="00525816" w:rsidRDefault="00525816" w:rsidP="00525816">
            <w:pPr>
              <w:spacing w:before="60" w:after="60"/>
              <w:rPr>
                <w:szCs w:val="24"/>
              </w:rPr>
            </w:pPr>
            <w:r w:rsidRPr="000F268D">
              <w:rPr>
                <w:i/>
                <w:szCs w:val="24"/>
              </w:rPr>
              <w:t>Critical Task:</w:t>
            </w:r>
            <w:r>
              <w:rPr>
                <w:i/>
                <w:szCs w:val="24"/>
              </w:rPr>
              <w:t xml:space="preserve"> </w:t>
            </w:r>
            <w:r w:rsidRPr="000F268D">
              <w:rPr>
                <w:i/>
                <w:szCs w:val="24"/>
              </w:rPr>
              <w:t xml:space="preserve"> </w:t>
            </w:r>
            <w:r w:rsidR="00835F78">
              <w:rPr>
                <w:szCs w:val="24"/>
              </w:rPr>
              <w:t>Describe the process for event no</w:t>
            </w:r>
            <w:r w:rsidR="00F32466">
              <w:rPr>
                <w:szCs w:val="24"/>
              </w:rPr>
              <w:t>tifications/situation reporting: to whom, frequency, mode of transmission</w:t>
            </w:r>
          </w:p>
          <w:p w:rsidR="00C737F2" w:rsidRPr="000F268D" w:rsidRDefault="006C6F5E" w:rsidP="003413A1">
            <w:pPr>
              <w:spacing w:before="60" w:after="60"/>
              <w:rPr>
                <w:szCs w:val="24"/>
              </w:rPr>
            </w:pPr>
            <w:r>
              <w:rPr>
                <w:b/>
                <w:szCs w:val="24"/>
              </w:rPr>
              <w:t xml:space="preserve">Source(s): </w:t>
            </w:r>
            <w:r w:rsidR="00835F78">
              <w:rPr>
                <w:szCs w:val="24"/>
              </w:rPr>
              <w:t>District Active Shooter/Complex Attack Plan</w:t>
            </w:r>
            <w:r w:rsidR="003413A1">
              <w:rPr>
                <w:szCs w:val="24"/>
              </w:rPr>
              <w:t>/</w:t>
            </w:r>
            <w:r w:rsidR="00835F78">
              <w:rPr>
                <w:szCs w:val="24"/>
              </w:rPr>
              <w:t xml:space="preserve"> VDH Emergency Response Plan, Annex </w:t>
            </w:r>
            <w:r w:rsidR="003413A1">
              <w:rPr>
                <w:szCs w:val="24"/>
              </w:rPr>
              <w:t>B Tactical C</w:t>
            </w:r>
            <w:bookmarkStart w:id="0" w:name="_GoBack"/>
            <w:bookmarkEnd w:id="0"/>
            <w:r w:rsidR="003413A1">
              <w:rPr>
                <w:szCs w:val="24"/>
              </w:rPr>
              <w:t>ommunications, Information Technology, and Information Sharing</w:t>
            </w:r>
            <w:r w:rsidR="00835F78">
              <w:rPr>
                <w:szCs w:val="24"/>
              </w:rPr>
              <w:t xml:space="preserve"> </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Pr="00835F78" w:rsidRDefault="00F32466" w:rsidP="00644FEE">
            <w:pPr>
              <w:spacing w:before="60" w:after="60"/>
              <w:rPr>
                <w:szCs w:val="24"/>
              </w:rPr>
            </w:pPr>
            <w:r>
              <w:rPr>
                <w:szCs w:val="24"/>
              </w:rPr>
              <w:t>Notification of situation and sustained situational awareness</w:t>
            </w:r>
          </w:p>
          <w:p w:rsidR="00C56E61" w:rsidRPr="000F268D" w:rsidRDefault="0038063E" w:rsidP="00644FEE">
            <w:pPr>
              <w:spacing w:before="60" w:after="60"/>
              <w:rPr>
                <w:szCs w:val="24"/>
              </w:rPr>
            </w:pPr>
            <w:r w:rsidRPr="00835F78">
              <w:rPr>
                <w:szCs w:val="24"/>
              </w:rPr>
              <w:t xml:space="preserve"> </w:t>
            </w:r>
          </w:p>
        </w:tc>
        <w:tc>
          <w:tcPr>
            <w:tcW w:w="3780" w:type="dxa"/>
          </w:tcPr>
          <w:p w:rsidR="00C56E61" w:rsidRDefault="00835F78" w:rsidP="00835F78">
            <w:pPr>
              <w:pStyle w:val="ListParagraph"/>
              <w:spacing w:before="60" w:after="60"/>
              <w:ind w:left="252"/>
              <w:rPr>
                <w:szCs w:val="24"/>
              </w:rPr>
            </w:pPr>
            <w:r>
              <w:rPr>
                <w:szCs w:val="24"/>
              </w:rPr>
              <w:t>Describe the essential elements of information</w:t>
            </w:r>
            <w:r w:rsidRPr="000F268D">
              <w:rPr>
                <w:szCs w:val="24"/>
              </w:rPr>
              <w:t xml:space="preserve"> </w:t>
            </w:r>
            <w:r>
              <w:rPr>
                <w:szCs w:val="24"/>
              </w:rPr>
              <w:t>(EEIs) that are used to inform local and state partners</w:t>
            </w:r>
          </w:p>
          <w:p w:rsidR="00835F78" w:rsidRPr="00452029" w:rsidRDefault="00835F78" w:rsidP="00835F78">
            <w:pPr>
              <w:pStyle w:val="ListParagraph"/>
              <w:spacing w:before="60" w:after="60"/>
              <w:ind w:left="252"/>
              <w:rPr>
                <w:szCs w:val="24"/>
              </w:rPr>
            </w:pP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7A1CFE" w:rsidRDefault="00F32466" w:rsidP="00644FEE">
            <w:pPr>
              <w:rPr>
                <w:szCs w:val="24"/>
              </w:rPr>
            </w:pPr>
            <w:r w:rsidRPr="00F32466">
              <w:rPr>
                <w:szCs w:val="24"/>
              </w:rPr>
              <w:t>Notification of situation and sustained situational awareness</w:t>
            </w:r>
          </w:p>
        </w:tc>
        <w:tc>
          <w:tcPr>
            <w:tcW w:w="3780" w:type="dxa"/>
            <w:tcBorders>
              <w:bottom w:val="single" w:sz="4" w:space="0" w:color="auto"/>
            </w:tcBorders>
          </w:tcPr>
          <w:p w:rsidR="00452029" w:rsidRPr="00452029" w:rsidRDefault="00835F78" w:rsidP="00835F78">
            <w:pPr>
              <w:pStyle w:val="ListParagraph"/>
              <w:spacing w:before="60" w:after="60"/>
              <w:ind w:left="252"/>
              <w:rPr>
                <w:szCs w:val="24"/>
              </w:rPr>
            </w:pPr>
            <w:r>
              <w:rPr>
                <w:szCs w:val="24"/>
              </w:rPr>
              <w:t>Describe the process for event notifications/situation reporting.</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C61" w:rsidRDefault="00FD4C61" w:rsidP="00955F17">
      <w:r>
        <w:separator/>
      </w:r>
    </w:p>
  </w:endnote>
  <w:endnote w:type="continuationSeparator" w:id="0">
    <w:p w:rsidR="00FD4C61" w:rsidRDefault="00FD4C61"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007A1CFE">
      <w:rPr>
        <w:rStyle w:val="PageNumber"/>
        <w:rFonts w:ascii="Arial" w:eastAsia="Times New Roman" w:hAnsi="Arial" w:cs="Arial"/>
        <w:color w:val="000080"/>
        <w:sz w:val="18"/>
        <w:szCs w:val="18"/>
      </w:rPr>
      <w:t>FOUO</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sidR="00537EB3">
      <w:rPr>
        <w:rFonts w:ascii="Arial" w:hAnsi="Arial" w:cs="Arial"/>
        <w:color w:val="000080"/>
        <w:sz w:val="18"/>
        <w:szCs w:val="18"/>
      </w:rPr>
      <w:t>-</w:t>
    </w:r>
    <w:r w:rsidR="003423B4">
      <w:rPr>
        <w:rFonts w:ascii="Arial" w:hAnsi="Arial" w:cs="Arial"/>
        <w:color w:val="000080"/>
        <w:sz w:val="18"/>
        <w:szCs w:val="18"/>
      </w:rPr>
      <w:t>SA</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007A1CFE">
      <w:rPr>
        <w:rStyle w:val="PageNumber"/>
        <w:rFonts w:ascii="Arial" w:eastAsia="Times New Roman" w:hAnsi="Arial" w:cs="Arial"/>
        <w:color w:val="000080"/>
        <w:sz w:val="18"/>
        <w:szCs w:val="18"/>
      </w:rPr>
      <w:t>FOUO</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007A1CFE">
      <w:rPr>
        <w:rStyle w:val="PageNumber"/>
        <w:rFonts w:ascii="Arial" w:eastAsia="Times New Roman" w:hAnsi="Arial" w:cs="Arial"/>
        <w:color w:val="000080"/>
        <w:sz w:val="18"/>
        <w:szCs w:val="18"/>
      </w:rPr>
      <w:t>FOUO</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C61" w:rsidRDefault="00FD4C61" w:rsidP="00955F17">
      <w:r>
        <w:separator/>
      </w:r>
    </w:p>
  </w:footnote>
  <w:footnote w:type="continuationSeparator" w:id="0">
    <w:p w:rsidR="00FD4C61" w:rsidRDefault="00FD4C61"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B395F"/>
    <w:rsid w:val="002D6F07"/>
    <w:rsid w:val="002E0111"/>
    <w:rsid w:val="002E7D11"/>
    <w:rsid w:val="00311DEC"/>
    <w:rsid w:val="00315AF4"/>
    <w:rsid w:val="00336FE6"/>
    <w:rsid w:val="003413A1"/>
    <w:rsid w:val="003423B4"/>
    <w:rsid w:val="00351DDD"/>
    <w:rsid w:val="00371A71"/>
    <w:rsid w:val="003745F2"/>
    <w:rsid w:val="0038063E"/>
    <w:rsid w:val="00381AF1"/>
    <w:rsid w:val="003B303B"/>
    <w:rsid w:val="003C3BB5"/>
    <w:rsid w:val="003F7ABC"/>
    <w:rsid w:val="00404AC2"/>
    <w:rsid w:val="00433C20"/>
    <w:rsid w:val="00452029"/>
    <w:rsid w:val="0046656B"/>
    <w:rsid w:val="004B0220"/>
    <w:rsid w:val="004C106E"/>
    <w:rsid w:val="004C1197"/>
    <w:rsid w:val="004D237A"/>
    <w:rsid w:val="004F3766"/>
    <w:rsid w:val="004F6F29"/>
    <w:rsid w:val="00503BD8"/>
    <w:rsid w:val="00516715"/>
    <w:rsid w:val="00525816"/>
    <w:rsid w:val="0053227E"/>
    <w:rsid w:val="00537EB3"/>
    <w:rsid w:val="00546F00"/>
    <w:rsid w:val="00607141"/>
    <w:rsid w:val="006335A3"/>
    <w:rsid w:val="00637663"/>
    <w:rsid w:val="00644776"/>
    <w:rsid w:val="00644FEE"/>
    <w:rsid w:val="00656C05"/>
    <w:rsid w:val="006739E1"/>
    <w:rsid w:val="006776F9"/>
    <w:rsid w:val="00681319"/>
    <w:rsid w:val="0069017F"/>
    <w:rsid w:val="00690875"/>
    <w:rsid w:val="006A62E4"/>
    <w:rsid w:val="006C4257"/>
    <w:rsid w:val="006C6F5E"/>
    <w:rsid w:val="006E346E"/>
    <w:rsid w:val="006F2B2F"/>
    <w:rsid w:val="007130B9"/>
    <w:rsid w:val="0074097E"/>
    <w:rsid w:val="007530FB"/>
    <w:rsid w:val="007539C3"/>
    <w:rsid w:val="007667C7"/>
    <w:rsid w:val="0077085D"/>
    <w:rsid w:val="007850A0"/>
    <w:rsid w:val="007915FF"/>
    <w:rsid w:val="007A1CFE"/>
    <w:rsid w:val="007A424F"/>
    <w:rsid w:val="007B1211"/>
    <w:rsid w:val="007B1C02"/>
    <w:rsid w:val="007C2E85"/>
    <w:rsid w:val="007D48EB"/>
    <w:rsid w:val="007F2C03"/>
    <w:rsid w:val="00823926"/>
    <w:rsid w:val="0082534B"/>
    <w:rsid w:val="008348C6"/>
    <w:rsid w:val="00835F78"/>
    <w:rsid w:val="00837F9C"/>
    <w:rsid w:val="00844C46"/>
    <w:rsid w:val="008A1879"/>
    <w:rsid w:val="008C45ED"/>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B651F"/>
    <w:rsid w:val="00AE3828"/>
    <w:rsid w:val="00AF2B7C"/>
    <w:rsid w:val="00B34F28"/>
    <w:rsid w:val="00B84C0B"/>
    <w:rsid w:val="00B95816"/>
    <w:rsid w:val="00BA56E8"/>
    <w:rsid w:val="00BA5844"/>
    <w:rsid w:val="00BE2B8C"/>
    <w:rsid w:val="00BE55D8"/>
    <w:rsid w:val="00C01FE1"/>
    <w:rsid w:val="00C145F8"/>
    <w:rsid w:val="00C155A2"/>
    <w:rsid w:val="00C36890"/>
    <w:rsid w:val="00C4049A"/>
    <w:rsid w:val="00C43EC7"/>
    <w:rsid w:val="00C527E5"/>
    <w:rsid w:val="00C56E61"/>
    <w:rsid w:val="00C66244"/>
    <w:rsid w:val="00C6701B"/>
    <w:rsid w:val="00C737F2"/>
    <w:rsid w:val="00C76678"/>
    <w:rsid w:val="00C875C6"/>
    <w:rsid w:val="00CA0B73"/>
    <w:rsid w:val="00CC7E2F"/>
    <w:rsid w:val="00D4020E"/>
    <w:rsid w:val="00D77C34"/>
    <w:rsid w:val="00D93B9C"/>
    <w:rsid w:val="00DA7AE6"/>
    <w:rsid w:val="00DB72DC"/>
    <w:rsid w:val="00DD3050"/>
    <w:rsid w:val="00DE345E"/>
    <w:rsid w:val="00DE36A0"/>
    <w:rsid w:val="00E132C0"/>
    <w:rsid w:val="00E17DBC"/>
    <w:rsid w:val="00E21682"/>
    <w:rsid w:val="00E47F19"/>
    <w:rsid w:val="00EA133A"/>
    <w:rsid w:val="00ED02ED"/>
    <w:rsid w:val="00EE27C6"/>
    <w:rsid w:val="00F133CC"/>
    <w:rsid w:val="00F32466"/>
    <w:rsid w:val="00F34CCC"/>
    <w:rsid w:val="00F46A7F"/>
    <w:rsid w:val="00F77D42"/>
    <w:rsid w:val="00F82C3F"/>
    <w:rsid w:val="00F91DE5"/>
    <w:rsid w:val="00FB101F"/>
    <w:rsid w:val="00FB4175"/>
    <w:rsid w:val="00FD4C61"/>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ADB9B-CBD6-4C8C-A4BA-DAA3374E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iie60547</cp:lastModifiedBy>
  <cp:revision>5</cp:revision>
  <cp:lastPrinted>2013-03-29T20:22:00Z</cp:lastPrinted>
  <dcterms:created xsi:type="dcterms:W3CDTF">2015-12-22T19:13:00Z</dcterms:created>
  <dcterms:modified xsi:type="dcterms:W3CDTF">2015-12-22T20:25:00Z</dcterms:modified>
</cp:coreProperties>
</file>