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EA093" w14:textId="77777777" w:rsidR="00C819BB" w:rsidRPr="00A144AF" w:rsidRDefault="00C819BB" w:rsidP="00C819BB">
      <w:pPr>
        <w:rPr>
          <w:rFonts w:ascii="Arial" w:hAnsi="Arial" w:cs="Arial"/>
          <w:b/>
          <w:bCs/>
          <w:sz w:val="20"/>
          <w:szCs w:val="20"/>
          <w:lang w:val="es-ES_tradnl"/>
        </w:rPr>
      </w:pPr>
      <w:r w:rsidRPr="00A144AF">
        <w:rPr>
          <w:rFonts w:ascii="Arial" w:hAnsi="Arial"/>
          <w:b/>
          <w:sz w:val="20"/>
          <w:szCs w:val="22"/>
          <w:lang w:val="es-ES_tradnl"/>
        </w:rPr>
        <w:t xml:space="preserve">Estimado miembro de Recursos Humanos, </w:t>
      </w:r>
    </w:p>
    <w:p w14:paraId="53631014" w14:textId="77777777" w:rsidR="00C819BB" w:rsidRPr="00A144AF" w:rsidRDefault="00C819BB" w:rsidP="00C819BB">
      <w:pPr>
        <w:rPr>
          <w:rFonts w:ascii="Arial" w:hAnsi="Arial" w:cs="Arial"/>
          <w:b/>
          <w:bCs/>
          <w:sz w:val="20"/>
          <w:szCs w:val="20"/>
          <w:lang w:val="es-ES_tradnl"/>
        </w:rPr>
      </w:pPr>
    </w:p>
    <w:p w14:paraId="1A6C9F97" w14:textId="77777777" w:rsidR="00C819BB" w:rsidRPr="00A144AF" w:rsidRDefault="00C819BB" w:rsidP="00C819BB">
      <w:pPr>
        <w:rPr>
          <w:rFonts w:ascii="Arial" w:hAnsi="Arial" w:cs="Arial"/>
          <w:bCs/>
          <w:sz w:val="20"/>
          <w:szCs w:val="20"/>
          <w:lang w:val="es-ES_tradnl"/>
        </w:rPr>
      </w:pPr>
      <w:r w:rsidRPr="00A144AF">
        <w:rPr>
          <w:rFonts w:ascii="Arial" w:hAnsi="Arial"/>
          <w:sz w:val="20"/>
          <w:szCs w:val="22"/>
          <w:lang w:val="es-ES_tradnl"/>
        </w:rPr>
        <w:t>El Departamento de Salud de Virginia está trabajando para brindar ayuda a los empleadores para que provean entornos seguros para todos los empleados. Para ayudarlo en sus esfuerzos actuales, este kit de comunicaciones está diseñado para que su equipo comparta las últimas prácticas y pautas de los CDC con sus empleados.</w:t>
      </w:r>
    </w:p>
    <w:p w14:paraId="543332E7" w14:textId="77777777" w:rsidR="00C819BB" w:rsidRPr="00A144AF" w:rsidRDefault="00C819BB" w:rsidP="00C819BB">
      <w:pPr>
        <w:rPr>
          <w:rFonts w:ascii="Arial" w:hAnsi="Arial" w:cs="Arial"/>
          <w:bCs/>
          <w:sz w:val="20"/>
          <w:szCs w:val="20"/>
          <w:lang w:val="es-ES_tradnl"/>
        </w:rPr>
      </w:pPr>
    </w:p>
    <w:p w14:paraId="4B34B9F5" w14:textId="77777777" w:rsidR="00C819BB" w:rsidRPr="00A144AF" w:rsidRDefault="00C819BB" w:rsidP="00C819BB">
      <w:pPr>
        <w:rPr>
          <w:rFonts w:ascii="Arial" w:hAnsi="Arial" w:cs="Arial"/>
          <w:bCs/>
          <w:sz w:val="20"/>
          <w:szCs w:val="20"/>
          <w:lang w:val="es-ES_tradnl"/>
        </w:rPr>
      </w:pPr>
      <w:r w:rsidRPr="00A144AF">
        <w:rPr>
          <w:rFonts w:ascii="Arial" w:hAnsi="Arial"/>
          <w:sz w:val="20"/>
          <w:szCs w:val="22"/>
          <w:lang w:val="es-ES_tradnl"/>
        </w:rPr>
        <w:t>Como gran empleador, tiene muchos empleados que desea mantener seguros y muchos lugares alrededor de la oficina/planta donde las personas se agrupan. Los materiales que contiene este kit están destinados a:</w:t>
      </w:r>
    </w:p>
    <w:p w14:paraId="40CED760" w14:textId="77777777" w:rsidR="00C819BB" w:rsidRPr="00A144AF" w:rsidRDefault="00C819BB" w:rsidP="00C819BB">
      <w:pPr>
        <w:pStyle w:val="ListParagraph"/>
        <w:numPr>
          <w:ilvl w:val="0"/>
          <w:numId w:val="1"/>
        </w:numPr>
        <w:rPr>
          <w:rFonts w:ascii="Arial" w:hAnsi="Arial" w:cs="Arial"/>
          <w:bCs/>
          <w:sz w:val="20"/>
          <w:szCs w:val="20"/>
          <w:lang w:val="es-ES_tradnl"/>
        </w:rPr>
      </w:pPr>
      <w:r w:rsidRPr="00A144AF">
        <w:rPr>
          <w:rFonts w:ascii="Arial" w:hAnsi="Arial"/>
          <w:sz w:val="20"/>
          <w:szCs w:val="22"/>
          <w:lang w:val="es-ES_tradnl"/>
        </w:rPr>
        <w:t xml:space="preserve">Ser exhibidos en varios lugares para que todos puedan verlos. </w:t>
      </w:r>
    </w:p>
    <w:p w14:paraId="09EDFB2B" w14:textId="77777777" w:rsidR="00970EA4" w:rsidRPr="00A144AF" w:rsidRDefault="00970EA4"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Brindar mensajes en español, mandarín, coreano, árabe y criollo haitiano.</w:t>
      </w:r>
    </w:p>
    <w:p w14:paraId="00C325E3" w14:textId="0578E4CB"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Ser relevante para todos, para que así todos los empleados se sientan respaldados, protegidos y valorados.</w:t>
      </w:r>
    </w:p>
    <w:p w14:paraId="59912844" w14:textId="77777777" w:rsidR="00C819BB" w:rsidRPr="00A144AF" w:rsidRDefault="00C819BB" w:rsidP="00C819BB">
      <w:pPr>
        <w:pStyle w:val="ListParagraph"/>
        <w:rPr>
          <w:rFonts w:ascii="Arial" w:hAnsi="Arial" w:cs="Arial"/>
          <w:sz w:val="20"/>
          <w:szCs w:val="20"/>
          <w:lang w:val="es-ES_tradnl"/>
        </w:rPr>
      </w:pPr>
    </w:p>
    <w:p w14:paraId="30C29864" w14:textId="77777777" w:rsidR="00C819BB" w:rsidRPr="00A144AF" w:rsidRDefault="00C819BB" w:rsidP="00C819BB">
      <w:pPr>
        <w:pStyle w:val="ListParagraph"/>
        <w:rPr>
          <w:rFonts w:ascii="Arial" w:hAnsi="Arial" w:cs="Arial"/>
          <w:sz w:val="20"/>
          <w:szCs w:val="20"/>
          <w:lang w:val="es-ES_tradnl"/>
        </w:rPr>
      </w:pPr>
    </w:p>
    <w:p w14:paraId="345CF18C" w14:textId="77777777" w:rsidR="00C819BB" w:rsidRPr="00A144AF" w:rsidRDefault="00C819BB" w:rsidP="00C819BB">
      <w:pPr>
        <w:rPr>
          <w:rFonts w:ascii="Arial" w:hAnsi="Arial" w:cs="Arial"/>
          <w:sz w:val="20"/>
          <w:szCs w:val="20"/>
          <w:lang w:val="es-ES_tradnl"/>
        </w:rPr>
      </w:pPr>
      <w:r w:rsidRPr="00A144AF">
        <w:rPr>
          <w:rFonts w:ascii="Arial" w:hAnsi="Arial"/>
          <w:sz w:val="20"/>
          <w:szCs w:val="22"/>
          <w:lang w:val="es-ES_tradnl"/>
        </w:rPr>
        <w:t>El kit contiene:</w:t>
      </w:r>
    </w:p>
    <w:p w14:paraId="6CAB4AB1" w14:textId="77777777" w:rsidR="00C819BB" w:rsidRPr="00A144AF" w:rsidRDefault="00C819BB" w:rsidP="00C819BB">
      <w:pPr>
        <w:rPr>
          <w:rFonts w:ascii="Arial" w:hAnsi="Arial" w:cs="Arial"/>
          <w:sz w:val="20"/>
          <w:szCs w:val="20"/>
          <w:lang w:val="es-ES_tradnl"/>
        </w:rPr>
      </w:pPr>
    </w:p>
    <w:p w14:paraId="025D6968" w14:textId="77777777" w:rsidR="00C819BB" w:rsidRPr="00A144AF" w:rsidRDefault="00C819BB" w:rsidP="00C819BB">
      <w:pPr>
        <w:rPr>
          <w:rFonts w:ascii="Arial" w:hAnsi="Arial" w:cs="Arial"/>
          <w:b/>
          <w:sz w:val="20"/>
          <w:szCs w:val="20"/>
          <w:lang w:val="es-ES_tradnl"/>
        </w:rPr>
      </w:pPr>
      <w:r w:rsidRPr="00A144AF">
        <w:rPr>
          <w:rFonts w:ascii="Arial" w:hAnsi="Arial"/>
          <w:b/>
          <w:sz w:val="20"/>
          <w:szCs w:val="22"/>
          <w:lang w:val="es-ES_tradnl"/>
        </w:rPr>
        <w:t>Materiales para colocar alrededor del lugar de trabajo:</w:t>
      </w:r>
    </w:p>
    <w:p w14:paraId="4FE1ADB8"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Carteles y señalizaciones sobre el uso de mascarillas de tela, reglas de distancia social y pautas de exposición</w:t>
      </w:r>
    </w:p>
    <w:p w14:paraId="1FD25173"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Marcadores de distancia / huellas</w:t>
      </w:r>
    </w:p>
    <w:p w14:paraId="628B67F1"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Expositores de mesa para salas de descanso / áreas para comer</w:t>
      </w:r>
    </w:p>
    <w:p w14:paraId="191F671D"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 xml:space="preserve">Señalización de lavado de manos que promueve la regla de los 20 segundos </w:t>
      </w:r>
    </w:p>
    <w:p w14:paraId="64C37FDA"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Señalización que alerta a los empleados sobre las directrices de entrada al lugar de trabajo</w:t>
      </w:r>
    </w:p>
    <w:p w14:paraId="3B0CB080" w14:textId="77777777" w:rsidR="00C819BB" w:rsidRPr="00A144AF" w:rsidRDefault="00C819BB" w:rsidP="00C819BB">
      <w:pPr>
        <w:rPr>
          <w:rFonts w:ascii="Arial" w:hAnsi="Arial" w:cs="Arial"/>
          <w:sz w:val="20"/>
          <w:szCs w:val="20"/>
          <w:lang w:val="es-ES_tradnl"/>
        </w:rPr>
      </w:pPr>
    </w:p>
    <w:p w14:paraId="70DC0453" w14:textId="77777777" w:rsidR="00C819BB" w:rsidRPr="00A144AF" w:rsidRDefault="00C819BB" w:rsidP="00C819BB">
      <w:pPr>
        <w:rPr>
          <w:rFonts w:ascii="Arial" w:hAnsi="Arial" w:cs="Arial"/>
          <w:b/>
          <w:sz w:val="20"/>
          <w:szCs w:val="20"/>
          <w:lang w:val="es-ES_tradnl"/>
        </w:rPr>
      </w:pPr>
      <w:r w:rsidRPr="00A144AF">
        <w:rPr>
          <w:rFonts w:ascii="Arial" w:hAnsi="Arial"/>
          <w:b/>
          <w:sz w:val="20"/>
          <w:szCs w:val="22"/>
          <w:lang w:val="es-ES_tradnl"/>
        </w:rPr>
        <w:t>Materiales que los empleados pueden llevar consigo y usar en casa:</w:t>
      </w:r>
    </w:p>
    <w:p w14:paraId="439EDE96"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Folletos sobre recursos de apoyo local, como Programa Suplementario de Asistencia Nutricional (SNAP), bancos de alimentos, atención médica y cuidado de niños.</w:t>
      </w:r>
    </w:p>
    <w:p w14:paraId="40CDF2D7"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Volantes sobre qué hacer si se encuentra enfermo</w:t>
      </w:r>
    </w:p>
    <w:p w14:paraId="3E81C031" w14:textId="77777777" w:rsidR="00C819BB" w:rsidRPr="00A144AF" w:rsidRDefault="00C819BB" w:rsidP="00C819BB">
      <w:pPr>
        <w:rPr>
          <w:rFonts w:ascii="Arial" w:hAnsi="Arial" w:cs="Arial"/>
          <w:sz w:val="20"/>
          <w:szCs w:val="20"/>
          <w:lang w:val="es-ES_tradnl"/>
        </w:rPr>
      </w:pPr>
    </w:p>
    <w:p w14:paraId="12B6FF0E" w14:textId="77777777" w:rsidR="00C819BB" w:rsidRPr="00A144AF" w:rsidRDefault="00C819BB" w:rsidP="00C819BB">
      <w:pPr>
        <w:rPr>
          <w:rFonts w:ascii="Arial" w:hAnsi="Arial" w:cs="Arial"/>
          <w:b/>
          <w:sz w:val="20"/>
          <w:szCs w:val="20"/>
          <w:lang w:val="es-ES_tradnl"/>
        </w:rPr>
      </w:pPr>
      <w:r w:rsidRPr="00A144AF">
        <w:rPr>
          <w:rFonts w:ascii="Arial" w:hAnsi="Arial"/>
          <w:b/>
          <w:sz w:val="20"/>
          <w:szCs w:val="22"/>
          <w:lang w:val="es-ES_tradnl"/>
        </w:rPr>
        <w:t>Materiales para empleadores:</w:t>
      </w:r>
    </w:p>
    <w:p w14:paraId="11637B1B"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Mejores prácticas de limpieza y desinfección mejoradas</w:t>
      </w:r>
    </w:p>
    <w:p w14:paraId="30766512" w14:textId="77777777" w:rsidR="00C819BB" w:rsidRPr="00A144AF" w:rsidRDefault="00C819BB" w:rsidP="00C819BB">
      <w:pPr>
        <w:pStyle w:val="ListParagraph"/>
        <w:numPr>
          <w:ilvl w:val="0"/>
          <w:numId w:val="1"/>
        </w:numPr>
        <w:rPr>
          <w:rFonts w:ascii="Arial" w:hAnsi="Arial" w:cs="Arial"/>
          <w:sz w:val="20"/>
          <w:szCs w:val="20"/>
          <w:lang w:val="es-ES_tradnl"/>
        </w:rPr>
      </w:pPr>
      <w:r w:rsidRPr="00A144AF">
        <w:rPr>
          <w:rFonts w:ascii="Arial" w:hAnsi="Arial"/>
          <w:sz w:val="20"/>
          <w:szCs w:val="22"/>
          <w:lang w:val="es-ES_tradnl"/>
        </w:rPr>
        <w:t>Lista de verificación sobre qué hacer si un miembro del personal puede haber estado expuesto a COVID-19</w:t>
      </w:r>
    </w:p>
    <w:p w14:paraId="69798518" w14:textId="77777777" w:rsidR="00C819BB" w:rsidRPr="00A144AF" w:rsidRDefault="00C819BB" w:rsidP="00C819BB">
      <w:pPr>
        <w:rPr>
          <w:rFonts w:ascii="Arial" w:hAnsi="Arial" w:cs="Arial"/>
          <w:sz w:val="20"/>
          <w:szCs w:val="20"/>
          <w:lang w:val="es-ES_tradnl"/>
        </w:rPr>
      </w:pPr>
    </w:p>
    <w:p w14:paraId="75F3CA73" w14:textId="77777777" w:rsidR="00C819BB" w:rsidRPr="00A144AF" w:rsidRDefault="00C819BB" w:rsidP="00C819BB">
      <w:pPr>
        <w:rPr>
          <w:sz w:val="22"/>
          <w:szCs w:val="22"/>
          <w:lang w:val="es-ES_tradnl"/>
        </w:rPr>
      </w:pPr>
      <w:r w:rsidRPr="00A144AF">
        <w:rPr>
          <w:rFonts w:ascii="Arial" w:hAnsi="Arial"/>
          <w:sz w:val="20"/>
          <w:szCs w:val="22"/>
          <w:lang w:val="es-ES_tradnl"/>
        </w:rPr>
        <w:t xml:space="preserve">Esperamos que estos materiales ayuden a garantizar la seguridad de su negocio y de su comunidad. A medida que la información cambia, lo alentamos a que siempre consulte con </w:t>
      </w:r>
      <w:hyperlink r:id="rId7">
        <w:r w:rsidRPr="00A144AF">
          <w:rPr>
            <w:rStyle w:val="Hyperlink"/>
            <w:rFonts w:ascii="Calibri" w:hAnsi="Calibri"/>
            <w:sz w:val="20"/>
            <w:szCs w:val="22"/>
            <w:lang w:val="es-ES_tradnl"/>
          </w:rPr>
          <w:t>vdh.virginia.gov</w:t>
        </w:r>
      </w:hyperlink>
      <w:r w:rsidRPr="00A144AF">
        <w:rPr>
          <w:sz w:val="22"/>
          <w:szCs w:val="22"/>
          <w:lang w:val="es-ES_tradnl"/>
        </w:rPr>
        <w:t xml:space="preserve"> </w:t>
      </w:r>
      <w:r w:rsidRPr="00A144AF">
        <w:rPr>
          <w:rFonts w:ascii="Arial" w:hAnsi="Arial"/>
          <w:sz w:val="20"/>
          <w:szCs w:val="22"/>
          <w:lang w:val="es-ES_tradnl"/>
        </w:rPr>
        <w:t xml:space="preserve">las últimas noticias sobre COVID-19. </w:t>
      </w:r>
    </w:p>
    <w:p w14:paraId="24AA8ABA" w14:textId="77777777" w:rsidR="00C819BB" w:rsidRPr="00A144AF" w:rsidRDefault="00C819BB" w:rsidP="00C819BB">
      <w:pPr>
        <w:rPr>
          <w:rFonts w:ascii="Arial" w:hAnsi="Arial" w:cs="Arial"/>
          <w:sz w:val="20"/>
          <w:szCs w:val="20"/>
          <w:lang w:val="es-ES_tradnl"/>
        </w:rPr>
      </w:pPr>
    </w:p>
    <w:p w14:paraId="3D98B93E" w14:textId="77777777" w:rsidR="00C819BB" w:rsidRPr="00A144AF" w:rsidRDefault="00C819BB" w:rsidP="00C819BB">
      <w:pPr>
        <w:rPr>
          <w:rFonts w:ascii="Arial" w:hAnsi="Arial" w:cs="Arial"/>
          <w:sz w:val="20"/>
          <w:szCs w:val="20"/>
          <w:lang w:val="es-ES_tradnl"/>
        </w:rPr>
      </w:pPr>
      <w:r w:rsidRPr="00A144AF">
        <w:rPr>
          <w:rFonts w:ascii="Arial" w:hAnsi="Arial"/>
          <w:sz w:val="20"/>
          <w:szCs w:val="22"/>
          <w:lang w:val="es-ES_tradnl"/>
        </w:rPr>
        <w:t xml:space="preserve">Deseamos su seguridad y bienestar continuos durante este momento difícil. </w:t>
      </w:r>
    </w:p>
    <w:p w14:paraId="270757CA" w14:textId="77777777" w:rsidR="00C819BB" w:rsidRPr="00A144AF" w:rsidRDefault="00C819BB" w:rsidP="00C819BB">
      <w:pPr>
        <w:rPr>
          <w:rFonts w:ascii="Arial" w:hAnsi="Arial" w:cs="Arial"/>
          <w:sz w:val="20"/>
          <w:szCs w:val="20"/>
          <w:lang w:val="es-ES_tradnl"/>
        </w:rPr>
      </w:pPr>
    </w:p>
    <w:p w14:paraId="5FBFB92C" w14:textId="77777777" w:rsidR="00C819BB" w:rsidRPr="00A144AF" w:rsidRDefault="00C819BB" w:rsidP="00C819BB">
      <w:pPr>
        <w:rPr>
          <w:rFonts w:ascii="Arial" w:hAnsi="Arial" w:cs="Arial"/>
          <w:sz w:val="20"/>
          <w:szCs w:val="20"/>
          <w:lang w:val="es-ES_tradnl"/>
        </w:rPr>
      </w:pPr>
    </w:p>
    <w:p w14:paraId="64C38F28" w14:textId="20B99B5E" w:rsidR="00C819BB" w:rsidRPr="00A144AF" w:rsidRDefault="00C819BB" w:rsidP="00A144AF">
      <w:pPr>
        <w:rPr>
          <w:rFonts w:ascii="Arial" w:hAnsi="Arial" w:cs="Arial"/>
          <w:sz w:val="20"/>
          <w:szCs w:val="20"/>
          <w:lang w:val="es-ES_tradnl"/>
        </w:rPr>
      </w:pPr>
      <w:r w:rsidRPr="00A144AF">
        <w:rPr>
          <w:rFonts w:ascii="Arial" w:hAnsi="Arial"/>
          <w:sz w:val="20"/>
          <w:szCs w:val="22"/>
          <w:lang w:val="es-ES_tradnl"/>
        </w:rPr>
        <w:t>Saludos cordiales,</w:t>
      </w:r>
    </w:p>
    <w:p w14:paraId="3D57E585" w14:textId="77777777" w:rsidR="00C819BB" w:rsidRPr="00A144AF" w:rsidRDefault="00C819BB" w:rsidP="00C819BB">
      <w:pPr>
        <w:rPr>
          <w:rFonts w:ascii="Arial" w:hAnsi="Arial" w:cs="Arial"/>
          <w:sz w:val="20"/>
          <w:szCs w:val="20"/>
          <w:lang w:val="es-ES_tradnl"/>
        </w:rPr>
      </w:pPr>
    </w:p>
    <w:p w14:paraId="700D000C" w14:textId="77777777" w:rsidR="00C819BB" w:rsidRPr="00A144AF" w:rsidRDefault="00C819BB" w:rsidP="00C819BB">
      <w:pPr>
        <w:rPr>
          <w:rFonts w:ascii="Arial" w:hAnsi="Arial" w:cs="Arial"/>
          <w:sz w:val="20"/>
          <w:szCs w:val="20"/>
          <w:lang w:val="es-ES_tradnl"/>
        </w:rPr>
      </w:pPr>
    </w:p>
    <w:p w14:paraId="3DC7B94E" w14:textId="77777777" w:rsidR="00C819BB" w:rsidRPr="00A144AF" w:rsidRDefault="00C819BB" w:rsidP="00C819BB">
      <w:pPr>
        <w:rPr>
          <w:rFonts w:ascii="Arial" w:hAnsi="Arial" w:cs="Arial"/>
          <w:b/>
          <w:bCs/>
          <w:sz w:val="20"/>
          <w:szCs w:val="20"/>
          <w:lang w:val="es-ES_tradnl"/>
        </w:rPr>
      </w:pPr>
      <w:r w:rsidRPr="00A144AF">
        <w:rPr>
          <w:rFonts w:ascii="Arial" w:hAnsi="Arial"/>
          <w:sz w:val="20"/>
          <w:szCs w:val="22"/>
          <w:lang w:val="es-ES_tradnl"/>
        </w:rPr>
        <w:t>Departamento de Salud de Virginia</w:t>
      </w:r>
    </w:p>
    <w:p w14:paraId="321CC35F" w14:textId="77777777" w:rsidR="00C819BB" w:rsidRPr="00A144AF" w:rsidRDefault="00C819BB" w:rsidP="00C819BB">
      <w:pPr>
        <w:rPr>
          <w:rFonts w:ascii="Arial" w:hAnsi="Arial" w:cs="Arial"/>
          <w:color w:val="262626" w:themeColor="text1" w:themeTint="D9"/>
          <w:sz w:val="22"/>
          <w:szCs w:val="22"/>
          <w:lang w:val="es-ES_tradnl"/>
        </w:rPr>
      </w:pPr>
    </w:p>
    <w:p w14:paraId="147FEBC8" w14:textId="77777777" w:rsidR="00904FC8" w:rsidRPr="00A144AF" w:rsidRDefault="00904FC8">
      <w:pPr>
        <w:rPr>
          <w:sz w:val="22"/>
          <w:szCs w:val="22"/>
          <w:lang w:val="es-ES_tradnl"/>
        </w:rPr>
      </w:pPr>
    </w:p>
    <w:sectPr w:rsidR="00904FC8" w:rsidRPr="00A144AF" w:rsidSect="00A144AF">
      <w:headerReference w:type="even" r:id="rId8"/>
      <w:headerReference w:type="default" r:id="rId9"/>
      <w:footerReference w:type="even" r:id="rId10"/>
      <w:footerReference w:type="default" r:id="rId11"/>
      <w:headerReference w:type="first" r:id="rId12"/>
      <w:footerReference w:type="first" r:id="rId13"/>
      <w:pgSz w:w="12240" w:h="15840"/>
      <w:pgMar w:top="2880" w:right="720" w:bottom="720" w:left="3744" w:header="1008"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58DA" w14:textId="77777777" w:rsidR="00C11498" w:rsidRDefault="00C11498">
      <w:r>
        <w:separator/>
      </w:r>
    </w:p>
  </w:endnote>
  <w:endnote w:type="continuationSeparator" w:id="0">
    <w:p w14:paraId="4F548EA8" w14:textId="77777777" w:rsidR="00C11498" w:rsidRDefault="00C1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3908427"/>
      <w:docPartObj>
        <w:docPartGallery w:val="Page Numbers (Bottom of Page)"/>
        <w:docPartUnique/>
      </w:docPartObj>
    </w:sdtPr>
    <w:sdtEndPr>
      <w:rPr>
        <w:rStyle w:val="PageNumber"/>
      </w:rPr>
    </w:sdtEndPr>
    <w:sdtContent>
      <w:p w14:paraId="7472389D" w14:textId="77777777" w:rsidR="00DE39B4" w:rsidRDefault="00C819BB" w:rsidP="007E6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F2C490" w14:textId="77777777" w:rsidR="00DE39B4" w:rsidRDefault="00C11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597183"/>
      <w:docPartObj>
        <w:docPartGallery w:val="Page Numbers (Bottom of Page)"/>
        <w:docPartUnique/>
      </w:docPartObj>
    </w:sdtPr>
    <w:sdtEndPr>
      <w:rPr>
        <w:noProof/>
      </w:rPr>
    </w:sdtEndPr>
    <w:sdtContent>
      <w:p w14:paraId="04F07B91" w14:textId="77777777" w:rsidR="00124921" w:rsidRDefault="00C819BB">
        <w:pPr>
          <w:pStyle w:val="Footer"/>
          <w:jc w:val="right"/>
        </w:pPr>
        <w:r w:rsidRPr="00124921">
          <w:rPr>
            <w:rFonts w:ascii="Arial" w:hAnsi="Arial" w:cs="Arial"/>
            <w:sz w:val="22"/>
            <w:szCs w:val="22"/>
          </w:rPr>
          <w:fldChar w:fldCharType="begin"/>
        </w:r>
        <w:r w:rsidRPr="00124921">
          <w:rPr>
            <w:rFonts w:ascii="Arial" w:hAnsi="Arial" w:cs="Arial"/>
            <w:sz w:val="22"/>
            <w:szCs w:val="22"/>
          </w:rPr>
          <w:instrText xml:space="preserve"> PAGE   \* MERGEFORMAT </w:instrText>
        </w:r>
        <w:r w:rsidRPr="00124921">
          <w:rPr>
            <w:rFonts w:ascii="Arial" w:hAnsi="Arial" w:cs="Arial"/>
            <w:sz w:val="22"/>
            <w:szCs w:val="22"/>
          </w:rPr>
          <w:fldChar w:fldCharType="separate"/>
        </w:r>
        <w:r w:rsidR="004B1D48">
          <w:rPr>
            <w:rFonts w:ascii="Arial" w:hAnsi="Arial" w:cs="Arial"/>
            <w:noProof/>
            <w:sz w:val="22"/>
            <w:szCs w:val="22"/>
          </w:rPr>
          <w:t>2</w:t>
        </w:r>
        <w:r w:rsidRPr="00124921">
          <w:rPr>
            <w:rFonts w:ascii="Arial" w:hAnsi="Arial" w:cs="Arial"/>
            <w:noProof/>
            <w:sz w:val="22"/>
            <w:szCs w:val="22"/>
          </w:rPr>
          <w:fldChar w:fldCharType="end"/>
        </w:r>
      </w:p>
    </w:sdtContent>
  </w:sdt>
  <w:p w14:paraId="18C12180" w14:textId="77777777" w:rsidR="00DE39B4" w:rsidRDefault="00C11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7329174"/>
      <w:docPartObj>
        <w:docPartGallery w:val="Page Numbers (Bottom of Page)"/>
        <w:docPartUnique/>
      </w:docPartObj>
    </w:sdtPr>
    <w:sdtEndPr>
      <w:rPr>
        <w:rStyle w:val="PageNumber"/>
      </w:rPr>
    </w:sdtEndPr>
    <w:sdtContent>
      <w:p w14:paraId="698897F0" w14:textId="77777777" w:rsidR="00480521" w:rsidRDefault="00C819BB" w:rsidP="00C5353C">
        <w:pPr>
          <w:pStyle w:val="Footer"/>
          <w:framePr w:wrap="none" w:vAnchor="text" w:hAnchor="margin" w:xAlign="right" w:y="1"/>
          <w:rPr>
            <w:rStyle w:val="PageNumber"/>
          </w:rPr>
        </w:pPr>
        <w:r w:rsidRPr="00124921">
          <w:rPr>
            <w:rStyle w:val="PageNumber"/>
            <w:rFonts w:ascii="Arial" w:hAnsi="Arial" w:cs="Arial"/>
            <w:sz w:val="22"/>
            <w:szCs w:val="22"/>
          </w:rPr>
          <w:fldChar w:fldCharType="begin"/>
        </w:r>
        <w:r w:rsidRPr="00124921">
          <w:rPr>
            <w:rStyle w:val="PageNumber"/>
            <w:rFonts w:ascii="Arial" w:hAnsi="Arial" w:cs="Arial"/>
            <w:sz w:val="22"/>
            <w:szCs w:val="22"/>
          </w:rPr>
          <w:instrText xml:space="preserve"> PAGE </w:instrText>
        </w:r>
        <w:r w:rsidRPr="00124921">
          <w:rPr>
            <w:rStyle w:val="PageNumber"/>
            <w:rFonts w:ascii="Arial" w:hAnsi="Arial" w:cs="Arial"/>
            <w:sz w:val="22"/>
            <w:szCs w:val="22"/>
          </w:rPr>
          <w:fldChar w:fldCharType="separate"/>
        </w:r>
        <w:r w:rsidR="004B1D48">
          <w:rPr>
            <w:rStyle w:val="PageNumber"/>
            <w:rFonts w:ascii="Arial" w:hAnsi="Arial" w:cs="Arial"/>
            <w:noProof/>
            <w:sz w:val="22"/>
            <w:szCs w:val="22"/>
          </w:rPr>
          <w:t>1</w:t>
        </w:r>
        <w:r w:rsidRPr="00124921">
          <w:rPr>
            <w:rStyle w:val="PageNumber"/>
            <w:rFonts w:ascii="Arial" w:hAnsi="Arial" w:cs="Arial"/>
            <w:sz w:val="22"/>
            <w:szCs w:val="22"/>
          </w:rPr>
          <w:fldChar w:fldCharType="end"/>
        </w:r>
      </w:p>
    </w:sdtContent>
  </w:sdt>
  <w:p w14:paraId="3839BEAF" w14:textId="77777777" w:rsidR="00480521" w:rsidRDefault="00C11498" w:rsidP="00C5353C">
    <w:pPr>
      <w:pStyle w:val="Footer"/>
      <w:ind w:right="360"/>
    </w:pPr>
  </w:p>
  <w:p w14:paraId="1A551A04" w14:textId="77777777" w:rsidR="00480521" w:rsidRDefault="00C1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07CD9" w14:textId="77777777" w:rsidR="00C11498" w:rsidRDefault="00C11498">
      <w:r>
        <w:separator/>
      </w:r>
    </w:p>
  </w:footnote>
  <w:footnote w:type="continuationSeparator" w:id="0">
    <w:p w14:paraId="22C6A812" w14:textId="77777777" w:rsidR="00C11498" w:rsidRDefault="00C1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8E3C9" w14:textId="77777777" w:rsidR="002D5B7F" w:rsidRDefault="00C11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417A1" w14:textId="77777777" w:rsidR="00DE39B4" w:rsidRPr="00DE39B4" w:rsidRDefault="00C819BB">
    <w:pPr>
      <w:pStyle w:val="Header"/>
      <w:rPr>
        <w:rFonts w:ascii="Arial" w:hAnsi="Arial" w:cs="Arial"/>
        <w:color w:val="FFFFFF" w:themeColor="background1"/>
        <w:sz w:val="32"/>
        <w:szCs w:val="32"/>
      </w:rPr>
    </w:pPr>
    <w:r>
      <w:rPr>
        <w:rFonts w:ascii="Arial" w:hAnsi="Arial" w:cs="Arial"/>
        <w:b/>
        <w:bCs/>
        <w:noProof/>
        <w:color w:val="FFFFFF" w:themeColor="background1"/>
        <w:sz w:val="32"/>
        <w:szCs w:val="32"/>
        <w:lang w:bidi="ar-SA"/>
      </w:rPr>
      <w:drawing>
        <wp:anchor distT="0" distB="0" distL="114300" distR="114300" simplePos="0" relativeHeight="251660288" behindDoc="1" locked="1" layoutInCell="1" allowOverlap="1" wp14:anchorId="5A720C4B" wp14:editId="0AC09CD7">
          <wp:simplePos x="0" y="0"/>
          <wp:positionH relativeFrom="column">
            <wp:posOffset>-2268220</wp:posOffset>
          </wp:positionH>
          <wp:positionV relativeFrom="paragraph">
            <wp:posOffset>-630555</wp:posOffset>
          </wp:positionV>
          <wp:extent cx="7743825" cy="10020935"/>
          <wp:effectExtent l="0" t="0" r="95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3825" cy="10020935"/>
                  </a:xfrm>
                  <a:prstGeom prst="rect">
                    <a:avLst/>
                  </a:prstGeom>
                </pic:spPr>
              </pic:pic>
            </a:graphicData>
          </a:graphic>
          <wp14:sizeRelH relativeFrom="margin">
            <wp14:pctWidth>0</wp14:pctWidth>
          </wp14:sizeRelH>
          <wp14:sizeRelV relativeFrom="margin">
            <wp14:pctHeight>0</wp14:pctHeight>
          </wp14:sizeRelV>
        </wp:anchor>
      </w:drawing>
    </w:r>
  </w:p>
  <w:p w14:paraId="4FFB42F8" w14:textId="77777777" w:rsidR="00DE39B4" w:rsidRPr="00DE39B4" w:rsidRDefault="00C11498">
    <w:pPr>
      <w:pStyle w:val="Header"/>
      <w:rPr>
        <w:color w:val="FFFFFF" w:themeColor="background1"/>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3927" w14:textId="77777777" w:rsidR="00DE39B4" w:rsidRPr="00DE39B4" w:rsidRDefault="00C819BB">
    <w:pPr>
      <w:pStyle w:val="Header"/>
      <w:rPr>
        <w:rFonts w:ascii="Arial" w:hAnsi="Arial" w:cs="Arial"/>
        <w:b/>
        <w:bCs/>
        <w:sz w:val="32"/>
        <w:szCs w:val="32"/>
      </w:rPr>
    </w:pPr>
    <w:r>
      <w:rPr>
        <w:rFonts w:ascii="Arial" w:hAnsi="Arial" w:cs="Arial"/>
        <w:b/>
        <w:bCs/>
        <w:noProof/>
        <w:color w:val="FFFFFF" w:themeColor="background1"/>
        <w:sz w:val="32"/>
        <w:szCs w:val="32"/>
        <w:lang w:bidi="ar-SA"/>
      </w:rPr>
      <mc:AlternateContent>
        <mc:Choice Requires="wps">
          <w:drawing>
            <wp:anchor distT="0" distB="0" distL="114300" distR="114300" simplePos="0" relativeHeight="251661312" behindDoc="0" locked="0" layoutInCell="1" allowOverlap="1" wp14:anchorId="300C6B64" wp14:editId="6780A4D5">
              <wp:simplePos x="0" y="0"/>
              <wp:positionH relativeFrom="column">
                <wp:posOffset>-50800</wp:posOffset>
              </wp:positionH>
              <wp:positionV relativeFrom="paragraph">
                <wp:posOffset>-111760</wp:posOffset>
              </wp:positionV>
              <wp:extent cx="4917440" cy="690880"/>
              <wp:effectExtent l="0" t="0" r="0" b="0"/>
              <wp:wrapNone/>
              <wp:docPr id="6" name="Text Box 6"/>
              <wp:cNvGraphicFramePr/>
              <a:graphic xmlns:a="http://schemas.openxmlformats.org/drawingml/2006/main">
                <a:graphicData uri="http://schemas.microsoft.com/office/word/2010/wordprocessingShape">
                  <wps:wsp>
                    <wps:cNvSpPr txBox="1"/>
                    <wps:spPr>
                      <a:xfrm>
                        <a:off x="0" y="0"/>
                        <a:ext cx="4917440" cy="690880"/>
                      </a:xfrm>
                      <a:prstGeom prst="rect">
                        <a:avLst/>
                      </a:prstGeom>
                      <a:noFill/>
                      <a:ln w="6350">
                        <a:noFill/>
                      </a:ln>
                    </wps:spPr>
                    <wps:txbx>
                      <w:txbxContent>
                        <w:p w14:paraId="70AF113C" w14:textId="77777777" w:rsidR="00AA13C7" w:rsidRPr="000E7B93" w:rsidRDefault="00C819BB" w:rsidP="00AA13C7">
                          <w:pPr>
                            <w:rPr>
                              <w:rFonts w:ascii="Arial" w:eastAsia="Times New Roman" w:hAnsi="Arial" w:cs="Arial"/>
                              <w:b/>
                              <w:bCs/>
                              <w:color w:val="FFFFFF" w:themeColor="background1"/>
                              <w:sz w:val="32"/>
                              <w:szCs w:val="32"/>
                            </w:rPr>
                          </w:pPr>
                          <w:r>
                            <w:rPr>
                              <w:rFonts w:ascii="Arial" w:hAnsi="Arial"/>
                              <w:b/>
                              <w:color w:val="FFFFFF" w:themeColor="background1"/>
                              <w:sz w:val="32"/>
                              <w:bdr w:val="none" w:sz="0" w:space="0" w:color="auto" w:frame="1"/>
                            </w:rPr>
                            <w:t>Comunicaciones COVID-19: Kit de herramientas para empleadores</w:t>
                          </w:r>
                        </w:p>
                        <w:p w14:paraId="07351D5E" w14:textId="77777777" w:rsidR="001B680F" w:rsidRPr="001B680F" w:rsidRDefault="00C11498">
                          <w:pPr>
                            <w:rPr>
                              <w:rFonts w:ascii="Arial" w:hAnsi="Arial" w:cs="Arial"/>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C6F521" id="_x0000_t202" coordsize="21600,21600" o:spt="202" path="m,l,21600r21600,l21600,xe">
              <v:stroke joinstyle="miter"/>
              <v:path gradientshapeok="t" o:connecttype="rect"/>
            </v:shapetype>
            <v:shape id="Text Box 6" o:spid="_x0000_s1026" type="#_x0000_t202" style="position:absolute;margin-left:-4pt;margin-top:-8.8pt;width:387.2pt;height:5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" filled="f" stroked="f" strokeweight=".5pt">
              <v:textbox>
                <w:txbxContent>
                  <w:p w:rsidR="00AA13C7" w:rsidRPr="000E7B93" w:rsidRDefault="00C819BB" w:rsidP="00AA13C7">
                    <w:pPr>
                      <w:rPr>
                        <w:rFonts w:ascii="Arial" w:eastAsia="Times New Roman" w:hAnsi="Arial" w:cs="Arial"/>
                        <w:b/>
                        <w:bCs/>
                        <w:color w:val="FFFFFF" w:themeColor="background1"/>
                        <w:sz w:val="32"/>
                        <w:szCs w:val="32"/>
                      </w:rPr>
                    </w:pPr>
                    <w:r>
                      <w:rPr>
                        <w:rFonts w:ascii="Arial" w:hAnsi="Arial"/>
                        <w:b/>
                        <w:color w:val="FFFFFF" w:themeColor="background1"/>
                        <w:sz w:val="32"/>
                        <w:bdr w:val="none" w:sz="0" w:space="0" w:color="auto" w:frame="1"/>
                      </w:rPr>
                      <w:t>Comunicaciones COVID-19: Kit de herramientas para empleadores</w:t>
                    </w:r>
                  </w:p>
                  <w:p w:rsidR="001B680F" w:rsidRPr="001B680F" w:rsidRDefault="006F127D">
                    <w:pPr>
                      <w:rPr>
                        <w:rFonts w:ascii="Arial" w:hAnsi="Arial" w:cs="Arial"/>
                        <w:b/>
                        <w:bCs/>
                        <w:color w:val="FFFFFF" w:themeColor="background1"/>
                        <w:sz w:val="32"/>
                        <w:szCs w:val="32"/>
                      </w:rPr>
                    </w:pPr>
                  </w:p>
                </w:txbxContent>
              </v:textbox>
            </v:shape>
          </w:pict>
        </mc:Fallback>
      </mc:AlternateContent>
    </w:r>
    <w:r>
      <w:rPr>
        <w:rFonts w:ascii="Arial" w:hAnsi="Arial" w:cs="Arial"/>
        <w:b/>
        <w:bCs/>
        <w:noProof/>
        <w:color w:val="FFFFFF" w:themeColor="background1"/>
        <w:sz w:val="32"/>
        <w:szCs w:val="32"/>
        <w:lang w:bidi="ar-SA"/>
      </w:rPr>
      <w:drawing>
        <wp:anchor distT="0" distB="0" distL="114300" distR="114300" simplePos="0" relativeHeight="251659264" behindDoc="1" locked="1" layoutInCell="1" allowOverlap="1" wp14:anchorId="4D40607C" wp14:editId="0D9CA430">
          <wp:simplePos x="0" y="0"/>
          <wp:positionH relativeFrom="column">
            <wp:posOffset>-2358390</wp:posOffset>
          </wp:positionH>
          <wp:positionV relativeFrom="paragraph">
            <wp:posOffset>-621030</wp:posOffset>
          </wp:positionV>
          <wp:extent cx="7743190" cy="1002093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3190" cy="10020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8310A"/>
    <w:multiLevelType w:val="hybridMultilevel"/>
    <w:tmpl w:val="2CE6029C"/>
    <w:lvl w:ilvl="0" w:tplc="6008A84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BB"/>
    <w:rsid w:val="00047BEF"/>
    <w:rsid w:val="004B1D48"/>
    <w:rsid w:val="004B23D2"/>
    <w:rsid w:val="006F127D"/>
    <w:rsid w:val="00711EAC"/>
    <w:rsid w:val="00904FC8"/>
    <w:rsid w:val="00970EA4"/>
    <w:rsid w:val="00A144AF"/>
    <w:rsid w:val="00C11498"/>
    <w:rsid w:val="00C819BB"/>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9CD2"/>
  <w15:chartTrackingRefBased/>
  <w15:docId w15:val="{726E611D-ED78-4B56-84BB-6FA97023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9BB"/>
    <w:pPr>
      <w:tabs>
        <w:tab w:val="center" w:pos="4680"/>
        <w:tab w:val="right" w:pos="9360"/>
      </w:tabs>
    </w:pPr>
  </w:style>
  <w:style w:type="character" w:customStyle="1" w:styleId="HeaderChar">
    <w:name w:val="Header Char"/>
    <w:basedOn w:val="DefaultParagraphFont"/>
    <w:link w:val="Header"/>
    <w:uiPriority w:val="99"/>
    <w:rsid w:val="00C819BB"/>
    <w:rPr>
      <w:sz w:val="24"/>
      <w:szCs w:val="24"/>
      <w:lang w:val="es-ES"/>
    </w:rPr>
  </w:style>
  <w:style w:type="paragraph" w:styleId="Footer">
    <w:name w:val="footer"/>
    <w:basedOn w:val="Normal"/>
    <w:link w:val="FooterChar"/>
    <w:uiPriority w:val="99"/>
    <w:unhideWhenUsed/>
    <w:rsid w:val="00C819BB"/>
    <w:pPr>
      <w:tabs>
        <w:tab w:val="center" w:pos="4680"/>
        <w:tab w:val="right" w:pos="9360"/>
      </w:tabs>
    </w:pPr>
  </w:style>
  <w:style w:type="character" w:customStyle="1" w:styleId="FooterChar">
    <w:name w:val="Footer Char"/>
    <w:basedOn w:val="DefaultParagraphFont"/>
    <w:link w:val="Footer"/>
    <w:uiPriority w:val="99"/>
    <w:rsid w:val="00C819BB"/>
    <w:rPr>
      <w:sz w:val="24"/>
      <w:szCs w:val="24"/>
      <w:lang w:val="es-ES"/>
    </w:rPr>
  </w:style>
  <w:style w:type="character" w:styleId="PageNumber">
    <w:name w:val="page number"/>
    <w:basedOn w:val="DefaultParagraphFont"/>
    <w:uiPriority w:val="99"/>
    <w:semiHidden/>
    <w:unhideWhenUsed/>
    <w:rsid w:val="00C819BB"/>
  </w:style>
  <w:style w:type="character" w:styleId="Hyperlink">
    <w:name w:val="Hyperlink"/>
    <w:basedOn w:val="DefaultParagraphFont"/>
    <w:uiPriority w:val="99"/>
    <w:unhideWhenUsed/>
    <w:rsid w:val="00C819BB"/>
    <w:rPr>
      <w:color w:val="0563C1" w:themeColor="hyperlink"/>
      <w:u w:val="single"/>
    </w:rPr>
  </w:style>
  <w:style w:type="paragraph" w:styleId="ListParagraph">
    <w:name w:val="List Paragraph"/>
    <w:basedOn w:val="Normal"/>
    <w:uiPriority w:val="34"/>
    <w:qFormat/>
    <w:rsid w:val="00C8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vdh.virgini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Ahmad, Aneeq</cp:lastModifiedBy>
  <cp:revision>6</cp:revision>
  <dcterms:created xsi:type="dcterms:W3CDTF">2020-06-09T18:37:00Z</dcterms:created>
  <dcterms:modified xsi:type="dcterms:W3CDTF">2020-06-11T11:21:00Z</dcterms:modified>
</cp:coreProperties>
</file>