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9B" w:rsidRDefault="002B5A28">
      <w:bookmarkStart w:id="0" w:name="_GoBack"/>
      <w:bookmarkEnd w:id="0"/>
      <w:r>
        <w:rPr>
          <w:noProof/>
        </w:rPr>
        <mc:AlternateContent>
          <mc:Choice Requires="wps">
            <w:drawing>
              <wp:anchor distT="45720" distB="45720" distL="114300" distR="114300" simplePos="0" relativeHeight="251667456" behindDoc="1" locked="0" layoutInCell="1" allowOverlap="1">
                <wp:simplePos x="0" y="0"/>
                <wp:positionH relativeFrom="column">
                  <wp:posOffset>-838200</wp:posOffset>
                </wp:positionH>
                <wp:positionV relativeFrom="paragraph">
                  <wp:posOffset>11226800</wp:posOffset>
                </wp:positionV>
                <wp:extent cx="5994400" cy="596900"/>
                <wp:effectExtent l="0" t="0" r="254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596900"/>
                        </a:xfrm>
                        <a:prstGeom prst="rect">
                          <a:avLst/>
                        </a:prstGeom>
                        <a:solidFill>
                          <a:srgbClr val="FFFFFF"/>
                        </a:solidFill>
                        <a:ln w="9525">
                          <a:solidFill>
                            <a:srgbClr val="000000"/>
                          </a:solidFill>
                          <a:miter lim="800000"/>
                          <a:headEnd/>
                          <a:tailEnd/>
                        </a:ln>
                      </wps:spPr>
                      <wps:txbx>
                        <w:txbxContent>
                          <w:p w:rsidR="002B5A28" w:rsidRPr="002B5A28" w:rsidRDefault="002B5A28">
                            <w:pPr>
                              <w:rPr>
                                <w:sz w:val="28"/>
                              </w:rPr>
                            </w:pPr>
                            <w:r w:rsidRPr="002B5A28">
                              <w:rPr>
                                <w:sz w:val="28"/>
                              </w:rPr>
                              <w:t>Please contact your local Health Department before turning in any applications for further information &amp;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884pt;width:472pt;height:4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">
                <v:textbox>
                  <w:txbxContent>
                    <w:p w:rsidR="002B5A28" w:rsidRPr="002B5A28" w:rsidRDefault="002B5A28">
                      <w:pPr>
                        <w:rPr>
                          <w:sz w:val="28"/>
                        </w:rPr>
                      </w:pPr>
                      <w:r w:rsidRPr="002B5A28">
                        <w:rPr>
                          <w:sz w:val="28"/>
                        </w:rPr>
                        <w:t>Please contact your local Health Department before turning in any applications for further information &amp; instructions!</w:t>
                      </w:r>
                    </w:p>
                  </w:txbxContent>
                </v:textbox>
              </v:shape>
            </w:pict>
          </mc:Fallback>
        </mc:AlternateContent>
      </w:r>
      <w:r>
        <w:rPr>
          <w:noProof/>
          <w:sz w:val="25"/>
          <w:szCs w:val="25"/>
        </w:rPr>
        <mc:AlternateContent>
          <mc:Choice Requires="wps">
            <w:drawing>
              <wp:anchor distT="0" distB="0" distL="114300" distR="114300" simplePos="0" relativeHeight="251661312" behindDoc="1" locked="0" layoutInCell="1" allowOverlap="1" wp14:anchorId="3F3A3CF9" wp14:editId="3841E7D6">
                <wp:simplePos x="0" y="0"/>
                <wp:positionH relativeFrom="column">
                  <wp:posOffset>-711200</wp:posOffset>
                </wp:positionH>
                <wp:positionV relativeFrom="paragraph">
                  <wp:posOffset>10489353</wp:posOffset>
                </wp:positionV>
                <wp:extent cx="3784600" cy="724535"/>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3784600" cy="724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2FAE" w:rsidRPr="00C460FD" w:rsidRDefault="00502FAE" w:rsidP="00502FAE">
                            <w:pPr>
                              <w:rPr>
                                <w:caps/>
                                <w:color w:val="5B9BD5" w:themeColor="accent1"/>
                                <w:sz w:val="40"/>
                                <w:szCs w:val="26"/>
                              </w:rPr>
                            </w:pPr>
                            <w:r w:rsidRPr="00C460FD">
                              <w:rPr>
                                <w:caps/>
                                <w:color w:val="5B9BD5" w:themeColor="accent1"/>
                                <w:sz w:val="40"/>
                                <w:szCs w:val="26"/>
                              </w:rPr>
                              <w:t>FIND ALL OF THESE APPLICATIONS AND MORE ON OUR WEBSITE!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3A3CF9" id="Text Box 200" o:spid="_x0000_s1027" type="#_x0000_t202" style="position:absolute;margin-left:-56pt;margin-top:825.95pt;width:298pt;height:57.0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" filled="f" stroked="f" strokeweight=".5pt">
                <v:textbox inset=",7.2pt,,0">
                  <w:txbxContent>
                    <w:p w:rsidR="00502FAE" w:rsidRPr="00C460FD" w:rsidRDefault="00502FAE" w:rsidP="00502FAE">
                      <w:pPr>
                        <w:rPr>
                          <w:caps/>
                          <w:color w:val="5B9BD5" w:themeColor="accent1"/>
                          <w:sz w:val="40"/>
                          <w:szCs w:val="26"/>
                        </w:rPr>
                      </w:pPr>
                      <w:r w:rsidRPr="00C460FD">
                        <w:rPr>
                          <w:caps/>
                          <w:color w:val="5B9BD5" w:themeColor="accent1"/>
                          <w:sz w:val="40"/>
                          <w:szCs w:val="26"/>
                        </w:rPr>
                        <w:t>FIND ALL OF THESE APPLICATIONS AND MORE ON OUR WEBSITE!</w:t>
                      </w:r>
                    </w:p>
                  </w:txbxContent>
                </v:textbox>
              </v:shape>
            </w:pict>
          </mc:Fallback>
        </mc:AlternateContent>
      </w:r>
      <w:r>
        <w:rPr>
          <w:noProof/>
          <w:sz w:val="25"/>
          <w:szCs w:val="25"/>
        </w:rPr>
        <w:drawing>
          <wp:anchor distT="0" distB="0" distL="114300" distR="114300" simplePos="0" relativeHeight="251663360" behindDoc="1" locked="0" layoutInCell="1" allowOverlap="1" wp14:anchorId="7D38F7DB" wp14:editId="0D89777D">
            <wp:simplePos x="0" y="0"/>
            <wp:positionH relativeFrom="column">
              <wp:posOffset>3310467</wp:posOffset>
            </wp:positionH>
            <wp:positionV relativeFrom="paragraph">
              <wp:posOffset>10622492</wp:posOffset>
            </wp:positionV>
            <wp:extent cx="1603207" cy="520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DH_logo_20210216-20233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3207" cy="520700"/>
                    </a:xfrm>
                    <a:prstGeom prst="rect">
                      <a:avLst/>
                    </a:prstGeom>
                  </pic:spPr>
                </pic:pic>
              </a:graphicData>
            </a:graphic>
            <wp14:sizeRelH relativeFrom="page">
              <wp14:pctWidth>0</wp14:pctWidth>
            </wp14:sizeRelH>
            <wp14:sizeRelV relativeFrom="page">
              <wp14:pctHeight>0</wp14:pctHeight>
            </wp14:sizeRelV>
          </wp:anchor>
        </w:drawing>
      </w:r>
      <w:r>
        <w:rPr>
          <w:noProof/>
          <w:sz w:val="25"/>
          <w:szCs w:val="25"/>
        </w:rPr>
        <w:drawing>
          <wp:anchor distT="0" distB="0" distL="114300" distR="114300" simplePos="0" relativeHeight="251659264" behindDoc="1" locked="0" layoutInCell="1" allowOverlap="1" wp14:anchorId="0B4DD9FE" wp14:editId="44B094B4">
            <wp:simplePos x="0" y="0"/>
            <wp:positionH relativeFrom="column">
              <wp:posOffset>-839681</wp:posOffset>
            </wp:positionH>
            <wp:positionV relativeFrom="paragraph">
              <wp:posOffset>-64347</wp:posOffset>
            </wp:positionV>
            <wp:extent cx="7515225" cy="10968990"/>
            <wp:effectExtent l="38100" t="0" r="47625"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sidR="00163DF7">
        <w:rPr>
          <w:noProof/>
          <w:sz w:val="25"/>
          <w:szCs w:val="25"/>
        </w:rPr>
        <w:drawing>
          <wp:anchor distT="0" distB="0" distL="114300" distR="114300" simplePos="0" relativeHeight="251665408" behindDoc="1" locked="0" layoutInCell="1" allowOverlap="1" wp14:anchorId="4E565642" wp14:editId="6137F05A">
            <wp:simplePos x="0" y="0"/>
            <wp:positionH relativeFrom="column">
              <wp:posOffset>5216525</wp:posOffset>
            </wp:positionH>
            <wp:positionV relativeFrom="paragraph">
              <wp:posOffset>10363200</wp:posOffset>
            </wp:positionV>
            <wp:extent cx="1460500" cy="14605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code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r w:rsidR="00502FAE" w:rsidRPr="00782F0F">
        <w:rPr>
          <w:noProof/>
          <w:sz w:val="25"/>
          <w:szCs w:val="25"/>
        </w:rPr>
        <mc:AlternateContent>
          <mc:Choice Requires="wps">
            <w:drawing>
              <wp:anchor distT="45720" distB="45720" distL="114300" distR="114300" simplePos="0" relativeHeight="251658239" behindDoc="1" locked="0" layoutInCell="1" allowOverlap="1" wp14:anchorId="269D511E" wp14:editId="7C3DBC71">
                <wp:simplePos x="0" y="0"/>
                <wp:positionH relativeFrom="column">
                  <wp:posOffset>-550334</wp:posOffset>
                </wp:positionH>
                <wp:positionV relativeFrom="paragraph">
                  <wp:posOffset>-834813</wp:posOffset>
                </wp:positionV>
                <wp:extent cx="70485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404620"/>
                        </a:xfrm>
                        <a:prstGeom prst="rect">
                          <a:avLst/>
                        </a:prstGeom>
                        <a:solidFill>
                          <a:srgbClr val="FFFFFF"/>
                        </a:solidFill>
                        <a:ln w="9525">
                          <a:noFill/>
                          <a:miter lim="800000"/>
                          <a:headEnd/>
                          <a:tailEnd/>
                        </a:ln>
                      </wps:spPr>
                      <wps:txbx>
                        <w:txbxContent>
                          <w:p w:rsidR="00502FAE" w:rsidRPr="00C460FD" w:rsidRDefault="00502FAE" w:rsidP="00502FAE">
                            <w:pPr>
                              <w:rPr>
                                <w:sz w:val="48"/>
                              </w:rPr>
                            </w:pPr>
                            <w:r w:rsidRPr="00C460FD">
                              <w:rPr>
                                <w:sz w:val="48"/>
                              </w:rPr>
                              <w:t>WHAT APPLICATIONS DO I NEED TO TURN IN &amp; WHEN?</w:t>
                            </w:r>
                          </w:p>
                          <w:p w:rsidR="00502FAE" w:rsidRPr="00C460FD" w:rsidRDefault="00502FAE" w:rsidP="00502FAE">
                            <w:pPr>
                              <w:rPr>
                                <w:sz w:val="48"/>
                              </w:rPr>
                            </w:pPr>
                            <w:r>
                              <w:rPr>
                                <w:sz w:val="48"/>
                              </w:rPr>
                              <w:t>ONSITE EDITION!</w:t>
                            </w:r>
                            <w:r>
                              <w:rPr>
                                <w:sz w:val="48"/>
                              </w:rPr>
                              <w:tab/>
                            </w:r>
                            <w:r>
                              <w:rPr>
                                <w:sz w:val="48"/>
                              </w:rPr>
                              <w:tab/>
                            </w:r>
                            <w:r>
                              <w:rPr>
                                <w:sz w:val="48"/>
                              </w:rPr>
                              <w:tab/>
                            </w:r>
                            <w:r>
                              <w:rPr>
                                <w:sz w:val="48"/>
                              </w:rPr>
                              <w:tab/>
                            </w:r>
                            <w:r>
                              <w:rPr>
                                <w:sz w:val="48"/>
                              </w:rPr>
                              <w:tab/>
                            </w:r>
                            <w:r w:rsidRPr="00C460FD">
                              <w:rPr>
                                <w:sz w:val="48"/>
                              </w:rPr>
                              <w:t>Well… If you 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9D511E" id="Text Box 2" o:spid="_x0000_s1027" type="#_x0000_t202" style="position:absolute;margin-left:-43.35pt;margin-top:-65.75pt;width:55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5HYIwIAACU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" stroked="f">
                <v:textbox style="mso-fit-shape-to-text:t">
                  <w:txbxContent>
                    <w:p w:rsidR="00502FAE" w:rsidRPr="00C460FD" w:rsidRDefault="00502FAE" w:rsidP="00502FAE">
                      <w:pPr>
                        <w:rPr>
                          <w:sz w:val="48"/>
                        </w:rPr>
                      </w:pPr>
                      <w:r w:rsidRPr="00C460FD">
                        <w:rPr>
                          <w:sz w:val="48"/>
                        </w:rPr>
                        <w:t>WHAT APPLICATIONS DO I NEED TO TURN IN &amp; WHEN?</w:t>
                      </w:r>
                    </w:p>
                    <w:p w:rsidR="00502FAE" w:rsidRPr="00C460FD" w:rsidRDefault="00502FAE" w:rsidP="00502FAE">
                      <w:pPr>
                        <w:rPr>
                          <w:sz w:val="48"/>
                        </w:rPr>
                      </w:pPr>
                      <w:r>
                        <w:rPr>
                          <w:sz w:val="48"/>
                        </w:rPr>
                        <w:t>ONSITE</w:t>
                      </w:r>
                      <w:r>
                        <w:rPr>
                          <w:sz w:val="48"/>
                        </w:rPr>
                        <w:t xml:space="preserve"> EDITION!</w:t>
                      </w:r>
                      <w:r>
                        <w:rPr>
                          <w:sz w:val="48"/>
                        </w:rPr>
                        <w:tab/>
                      </w:r>
                      <w:r>
                        <w:rPr>
                          <w:sz w:val="48"/>
                        </w:rPr>
                        <w:tab/>
                      </w:r>
                      <w:r>
                        <w:rPr>
                          <w:sz w:val="48"/>
                        </w:rPr>
                        <w:tab/>
                      </w:r>
                      <w:r>
                        <w:rPr>
                          <w:sz w:val="48"/>
                        </w:rPr>
                        <w:tab/>
                      </w:r>
                      <w:r>
                        <w:rPr>
                          <w:sz w:val="48"/>
                        </w:rPr>
                        <w:tab/>
                      </w:r>
                      <w:r w:rsidRPr="00C460FD">
                        <w:rPr>
                          <w:sz w:val="48"/>
                        </w:rPr>
                        <w:t>Well… If you are…….</w:t>
                      </w:r>
                    </w:p>
                  </w:txbxContent>
                </v:textbox>
              </v:shape>
            </w:pict>
          </mc:Fallback>
        </mc:AlternateContent>
      </w:r>
    </w:p>
    <w:sectPr w:rsidR="00C2429B" w:rsidSect="00502FAE">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52A" w:rsidRDefault="0036152A" w:rsidP="00502FAE">
      <w:pPr>
        <w:spacing w:after="0" w:line="240" w:lineRule="auto"/>
      </w:pPr>
      <w:r>
        <w:separator/>
      </w:r>
    </w:p>
  </w:endnote>
  <w:endnote w:type="continuationSeparator" w:id="0">
    <w:p w:rsidR="0036152A" w:rsidRDefault="0036152A" w:rsidP="0050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52A" w:rsidRDefault="0036152A" w:rsidP="00502FAE">
      <w:pPr>
        <w:spacing w:after="0" w:line="240" w:lineRule="auto"/>
      </w:pPr>
      <w:r>
        <w:separator/>
      </w:r>
    </w:p>
  </w:footnote>
  <w:footnote w:type="continuationSeparator" w:id="0">
    <w:p w:rsidR="0036152A" w:rsidRDefault="0036152A" w:rsidP="00502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AE"/>
    <w:rsid w:val="00163DF7"/>
    <w:rsid w:val="001F6E1D"/>
    <w:rsid w:val="002B5A28"/>
    <w:rsid w:val="0036152A"/>
    <w:rsid w:val="00502FAE"/>
    <w:rsid w:val="00671383"/>
    <w:rsid w:val="00682414"/>
    <w:rsid w:val="009B2446"/>
    <w:rsid w:val="00A729A6"/>
    <w:rsid w:val="00AA67C5"/>
    <w:rsid w:val="00C2429B"/>
    <w:rsid w:val="00DF3ACE"/>
    <w:rsid w:val="00FD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F6B6"/>
  <w15:chartTrackingRefBased/>
  <w15:docId w15:val="{00C2221F-6713-4A87-969E-C7E66297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AE"/>
  </w:style>
  <w:style w:type="paragraph" w:styleId="Footer">
    <w:name w:val="footer"/>
    <w:basedOn w:val="Normal"/>
    <w:link w:val="FooterChar"/>
    <w:uiPriority w:val="99"/>
    <w:unhideWhenUsed/>
    <w:rsid w:val="00502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Data" Target="diagrams/data1.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endnotes" Target="endnotes.xml"/><Relationship Id="rId10" Type="http://schemas.openxmlformats.org/officeDocument/2006/relationships/diagramColors" Target="diagrams/colors1.xml"/><Relationship Id="rId4" Type="http://schemas.openxmlformats.org/officeDocument/2006/relationships/footnotes" Target="footnote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D330E2-0806-4F92-AF8D-89A92C91592A}"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A772E002-7F3A-4B6C-94D4-8CBDAC925971}">
      <dgm:prSet phldrT="[Text]"/>
      <dgm:spPr/>
      <dgm:t>
        <a:bodyPr/>
        <a:lstStyle/>
        <a:p>
          <a:r>
            <a:rPr lang="en-US"/>
            <a:t>Planning on putting in a private well:</a:t>
          </a:r>
        </a:p>
      </dgm:t>
    </dgm:pt>
    <dgm:pt modelId="{5C5DE633-8E27-4E4A-A1D6-65CA71EA0C6E}" type="parTrans" cxnId="{F327442D-38F0-4319-B18C-8C0C0C1C2013}">
      <dgm:prSet/>
      <dgm:spPr/>
      <dgm:t>
        <a:bodyPr/>
        <a:lstStyle/>
        <a:p>
          <a:endParaRPr lang="en-US"/>
        </a:p>
      </dgm:t>
    </dgm:pt>
    <dgm:pt modelId="{5369B448-5240-426F-B7EA-9457C6D279FE}" type="sibTrans" cxnId="{F327442D-38F0-4319-B18C-8C0C0C1C2013}">
      <dgm:prSet/>
      <dgm:spPr/>
      <dgm:t>
        <a:bodyPr/>
        <a:lstStyle/>
        <a:p>
          <a:endParaRPr lang="en-US"/>
        </a:p>
      </dgm:t>
    </dgm:pt>
    <dgm:pt modelId="{89D364E1-F0D4-4CA2-9E7F-A7A16989C109}">
      <dgm:prSet phldrT="[Text]"/>
      <dgm:spPr/>
      <dgm:t>
        <a:bodyPr/>
        <a:lstStyle/>
        <a:p>
          <a:r>
            <a:rPr lang="en-US"/>
            <a:t>Turn in the Well Application form, $300.00 Fee (labeled as </a:t>
          </a:r>
          <a:r>
            <a:rPr lang="en-US">
              <a:solidFill>
                <a:sysClr val="windowText" lastClr="000000"/>
              </a:solidFill>
            </a:rPr>
            <a:t>"Well Application Form"</a:t>
          </a:r>
          <a:r>
            <a:rPr lang="en-US"/>
            <a:t>).</a:t>
          </a:r>
        </a:p>
      </dgm:t>
    </dgm:pt>
    <dgm:pt modelId="{DCD1C58B-50DA-4CC1-905E-201AD9706CAB}" type="parTrans" cxnId="{CC926325-5771-4B4D-9E2F-C5214C49ABA5}">
      <dgm:prSet/>
      <dgm:spPr/>
      <dgm:t>
        <a:bodyPr/>
        <a:lstStyle/>
        <a:p>
          <a:endParaRPr lang="en-US"/>
        </a:p>
      </dgm:t>
    </dgm:pt>
    <dgm:pt modelId="{633AA1F5-D99E-4C62-AE87-E9ACC16462FC}" type="sibTrans" cxnId="{CC926325-5771-4B4D-9E2F-C5214C49ABA5}">
      <dgm:prSet/>
      <dgm:spPr/>
      <dgm:t>
        <a:bodyPr/>
        <a:lstStyle/>
        <a:p>
          <a:endParaRPr lang="en-US"/>
        </a:p>
      </dgm:t>
    </dgm:pt>
    <dgm:pt modelId="{816BF38C-194B-469C-982F-07E5AE60412A}">
      <dgm:prSet phldrT="[Text]"/>
      <dgm:spPr/>
      <dgm:t>
        <a:bodyPr/>
        <a:lstStyle/>
        <a:p>
          <a:r>
            <a:rPr lang="en-US"/>
            <a:t>Planning on abandoning an old well:</a:t>
          </a:r>
        </a:p>
      </dgm:t>
    </dgm:pt>
    <dgm:pt modelId="{A8FC9EBE-B166-4086-AAAA-458438E64AD0}" type="parTrans" cxnId="{621AD05E-49F7-4263-B7BF-717DF00B95FC}">
      <dgm:prSet/>
      <dgm:spPr/>
      <dgm:t>
        <a:bodyPr/>
        <a:lstStyle/>
        <a:p>
          <a:endParaRPr lang="en-US"/>
        </a:p>
      </dgm:t>
    </dgm:pt>
    <dgm:pt modelId="{40AE0032-1724-425D-B4AF-4E4588600A42}" type="sibTrans" cxnId="{621AD05E-49F7-4263-B7BF-717DF00B95FC}">
      <dgm:prSet/>
      <dgm:spPr/>
      <dgm:t>
        <a:bodyPr/>
        <a:lstStyle/>
        <a:p>
          <a:endParaRPr lang="en-US"/>
        </a:p>
      </dgm:t>
    </dgm:pt>
    <dgm:pt modelId="{807CB5FD-8A9E-45CE-98B4-557D9E33F6E2}">
      <dgm:prSet phldrT="[Text]"/>
      <dgm:spPr/>
      <dgm:t>
        <a:bodyPr/>
        <a:lstStyle/>
        <a:p>
          <a:r>
            <a:rPr lang="en-US"/>
            <a:t>Turn in the Well Application form, $300.00 Fee IF it is NOT your primary residence-there is no application fee if you are abandoning a well at your primary residence (labeled as </a:t>
          </a:r>
          <a:r>
            <a:rPr lang="en-US">
              <a:solidFill>
                <a:sysClr val="windowText" lastClr="000000"/>
              </a:solidFill>
            </a:rPr>
            <a:t>"Well Application Form").</a:t>
          </a:r>
          <a:endParaRPr lang="en-US"/>
        </a:p>
      </dgm:t>
    </dgm:pt>
    <dgm:pt modelId="{4E22C237-E3B7-42A1-A98F-803E7C3FA540}" type="parTrans" cxnId="{666B14A3-EDEA-4C68-81E3-5C73A7A89B9D}">
      <dgm:prSet/>
      <dgm:spPr/>
      <dgm:t>
        <a:bodyPr/>
        <a:lstStyle/>
        <a:p>
          <a:endParaRPr lang="en-US"/>
        </a:p>
      </dgm:t>
    </dgm:pt>
    <dgm:pt modelId="{C409CC10-EC05-4BBD-BC52-805313927B2D}" type="sibTrans" cxnId="{666B14A3-EDEA-4C68-81E3-5C73A7A89B9D}">
      <dgm:prSet/>
      <dgm:spPr/>
      <dgm:t>
        <a:bodyPr/>
        <a:lstStyle/>
        <a:p>
          <a:endParaRPr lang="en-US"/>
        </a:p>
      </dgm:t>
    </dgm:pt>
    <dgm:pt modelId="{82B236D3-B988-4453-8476-54F89ACD590F}">
      <dgm:prSet/>
      <dgm:spPr/>
      <dgm:t>
        <a:bodyPr/>
        <a:lstStyle/>
        <a:p>
          <a:r>
            <a:rPr lang="en-US"/>
            <a:t>Planning</a:t>
          </a:r>
          <a:r>
            <a:rPr lang="en-US" baseline="0"/>
            <a:t> on putting in a private septic tank:</a:t>
          </a:r>
          <a:endParaRPr lang="en-US"/>
        </a:p>
      </dgm:t>
    </dgm:pt>
    <dgm:pt modelId="{6770E60A-3947-410D-89E2-753532F24F1A}" type="parTrans" cxnId="{95062F0B-3B65-4274-9C5A-DC618C9A5F02}">
      <dgm:prSet/>
      <dgm:spPr/>
      <dgm:t>
        <a:bodyPr/>
        <a:lstStyle/>
        <a:p>
          <a:endParaRPr lang="en-US"/>
        </a:p>
      </dgm:t>
    </dgm:pt>
    <dgm:pt modelId="{979499EC-9F1E-4BFD-B6F2-5A8AE908C792}" type="sibTrans" cxnId="{95062F0B-3B65-4274-9C5A-DC618C9A5F02}">
      <dgm:prSet/>
      <dgm:spPr/>
      <dgm:t>
        <a:bodyPr/>
        <a:lstStyle/>
        <a:p>
          <a:endParaRPr lang="en-US"/>
        </a:p>
      </dgm:t>
    </dgm:pt>
    <dgm:pt modelId="{FD8DEEF7-BDE7-440F-8F79-8419CE7EECCA}">
      <dgm:prSet/>
      <dgm:spPr/>
      <dgm:t>
        <a:bodyPr/>
        <a:lstStyle/>
        <a:p>
          <a:r>
            <a:rPr lang="en-US"/>
            <a:t>Turn in the Well and Septic Application form, $225.00 Fee (labeled as "Well and Septic Application Form" as it can be used for both).</a:t>
          </a:r>
        </a:p>
      </dgm:t>
    </dgm:pt>
    <dgm:pt modelId="{E5400716-9C78-4565-8A91-3FBA40E3F8A4}" type="parTrans" cxnId="{A4136351-33EF-4FF5-A328-FDC3FBD707B7}">
      <dgm:prSet/>
      <dgm:spPr/>
      <dgm:t>
        <a:bodyPr/>
        <a:lstStyle/>
        <a:p>
          <a:endParaRPr lang="en-US"/>
        </a:p>
      </dgm:t>
    </dgm:pt>
    <dgm:pt modelId="{A44B46B1-0EBC-4E53-A72F-949BCBFCE89B}" type="sibTrans" cxnId="{A4136351-33EF-4FF5-A328-FDC3FBD707B7}">
      <dgm:prSet/>
      <dgm:spPr/>
      <dgm:t>
        <a:bodyPr/>
        <a:lstStyle/>
        <a:p>
          <a:endParaRPr lang="en-US"/>
        </a:p>
      </dgm:t>
    </dgm:pt>
    <dgm:pt modelId="{B727D353-70D9-4A1F-A5BD-D8FC82DFD856}">
      <dgm:prSet/>
      <dgm:spPr/>
      <dgm:t>
        <a:bodyPr/>
        <a:lstStyle/>
        <a:p>
          <a:r>
            <a:rPr lang="en-US"/>
            <a:t>Planning on putting in a private septic tank AND a private well:</a:t>
          </a:r>
        </a:p>
      </dgm:t>
    </dgm:pt>
    <dgm:pt modelId="{D743AA80-F3D4-4D15-83F9-3B2129A9DB4B}" type="parTrans" cxnId="{30F83C6E-2F1A-4B4F-A239-BECAA19C3887}">
      <dgm:prSet/>
      <dgm:spPr/>
      <dgm:t>
        <a:bodyPr/>
        <a:lstStyle/>
        <a:p>
          <a:endParaRPr lang="en-US"/>
        </a:p>
      </dgm:t>
    </dgm:pt>
    <dgm:pt modelId="{F09A8334-CBC8-49D7-8E96-A2F044F1E441}" type="sibTrans" cxnId="{30F83C6E-2F1A-4B4F-A239-BECAA19C3887}">
      <dgm:prSet/>
      <dgm:spPr/>
      <dgm:t>
        <a:bodyPr/>
        <a:lstStyle/>
        <a:p>
          <a:endParaRPr lang="en-US"/>
        </a:p>
      </dgm:t>
    </dgm:pt>
    <dgm:pt modelId="{0A350290-E1B6-41E0-BA20-38EB9C1C71D5}">
      <dgm:prSet/>
      <dgm:spPr/>
      <dgm:t>
        <a:bodyPr/>
        <a:lstStyle/>
        <a:p>
          <a:r>
            <a:rPr lang="en-US"/>
            <a:t>Turn in the Well and Septic Applicaiton form, $525.00 Fee</a:t>
          </a:r>
        </a:p>
      </dgm:t>
    </dgm:pt>
    <dgm:pt modelId="{10927128-A7B8-45B4-A1B0-B3330D7A3E2D}" type="parTrans" cxnId="{99B4026D-3908-4EC0-A1EE-5564520B0C55}">
      <dgm:prSet/>
      <dgm:spPr/>
      <dgm:t>
        <a:bodyPr/>
        <a:lstStyle/>
        <a:p>
          <a:endParaRPr lang="en-US"/>
        </a:p>
      </dgm:t>
    </dgm:pt>
    <dgm:pt modelId="{7CC34B7F-47F1-45D8-BABE-263E435061FF}" type="sibTrans" cxnId="{99B4026D-3908-4EC0-A1EE-5564520B0C55}">
      <dgm:prSet/>
      <dgm:spPr/>
      <dgm:t>
        <a:bodyPr/>
        <a:lstStyle/>
        <a:p>
          <a:endParaRPr lang="en-US"/>
        </a:p>
      </dgm:t>
    </dgm:pt>
    <dgm:pt modelId="{47161512-5535-4364-86F7-FF42EB8D9E47}">
      <dgm:prSet phldrT="[Text]"/>
      <dgm:spPr/>
      <dgm:t>
        <a:bodyPr/>
        <a:lstStyle/>
        <a:p>
          <a:r>
            <a:rPr lang="en-US"/>
            <a:t>Turn in information from the private sector as to where the well will be located as well as information on the well itself.	</a:t>
          </a:r>
        </a:p>
      </dgm:t>
    </dgm:pt>
    <dgm:pt modelId="{DC248E38-0261-45FF-899F-7C3A87B97DA7}" type="parTrans" cxnId="{13C65455-F006-4A02-B9EE-37A9E20C84F4}">
      <dgm:prSet/>
      <dgm:spPr/>
      <dgm:t>
        <a:bodyPr/>
        <a:lstStyle/>
        <a:p>
          <a:endParaRPr lang="en-US"/>
        </a:p>
      </dgm:t>
    </dgm:pt>
    <dgm:pt modelId="{2562C31C-F930-4494-B537-9217C297461B}" type="sibTrans" cxnId="{13C65455-F006-4A02-B9EE-37A9E20C84F4}">
      <dgm:prSet/>
      <dgm:spPr/>
      <dgm:t>
        <a:bodyPr/>
        <a:lstStyle/>
        <a:p>
          <a:endParaRPr lang="en-US"/>
        </a:p>
      </dgm:t>
    </dgm:pt>
    <dgm:pt modelId="{72B7A73F-5B94-4BF4-AE09-B7B279636A9B}">
      <dgm:prSet/>
      <dgm:spPr/>
      <dgm:t>
        <a:bodyPr/>
        <a:lstStyle/>
        <a:p>
          <a:r>
            <a:rPr lang="en-US"/>
            <a:t>Putting an addition on your house or adding a building/pool to the property with existing well/septic:</a:t>
          </a:r>
        </a:p>
      </dgm:t>
    </dgm:pt>
    <dgm:pt modelId="{4374421F-2C4E-4D43-B8DD-5ED94B731D24}" type="parTrans" cxnId="{91030417-B091-4A01-8C12-03FECC096181}">
      <dgm:prSet/>
      <dgm:spPr/>
      <dgm:t>
        <a:bodyPr/>
        <a:lstStyle/>
        <a:p>
          <a:endParaRPr lang="en-US"/>
        </a:p>
      </dgm:t>
    </dgm:pt>
    <dgm:pt modelId="{C1179201-6302-4CA9-96C7-D24C8D15E1E2}" type="sibTrans" cxnId="{91030417-B091-4A01-8C12-03FECC096181}">
      <dgm:prSet/>
      <dgm:spPr/>
      <dgm:t>
        <a:bodyPr/>
        <a:lstStyle/>
        <a:p>
          <a:endParaRPr lang="en-US"/>
        </a:p>
      </dgm:t>
    </dgm:pt>
    <dgm:pt modelId="{AC31154E-3080-4F06-88C9-2E94A9AF691F}">
      <dgm:prSet/>
      <dgm:spPr/>
      <dgm:t>
        <a:bodyPr/>
        <a:lstStyle/>
        <a:p>
          <a:r>
            <a:rPr lang="en-US"/>
            <a:t>Turn in information from the private sector as to where the septic and drainfield will be located as well as information on the system itself.</a:t>
          </a:r>
        </a:p>
      </dgm:t>
    </dgm:pt>
    <dgm:pt modelId="{4FEA175F-5414-42C6-9A5B-E93258B72747}" type="parTrans" cxnId="{F06909FB-7C27-4410-99B5-412DF3BAF4ED}">
      <dgm:prSet/>
      <dgm:spPr/>
      <dgm:t>
        <a:bodyPr/>
        <a:lstStyle/>
        <a:p>
          <a:endParaRPr lang="en-US"/>
        </a:p>
      </dgm:t>
    </dgm:pt>
    <dgm:pt modelId="{32AEB0CE-9EE8-49C5-B9A6-CC280EEFB933}" type="sibTrans" cxnId="{F06909FB-7C27-4410-99B5-412DF3BAF4ED}">
      <dgm:prSet/>
      <dgm:spPr/>
      <dgm:t>
        <a:bodyPr/>
        <a:lstStyle/>
        <a:p>
          <a:endParaRPr lang="en-US"/>
        </a:p>
      </dgm:t>
    </dgm:pt>
    <dgm:pt modelId="{A982BE67-7163-464D-AD79-D13927F734D3}">
      <dgm:prSet/>
      <dgm:spPr/>
      <dgm:t>
        <a:bodyPr/>
        <a:lstStyle/>
        <a:p>
          <a:r>
            <a:rPr lang="en-US"/>
            <a:t>Turn in information from the private sector as to where the well will be located as well as information on the well itself.</a:t>
          </a:r>
        </a:p>
      </dgm:t>
    </dgm:pt>
    <dgm:pt modelId="{E018730A-6CF2-4EE4-8E82-9BADEFD8571E}" type="parTrans" cxnId="{C4EE2A03-0C83-4CC0-BD79-E79974957D4C}">
      <dgm:prSet/>
      <dgm:spPr/>
      <dgm:t>
        <a:bodyPr/>
        <a:lstStyle/>
        <a:p>
          <a:endParaRPr lang="en-US"/>
        </a:p>
      </dgm:t>
    </dgm:pt>
    <dgm:pt modelId="{F39CDD82-7D13-499A-A3A7-A80E0748D8AB}" type="sibTrans" cxnId="{C4EE2A03-0C83-4CC0-BD79-E79974957D4C}">
      <dgm:prSet/>
      <dgm:spPr/>
      <dgm:t>
        <a:bodyPr/>
        <a:lstStyle/>
        <a:p>
          <a:endParaRPr lang="en-US"/>
        </a:p>
      </dgm:t>
    </dgm:pt>
    <dgm:pt modelId="{DDB6DE00-D636-4544-BBC7-7F0D1BBBD2FB}">
      <dgm:prSet/>
      <dgm:spPr/>
      <dgm:t>
        <a:bodyPr/>
        <a:lstStyle/>
        <a:p>
          <a:r>
            <a:rPr lang="en-US"/>
            <a:t>First, speak to your local building department. IF they deem necessary, you will have to turn in the Safe Adequate and Proper Application ($100 fee with private sector paperwork/designs, $150 fee without private sector paperwork/designs).</a:t>
          </a:r>
        </a:p>
      </dgm:t>
    </dgm:pt>
    <dgm:pt modelId="{4D0F9A3E-5BBE-4954-87A4-D2D8D0F74B98}" type="parTrans" cxnId="{411BF477-430B-434A-BFC7-5F8E392F95BF}">
      <dgm:prSet/>
      <dgm:spPr/>
      <dgm:t>
        <a:bodyPr/>
        <a:lstStyle/>
        <a:p>
          <a:endParaRPr lang="en-US"/>
        </a:p>
      </dgm:t>
    </dgm:pt>
    <dgm:pt modelId="{2B6E29D4-5083-4BC2-933A-1B0C98C77888}" type="sibTrans" cxnId="{411BF477-430B-434A-BFC7-5F8E392F95BF}">
      <dgm:prSet/>
      <dgm:spPr/>
      <dgm:t>
        <a:bodyPr/>
        <a:lstStyle/>
        <a:p>
          <a:endParaRPr lang="en-US"/>
        </a:p>
      </dgm:t>
    </dgm:pt>
    <dgm:pt modelId="{E8C54F62-32D1-477D-8D8A-1B7CCED126F9}">
      <dgm:prSet/>
      <dgm:spPr/>
      <dgm:t>
        <a:bodyPr/>
        <a:lstStyle/>
        <a:p>
          <a:r>
            <a:rPr lang="en-US"/>
            <a:t>Repairing a septic or drainfield</a:t>
          </a:r>
        </a:p>
      </dgm:t>
    </dgm:pt>
    <dgm:pt modelId="{8C08D88A-A8CE-4133-82FA-55491E63A7A4}" type="parTrans" cxnId="{9FEE2D46-9B8F-42B8-9D27-5C71023B3964}">
      <dgm:prSet/>
      <dgm:spPr/>
      <dgm:t>
        <a:bodyPr/>
        <a:lstStyle/>
        <a:p>
          <a:endParaRPr lang="en-US"/>
        </a:p>
      </dgm:t>
    </dgm:pt>
    <dgm:pt modelId="{8B17DC78-0389-4AED-92CE-3DE64D1248D4}" type="sibTrans" cxnId="{9FEE2D46-9B8F-42B8-9D27-5C71023B3964}">
      <dgm:prSet/>
      <dgm:spPr/>
      <dgm:t>
        <a:bodyPr/>
        <a:lstStyle/>
        <a:p>
          <a:endParaRPr lang="en-US"/>
        </a:p>
      </dgm:t>
    </dgm:pt>
    <dgm:pt modelId="{C56FC193-FFBC-43F2-9039-5445A7A7EBD7}">
      <dgm:prSet/>
      <dgm:spPr/>
      <dgm:t>
        <a:bodyPr/>
        <a:lstStyle/>
        <a:p>
          <a:r>
            <a:rPr lang="en-US"/>
            <a:t>Turn in septic repair application with $225.00 fee</a:t>
          </a:r>
        </a:p>
      </dgm:t>
    </dgm:pt>
    <dgm:pt modelId="{C0047828-0818-400B-AF92-93B410540B81}" type="parTrans" cxnId="{866D6771-728B-477B-9EE9-933D92299463}">
      <dgm:prSet/>
      <dgm:spPr/>
      <dgm:t>
        <a:bodyPr/>
        <a:lstStyle/>
        <a:p>
          <a:endParaRPr lang="en-US"/>
        </a:p>
      </dgm:t>
    </dgm:pt>
    <dgm:pt modelId="{61AABD79-F3E1-45A6-96B5-B751FE2B466F}" type="sibTrans" cxnId="{866D6771-728B-477B-9EE9-933D92299463}">
      <dgm:prSet/>
      <dgm:spPr/>
      <dgm:t>
        <a:bodyPr/>
        <a:lstStyle/>
        <a:p>
          <a:endParaRPr lang="en-US"/>
        </a:p>
      </dgm:t>
    </dgm:pt>
    <dgm:pt modelId="{FEAA071A-5DFA-4A5B-AA9E-BC5DFB2A664A}">
      <dgm:prSet phldrT="[Text]"/>
      <dgm:spPr/>
      <dgm:t>
        <a:bodyPr/>
        <a:lstStyle/>
        <a:p>
          <a:r>
            <a:rPr lang="en-US"/>
            <a:t>Include information on the well, as well as a plat showing where the well is located in reference to any structures, additional wells, or sewage systems.</a:t>
          </a:r>
        </a:p>
      </dgm:t>
    </dgm:pt>
    <dgm:pt modelId="{9E8182E3-60FF-46B5-9680-F6BECC007864}" type="parTrans" cxnId="{384A6583-510E-46B6-9A04-79A0270665CB}">
      <dgm:prSet/>
      <dgm:spPr/>
      <dgm:t>
        <a:bodyPr/>
        <a:lstStyle/>
        <a:p>
          <a:endParaRPr lang="en-US"/>
        </a:p>
      </dgm:t>
    </dgm:pt>
    <dgm:pt modelId="{3040EB75-0BF4-4C38-BFBF-14046332C539}" type="sibTrans" cxnId="{384A6583-510E-46B6-9A04-79A0270665CB}">
      <dgm:prSet/>
      <dgm:spPr/>
      <dgm:t>
        <a:bodyPr/>
        <a:lstStyle/>
        <a:p>
          <a:endParaRPr lang="en-US"/>
        </a:p>
      </dgm:t>
    </dgm:pt>
    <dgm:pt modelId="{666BB5F9-A6D3-4894-A9D6-2C3896D13CB7}">
      <dgm:prSet/>
      <dgm:spPr/>
      <dgm:t>
        <a:bodyPr/>
        <a:lstStyle/>
        <a:p>
          <a:endParaRPr lang="en-US"/>
        </a:p>
      </dgm:t>
    </dgm:pt>
    <dgm:pt modelId="{23A2BC4A-371A-4ADA-8156-29EC5FD4BA22}" type="parTrans" cxnId="{16292ED2-D122-453F-AEE4-19A0755830AF}">
      <dgm:prSet/>
      <dgm:spPr/>
      <dgm:t>
        <a:bodyPr/>
        <a:lstStyle/>
        <a:p>
          <a:endParaRPr lang="en-US"/>
        </a:p>
      </dgm:t>
    </dgm:pt>
    <dgm:pt modelId="{2B4E95EA-52C8-415A-B024-3764B85D85EA}" type="sibTrans" cxnId="{16292ED2-D122-453F-AEE4-19A0755830AF}">
      <dgm:prSet/>
      <dgm:spPr/>
      <dgm:t>
        <a:bodyPr/>
        <a:lstStyle/>
        <a:p>
          <a:endParaRPr lang="en-US"/>
        </a:p>
      </dgm:t>
    </dgm:pt>
    <dgm:pt modelId="{74B2A30D-4613-4C5C-A8D3-8A758DCBC753}">
      <dgm:prSet/>
      <dgm:spPr/>
      <dgm:t>
        <a:bodyPr/>
        <a:lstStyle/>
        <a:p>
          <a:r>
            <a:rPr lang="en-US"/>
            <a:t>Include a plat showing where the well/septic is located in reference to any structures, additional wells, or sewage systems. Make sure property lines are clearly marked. (If this is no for your primary residence, you will have to                        include private sector paperwork along with the application.</a:t>
          </a:r>
        </a:p>
      </dgm:t>
    </dgm:pt>
    <dgm:pt modelId="{6B88663F-37DE-4DEE-A17C-3BA60CAEDA31}" type="parTrans" cxnId="{13C373FC-541B-4F11-9914-6A4EC88C6A51}">
      <dgm:prSet/>
      <dgm:spPr/>
      <dgm:t>
        <a:bodyPr/>
        <a:lstStyle/>
        <a:p>
          <a:endParaRPr lang="en-US"/>
        </a:p>
      </dgm:t>
    </dgm:pt>
    <dgm:pt modelId="{1FA7E330-399A-44A8-B068-990B49060AEB}" type="sibTrans" cxnId="{13C373FC-541B-4F11-9914-6A4EC88C6A51}">
      <dgm:prSet/>
      <dgm:spPr/>
      <dgm:t>
        <a:bodyPr/>
        <a:lstStyle/>
        <a:p>
          <a:endParaRPr lang="en-US"/>
        </a:p>
      </dgm:t>
    </dgm:pt>
    <dgm:pt modelId="{F4C62EC5-F190-45B6-962A-BB03D9FEBA18}" type="pres">
      <dgm:prSet presAssocID="{BFD330E2-0806-4F92-AF8D-89A92C91592A}" presName="linear" presStyleCnt="0">
        <dgm:presLayoutVars>
          <dgm:animLvl val="lvl"/>
          <dgm:resizeHandles val="exact"/>
        </dgm:presLayoutVars>
      </dgm:prSet>
      <dgm:spPr/>
      <dgm:t>
        <a:bodyPr/>
        <a:lstStyle/>
        <a:p>
          <a:endParaRPr lang="en-US"/>
        </a:p>
      </dgm:t>
    </dgm:pt>
    <dgm:pt modelId="{B7558875-FA68-4D61-9B9C-DEA29AA92473}" type="pres">
      <dgm:prSet presAssocID="{A772E002-7F3A-4B6C-94D4-8CBDAC925971}" presName="parentText" presStyleLbl="node1" presStyleIdx="0" presStyleCnt="6" custLinFactNeighborY="-1194">
        <dgm:presLayoutVars>
          <dgm:chMax val="0"/>
          <dgm:bulletEnabled val="1"/>
        </dgm:presLayoutVars>
      </dgm:prSet>
      <dgm:spPr/>
      <dgm:t>
        <a:bodyPr/>
        <a:lstStyle/>
        <a:p>
          <a:endParaRPr lang="en-US"/>
        </a:p>
      </dgm:t>
    </dgm:pt>
    <dgm:pt modelId="{7D44363E-AC78-41AD-8F9E-2BF2EB7D5DA1}" type="pres">
      <dgm:prSet presAssocID="{A772E002-7F3A-4B6C-94D4-8CBDAC925971}" presName="childText" presStyleLbl="revTx" presStyleIdx="0" presStyleCnt="6">
        <dgm:presLayoutVars>
          <dgm:bulletEnabled val="1"/>
        </dgm:presLayoutVars>
      </dgm:prSet>
      <dgm:spPr/>
      <dgm:t>
        <a:bodyPr/>
        <a:lstStyle/>
        <a:p>
          <a:endParaRPr lang="en-US"/>
        </a:p>
      </dgm:t>
    </dgm:pt>
    <dgm:pt modelId="{B9B995AE-9DFD-4263-80D0-5512DB7E4E00}" type="pres">
      <dgm:prSet presAssocID="{816BF38C-194B-469C-982F-07E5AE60412A}" presName="parentText" presStyleLbl="node1" presStyleIdx="1" presStyleCnt="6">
        <dgm:presLayoutVars>
          <dgm:chMax val="0"/>
          <dgm:bulletEnabled val="1"/>
        </dgm:presLayoutVars>
      </dgm:prSet>
      <dgm:spPr/>
      <dgm:t>
        <a:bodyPr/>
        <a:lstStyle/>
        <a:p>
          <a:endParaRPr lang="en-US"/>
        </a:p>
      </dgm:t>
    </dgm:pt>
    <dgm:pt modelId="{DCE5E160-E22E-4B13-8119-E12F6CEBADAD}" type="pres">
      <dgm:prSet presAssocID="{816BF38C-194B-469C-982F-07E5AE60412A}" presName="childText" presStyleLbl="revTx" presStyleIdx="1" presStyleCnt="6">
        <dgm:presLayoutVars>
          <dgm:bulletEnabled val="1"/>
        </dgm:presLayoutVars>
      </dgm:prSet>
      <dgm:spPr/>
      <dgm:t>
        <a:bodyPr/>
        <a:lstStyle/>
        <a:p>
          <a:endParaRPr lang="en-US"/>
        </a:p>
      </dgm:t>
    </dgm:pt>
    <dgm:pt modelId="{2410128B-34E5-440B-8B52-0293AC80634F}" type="pres">
      <dgm:prSet presAssocID="{82B236D3-B988-4453-8476-54F89ACD590F}" presName="parentText" presStyleLbl="node1" presStyleIdx="2" presStyleCnt="6">
        <dgm:presLayoutVars>
          <dgm:chMax val="0"/>
          <dgm:bulletEnabled val="1"/>
        </dgm:presLayoutVars>
      </dgm:prSet>
      <dgm:spPr/>
      <dgm:t>
        <a:bodyPr/>
        <a:lstStyle/>
        <a:p>
          <a:endParaRPr lang="en-US"/>
        </a:p>
      </dgm:t>
    </dgm:pt>
    <dgm:pt modelId="{71F3A53B-E52B-460E-A7E8-B6AEB7E85C8C}" type="pres">
      <dgm:prSet presAssocID="{82B236D3-B988-4453-8476-54F89ACD590F}" presName="childText" presStyleLbl="revTx" presStyleIdx="2" presStyleCnt="6">
        <dgm:presLayoutVars>
          <dgm:bulletEnabled val="1"/>
        </dgm:presLayoutVars>
      </dgm:prSet>
      <dgm:spPr/>
      <dgm:t>
        <a:bodyPr/>
        <a:lstStyle/>
        <a:p>
          <a:endParaRPr lang="en-US"/>
        </a:p>
      </dgm:t>
    </dgm:pt>
    <dgm:pt modelId="{9F86237B-D4FB-452C-8E25-9B2A3830F1AC}" type="pres">
      <dgm:prSet presAssocID="{B727D353-70D9-4A1F-A5BD-D8FC82DFD856}" presName="parentText" presStyleLbl="node1" presStyleIdx="3" presStyleCnt="6">
        <dgm:presLayoutVars>
          <dgm:chMax val="0"/>
          <dgm:bulletEnabled val="1"/>
        </dgm:presLayoutVars>
      </dgm:prSet>
      <dgm:spPr/>
      <dgm:t>
        <a:bodyPr/>
        <a:lstStyle/>
        <a:p>
          <a:endParaRPr lang="en-US"/>
        </a:p>
      </dgm:t>
    </dgm:pt>
    <dgm:pt modelId="{59A0DAF0-AA57-4212-B076-3E36FAA8A9AD}" type="pres">
      <dgm:prSet presAssocID="{B727D353-70D9-4A1F-A5BD-D8FC82DFD856}" presName="childText" presStyleLbl="revTx" presStyleIdx="3" presStyleCnt="6">
        <dgm:presLayoutVars>
          <dgm:bulletEnabled val="1"/>
        </dgm:presLayoutVars>
      </dgm:prSet>
      <dgm:spPr/>
      <dgm:t>
        <a:bodyPr/>
        <a:lstStyle/>
        <a:p>
          <a:endParaRPr lang="en-US"/>
        </a:p>
      </dgm:t>
    </dgm:pt>
    <dgm:pt modelId="{80BD2243-8344-4982-A99A-BD5BE09CEABB}" type="pres">
      <dgm:prSet presAssocID="{72B7A73F-5B94-4BF4-AE09-B7B279636A9B}" presName="parentText" presStyleLbl="node1" presStyleIdx="4" presStyleCnt="6">
        <dgm:presLayoutVars>
          <dgm:chMax val="0"/>
          <dgm:bulletEnabled val="1"/>
        </dgm:presLayoutVars>
      </dgm:prSet>
      <dgm:spPr/>
      <dgm:t>
        <a:bodyPr/>
        <a:lstStyle/>
        <a:p>
          <a:endParaRPr lang="en-US"/>
        </a:p>
      </dgm:t>
    </dgm:pt>
    <dgm:pt modelId="{92DA6834-B0D0-4207-A7BC-229408BBD815}" type="pres">
      <dgm:prSet presAssocID="{72B7A73F-5B94-4BF4-AE09-B7B279636A9B}" presName="childText" presStyleLbl="revTx" presStyleIdx="4" presStyleCnt="6">
        <dgm:presLayoutVars>
          <dgm:bulletEnabled val="1"/>
        </dgm:presLayoutVars>
      </dgm:prSet>
      <dgm:spPr/>
      <dgm:t>
        <a:bodyPr/>
        <a:lstStyle/>
        <a:p>
          <a:endParaRPr lang="en-US"/>
        </a:p>
      </dgm:t>
    </dgm:pt>
    <dgm:pt modelId="{B28B9281-D799-48F2-8B68-2E9AB3ABC812}" type="pres">
      <dgm:prSet presAssocID="{E8C54F62-32D1-477D-8D8A-1B7CCED126F9}" presName="parentText" presStyleLbl="node1" presStyleIdx="5" presStyleCnt="6">
        <dgm:presLayoutVars>
          <dgm:chMax val="0"/>
          <dgm:bulletEnabled val="1"/>
        </dgm:presLayoutVars>
      </dgm:prSet>
      <dgm:spPr/>
      <dgm:t>
        <a:bodyPr/>
        <a:lstStyle/>
        <a:p>
          <a:endParaRPr lang="en-US"/>
        </a:p>
      </dgm:t>
    </dgm:pt>
    <dgm:pt modelId="{939C9727-C0EB-4F09-82B3-AB5D556F10D4}" type="pres">
      <dgm:prSet presAssocID="{E8C54F62-32D1-477D-8D8A-1B7CCED126F9}" presName="childText" presStyleLbl="revTx" presStyleIdx="5" presStyleCnt="6">
        <dgm:presLayoutVars>
          <dgm:bulletEnabled val="1"/>
        </dgm:presLayoutVars>
      </dgm:prSet>
      <dgm:spPr/>
      <dgm:t>
        <a:bodyPr/>
        <a:lstStyle/>
        <a:p>
          <a:endParaRPr lang="en-US"/>
        </a:p>
      </dgm:t>
    </dgm:pt>
  </dgm:ptLst>
  <dgm:cxnLst>
    <dgm:cxn modelId="{2ADABEAB-46F5-4893-9C73-D93AACD7EE6A}" type="presOf" srcId="{BFD330E2-0806-4F92-AF8D-89A92C91592A}" destId="{F4C62EC5-F190-45B6-962A-BB03D9FEBA18}" srcOrd="0" destOrd="0" presId="urn:microsoft.com/office/officeart/2005/8/layout/vList2"/>
    <dgm:cxn modelId="{866D6771-728B-477B-9EE9-933D92299463}" srcId="{E8C54F62-32D1-477D-8D8A-1B7CCED126F9}" destId="{C56FC193-FFBC-43F2-9039-5445A7A7EBD7}" srcOrd="0" destOrd="0" parTransId="{C0047828-0818-400B-AF92-93B410540B81}" sibTransId="{61AABD79-F3E1-45A6-96B5-B751FE2B466F}"/>
    <dgm:cxn modelId="{CBEA2002-4035-4D3B-8CAC-D285AAD59198}" type="presOf" srcId="{FD8DEEF7-BDE7-440F-8F79-8419CE7EECCA}" destId="{71F3A53B-E52B-460E-A7E8-B6AEB7E85C8C}" srcOrd="0" destOrd="0" presId="urn:microsoft.com/office/officeart/2005/8/layout/vList2"/>
    <dgm:cxn modelId="{3FBAD88D-52BF-4AEA-89E5-A6FB749CBE27}" type="presOf" srcId="{807CB5FD-8A9E-45CE-98B4-557D9E33F6E2}" destId="{DCE5E160-E22E-4B13-8119-E12F6CEBADAD}" srcOrd="0" destOrd="0" presId="urn:microsoft.com/office/officeart/2005/8/layout/vList2"/>
    <dgm:cxn modelId="{0201F008-A6CB-41F0-AAE5-5C602704CAAD}" type="presOf" srcId="{AC31154E-3080-4F06-88C9-2E94A9AF691F}" destId="{71F3A53B-E52B-460E-A7E8-B6AEB7E85C8C}" srcOrd="0" destOrd="1" presId="urn:microsoft.com/office/officeart/2005/8/layout/vList2"/>
    <dgm:cxn modelId="{9FEE2D46-9B8F-42B8-9D27-5C71023B3964}" srcId="{BFD330E2-0806-4F92-AF8D-89A92C91592A}" destId="{E8C54F62-32D1-477D-8D8A-1B7CCED126F9}" srcOrd="5" destOrd="0" parTransId="{8C08D88A-A8CE-4133-82FA-55491E63A7A4}" sibTransId="{8B17DC78-0389-4AED-92CE-3DE64D1248D4}"/>
    <dgm:cxn modelId="{E6D94328-B662-497D-AA73-CEE5B1A7F6FF}" type="presOf" srcId="{C56FC193-FFBC-43F2-9039-5445A7A7EBD7}" destId="{939C9727-C0EB-4F09-82B3-AB5D556F10D4}" srcOrd="0" destOrd="0" presId="urn:microsoft.com/office/officeart/2005/8/layout/vList2"/>
    <dgm:cxn modelId="{EB2D841C-FA5C-40A8-8A56-993061EFBA99}" type="presOf" srcId="{89D364E1-F0D4-4CA2-9E7F-A7A16989C109}" destId="{7D44363E-AC78-41AD-8F9E-2BF2EB7D5DA1}" srcOrd="0" destOrd="0" presId="urn:microsoft.com/office/officeart/2005/8/layout/vList2"/>
    <dgm:cxn modelId="{666B14A3-EDEA-4C68-81E3-5C73A7A89B9D}" srcId="{816BF38C-194B-469C-982F-07E5AE60412A}" destId="{807CB5FD-8A9E-45CE-98B4-557D9E33F6E2}" srcOrd="0" destOrd="0" parTransId="{4E22C237-E3B7-42A1-A98F-803E7C3FA540}" sibTransId="{C409CC10-EC05-4BBD-BC52-805313927B2D}"/>
    <dgm:cxn modelId="{C8791169-CA5E-446B-807A-36E5B87310DF}" type="presOf" srcId="{DDB6DE00-D636-4544-BBC7-7F0D1BBBD2FB}" destId="{92DA6834-B0D0-4207-A7BC-229408BBD815}" srcOrd="0" destOrd="0" presId="urn:microsoft.com/office/officeart/2005/8/layout/vList2"/>
    <dgm:cxn modelId="{CC926325-5771-4B4D-9E2F-C5214C49ABA5}" srcId="{A772E002-7F3A-4B6C-94D4-8CBDAC925971}" destId="{89D364E1-F0D4-4CA2-9E7F-A7A16989C109}" srcOrd="0" destOrd="0" parTransId="{DCD1C58B-50DA-4CC1-905E-201AD9706CAB}" sibTransId="{633AA1F5-D99E-4C62-AE87-E9ACC16462FC}"/>
    <dgm:cxn modelId="{91030417-B091-4A01-8C12-03FECC096181}" srcId="{BFD330E2-0806-4F92-AF8D-89A92C91592A}" destId="{72B7A73F-5B94-4BF4-AE09-B7B279636A9B}" srcOrd="4" destOrd="0" parTransId="{4374421F-2C4E-4D43-B8DD-5ED94B731D24}" sibTransId="{C1179201-6302-4CA9-96C7-D24C8D15E1E2}"/>
    <dgm:cxn modelId="{0621F078-4101-41E8-89E0-2BB5A47F37EF}" type="presOf" srcId="{74B2A30D-4613-4C5C-A8D3-8A758DCBC753}" destId="{939C9727-C0EB-4F09-82B3-AB5D556F10D4}" srcOrd="0" destOrd="1" presId="urn:microsoft.com/office/officeart/2005/8/layout/vList2"/>
    <dgm:cxn modelId="{99B4026D-3908-4EC0-A1EE-5564520B0C55}" srcId="{B727D353-70D9-4A1F-A5BD-D8FC82DFD856}" destId="{0A350290-E1B6-41E0-BA20-38EB9C1C71D5}" srcOrd="0" destOrd="0" parTransId="{10927128-A7B8-45B4-A1B0-B3330D7A3E2D}" sibTransId="{7CC34B7F-47F1-45D8-BABE-263E435061FF}"/>
    <dgm:cxn modelId="{19DE2F4D-A606-4D22-B083-DDF59B7CAFE5}" type="presOf" srcId="{A772E002-7F3A-4B6C-94D4-8CBDAC925971}" destId="{B7558875-FA68-4D61-9B9C-DEA29AA92473}" srcOrd="0" destOrd="0" presId="urn:microsoft.com/office/officeart/2005/8/layout/vList2"/>
    <dgm:cxn modelId="{C8611510-CA95-459E-A769-30A8BE6799CB}" type="presOf" srcId="{B727D353-70D9-4A1F-A5BD-D8FC82DFD856}" destId="{9F86237B-D4FB-452C-8E25-9B2A3830F1AC}" srcOrd="0" destOrd="0" presId="urn:microsoft.com/office/officeart/2005/8/layout/vList2"/>
    <dgm:cxn modelId="{0D84CD05-FC56-40DD-A14F-11833DEDF81E}" type="presOf" srcId="{A982BE67-7163-464D-AD79-D13927F734D3}" destId="{59A0DAF0-AA57-4212-B076-3E36FAA8A9AD}" srcOrd="0" destOrd="1" presId="urn:microsoft.com/office/officeart/2005/8/layout/vList2"/>
    <dgm:cxn modelId="{621AD05E-49F7-4263-B7BF-717DF00B95FC}" srcId="{BFD330E2-0806-4F92-AF8D-89A92C91592A}" destId="{816BF38C-194B-469C-982F-07E5AE60412A}" srcOrd="1" destOrd="0" parTransId="{A8FC9EBE-B166-4086-AAAA-458438E64AD0}" sibTransId="{40AE0032-1724-425D-B4AF-4E4588600A42}"/>
    <dgm:cxn modelId="{4884D3A1-E935-44A0-8D6F-711992053A14}" type="presOf" srcId="{72B7A73F-5B94-4BF4-AE09-B7B279636A9B}" destId="{80BD2243-8344-4982-A99A-BD5BE09CEABB}" srcOrd="0" destOrd="0" presId="urn:microsoft.com/office/officeart/2005/8/layout/vList2"/>
    <dgm:cxn modelId="{F06909FB-7C27-4410-99B5-412DF3BAF4ED}" srcId="{82B236D3-B988-4453-8476-54F89ACD590F}" destId="{AC31154E-3080-4F06-88C9-2E94A9AF691F}" srcOrd="1" destOrd="0" parTransId="{4FEA175F-5414-42C6-9A5B-E93258B72747}" sibTransId="{32AEB0CE-9EE8-49C5-B9A6-CC280EEFB933}"/>
    <dgm:cxn modelId="{8F9EC14F-CD5E-4BA7-926A-EB83A84B55D4}" type="presOf" srcId="{666BB5F9-A6D3-4894-A9D6-2C3896D13CB7}" destId="{939C9727-C0EB-4F09-82B3-AB5D556F10D4}" srcOrd="0" destOrd="2" presId="urn:microsoft.com/office/officeart/2005/8/layout/vList2"/>
    <dgm:cxn modelId="{03BAFB55-5356-4594-A863-B4AE1BB4F0E8}" type="presOf" srcId="{82B236D3-B988-4453-8476-54F89ACD590F}" destId="{2410128B-34E5-440B-8B52-0293AC80634F}" srcOrd="0" destOrd="0" presId="urn:microsoft.com/office/officeart/2005/8/layout/vList2"/>
    <dgm:cxn modelId="{713C83ED-4B7F-4E23-97FB-E89FA6958253}" type="presOf" srcId="{FEAA071A-5DFA-4A5B-AA9E-BC5DFB2A664A}" destId="{DCE5E160-E22E-4B13-8119-E12F6CEBADAD}" srcOrd="0" destOrd="1" presId="urn:microsoft.com/office/officeart/2005/8/layout/vList2"/>
    <dgm:cxn modelId="{16292ED2-D122-453F-AEE4-19A0755830AF}" srcId="{E8C54F62-32D1-477D-8D8A-1B7CCED126F9}" destId="{666BB5F9-A6D3-4894-A9D6-2C3896D13CB7}" srcOrd="2" destOrd="0" parTransId="{23A2BC4A-371A-4ADA-8156-29EC5FD4BA22}" sibTransId="{2B4E95EA-52C8-415A-B024-3764B85D85EA}"/>
    <dgm:cxn modelId="{30F83C6E-2F1A-4B4F-A239-BECAA19C3887}" srcId="{BFD330E2-0806-4F92-AF8D-89A92C91592A}" destId="{B727D353-70D9-4A1F-A5BD-D8FC82DFD856}" srcOrd="3" destOrd="0" parTransId="{D743AA80-F3D4-4D15-83F9-3B2129A9DB4B}" sibTransId="{F09A8334-CBC8-49D7-8E96-A2F044F1E441}"/>
    <dgm:cxn modelId="{95062F0B-3B65-4274-9C5A-DC618C9A5F02}" srcId="{BFD330E2-0806-4F92-AF8D-89A92C91592A}" destId="{82B236D3-B988-4453-8476-54F89ACD590F}" srcOrd="2" destOrd="0" parTransId="{6770E60A-3947-410D-89E2-753532F24F1A}" sibTransId="{979499EC-9F1E-4BFD-B6F2-5A8AE908C792}"/>
    <dgm:cxn modelId="{C4EE2A03-0C83-4CC0-BD79-E79974957D4C}" srcId="{B727D353-70D9-4A1F-A5BD-D8FC82DFD856}" destId="{A982BE67-7163-464D-AD79-D13927F734D3}" srcOrd="1" destOrd="0" parTransId="{E018730A-6CF2-4EE4-8E82-9BADEFD8571E}" sibTransId="{F39CDD82-7D13-499A-A3A7-A80E0748D8AB}"/>
    <dgm:cxn modelId="{411BF477-430B-434A-BFC7-5F8E392F95BF}" srcId="{72B7A73F-5B94-4BF4-AE09-B7B279636A9B}" destId="{DDB6DE00-D636-4544-BBC7-7F0D1BBBD2FB}" srcOrd="0" destOrd="0" parTransId="{4D0F9A3E-5BBE-4954-87A4-D2D8D0F74B98}" sibTransId="{2B6E29D4-5083-4BC2-933A-1B0C98C77888}"/>
    <dgm:cxn modelId="{D2F5CAB1-D05F-4F1F-B7D7-BD9232E4C4EC}" type="presOf" srcId="{47161512-5535-4364-86F7-FF42EB8D9E47}" destId="{7D44363E-AC78-41AD-8F9E-2BF2EB7D5DA1}" srcOrd="0" destOrd="1" presId="urn:microsoft.com/office/officeart/2005/8/layout/vList2"/>
    <dgm:cxn modelId="{2BF7FB53-0253-4A78-A7AE-960159F81DD0}" type="presOf" srcId="{E8C54F62-32D1-477D-8D8A-1B7CCED126F9}" destId="{B28B9281-D799-48F2-8B68-2E9AB3ABC812}" srcOrd="0" destOrd="0" presId="urn:microsoft.com/office/officeart/2005/8/layout/vList2"/>
    <dgm:cxn modelId="{A4136351-33EF-4FF5-A328-FDC3FBD707B7}" srcId="{82B236D3-B988-4453-8476-54F89ACD590F}" destId="{FD8DEEF7-BDE7-440F-8F79-8419CE7EECCA}" srcOrd="0" destOrd="0" parTransId="{E5400716-9C78-4565-8A91-3FBA40E3F8A4}" sibTransId="{A44B46B1-0EBC-4E53-A72F-949BCBFCE89B}"/>
    <dgm:cxn modelId="{384A6583-510E-46B6-9A04-79A0270665CB}" srcId="{816BF38C-194B-469C-982F-07E5AE60412A}" destId="{FEAA071A-5DFA-4A5B-AA9E-BC5DFB2A664A}" srcOrd="1" destOrd="0" parTransId="{9E8182E3-60FF-46B5-9680-F6BECC007864}" sibTransId="{3040EB75-0BF4-4C38-BFBF-14046332C539}"/>
    <dgm:cxn modelId="{13C373FC-541B-4F11-9914-6A4EC88C6A51}" srcId="{E8C54F62-32D1-477D-8D8A-1B7CCED126F9}" destId="{74B2A30D-4613-4C5C-A8D3-8A758DCBC753}" srcOrd="1" destOrd="0" parTransId="{6B88663F-37DE-4DEE-A17C-3BA60CAEDA31}" sibTransId="{1FA7E330-399A-44A8-B068-990B49060AEB}"/>
    <dgm:cxn modelId="{13C65455-F006-4A02-B9EE-37A9E20C84F4}" srcId="{A772E002-7F3A-4B6C-94D4-8CBDAC925971}" destId="{47161512-5535-4364-86F7-FF42EB8D9E47}" srcOrd="1" destOrd="0" parTransId="{DC248E38-0261-45FF-899F-7C3A87B97DA7}" sibTransId="{2562C31C-F930-4494-B537-9217C297461B}"/>
    <dgm:cxn modelId="{26E7E3BF-4B19-4BF7-B0ED-3A4DC4E96320}" type="presOf" srcId="{0A350290-E1B6-41E0-BA20-38EB9C1C71D5}" destId="{59A0DAF0-AA57-4212-B076-3E36FAA8A9AD}" srcOrd="0" destOrd="0" presId="urn:microsoft.com/office/officeart/2005/8/layout/vList2"/>
    <dgm:cxn modelId="{F327442D-38F0-4319-B18C-8C0C0C1C2013}" srcId="{BFD330E2-0806-4F92-AF8D-89A92C91592A}" destId="{A772E002-7F3A-4B6C-94D4-8CBDAC925971}" srcOrd="0" destOrd="0" parTransId="{5C5DE633-8E27-4E4A-A1D6-65CA71EA0C6E}" sibTransId="{5369B448-5240-426F-B7EA-9457C6D279FE}"/>
    <dgm:cxn modelId="{B2978077-29AB-42F7-822E-A4C553F869E4}" type="presOf" srcId="{816BF38C-194B-469C-982F-07E5AE60412A}" destId="{B9B995AE-9DFD-4263-80D0-5512DB7E4E00}" srcOrd="0" destOrd="0" presId="urn:microsoft.com/office/officeart/2005/8/layout/vList2"/>
    <dgm:cxn modelId="{A4D52E3E-BC3D-4DB3-9936-C9786290C0B1}" type="presParOf" srcId="{F4C62EC5-F190-45B6-962A-BB03D9FEBA18}" destId="{B7558875-FA68-4D61-9B9C-DEA29AA92473}" srcOrd="0" destOrd="0" presId="urn:microsoft.com/office/officeart/2005/8/layout/vList2"/>
    <dgm:cxn modelId="{CB169648-A198-4A2B-BD5C-E47992B491F7}" type="presParOf" srcId="{F4C62EC5-F190-45B6-962A-BB03D9FEBA18}" destId="{7D44363E-AC78-41AD-8F9E-2BF2EB7D5DA1}" srcOrd="1" destOrd="0" presId="urn:microsoft.com/office/officeart/2005/8/layout/vList2"/>
    <dgm:cxn modelId="{C15721AA-2472-4AD7-9979-41884BDE9C1F}" type="presParOf" srcId="{F4C62EC5-F190-45B6-962A-BB03D9FEBA18}" destId="{B9B995AE-9DFD-4263-80D0-5512DB7E4E00}" srcOrd="2" destOrd="0" presId="urn:microsoft.com/office/officeart/2005/8/layout/vList2"/>
    <dgm:cxn modelId="{B73014D3-800E-40E3-8890-293811248A33}" type="presParOf" srcId="{F4C62EC5-F190-45B6-962A-BB03D9FEBA18}" destId="{DCE5E160-E22E-4B13-8119-E12F6CEBADAD}" srcOrd="3" destOrd="0" presId="urn:microsoft.com/office/officeart/2005/8/layout/vList2"/>
    <dgm:cxn modelId="{E7C56608-E85A-4F55-9E7B-9420BB33904E}" type="presParOf" srcId="{F4C62EC5-F190-45B6-962A-BB03D9FEBA18}" destId="{2410128B-34E5-440B-8B52-0293AC80634F}" srcOrd="4" destOrd="0" presId="urn:microsoft.com/office/officeart/2005/8/layout/vList2"/>
    <dgm:cxn modelId="{9CF73AC2-7D30-49F8-A4B4-36A8C14B3F63}" type="presParOf" srcId="{F4C62EC5-F190-45B6-962A-BB03D9FEBA18}" destId="{71F3A53B-E52B-460E-A7E8-B6AEB7E85C8C}" srcOrd="5" destOrd="0" presId="urn:microsoft.com/office/officeart/2005/8/layout/vList2"/>
    <dgm:cxn modelId="{F9CDC81D-DEBD-4E96-B854-2696C07390AA}" type="presParOf" srcId="{F4C62EC5-F190-45B6-962A-BB03D9FEBA18}" destId="{9F86237B-D4FB-452C-8E25-9B2A3830F1AC}" srcOrd="6" destOrd="0" presId="urn:microsoft.com/office/officeart/2005/8/layout/vList2"/>
    <dgm:cxn modelId="{769FEFBA-8535-48B2-A11D-485AB57703CA}" type="presParOf" srcId="{F4C62EC5-F190-45B6-962A-BB03D9FEBA18}" destId="{59A0DAF0-AA57-4212-B076-3E36FAA8A9AD}" srcOrd="7" destOrd="0" presId="urn:microsoft.com/office/officeart/2005/8/layout/vList2"/>
    <dgm:cxn modelId="{E8D9FD98-1234-48FA-84F3-82314CA808B0}" type="presParOf" srcId="{F4C62EC5-F190-45B6-962A-BB03D9FEBA18}" destId="{80BD2243-8344-4982-A99A-BD5BE09CEABB}" srcOrd="8" destOrd="0" presId="urn:microsoft.com/office/officeart/2005/8/layout/vList2"/>
    <dgm:cxn modelId="{0CA5FBB6-8C2E-4E76-A130-38BF3A291BA4}" type="presParOf" srcId="{F4C62EC5-F190-45B6-962A-BB03D9FEBA18}" destId="{92DA6834-B0D0-4207-A7BC-229408BBD815}" srcOrd="9" destOrd="0" presId="urn:microsoft.com/office/officeart/2005/8/layout/vList2"/>
    <dgm:cxn modelId="{A398E20A-A1DE-4B11-AB64-9BC0FAE4BE2B}" type="presParOf" srcId="{F4C62EC5-F190-45B6-962A-BB03D9FEBA18}" destId="{B28B9281-D799-48F2-8B68-2E9AB3ABC812}" srcOrd="10" destOrd="0" presId="urn:microsoft.com/office/officeart/2005/8/layout/vList2"/>
    <dgm:cxn modelId="{984CA887-1E99-4B89-A2D8-A2E02448A47B}" type="presParOf" srcId="{F4C62EC5-F190-45B6-962A-BB03D9FEBA18}" destId="{939C9727-C0EB-4F09-82B3-AB5D556F10D4}" srcOrd="11" destOrd="0" presId="urn:microsoft.com/office/officeart/2005/8/layout/vList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558875-FA68-4D61-9B9C-DEA29AA92473}">
      <dsp:nvSpPr>
        <dsp:cNvPr id="0" name=""/>
        <dsp:cNvSpPr/>
      </dsp:nvSpPr>
      <dsp:spPr>
        <a:xfrm>
          <a:off x="0" y="90093"/>
          <a:ext cx="7515225" cy="7945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kern="1200"/>
            <a:t>Planning on putting in a private well:</a:t>
          </a:r>
        </a:p>
      </dsp:txBody>
      <dsp:txXfrm>
        <a:off x="38784" y="128877"/>
        <a:ext cx="7437657" cy="716935"/>
      </dsp:txXfrm>
    </dsp:sp>
    <dsp:sp modelId="{7D44363E-AC78-41AD-8F9E-2BF2EB7D5DA1}">
      <dsp:nvSpPr>
        <dsp:cNvPr id="0" name=""/>
        <dsp:cNvSpPr/>
      </dsp:nvSpPr>
      <dsp:spPr>
        <a:xfrm>
          <a:off x="0" y="893988"/>
          <a:ext cx="7515225" cy="7865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38608" tIns="25400" rIns="142240" bIns="25400" numCol="1" spcCol="1270" anchor="t" anchorCtr="0">
          <a:noAutofit/>
        </a:bodyPr>
        <a:lstStyle/>
        <a:p>
          <a:pPr marL="171450" lvl="1" indent="-171450" algn="l" defTabSz="711200">
            <a:lnSpc>
              <a:spcPct val="90000"/>
            </a:lnSpc>
            <a:spcBef>
              <a:spcPct val="0"/>
            </a:spcBef>
            <a:spcAft>
              <a:spcPct val="20000"/>
            </a:spcAft>
            <a:buChar char="••"/>
          </a:pPr>
          <a:r>
            <a:rPr lang="en-US" sz="1600" kern="1200"/>
            <a:t>Turn in the Well Application form, $300.00 Fee (labeled as </a:t>
          </a:r>
          <a:r>
            <a:rPr lang="en-US" sz="1600" kern="1200">
              <a:solidFill>
                <a:sysClr val="windowText" lastClr="000000"/>
              </a:solidFill>
            </a:rPr>
            <a:t>"Well Application Form"</a:t>
          </a:r>
          <a:r>
            <a:rPr lang="en-US" sz="1600" kern="1200"/>
            <a:t>).</a:t>
          </a:r>
        </a:p>
        <a:p>
          <a:pPr marL="171450" lvl="1" indent="-171450" algn="l" defTabSz="711200">
            <a:lnSpc>
              <a:spcPct val="90000"/>
            </a:lnSpc>
            <a:spcBef>
              <a:spcPct val="0"/>
            </a:spcBef>
            <a:spcAft>
              <a:spcPct val="20000"/>
            </a:spcAft>
            <a:buChar char="••"/>
          </a:pPr>
          <a:r>
            <a:rPr lang="en-US" sz="1600" kern="1200"/>
            <a:t>Turn in information from the private sector as to where the well will be located as well as information on the well itself.	</a:t>
          </a:r>
        </a:p>
      </dsp:txBody>
      <dsp:txXfrm>
        <a:off x="0" y="893988"/>
        <a:ext cx="7515225" cy="786599"/>
      </dsp:txXfrm>
    </dsp:sp>
    <dsp:sp modelId="{B9B995AE-9DFD-4263-80D0-5512DB7E4E00}">
      <dsp:nvSpPr>
        <dsp:cNvPr id="0" name=""/>
        <dsp:cNvSpPr/>
      </dsp:nvSpPr>
      <dsp:spPr>
        <a:xfrm>
          <a:off x="0" y="1680588"/>
          <a:ext cx="7515225" cy="7945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kern="1200"/>
            <a:t>Planning on abandoning an old well:</a:t>
          </a:r>
        </a:p>
      </dsp:txBody>
      <dsp:txXfrm>
        <a:off x="38784" y="1719372"/>
        <a:ext cx="7437657" cy="716935"/>
      </dsp:txXfrm>
    </dsp:sp>
    <dsp:sp modelId="{DCE5E160-E22E-4B13-8119-E12F6CEBADAD}">
      <dsp:nvSpPr>
        <dsp:cNvPr id="0" name=""/>
        <dsp:cNvSpPr/>
      </dsp:nvSpPr>
      <dsp:spPr>
        <a:xfrm>
          <a:off x="0" y="2475091"/>
          <a:ext cx="7515225" cy="12213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38608" tIns="25400" rIns="142240" bIns="25400" numCol="1" spcCol="1270" anchor="t" anchorCtr="0">
          <a:noAutofit/>
        </a:bodyPr>
        <a:lstStyle/>
        <a:p>
          <a:pPr marL="171450" lvl="1" indent="-171450" algn="l" defTabSz="711200">
            <a:lnSpc>
              <a:spcPct val="90000"/>
            </a:lnSpc>
            <a:spcBef>
              <a:spcPct val="0"/>
            </a:spcBef>
            <a:spcAft>
              <a:spcPct val="20000"/>
            </a:spcAft>
            <a:buChar char="••"/>
          </a:pPr>
          <a:r>
            <a:rPr lang="en-US" sz="1600" kern="1200"/>
            <a:t>Turn in the Well Application form, $300.00 Fee IF it is NOT your primary residence-there is no application fee if you are abandoning a well at your primary residence (labeled as </a:t>
          </a:r>
          <a:r>
            <a:rPr lang="en-US" sz="1600" kern="1200">
              <a:solidFill>
                <a:sysClr val="windowText" lastClr="000000"/>
              </a:solidFill>
            </a:rPr>
            <a:t>"Well Application Form").</a:t>
          </a:r>
          <a:endParaRPr lang="en-US" sz="1600" kern="1200"/>
        </a:p>
        <a:p>
          <a:pPr marL="171450" lvl="1" indent="-171450" algn="l" defTabSz="711200">
            <a:lnSpc>
              <a:spcPct val="90000"/>
            </a:lnSpc>
            <a:spcBef>
              <a:spcPct val="0"/>
            </a:spcBef>
            <a:spcAft>
              <a:spcPct val="20000"/>
            </a:spcAft>
            <a:buChar char="••"/>
          </a:pPr>
          <a:r>
            <a:rPr lang="en-US" sz="1600" kern="1200"/>
            <a:t>Include information on the well, as well as a plat showing where the well is located in reference to any structures, additional wells, or sewage systems.</a:t>
          </a:r>
        </a:p>
      </dsp:txBody>
      <dsp:txXfrm>
        <a:off x="0" y="2475091"/>
        <a:ext cx="7515225" cy="1221300"/>
      </dsp:txXfrm>
    </dsp:sp>
    <dsp:sp modelId="{2410128B-34E5-440B-8B52-0293AC80634F}">
      <dsp:nvSpPr>
        <dsp:cNvPr id="0" name=""/>
        <dsp:cNvSpPr/>
      </dsp:nvSpPr>
      <dsp:spPr>
        <a:xfrm>
          <a:off x="0" y="3696391"/>
          <a:ext cx="7515225" cy="7945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kern="1200"/>
            <a:t>Planning</a:t>
          </a:r>
          <a:r>
            <a:rPr lang="en-US" sz="2000" kern="1200" baseline="0"/>
            <a:t> on putting in a private septic tank:</a:t>
          </a:r>
          <a:endParaRPr lang="en-US" sz="2000" kern="1200"/>
        </a:p>
      </dsp:txBody>
      <dsp:txXfrm>
        <a:off x="38784" y="3735175"/>
        <a:ext cx="7437657" cy="716935"/>
      </dsp:txXfrm>
    </dsp:sp>
    <dsp:sp modelId="{71F3A53B-E52B-460E-A7E8-B6AEB7E85C8C}">
      <dsp:nvSpPr>
        <dsp:cNvPr id="0" name=""/>
        <dsp:cNvSpPr/>
      </dsp:nvSpPr>
      <dsp:spPr>
        <a:xfrm>
          <a:off x="0" y="4490894"/>
          <a:ext cx="7515225" cy="993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38608" tIns="25400" rIns="142240" bIns="25400" numCol="1" spcCol="1270" anchor="t" anchorCtr="0">
          <a:noAutofit/>
        </a:bodyPr>
        <a:lstStyle/>
        <a:p>
          <a:pPr marL="171450" lvl="1" indent="-171450" algn="l" defTabSz="711200">
            <a:lnSpc>
              <a:spcPct val="90000"/>
            </a:lnSpc>
            <a:spcBef>
              <a:spcPct val="0"/>
            </a:spcBef>
            <a:spcAft>
              <a:spcPct val="20000"/>
            </a:spcAft>
            <a:buChar char="••"/>
          </a:pPr>
          <a:r>
            <a:rPr lang="en-US" sz="1600" kern="1200"/>
            <a:t>Turn in the Well and Septic Application form, $225.00 Fee (labeled as "Well and Septic Application Form" as it can be used for both).</a:t>
          </a:r>
        </a:p>
        <a:p>
          <a:pPr marL="171450" lvl="1" indent="-171450" algn="l" defTabSz="711200">
            <a:lnSpc>
              <a:spcPct val="90000"/>
            </a:lnSpc>
            <a:spcBef>
              <a:spcPct val="0"/>
            </a:spcBef>
            <a:spcAft>
              <a:spcPct val="20000"/>
            </a:spcAft>
            <a:buChar char="••"/>
          </a:pPr>
          <a:r>
            <a:rPr lang="en-US" sz="1600" kern="1200"/>
            <a:t>Turn in information from the private sector as to where the septic and drainfield will be located as well as information on the system itself.</a:t>
          </a:r>
        </a:p>
      </dsp:txBody>
      <dsp:txXfrm>
        <a:off x="0" y="4490894"/>
        <a:ext cx="7515225" cy="993600"/>
      </dsp:txXfrm>
    </dsp:sp>
    <dsp:sp modelId="{9F86237B-D4FB-452C-8E25-9B2A3830F1AC}">
      <dsp:nvSpPr>
        <dsp:cNvPr id="0" name=""/>
        <dsp:cNvSpPr/>
      </dsp:nvSpPr>
      <dsp:spPr>
        <a:xfrm>
          <a:off x="0" y="5484495"/>
          <a:ext cx="7515225" cy="7945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kern="1200"/>
            <a:t>Planning on putting in a private septic tank AND a private well:</a:t>
          </a:r>
        </a:p>
      </dsp:txBody>
      <dsp:txXfrm>
        <a:off x="38784" y="5523279"/>
        <a:ext cx="7437657" cy="716935"/>
      </dsp:txXfrm>
    </dsp:sp>
    <dsp:sp modelId="{59A0DAF0-AA57-4212-B076-3E36FAA8A9AD}">
      <dsp:nvSpPr>
        <dsp:cNvPr id="0" name=""/>
        <dsp:cNvSpPr/>
      </dsp:nvSpPr>
      <dsp:spPr>
        <a:xfrm>
          <a:off x="0" y="6278998"/>
          <a:ext cx="7515225" cy="7865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38608" tIns="25400" rIns="142240" bIns="25400" numCol="1" spcCol="1270" anchor="t" anchorCtr="0">
          <a:noAutofit/>
        </a:bodyPr>
        <a:lstStyle/>
        <a:p>
          <a:pPr marL="171450" lvl="1" indent="-171450" algn="l" defTabSz="711200">
            <a:lnSpc>
              <a:spcPct val="90000"/>
            </a:lnSpc>
            <a:spcBef>
              <a:spcPct val="0"/>
            </a:spcBef>
            <a:spcAft>
              <a:spcPct val="20000"/>
            </a:spcAft>
            <a:buChar char="••"/>
          </a:pPr>
          <a:r>
            <a:rPr lang="en-US" sz="1600" kern="1200"/>
            <a:t>Turn in the Well and Septic Applicaiton form, $525.00 Fee</a:t>
          </a:r>
        </a:p>
        <a:p>
          <a:pPr marL="171450" lvl="1" indent="-171450" algn="l" defTabSz="711200">
            <a:lnSpc>
              <a:spcPct val="90000"/>
            </a:lnSpc>
            <a:spcBef>
              <a:spcPct val="0"/>
            </a:spcBef>
            <a:spcAft>
              <a:spcPct val="20000"/>
            </a:spcAft>
            <a:buChar char="••"/>
          </a:pPr>
          <a:r>
            <a:rPr lang="en-US" sz="1600" kern="1200"/>
            <a:t>Turn in information from the private sector as to where the well will be located as well as information on the well itself.</a:t>
          </a:r>
        </a:p>
      </dsp:txBody>
      <dsp:txXfrm>
        <a:off x="0" y="6278998"/>
        <a:ext cx="7515225" cy="786599"/>
      </dsp:txXfrm>
    </dsp:sp>
    <dsp:sp modelId="{80BD2243-8344-4982-A99A-BD5BE09CEABB}">
      <dsp:nvSpPr>
        <dsp:cNvPr id="0" name=""/>
        <dsp:cNvSpPr/>
      </dsp:nvSpPr>
      <dsp:spPr>
        <a:xfrm>
          <a:off x="0" y="7065598"/>
          <a:ext cx="7515225" cy="7945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kern="1200"/>
            <a:t>Putting an addition on your house or adding a building/pool to the property with existing well/septic:</a:t>
          </a:r>
        </a:p>
      </dsp:txBody>
      <dsp:txXfrm>
        <a:off x="38784" y="7104382"/>
        <a:ext cx="7437657" cy="716935"/>
      </dsp:txXfrm>
    </dsp:sp>
    <dsp:sp modelId="{92DA6834-B0D0-4207-A7BC-229408BBD815}">
      <dsp:nvSpPr>
        <dsp:cNvPr id="0" name=""/>
        <dsp:cNvSpPr/>
      </dsp:nvSpPr>
      <dsp:spPr>
        <a:xfrm>
          <a:off x="0" y="7860101"/>
          <a:ext cx="7515225" cy="7245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38608" tIns="25400" rIns="142240" bIns="25400" numCol="1" spcCol="1270" anchor="t" anchorCtr="0">
          <a:noAutofit/>
        </a:bodyPr>
        <a:lstStyle/>
        <a:p>
          <a:pPr marL="171450" lvl="1" indent="-171450" algn="l" defTabSz="711200">
            <a:lnSpc>
              <a:spcPct val="90000"/>
            </a:lnSpc>
            <a:spcBef>
              <a:spcPct val="0"/>
            </a:spcBef>
            <a:spcAft>
              <a:spcPct val="20000"/>
            </a:spcAft>
            <a:buChar char="••"/>
          </a:pPr>
          <a:r>
            <a:rPr lang="en-US" sz="1600" kern="1200"/>
            <a:t>First, speak to your local building department. IF they deem necessary, you will have to turn in the Safe Adequate and Proper Application ($100 fee with private sector paperwork/designs, $150 fee without private sector paperwork/designs).</a:t>
          </a:r>
        </a:p>
      </dsp:txBody>
      <dsp:txXfrm>
        <a:off x="0" y="7860101"/>
        <a:ext cx="7515225" cy="724500"/>
      </dsp:txXfrm>
    </dsp:sp>
    <dsp:sp modelId="{B28B9281-D799-48F2-8B68-2E9AB3ABC812}">
      <dsp:nvSpPr>
        <dsp:cNvPr id="0" name=""/>
        <dsp:cNvSpPr/>
      </dsp:nvSpPr>
      <dsp:spPr>
        <a:xfrm>
          <a:off x="0" y="8584601"/>
          <a:ext cx="7515225" cy="7945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en-US" sz="2000" kern="1200"/>
            <a:t>Repairing a septic or drainfield</a:t>
          </a:r>
        </a:p>
      </dsp:txBody>
      <dsp:txXfrm>
        <a:off x="38784" y="8623385"/>
        <a:ext cx="7437657" cy="716935"/>
      </dsp:txXfrm>
    </dsp:sp>
    <dsp:sp modelId="{939C9727-C0EB-4F09-82B3-AB5D556F10D4}">
      <dsp:nvSpPr>
        <dsp:cNvPr id="0" name=""/>
        <dsp:cNvSpPr/>
      </dsp:nvSpPr>
      <dsp:spPr>
        <a:xfrm>
          <a:off x="0" y="9379104"/>
          <a:ext cx="7515225" cy="1490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38608" tIns="25400" rIns="142240" bIns="25400" numCol="1" spcCol="1270" anchor="t" anchorCtr="0">
          <a:noAutofit/>
        </a:bodyPr>
        <a:lstStyle/>
        <a:p>
          <a:pPr marL="171450" lvl="1" indent="-171450" algn="l" defTabSz="711200">
            <a:lnSpc>
              <a:spcPct val="90000"/>
            </a:lnSpc>
            <a:spcBef>
              <a:spcPct val="0"/>
            </a:spcBef>
            <a:spcAft>
              <a:spcPct val="20000"/>
            </a:spcAft>
            <a:buChar char="••"/>
          </a:pPr>
          <a:r>
            <a:rPr lang="en-US" sz="1600" kern="1200"/>
            <a:t>Turn in septic repair application with $225.00 fee</a:t>
          </a:r>
        </a:p>
        <a:p>
          <a:pPr marL="171450" lvl="1" indent="-171450" algn="l" defTabSz="711200">
            <a:lnSpc>
              <a:spcPct val="90000"/>
            </a:lnSpc>
            <a:spcBef>
              <a:spcPct val="0"/>
            </a:spcBef>
            <a:spcAft>
              <a:spcPct val="20000"/>
            </a:spcAft>
            <a:buChar char="••"/>
          </a:pPr>
          <a:r>
            <a:rPr lang="en-US" sz="1600" kern="1200"/>
            <a:t>Include a plat showing where the well/septic is located in reference to any structures, additional wells, or sewage systems. Make sure property lines are clearly marked. (If this is no for your primary residence, you will have to                        include private sector paperwork along with the application.</a:t>
          </a:r>
        </a:p>
        <a:p>
          <a:pPr marL="171450" lvl="1" indent="-171450" algn="l" defTabSz="711200">
            <a:lnSpc>
              <a:spcPct val="90000"/>
            </a:lnSpc>
            <a:spcBef>
              <a:spcPct val="0"/>
            </a:spcBef>
            <a:spcAft>
              <a:spcPct val="20000"/>
            </a:spcAft>
            <a:buChar char="••"/>
          </a:pPr>
          <a:endParaRPr lang="en-US" sz="1600" kern="1200"/>
        </a:p>
      </dsp:txBody>
      <dsp:txXfrm>
        <a:off x="0" y="9379104"/>
        <a:ext cx="7515225" cy="149040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2022-05-04T12:10:00Z</dcterms:created>
  <dcterms:modified xsi:type="dcterms:W3CDTF">2022-05-04T20:12:00Z</dcterms:modified>
</cp:coreProperties>
</file>