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86E4" w14:textId="77777777" w:rsidR="00F04C27" w:rsidRDefault="00F04C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3"/>
        <w:gridCol w:w="3780"/>
      </w:tblGrid>
      <w:tr w:rsidR="00F04C27" w14:paraId="6AFAF62C" w14:textId="77777777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62B9A8C6" w14:textId="77777777" w:rsidR="00F04C27" w:rsidRDefault="00EB150E">
            <w:pPr>
              <w:rPr>
                <w:rFonts w:ascii="Trebuchet MS" w:eastAsia="Trebuchet MS" w:hAnsi="Trebuchet MS" w:cs="Trebuchet MS"/>
                <w:i/>
                <w:color w:val="19208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CAD25C" wp14:editId="32F4E685">
                  <wp:extent cx="1798320" cy="6553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78CACDE" w14:textId="77777777" w:rsidR="00F04C27" w:rsidRDefault="00EB150E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i/>
                <w:color w:val="333399"/>
                <w:sz w:val="36"/>
                <w:szCs w:val="36"/>
              </w:rPr>
              <w:t>Crater Health District</w:t>
            </w: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36"/>
                <w:szCs w:val="36"/>
              </w:rPr>
              <w:t xml:space="preserve"> </w:t>
            </w:r>
          </w:p>
          <w:p w14:paraId="3AD07A92" w14:textId="77777777" w:rsidR="00F04C27" w:rsidRDefault="00EB150E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2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333399"/>
                <w:sz w:val="52"/>
                <w:szCs w:val="52"/>
              </w:rPr>
              <w:t>News Release</w:t>
            </w:r>
          </w:p>
        </w:tc>
      </w:tr>
      <w:tr w:rsidR="00F04C27" w14:paraId="5147366D" w14:textId="77777777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38C2EC99" w14:textId="77777777" w:rsidR="00F04C27" w:rsidRDefault="00F04C27">
            <w:pPr>
              <w:jc w:val="center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  <w:p w14:paraId="28FB71BD" w14:textId="77777777" w:rsidR="00F04C27" w:rsidRDefault="00EB150E">
            <w:pPr>
              <w:jc w:val="center"/>
              <w:rPr>
                <w:rFonts w:ascii="Arial" w:eastAsia="Arial" w:hAnsi="Arial" w:cs="Arial"/>
                <w:color w:val="FFFFFF"/>
                <w:sz w:val="4"/>
                <w:szCs w:val="4"/>
              </w:rPr>
            </w:pPr>
            <w:r>
              <w:rPr>
                <w:rFonts w:ascii="Arial" w:eastAsia="Arial" w:hAnsi="Arial" w:cs="Arial"/>
                <w:color w:val="EEECE1"/>
                <w:sz w:val="18"/>
                <w:szCs w:val="18"/>
              </w:rPr>
              <w:t>109 Governor Street, Richmond, VA 23219</w:t>
            </w:r>
          </w:p>
        </w:tc>
      </w:tr>
    </w:tbl>
    <w:p w14:paraId="33FFDA7A" w14:textId="77777777" w:rsidR="00F04C27" w:rsidRDefault="00F04C27">
      <w:pPr>
        <w:pStyle w:val="Heading1"/>
        <w:tabs>
          <w:tab w:val="left" w:pos="7920"/>
        </w:tabs>
        <w:ind w:left="0" w:right="-360"/>
        <w:rPr>
          <w:rFonts w:ascii="Cambria" w:eastAsia="Cambria" w:hAnsi="Cambria" w:cs="Cambria"/>
          <w:sz w:val="16"/>
          <w:szCs w:val="16"/>
        </w:rPr>
      </w:pPr>
    </w:p>
    <w:p w14:paraId="796D3CDA" w14:textId="621F3B50" w:rsidR="00F04C27" w:rsidRPr="003D4418" w:rsidRDefault="00EB150E" w:rsidP="009E2B6A">
      <w:pPr>
        <w:pStyle w:val="Heading1"/>
        <w:tabs>
          <w:tab w:val="left" w:pos="8280"/>
        </w:tabs>
        <w:ind w:left="0" w:right="-360"/>
        <w:rPr>
          <w:rFonts w:eastAsia="Cambria"/>
        </w:rPr>
      </w:pPr>
      <w:r w:rsidRPr="003D4418">
        <w:rPr>
          <w:rFonts w:eastAsia="Cambria"/>
        </w:rPr>
        <w:t>FOR IMMEDIATE RELEASE</w:t>
      </w:r>
      <w:r w:rsidRPr="003D4418">
        <w:rPr>
          <w:rFonts w:eastAsia="Cambria"/>
        </w:rPr>
        <w:tab/>
      </w:r>
      <w:r w:rsidR="00DC5F18">
        <w:rPr>
          <w:rFonts w:eastAsia="Cambria"/>
        </w:rPr>
        <w:t>May 29</w:t>
      </w:r>
      <w:r w:rsidRPr="003D4418">
        <w:rPr>
          <w:rFonts w:eastAsia="Cambria"/>
        </w:rPr>
        <w:t xml:space="preserve">, 2020 </w:t>
      </w:r>
    </w:p>
    <w:p w14:paraId="6EC482C9" w14:textId="5B7AED54" w:rsidR="00F04C27" w:rsidRPr="003D4418" w:rsidRDefault="00EB150E" w:rsidP="009E2B6A">
      <w:pPr>
        <w:pStyle w:val="Heading1"/>
        <w:ind w:left="0"/>
        <w:rPr>
          <w:rFonts w:eastAsia="Cambria"/>
          <w:highlight w:val="yellow"/>
        </w:rPr>
      </w:pPr>
      <w:r w:rsidRPr="003D4418">
        <w:rPr>
          <w:rFonts w:eastAsia="Cambria"/>
        </w:rPr>
        <w:t xml:space="preserve">Media Contact: Tara Rose, </w:t>
      </w:r>
      <w:hyperlink r:id="rId8">
        <w:r w:rsidRPr="003D4418">
          <w:rPr>
            <w:rFonts w:eastAsia="Cambria"/>
            <w:color w:val="0000FF"/>
            <w:u w:val="single"/>
          </w:rPr>
          <w:t>Tara.Rose@vdh.virginia.gov</w:t>
        </w:r>
      </w:hyperlink>
      <w:r w:rsidRPr="003D4418">
        <w:rPr>
          <w:rFonts w:eastAsia="Cambria"/>
        </w:rPr>
        <w:t xml:space="preserve"> </w:t>
      </w:r>
    </w:p>
    <w:p w14:paraId="03DA4226" w14:textId="2BC899E5" w:rsidR="00F04C27" w:rsidRPr="003D4418" w:rsidRDefault="00EB150E" w:rsidP="009E2B6A">
      <w:pPr>
        <w:keepNext/>
        <w:shd w:val="clear" w:color="auto" w:fill="FFFFFF"/>
        <w:ind w:left="-720"/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</w:pPr>
      <w:r w:rsidRPr="003D4418">
        <w:rPr>
          <w:rFonts w:ascii="Times New Roman" w:eastAsia="Cambria" w:hAnsi="Times New Roman" w:cs="Times New Roman"/>
          <w:b/>
          <w:i/>
          <w:iCs/>
          <w:color w:val="000000"/>
          <w:sz w:val="28"/>
          <w:szCs w:val="28"/>
        </w:rPr>
        <w:t xml:space="preserve">         </w:t>
      </w:r>
      <w:r w:rsidRPr="003D4418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="000032E7" w:rsidRPr="003D4418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A collaborative program with the Southside Trauma Informed Community Network</w:t>
      </w:r>
    </w:p>
    <w:p w14:paraId="7228CF49" w14:textId="7787A09A" w:rsidR="00DC5F18" w:rsidRDefault="00EB150E" w:rsidP="009E2B6A">
      <w:pPr>
        <w:keepNext/>
        <w:shd w:val="clear" w:color="auto" w:fill="FFFFFF"/>
        <w:ind w:left="-72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    </w:t>
      </w:r>
      <w:r w:rsidRPr="003D4418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  </w:t>
      </w:r>
      <w:r w:rsidRPr="003D44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</w:p>
    <w:p w14:paraId="695A27CC" w14:textId="77777777" w:rsidR="00C7738C" w:rsidRDefault="00C7738C" w:rsidP="00193FD6">
      <w:pPr>
        <w:keepNext/>
        <w:shd w:val="clear" w:color="auto" w:fill="FFFFFF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196343FC" w14:textId="32579802" w:rsidR="00193FD6" w:rsidRDefault="00193FD6" w:rsidP="00193FD6">
      <w:pPr>
        <w:keepNext/>
        <w:shd w:val="clear" w:color="auto" w:fill="FFFFFF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C5F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Join Crater Health District</w:t>
      </w:r>
      <w:r w:rsidRPr="00DC5F18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and </w:t>
      </w:r>
      <w:r w:rsidRPr="00DC5F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Emporia/Greensville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in a</w:t>
      </w:r>
      <w:r w:rsidRPr="00DC5F18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COVID-19 Community Conversation</w:t>
      </w:r>
    </w:p>
    <w:p w14:paraId="1033CBEE" w14:textId="77777777" w:rsidR="00193FD6" w:rsidRDefault="00193FD6" w:rsidP="00193FD6">
      <w:pPr>
        <w:keepNext/>
        <w:shd w:val="clear" w:color="auto" w:fill="FFFFFF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126228A6" w14:textId="4A78A271" w:rsidR="00193FD6" w:rsidRDefault="00193FD6" w:rsidP="00193FD6">
      <w:pPr>
        <w:pStyle w:val="Title"/>
        <w:spacing w:before="0" w:after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D0BC6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(</w:t>
      </w:r>
      <w:r w:rsidRPr="003D0BC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Petersburg, Virginia</w:t>
      </w:r>
      <w:r w:rsidRPr="003D0BC6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)- The Crater Health District (CHD) is excited to announce that the Crater Health District i</w:t>
      </w:r>
      <w:r w:rsidRPr="003D0BC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s collaborating with the Southside Trauma Informed Community Network (STICN) to host a community conversation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with the </w:t>
      </w:r>
      <w:r w:rsidR="001D7F04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ity of Emporia and Greensville County on Wednesday, June 3 at 10 a.m.</w:t>
      </w:r>
      <w:r w:rsidRPr="003D0BC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Community leaders and community voices will share insights, potential changes in services, and future ideas in health, education and welfare.  </w:t>
      </w:r>
      <w:r w:rsidRPr="003D0BC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Invited speakers include 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>William E. Jo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hnson, Emporia City Manager, B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 xml:space="preserve">renda Parson,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Greensville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 xml:space="preserve"> Coun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ty Administrator, Shewanda Edwards, Director 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 xml:space="preserve">Department of Social Services,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Dr. Kim Evans, 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>Greensville County Public Schools</w:t>
      </w:r>
      <w:r w:rsidRPr="00804B0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Superintendent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John Emery, 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>Southern Virginia Regional Medical Center</w:t>
      </w:r>
      <w:r w:rsidRPr="00804B0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CEO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>, K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ristin Vaughan, 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>YMCA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Director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CHAT member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 xml:space="preserve">, Rick Pinksaw, Emporia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Police 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>Chief and Timmy Jarratt, Greensville County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>Sherriff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Pr="003D0BC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Dr. Alton Hart, Jr, Crater Health District Director is host and co facilitator with Denise Miller, Smart Beginnings Southeast Community Liaison. </w:t>
      </w:r>
    </w:p>
    <w:p w14:paraId="5ABE2C0A" w14:textId="77777777" w:rsidR="00193FD6" w:rsidRDefault="00193FD6" w:rsidP="00193FD6">
      <w:pPr>
        <w:pStyle w:val="Title"/>
        <w:spacing w:before="0"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CAC5D44" w14:textId="7AC01722" w:rsidR="00193FD6" w:rsidRDefault="00DA4F19" w:rsidP="00193FD6">
      <w:pPr>
        <w:pStyle w:val="Title"/>
        <w:spacing w:before="0" w:after="0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“Al</w:t>
      </w:r>
      <w:r w:rsidR="00193FD6" w:rsidRPr="003D0BC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though Virginia is slowly reopening businesses and services, we must continue to be cautious as we are still in a pandemic.  Many people may view this period in our history as a traumatic time.  Some would say that COVID-19 and its effects will be long lasting and may cause a different type of adversity for our children and adults,” says Dr. Alton Hart, Jr. Director of the Crater Health District. </w:t>
      </w:r>
      <w:r w:rsidR="00193FD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“Community conversations</w:t>
      </w:r>
      <w:r w:rsidR="00193FD6" w:rsidRPr="003D0BC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="00193FD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like this empower people to build resilience.”   </w:t>
      </w:r>
      <w:r w:rsidR="00193FD6" w:rsidRPr="003D0BC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 </w:t>
      </w:r>
    </w:p>
    <w:p w14:paraId="33200282" w14:textId="77777777" w:rsidR="00193FD6" w:rsidRPr="00E025F1" w:rsidRDefault="00193FD6" w:rsidP="00193FD6"/>
    <w:p w14:paraId="6E0D040C" w14:textId="77777777" w:rsidR="00193FD6" w:rsidRPr="0076228A" w:rsidRDefault="00193FD6" w:rsidP="00193FD6">
      <w:pPr>
        <w:rPr>
          <w:sz w:val="4"/>
        </w:rPr>
      </w:pPr>
    </w:p>
    <w:p w14:paraId="046143DD" w14:textId="77777777" w:rsidR="00193FD6" w:rsidRPr="005D5A35" w:rsidRDefault="00193FD6" w:rsidP="00193FD6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D5A35">
        <w:rPr>
          <w:rFonts w:ascii="Times New Roman" w:eastAsia="Times New Roman" w:hAnsi="Times New Roman" w:cs="Times New Roman"/>
          <w:color w:val="000000"/>
        </w:rPr>
        <w:t xml:space="preserve">Join us for the first COVID-19 Community Conversation in Emporia and Greensville. Everyone is welcome to attend. </w:t>
      </w:r>
    </w:p>
    <w:p w14:paraId="2275205F" w14:textId="77777777" w:rsidR="00193FD6" w:rsidRPr="005D5A35" w:rsidRDefault="00193FD6" w:rsidP="00193FD6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D5A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67A100" w14:textId="77777777" w:rsidR="00193FD6" w:rsidRPr="005D5A35" w:rsidRDefault="00193FD6" w:rsidP="00193FD6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5D5A35">
        <w:rPr>
          <w:rFonts w:ascii="Times New Roman" w:eastAsia="Times New Roman" w:hAnsi="Times New Roman" w:cs="Times New Roman"/>
          <w:color w:val="000000"/>
        </w:rPr>
        <w:t>Register today for this zoom meeting happening Wednesday, June 3, 2020</w:t>
      </w:r>
    </w:p>
    <w:p w14:paraId="5C983139" w14:textId="77777777" w:rsidR="00193FD6" w:rsidRPr="005D5A35" w:rsidRDefault="00193FD6" w:rsidP="00193FD6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5D5A35">
        <w:rPr>
          <w:rFonts w:ascii="Times New Roman" w:eastAsia="Times New Roman" w:hAnsi="Times New Roman" w:cs="Times New Roman"/>
          <w:color w:val="000000"/>
        </w:rPr>
        <w:t>10 a.m. Eastern Time (US and Canada)</w:t>
      </w:r>
    </w:p>
    <w:p w14:paraId="55A548B3" w14:textId="77777777" w:rsidR="00193FD6" w:rsidRPr="005D5A35" w:rsidRDefault="00193FD6" w:rsidP="00193FD6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40E2E893" w14:textId="77777777" w:rsidR="00193FD6" w:rsidRPr="005D5A35" w:rsidRDefault="00193FD6" w:rsidP="00193FD6">
      <w:pPr>
        <w:ind w:left="720"/>
        <w:jc w:val="center"/>
        <w:rPr>
          <w:rFonts w:ascii="Times New Roman" w:eastAsia="Times New Roman" w:hAnsi="Times New Roman" w:cs="Times New Roman"/>
          <w:color w:val="222222"/>
        </w:rPr>
      </w:pPr>
      <w:r w:rsidRPr="005D5A35">
        <w:rPr>
          <w:rFonts w:ascii="Times New Roman" w:eastAsia="Times New Roman" w:hAnsi="Times New Roman" w:cs="Times New Roman"/>
          <w:color w:val="000000"/>
        </w:rPr>
        <w:t>Use this link to register:</w:t>
      </w:r>
    </w:p>
    <w:p w14:paraId="5C01184E" w14:textId="77777777" w:rsidR="00193FD6" w:rsidRDefault="00193FD6" w:rsidP="00193FD6">
      <w:pPr>
        <w:ind w:left="720"/>
        <w:jc w:val="center"/>
        <w:rPr>
          <w:rFonts w:ascii="&amp;quot" w:eastAsia="Times New Roman" w:hAnsi="&amp;quot"/>
          <w:color w:val="000000"/>
        </w:rPr>
      </w:pPr>
    </w:p>
    <w:p w14:paraId="310E5E6D" w14:textId="77777777" w:rsidR="00193FD6" w:rsidRPr="005D5A35" w:rsidRDefault="00E84971" w:rsidP="00193FD6">
      <w:pPr>
        <w:ind w:right="101"/>
        <w:jc w:val="center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193FD6" w:rsidRPr="005D5A35">
          <w:rPr>
            <w:rStyle w:val="Hyperlink"/>
            <w:rFonts w:ascii="Times New Roman" w:eastAsia="Times New Roman" w:hAnsi="Times New Roman" w:cs="Times New Roman"/>
          </w:rPr>
          <w:t>https://childsavers.zoom.us/meeting/register/tJMrf-rqDMvEtcADluyKS5tgCzWup1MKqEI</w:t>
        </w:r>
      </w:hyperlink>
    </w:p>
    <w:p w14:paraId="0F493944" w14:textId="77777777" w:rsidR="00193FD6" w:rsidRPr="005D5A35" w:rsidRDefault="00193FD6" w:rsidP="00193FD6">
      <w:pPr>
        <w:ind w:right="101"/>
        <w:jc w:val="center"/>
        <w:rPr>
          <w:rFonts w:ascii="Times New Roman" w:eastAsia="Times New Roman" w:hAnsi="Times New Roman" w:cs="Times New Roman"/>
          <w:color w:val="222222"/>
        </w:rPr>
      </w:pPr>
      <w:r w:rsidRPr="005D5A35">
        <w:rPr>
          <w:rFonts w:ascii="Times New Roman" w:eastAsia="Times New Roman" w:hAnsi="Times New Roman" w:cs="Times New Roman"/>
          <w:color w:val="000000"/>
        </w:rPr>
        <w:t>After registering, you will receive a confirmation email containing information about joining the meeting.</w:t>
      </w:r>
    </w:p>
    <w:p w14:paraId="0726ABFD" w14:textId="77777777" w:rsidR="00193FD6" w:rsidRPr="005D5A35" w:rsidRDefault="00193FD6" w:rsidP="00193FD6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3D6EF032" w14:textId="77777777" w:rsidR="00C7738C" w:rsidRDefault="00C7738C" w:rsidP="00C7738C">
      <w:pPr>
        <w:spacing w:after="200" w:line="276" w:lineRule="auto"/>
        <w:rPr>
          <w:rFonts w:ascii="Times New Roman" w:hAnsi="Times New Roman" w:cs="Times New Roman"/>
        </w:rPr>
      </w:pPr>
    </w:p>
    <w:p w14:paraId="13C1F9FB" w14:textId="64017D23" w:rsidR="00C7738C" w:rsidRDefault="00C7738C" w:rsidP="00C7738C">
      <w:pPr>
        <w:spacing w:after="200" w:line="276" w:lineRule="auto"/>
        <w:rPr>
          <w:rFonts w:ascii="Times New Roman" w:hAnsi="Times New Roman" w:cs="Times New Roman"/>
        </w:rPr>
      </w:pPr>
      <w:r w:rsidRPr="00C7738C">
        <w:rPr>
          <w:rFonts w:ascii="Times New Roman" w:hAnsi="Times New Roman" w:cs="Times New Roman"/>
        </w:rPr>
        <w:t>For general questions about COVID-19, community members may call the VDH CH</w:t>
      </w:r>
      <w:r>
        <w:rPr>
          <w:rFonts w:ascii="Times New Roman" w:hAnsi="Times New Roman" w:cs="Times New Roman"/>
        </w:rPr>
        <w:t>OVID-19 Hotline at 877-ASK-VDH3 or Crater Call Center at 804-862-898, or</w:t>
      </w:r>
      <w:r w:rsidRPr="00C7738C">
        <w:rPr>
          <w:rFonts w:ascii="Times New Roman" w:hAnsi="Times New Roman" w:cs="Times New Roman"/>
        </w:rPr>
        <w:t xml:space="preserve"> visit: </w:t>
      </w:r>
      <w:hyperlink r:id="rId10" w:history="1">
        <w:r w:rsidRPr="00C7738C">
          <w:rPr>
            <w:rFonts w:ascii="Times New Roman" w:hAnsi="Times New Roman" w:cs="Times New Roman"/>
            <w:color w:val="0000FF"/>
            <w:u w:val="single"/>
          </w:rPr>
          <w:t>www.vdh.virginia.gov/coronavirus</w:t>
        </w:r>
      </w:hyperlink>
      <w:r w:rsidRPr="00C7738C">
        <w:rPr>
          <w:rFonts w:ascii="Times New Roman" w:hAnsi="Times New Roman" w:cs="Times New Roman"/>
        </w:rPr>
        <w:t xml:space="preserve">. </w:t>
      </w:r>
    </w:p>
    <w:p w14:paraId="006AE884" w14:textId="7B5B000E" w:rsidR="00C7738C" w:rsidRPr="00C7738C" w:rsidRDefault="00C7738C" w:rsidP="00C7738C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C7738C" w:rsidRPr="00C7738C">
      <w:footerReference w:type="default" r:id="rId11"/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D32C" w14:textId="77777777" w:rsidR="00E84971" w:rsidRDefault="00E84971">
      <w:r>
        <w:separator/>
      </w:r>
    </w:p>
  </w:endnote>
  <w:endnote w:type="continuationSeparator" w:id="0">
    <w:p w14:paraId="0243982E" w14:textId="77777777" w:rsidR="00E84971" w:rsidRDefault="00E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D032" w14:textId="77777777" w:rsidR="00193FD6" w:rsidRDefault="00193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7C9DC4EF" w14:textId="77777777" w:rsidR="00193FD6" w:rsidRDefault="00193F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63DC" w14:textId="77777777" w:rsidR="00E84971" w:rsidRDefault="00E84971">
      <w:r>
        <w:separator/>
      </w:r>
    </w:p>
  </w:footnote>
  <w:footnote w:type="continuationSeparator" w:id="0">
    <w:p w14:paraId="10137BA0" w14:textId="77777777" w:rsidR="00E84971" w:rsidRDefault="00E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82AF1"/>
    <w:multiLevelType w:val="multilevel"/>
    <w:tmpl w:val="287A1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5925B8F"/>
    <w:multiLevelType w:val="hybridMultilevel"/>
    <w:tmpl w:val="857ECE7C"/>
    <w:lvl w:ilvl="0" w:tplc="269ED212">
      <w:start w:val="1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27"/>
    <w:rsid w:val="000032E7"/>
    <w:rsid w:val="0007171E"/>
    <w:rsid w:val="000B3822"/>
    <w:rsid w:val="001174A1"/>
    <w:rsid w:val="00156B58"/>
    <w:rsid w:val="00193FD6"/>
    <w:rsid w:val="001D7F04"/>
    <w:rsid w:val="002737D7"/>
    <w:rsid w:val="00283942"/>
    <w:rsid w:val="003704BA"/>
    <w:rsid w:val="00384497"/>
    <w:rsid w:val="003B33F0"/>
    <w:rsid w:val="003D0BC6"/>
    <w:rsid w:val="003D4418"/>
    <w:rsid w:val="003D6447"/>
    <w:rsid w:val="0053092F"/>
    <w:rsid w:val="00580076"/>
    <w:rsid w:val="005E4D55"/>
    <w:rsid w:val="00666E46"/>
    <w:rsid w:val="006D6CE1"/>
    <w:rsid w:val="00703521"/>
    <w:rsid w:val="0076228A"/>
    <w:rsid w:val="00810DB3"/>
    <w:rsid w:val="008229A0"/>
    <w:rsid w:val="008E387A"/>
    <w:rsid w:val="00946600"/>
    <w:rsid w:val="009E2B6A"/>
    <w:rsid w:val="00A92A60"/>
    <w:rsid w:val="00AC367A"/>
    <w:rsid w:val="00B13ADC"/>
    <w:rsid w:val="00B71DF1"/>
    <w:rsid w:val="00C20B8C"/>
    <w:rsid w:val="00C7738C"/>
    <w:rsid w:val="00CB49AB"/>
    <w:rsid w:val="00D802BE"/>
    <w:rsid w:val="00DA4F19"/>
    <w:rsid w:val="00DC5F18"/>
    <w:rsid w:val="00E34820"/>
    <w:rsid w:val="00E614C1"/>
    <w:rsid w:val="00E74EA9"/>
    <w:rsid w:val="00E84971"/>
    <w:rsid w:val="00EB150E"/>
    <w:rsid w:val="00EE459B"/>
    <w:rsid w:val="00F04C27"/>
    <w:rsid w:val="00F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99B"/>
  <w15:docId w15:val="{4AC05EAF-6D07-4B0B-A455-9EC754E4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extbody">
    <w:name w:val="Text body"/>
    <w:basedOn w:val="Normal"/>
    <w:rsid w:val="00B13ADC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13ADC"/>
    <w:pPr>
      <w:ind w:left="720"/>
      <w:contextualSpacing/>
    </w:pPr>
  </w:style>
  <w:style w:type="character" w:customStyle="1" w:styleId="TitleChar">
    <w:name w:val="Title Char"/>
    <w:link w:val="Title"/>
    <w:uiPriority w:val="1"/>
    <w:rsid w:val="00946600"/>
    <w:rPr>
      <w:b/>
      <w:sz w:val="72"/>
      <w:szCs w:val="72"/>
    </w:rPr>
  </w:style>
  <w:style w:type="character" w:styleId="Hyperlink">
    <w:name w:val="Hyperlink"/>
    <w:uiPriority w:val="99"/>
    <w:unhideWhenUsed/>
    <w:rsid w:val="00946600"/>
    <w:rPr>
      <w:color w:val="386065"/>
      <w:u w:val="single"/>
    </w:rPr>
  </w:style>
  <w:style w:type="paragraph" w:customStyle="1" w:styleId="OtherText">
    <w:name w:val="Other Text"/>
    <w:basedOn w:val="Normal"/>
    <w:qFormat/>
    <w:rsid w:val="00946600"/>
    <w:pPr>
      <w:spacing w:after="120"/>
      <w:ind w:left="101" w:right="101"/>
      <w:jc w:val="center"/>
    </w:pPr>
    <w:rPr>
      <w:rFonts w:asciiTheme="minorHAnsi" w:eastAsia="Candara" w:hAnsi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.Rose@vdh.virgini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dh.virginia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savers.zoom.us/meeting/register/tJMrf-rqDMvEtcADluyKS5tgCzWup1MKq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Brian Little</cp:lastModifiedBy>
  <cp:revision>2</cp:revision>
  <dcterms:created xsi:type="dcterms:W3CDTF">2020-08-26T17:37:00Z</dcterms:created>
  <dcterms:modified xsi:type="dcterms:W3CDTF">2020-08-26T17:37:00Z</dcterms:modified>
</cp:coreProperties>
</file>