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A" w:rsidRDefault="00EE7D1A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</w:p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E7D1A" w:rsidP="006F6021">
      <w:pPr>
        <w:pStyle w:val="Title"/>
        <w:jc w:val="left"/>
      </w:pPr>
      <w:r>
        <w:t xml:space="preserve">MAPP </w:t>
      </w:r>
      <w:r w:rsidR="00A91C98">
        <w:t xml:space="preserve">Best Practices Work Group </w:t>
      </w:r>
      <w:r w:rsidR="00410C93" w:rsidRPr="006F6021">
        <w:t>Agenda</w:t>
      </w:r>
    </w:p>
    <w:p w:rsidR="00F51D45" w:rsidRPr="006F6021" w:rsidRDefault="004900C0" w:rsidP="00A91C98">
      <w:pPr>
        <w:pStyle w:val="Heading1"/>
        <w:jc w:val="center"/>
      </w:pPr>
      <w:r>
        <w:t>Friday</w:t>
      </w:r>
      <w:r w:rsidR="009A59AD" w:rsidRPr="006F6021">
        <w:t>,</w:t>
      </w:r>
      <w:r>
        <w:t xml:space="preserve"> </w:t>
      </w:r>
      <w:r w:rsidR="006F22F7">
        <w:t>February 22</w:t>
      </w:r>
      <w:r>
        <w:t>,</w:t>
      </w:r>
      <w:r w:rsidR="009A59AD" w:rsidRPr="006F6021">
        <w:t xml:space="preserve"> 201</w:t>
      </w:r>
      <w:r>
        <w:t>9</w:t>
      </w:r>
      <w:r w:rsidR="006C5DDF">
        <w:t xml:space="preserve">, </w:t>
      </w:r>
      <w:r>
        <w:t>9:00</w:t>
      </w:r>
      <w:r w:rsidR="00010773">
        <w:t>–1</w:t>
      </w:r>
      <w:r>
        <w:t>1</w:t>
      </w:r>
      <w:r w:rsidR="00010773">
        <w:t xml:space="preserve">:00 </w:t>
      </w:r>
      <w:r w:rsidR="006C5DDF">
        <w:t>am</w:t>
      </w:r>
    </w:p>
    <w:p w:rsidR="004900C0" w:rsidRDefault="004900C0" w:rsidP="00567193">
      <w:pPr>
        <w:spacing w:after="0"/>
        <w:jc w:val="center"/>
        <w:rPr>
          <w:smallCaps/>
          <w:spacing w:val="5"/>
          <w:sz w:val="28"/>
          <w:szCs w:val="28"/>
        </w:rPr>
      </w:pPr>
      <w:r w:rsidRPr="004900C0">
        <w:rPr>
          <w:smallCaps/>
          <w:spacing w:val="5"/>
          <w:sz w:val="28"/>
          <w:szCs w:val="28"/>
        </w:rPr>
        <w:t>Sentara Outpatient Care</w:t>
      </w:r>
      <w:r>
        <w:rPr>
          <w:smallCaps/>
          <w:spacing w:val="5"/>
          <w:sz w:val="28"/>
          <w:szCs w:val="28"/>
        </w:rPr>
        <w:t xml:space="preserve"> Center</w:t>
      </w:r>
      <w:r w:rsidRPr="004900C0">
        <w:rPr>
          <w:smallCaps/>
          <w:spacing w:val="5"/>
          <w:sz w:val="28"/>
          <w:szCs w:val="28"/>
        </w:rPr>
        <w:t>, Kessler Conf</w:t>
      </w:r>
      <w:r>
        <w:rPr>
          <w:smallCaps/>
          <w:spacing w:val="5"/>
          <w:sz w:val="28"/>
          <w:szCs w:val="28"/>
        </w:rPr>
        <w:t>erence Room</w:t>
      </w:r>
    </w:p>
    <w:p w:rsidR="00F86F51" w:rsidRDefault="004900C0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4900C0">
        <w:rPr>
          <w:smallCaps/>
          <w:spacing w:val="5"/>
          <w:sz w:val="28"/>
          <w:szCs w:val="28"/>
        </w:rPr>
        <w:t>595 Martha Jefferson Drive, Charlottesville, VA 22911</w:t>
      </w:r>
    </w:p>
    <w:p w:rsidR="007A29EC" w:rsidRDefault="007A29EC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EE7D1A" w:rsidRDefault="00EE7D1A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EE7D1A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EE7D1A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FD7700">
      <w:pPr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EE7D1A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F22F7" w:rsidRDefault="006F22F7" w:rsidP="00535AF9">
      <w:pPr>
        <w:autoSpaceDE w:val="0"/>
        <w:autoSpaceDN w:val="0"/>
        <w:adjustRightInd w:val="0"/>
        <w:spacing w:after="0"/>
        <w:jc w:val="left"/>
        <w:rPr>
          <w:sz w:val="24"/>
        </w:rPr>
      </w:pPr>
    </w:p>
    <w:p w:rsidR="007A29EC" w:rsidRDefault="004900C0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</w:t>
      </w:r>
      <w:r w:rsidR="004E5B93">
        <w:rPr>
          <w:rFonts w:ascii="Calisto MT" w:hAnsi="Calisto MT"/>
          <w:sz w:val="28"/>
          <w:szCs w:val="24"/>
        </w:rPr>
        <w:t>:</w:t>
      </w:r>
      <w:proofErr w:type="gramEnd"/>
      <w:r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010773">
        <w:rPr>
          <w:rFonts w:ascii="Calisto MT" w:hAnsi="Calisto MT"/>
          <w:b/>
          <w:sz w:val="28"/>
          <w:szCs w:val="24"/>
        </w:rPr>
        <w:t xml:space="preserve"> </w:t>
      </w:r>
      <w:r w:rsidR="00D4680B" w:rsidRPr="00D4680B">
        <w:rPr>
          <w:rFonts w:ascii="Calisto MT" w:hAnsi="Calisto MT"/>
          <w:i/>
          <w:sz w:val="28"/>
          <w:szCs w:val="24"/>
        </w:rPr>
        <w:t>– Jackie Martin</w:t>
      </w:r>
    </w:p>
    <w:p w:rsidR="00DB2E75" w:rsidRPr="000831D1" w:rsidRDefault="00DB2E75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691E2C" w:rsidRPr="00D4680B" w:rsidRDefault="00691E2C" w:rsidP="00691E2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9:1</w:t>
      </w:r>
      <w:r w:rsidR="00101278">
        <w:rPr>
          <w:rFonts w:ascii="Calisto MT" w:hAnsi="Calisto MT"/>
          <w:sz w:val="28"/>
          <w:szCs w:val="24"/>
        </w:rPr>
        <w:t>0</w:t>
      </w:r>
      <w:r w:rsidR="00BF5B52">
        <w:rPr>
          <w:rFonts w:ascii="Calisto MT" w:hAnsi="Calisto MT"/>
          <w:sz w:val="28"/>
          <w:szCs w:val="24"/>
        </w:rPr>
        <w:t xml:space="preserve"> AM</w:t>
      </w:r>
      <w:r w:rsidR="00BF5B52">
        <w:rPr>
          <w:rFonts w:ascii="Calisto MT" w:hAnsi="Calisto MT"/>
          <w:sz w:val="28"/>
          <w:szCs w:val="24"/>
        </w:rPr>
        <w:tab/>
      </w:r>
      <w:r w:rsidR="006F22F7">
        <w:rPr>
          <w:rFonts w:ascii="Calisto MT" w:hAnsi="Calisto MT"/>
          <w:b/>
          <w:sz w:val="28"/>
          <w:szCs w:val="24"/>
        </w:rPr>
        <w:t>First Meeting Recap</w:t>
      </w:r>
      <w:r w:rsidRPr="00745A9D">
        <w:rPr>
          <w:rFonts w:ascii="Calisto MT" w:hAnsi="Calisto MT"/>
          <w:b/>
          <w:sz w:val="28"/>
          <w:szCs w:val="24"/>
        </w:rPr>
        <w:t xml:space="preserve"> </w:t>
      </w:r>
      <w:r w:rsidR="00776FA0">
        <w:rPr>
          <w:rFonts w:ascii="Calisto MT" w:hAnsi="Calisto MT"/>
          <w:b/>
          <w:sz w:val="28"/>
          <w:szCs w:val="24"/>
        </w:rPr>
        <w:t xml:space="preserve">(Frameworks &amp; Group Activity) </w:t>
      </w:r>
      <w:r w:rsidR="00D4680B" w:rsidRPr="00D4680B">
        <w:rPr>
          <w:rFonts w:ascii="Calisto MT" w:hAnsi="Calisto MT"/>
          <w:i/>
          <w:sz w:val="28"/>
          <w:szCs w:val="24"/>
        </w:rPr>
        <w:t xml:space="preserve">– Ruth </w:t>
      </w:r>
      <w:proofErr w:type="spellStart"/>
      <w:r w:rsidR="00D4680B" w:rsidRPr="00D4680B">
        <w:rPr>
          <w:rFonts w:ascii="Calisto MT" w:hAnsi="Calisto MT"/>
          <w:i/>
          <w:sz w:val="28"/>
          <w:szCs w:val="24"/>
        </w:rPr>
        <w:t>Gaare</w:t>
      </w:r>
      <w:proofErr w:type="spellEnd"/>
      <w:r w:rsidR="00D4680B" w:rsidRPr="00D4680B"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 w:rsidR="00D4680B" w:rsidRPr="00D4680B">
        <w:rPr>
          <w:rFonts w:ascii="Calisto MT" w:hAnsi="Calisto MT"/>
          <w:i/>
          <w:sz w:val="28"/>
          <w:szCs w:val="24"/>
        </w:rPr>
        <w:t>Bernheim</w:t>
      </w:r>
      <w:proofErr w:type="spellEnd"/>
    </w:p>
    <w:p w:rsidR="000831D1" w:rsidRPr="00423F06" w:rsidRDefault="000831D1" w:rsidP="00691E2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35AF9" w:rsidRDefault="00691E2C" w:rsidP="0012214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B07FDB">
        <w:rPr>
          <w:rFonts w:ascii="Calisto MT" w:hAnsi="Calisto MT"/>
          <w:sz w:val="28"/>
          <w:szCs w:val="24"/>
        </w:rPr>
        <w:t xml:space="preserve">30 </w:t>
      </w:r>
      <w:r>
        <w:rPr>
          <w:rFonts w:ascii="Calisto MT" w:hAnsi="Calisto MT"/>
          <w:sz w:val="28"/>
          <w:szCs w:val="24"/>
        </w:rPr>
        <w:t>AM</w:t>
      </w:r>
      <w:r w:rsidR="00010773">
        <w:rPr>
          <w:rFonts w:ascii="Calisto MT" w:hAnsi="Calisto MT"/>
          <w:sz w:val="28"/>
          <w:szCs w:val="24"/>
        </w:rPr>
        <w:tab/>
      </w:r>
      <w:r w:rsidR="00E222A9">
        <w:rPr>
          <w:rFonts w:ascii="Calisto MT" w:hAnsi="Calisto MT"/>
          <w:b/>
          <w:sz w:val="28"/>
          <w:szCs w:val="24"/>
        </w:rPr>
        <w:t xml:space="preserve">Incorporating Health Equity into Best Practices </w:t>
      </w:r>
      <w:r w:rsidR="00E222A9" w:rsidRPr="00D4680B">
        <w:rPr>
          <w:rFonts w:ascii="Calisto MT" w:hAnsi="Calisto MT"/>
          <w:i/>
          <w:sz w:val="28"/>
          <w:szCs w:val="24"/>
        </w:rPr>
        <w:t xml:space="preserve">– </w:t>
      </w:r>
      <w:r w:rsidR="00E222A9">
        <w:rPr>
          <w:rFonts w:ascii="Calisto MT" w:hAnsi="Calisto MT"/>
          <w:i/>
          <w:sz w:val="28"/>
          <w:szCs w:val="24"/>
        </w:rPr>
        <w:t xml:space="preserve">MAPP Core Group </w:t>
      </w:r>
      <w:r w:rsidR="00E222A9">
        <w:rPr>
          <w:rFonts w:ascii="Calisto MT" w:hAnsi="Calisto MT"/>
          <w:b/>
          <w:sz w:val="28"/>
          <w:szCs w:val="24"/>
        </w:rPr>
        <w:t xml:space="preserve"> </w:t>
      </w:r>
    </w:p>
    <w:p w:rsidR="000831D1" w:rsidRPr="00C630B1" w:rsidRDefault="000831D1" w:rsidP="00C630B1">
      <w:pPr>
        <w:autoSpaceDE w:val="0"/>
        <w:autoSpaceDN w:val="0"/>
        <w:adjustRightInd w:val="0"/>
        <w:spacing w:after="0"/>
        <w:jc w:val="left"/>
        <w:rPr>
          <w:rFonts w:cstheme="minorHAnsi"/>
          <w:b/>
          <w:sz w:val="24"/>
          <w:szCs w:val="24"/>
        </w:rPr>
      </w:pPr>
    </w:p>
    <w:p w:rsidR="00A3752A" w:rsidRDefault="00403047" w:rsidP="00A3752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</w:t>
      </w:r>
      <w:r w:rsidR="00E222A9">
        <w:rPr>
          <w:rFonts w:ascii="Calisto MT" w:hAnsi="Calisto MT"/>
          <w:sz w:val="28"/>
          <w:szCs w:val="24"/>
        </w:rPr>
        <w:t>0</w:t>
      </w:r>
      <w:proofErr w:type="gramEnd"/>
      <w:r w:rsidR="00E222A9">
        <w:rPr>
          <w:rFonts w:ascii="Calisto MT" w:hAnsi="Calisto MT"/>
          <w:sz w:val="28"/>
          <w:szCs w:val="24"/>
        </w:rPr>
        <w:t>:0</w:t>
      </w:r>
      <w:r>
        <w:rPr>
          <w:rFonts w:ascii="Calisto MT" w:hAnsi="Calisto MT"/>
          <w:sz w:val="28"/>
          <w:szCs w:val="24"/>
        </w:rPr>
        <w:t>0</w:t>
      </w:r>
      <w:r w:rsidR="00A3752A">
        <w:rPr>
          <w:rFonts w:ascii="Calisto MT" w:hAnsi="Calisto MT"/>
          <w:sz w:val="28"/>
          <w:szCs w:val="24"/>
        </w:rPr>
        <w:t xml:space="preserve"> AM</w:t>
      </w:r>
      <w:r w:rsidR="00A3752A">
        <w:rPr>
          <w:rFonts w:ascii="Calisto MT" w:hAnsi="Calisto MT"/>
          <w:sz w:val="28"/>
          <w:szCs w:val="24"/>
        </w:rPr>
        <w:tab/>
      </w:r>
      <w:r w:rsidR="00D4680B">
        <w:rPr>
          <w:rFonts w:ascii="Calisto MT" w:hAnsi="Calisto MT"/>
          <w:b/>
          <w:sz w:val="28"/>
          <w:szCs w:val="24"/>
        </w:rPr>
        <w:t xml:space="preserve"> </w:t>
      </w:r>
      <w:r w:rsidR="00E222A9">
        <w:rPr>
          <w:rFonts w:ascii="Calisto MT" w:hAnsi="Calisto MT"/>
          <w:b/>
          <w:sz w:val="28"/>
          <w:szCs w:val="24"/>
        </w:rPr>
        <w:t xml:space="preserve">Best Practice “Menu” Tool &amp; Group Activity </w:t>
      </w:r>
      <w:r w:rsidR="00E222A9" w:rsidRPr="00D4680B">
        <w:rPr>
          <w:rFonts w:ascii="Calisto MT" w:hAnsi="Calisto MT"/>
          <w:i/>
          <w:sz w:val="28"/>
          <w:szCs w:val="24"/>
        </w:rPr>
        <w:t>– Putnam Ivey de Cortez</w:t>
      </w:r>
    </w:p>
    <w:p w:rsidR="00612A31" w:rsidRPr="000831D1" w:rsidRDefault="00612A31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37334D" w:rsidRDefault="001E76CA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F92854">
        <w:rPr>
          <w:rFonts w:ascii="Calisto MT" w:hAnsi="Calisto MT"/>
          <w:sz w:val="28"/>
          <w:szCs w:val="24"/>
        </w:rPr>
        <w:t>50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&amp; Homework </w:t>
      </w:r>
      <w:r w:rsidR="00D4680B" w:rsidRPr="00D4680B">
        <w:rPr>
          <w:rFonts w:ascii="Calisto MT" w:hAnsi="Calisto MT"/>
          <w:i/>
          <w:sz w:val="28"/>
          <w:szCs w:val="24"/>
        </w:rPr>
        <w:t>–</w:t>
      </w:r>
      <w:r w:rsidR="0009362A">
        <w:rPr>
          <w:rFonts w:ascii="Calisto MT" w:hAnsi="Calisto MT"/>
          <w:i/>
          <w:sz w:val="28"/>
          <w:szCs w:val="24"/>
        </w:rPr>
        <w:t xml:space="preserve"> </w:t>
      </w:r>
      <w:bookmarkStart w:id="0" w:name="_GoBack"/>
      <w:bookmarkEnd w:id="0"/>
      <w:r w:rsidR="00D4680B">
        <w:rPr>
          <w:rFonts w:ascii="Calisto MT" w:hAnsi="Calisto MT"/>
          <w:i/>
          <w:sz w:val="28"/>
          <w:szCs w:val="24"/>
        </w:rPr>
        <w:t>MAPP Core Group</w:t>
      </w:r>
    </w:p>
    <w:p w:rsidR="00884A20" w:rsidRPr="000831D1" w:rsidRDefault="00884A20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0B1A2D" w:rsidRDefault="000C21B5" w:rsidP="000831D1">
      <w:pPr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DF0E51">
        <w:rPr>
          <w:rFonts w:ascii="Calisto MT" w:hAnsi="Calisto MT"/>
          <w:sz w:val="28"/>
          <w:szCs w:val="24"/>
        </w:rPr>
        <w:t>1</w:t>
      </w:r>
      <w:r w:rsidR="000B1A2D">
        <w:rPr>
          <w:rFonts w:ascii="Calisto MT" w:hAnsi="Calisto MT"/>
          <w:sz w:val="28"/>
          <w:szCs w:val="24"/>
        </w:rPr>
        <w:t>:00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BC2590" w:rsidRDefault="00BC2590" w:rsidP="009D60EA">
      <w:pPr>
        <w:spacing w:after="0"/>
        <w:jc w:val="left"/>
        <w:rPr>
          <w:rFonts w:ascii="Calisto MT" w:hAnsi="Calisto MT"/>
          <w:b/>
          <w:sz w:val="28"/>
        </w:rPr>
      </w:pPr>
    </w:p>
    <w:p w:rsidR="00891A5B" w:rsidRDefault="00891A5B" w:rsidP="009D60EA">
      <w:pPr>
        <w:spacing w:after="0"/>
        <w:jc w:val="left"/>
        <w:rPr>
          <w:rFonts w:ascii="Calisto MT" w:hAnsi="Calisto MT"/>
          <w:b/>
          <w:sz w:val="28"/>
        </w:rPr>
      </w:pPr>
    </w:p>
    <w:p w:rsidR="00891A5B" w:rsidRDefault="00891A5B" w:rsidP="009D60EA">
      <w:pPr>
        <w:spacing w:after="0"/>
        <w:jc w:val="left"/>
        <w:rPr>
          <w:rFonts w:ascii="Calisto MT" w:hAnsi="Calisto MT"/>
          <w:b/>
          <w:sz w:val="28"/>
        </w:rPr>
      </w:pPr>
    </w:p>
    <w:p w:rsidR="00891A5B" w:rsidRDefault="00891A5B" w:rsidP="009D60EA">
      <w:pPr>
        <w:spacing w:after="0"/>
        <w:jc w:val="left"/>
        <w:rPr>
          <w:rFonts w:ascii="Calisto MT" w:hAnsi="Calisto MT"/>
          <w:b/>
          <w:sz w:val="28"/>
        </w:rPr>
      </w:pPr>
    </w:p>
    <w:p w:rsidR="009D60EA" w:rsidRDefault="00DB2E75" w:rsidP="009D60EA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9D60EA" w:rsidRDefault="00DF0E51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Friday</w:t>
      </w:r>
      <w:r w:rsidR="00DB2E75" w:rsidRPr="00EE7D1A">
        <w:rPr>
          <w:rFonts w:ascii="Calisto MT" w:hAnsi="Calisto MT"/>
          <w:sz w:val="24"/>
          <w:szCs w:val="24"/>
        </w:rPr>
        <w:t xml:space="preserve">, </w:t>
      </w:r>
      <w:r w:rsidR="00884A20">
        <w:rPr>
          <w:rFonts w:ascii="Calisto MT" w:hAnsi="Calisto MT"/>
          <w:sz w:val="24"/>
          <w:szCs w:val="24"/>
        </w:rPr>
        <w:t>March</w:t>
      </w:r>
      <w:r w:rsidR="00DB2E75" w:rsidRPr="00EE7D1A">
        <w:rPr>
          <w:rFonts w:ascii="Calisto MT" w:hAnsi="Calisto MT"/>
          <w:sz w:val="24"/>
          <w:szCs w:val="24"/>
        </w:rPr>
        <w:t xml:space="preserve"> 2</w:t>
      </w:r>
      <w:r>
        <w:rPr>
          <w:rFonts w:ascii="Calisto MT" w:hAnsi="Calisto MT"/>
          <w:sz w:val="24"/>
          <w:szCs w:val="24"/>
        </w:rPr>
        <w:t>2</w:t>
      </w:r>
      <w:r w:rsidR="00DB2E75" w:rsidRPr="00EE7D1A">
        <w:rPr>
          <w:rFonts w:ascii="Calisto MT" w:hAnsi="Calisto MT"/>
          <w:sz w:val="24"/>
          <w:szCs w:val="24"/>
        </w:rPr>
        <w:t>, 2019</w:t>
      </w:r>
    </w:p>
    <w:p w:rsidR="00DB2E75" w:rsidRPr="00EE7D1A" w:rsidRDefault="00DF0E51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</w:t>
      </w:r>
      <w:r w:rsidR="00DB2E75" w:rsidRPr="00EE7D1A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>0</w:t>
      </w:r>
      <w:r w:rsidR="00DB2E75" w:rsidRPr="00EE7D1A">
        <w:rPr>
          <w:rFonts w:ascii="Calisto MT" w:hAnsi="Calisto MT"/>
          <w:sz w:val="24"/>
          <w:szCs w:val="24"/>
        </w:rPr>
        <w:t>0–1</w:t>
      </w:r>
      <w:r>
        <w:rPr>
          <w:rFonts w:ascii="Calisto MT" w:hAnsi="Calisto MT"/>
          <w:sz w:val="24"/>
          <w:szCs w:val="24"/>
        </w:rPr>
        <w:t>1</w:t>
      </w:r>
      <w:r w:rsidR="00DB2E75" w:rsidRPr="00EE7D1A">
        <w:rPr>
          <w:rFonts w:ascii="Calisto MT" w:hAnsi="Calisto MT"/>
          <w:sz w:val="24"/>
          <w:szCs w:val="24"/>
        </w:rPr>
        <w:t>:00 AM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Sen</w:t>
      </w:r>
      <w:r w:rsidR="009D60EA">
        <w:rPr>
          <w:rFonts w:ascii="Calisto MT" w:hAnsi="Calisto MT"/>
          <w:sz w:val="24"/>
          <w:szCs w:val="24"/>
        </w:rPr>
        <w:t>tara Martha Jefferson Hospital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Outpatient Care C</w:t>
      </w:r>
      <w:r w:rsidR="009D60EA">
        <w:rPr>
          <w:rFonts w:ascii="Calisto MT" w:hAnsi="Calisto MT"/>
          <w:sz w:val="24"/>
          <w:szCs w:val="24"/>
        </w:rPr>
        <w:t>enter, Kessler Conference Room</w:t>
      </w:r>
    </w:p>
    <w:p w:rsidR="00505809" w:rsidRPr="000831D1" w:rsidRDefault="00DB2E75" w:rsidP="000831D1">
      <w:pPr>
        <w:spacing w:after="0"/>
        <w:jc w:val="left"/>
        <w:rPr>
          <w:rFonts w:ascii="Calisto MT" w:hAnsi="Calisto MT"/>
          <w:sz w:val="24"/>
          <w:szCs w:val="24"/>
        </w:rPr>
        <w:sectPr w:rsidR="00505809" w:rsidRPr="000831D1" w:rsidSect="006F22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7D1A">
        <w:rPr>
          <w:rFonts w:ascii="Calisto MT" w:hAnsi="Calisto MT"/>
          <w:sz w:val="24"/>
          <w:szCs w:val="24"/>
        </w:rPr>
        <w:t xml:space="preserve">595 Martha Jefferson Drive, </w:t>
      </w:r>
      <w:r w:rsidR="00891A5B">
        <w:rPr>
          <w:rFonts w:ascii="Calisto MT" w:hAnsi="Calisto MT"/>
          <w:sz w:val="24"/>
          <w:szCs w:val="24"/>
        </w:rPr>
        <w:t>Charlottesville, VA 22911</w:t>
      </w:r>
    </w:p>
    <w:p w:rsidR="00505809" w:rsidRDefault="00505809" w:rsidP="00505809">
      <w:pPr>
        <w:pStyle w:val="Heading1"/>
        <w:sectPr w:rsidR="00505809" w:rsidSect="005058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505809" w:rsidRDefault="00505809" w:rsidP="00535AF9">
      <w:pPr>
        <w:jc w:val="left"/>
        <w:rPr>
          <w:rFonts w:ascii="Calisto MT" w:hAnsi="Calisto MT"/>
          <w:sz w:val="28"/>
          <w:szCs w:val="24"/>
        </w:rPr>
      </w:pPr>
    </w:p>
    <w:sectPr w:rsidR="00505809" w:rsidSect="0050580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911"/>
    <w:multiLevelType w:val="hybridMultilevel"/>
    <w:tmpl w:val="65B654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951665"/>
    <w:multiLevelType w:val="hybridMultilevel"/>
    <w:tmpl w:val="238AE394"/>
    <w:lvl w:ilvl="0" w:tplc="E6B6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74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B9F"/>
    <w:multiLevelType w:val="hybridMultilevel"/>
    <w:tmpl w:val="1CC88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8204C"/>
    <w:multiLevelType w:val="hybridMultilevel"/>
    <w:tmpl w:val="676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7FD"/>
    <w:multiLevelType w:val="hybridMultilevel"/>
    <w:tmpl w:val="E05833EE"/>
    <w:lvl w:ilvl="0" w:tplc="BBBC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889"/>
    <w:multiLevelType w:val="hybridMultilevel"/>
    <w:tmpl w:val="F0E65B94"/>
    <w:lvl w:ilvl="0" w:tplc="AF2A50E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B1CEA"/>
    <w:multiLevelType w:val="hybridMultilevel"/>
    <w:tmpl w:val="95B4A47E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970B5"/>
    <w:multiLevelType w:val="hybridMultilevel"/>
    <w:tmpl w:val="CEDE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87F69"/>
    <w:multiLevelType w:val="hybridMultilevel"/>
    <w:tmpl w:val="691C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2069"/>
    <w:multiLevelType w:val="hybridMultilevel"/>
    <w:tmpl w:val="4D8A239C"/>
    <w:lvl w:ilvl="0" w:tplc="87E61B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89E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C6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EF4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815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8EA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9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6BF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0C8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08062C"/>
    <w:multiLevelType w:val="hybridMultilevel"/>
    <w:tmpl w:val="E1FCF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651AC"/>
    <w:multiLevelType w:val="hybridMultilevel"/>
    <w:tmpl w:val="F37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10773"/>
    <w:rsid w:val="00012AD2"/>
    <w:rsid w:val="00040464"/>
    <w:rsid w:val="000576D2"/>
    <w:rsid w:val="000578E2"/>
    <w:rsid w:val="000831D1"/>
    <w:rsid w:val="00084B75"/>
    <w:rsid w:val="0008695D"/>
    <w:rsid w:val="0009362A"/>
    <w:rsid w:val="00094B4C"/>
    <w:rsid w:val="000B1A2D"/>
    <w:rsid w:val="000C21B5"/>
    <w:rsid w:val="000C60D9"/>
    <w:rsid w:val="000C6761"/>
    <w:rsid w:val="000D13C5"/>
    <w:rsid w:val="000E0B9B"/>
    <w:rsid w:val="000E28FF"/>
    <w:rsid w:val="000F56D9"/>
    <w:rsid w:val="00101278"/>
    <w:rsid w:val="00107FAB"/>
    <w:rsid w:val="00120BAD"/>
    <w:rsid w:val="00121ECF"/>
    <w:rsid w:val="0012214A"/>
    <w:rsid w:val="00132F74"/>
    <w:rsid w:val="00172C59"/>
    <w:rsid w:val="001778E8"/>
    <w:rsid w:val="00180A2A"/>
    <w:rsid w:val="00182AAB"/>
    <w:rsid w:val="00184824"/>
    <w:rsid w:val="0019279F"/>
    <w:rsid w:val="00196039"/>
    <w:rsid w:val="001A4717"/>
    <w:rsid w:val="001B2156"/>
    <w:rsid w:val="001B5C42"/>
    <w:rsid w:val="001C4091"/>
    <w:rsid w:val="001D1052"/>
    <w:rsid w:val="001E0D80"/>
    <w:rsid w:val="001E76CA"/>
    <w:rsid w:val="001F1724"/>
    <w:rsid w:val="001F2EC9"/>
    <w:rsid w:val="00230410"/>
    <w:rsid w:val="002313DB"/>
    <w:rsid w:val="002437CC"/>
    <w:rsid w:val="00243F9C"/>
    <w:rsid w:val="0025273B"/>
    <w:rsid w:val="00257653"/>
    <w:rsid w:val="002716C7"/>
    <w:rsid w:val="002750C6"/>
    <w:rsid w:val="00285384"/>
    <w:rsid w:val="00291165"/>
    <w:rsid w:val="00292444"/>
    <w:rsid w:val="0029296C"/>
    <w:rsid w:val="002B7688"/>
    <w:rsid w:val="002F2175"/>
    <w:rsid w:val="002F36E4"/>
    <w:rsid w:val="0030144C"/>
    <w:rsid w:val="003210FA"/>
    <w:rsid w:val="00365B6F"/>
    <w:rsid w:val="0037334D"/>
    <w:rsid w:val="00382415"/>
    <w:rsid w:val="00384C37"/>
    <w:rsid w:val="0039335F"/>
    <w:rsid w:val="003A1723"/>
    <w:rsid w:val="003A64F3"/>
    <w:rsid w:val="003B35A1"/>
    <w:rsid w:val="00403047"/>
    <w:rsid w:val="00407878"/>
    <w:rsid w:val="00407A5F"/>
    <w:rsid w:val="00410C93"/>
    <w:rsid w:val="00414B08"/>
    <w:rsid w:val="004157C1"/>
    <w:rsid w:val="00416990"/>
    <w:rsid w:val="00423BDD"/>
    <w:rsid w:val="00423F06"/>
    <w:rsid w:val="004669F5"/>
    <w:rsid w:val="00467D13"/>
    <w:rsid w:val="00474A55"/>
    <w:rsid w:val="004900C0"/>
    <w:rsid w:val="004B2464"/>
    <w:rsid w:val="004D5D33"/>
    <w:rsid w:val="004E5B93"/>
    <w:rsid w:val="004F64A0"/>
    <w:rsid w:val="00505809"/>
    <w:rsid w:val="005174A7"/>
    <w:rsid w:val="00517FD5"/>
    <w:rsid w:val="00535AF9"/>
    <w:rsid w:val="005366BA"/>
    <w:rsid w:val="00542DC9"/>
    <w:rsid w:val="00565B21"/>
    <w:rsid w:val="00567193"/>
    <w:rsid w:val="005830CF"/>
    <w:rsid w:val="00592865"/>
    <w:rsid w:val="00593F29"/>
    <w:rsid w:val="005A7AD1"/>
    <w:rsid w:val="005B1AD1"/>
    <w:rsid w:val="005B6B19"/>
    <w:rsid w:val="005C499F"/>
    <w:rsid w:val="00611709"/>
    <w:rsid w:val="00612A31"/>
    <w:rsid w:val="00614A6D"/>
    <w:rsid w:val="00624892"/>
    <w:rsid w:val="006403BD"/>
    <w:rsid w:val="00644569"/>
    <w:rsid w:val="006459D4"/>
    <w:rsid w:val="006504EB"/>
    <w:rsid w:val="0065626F"/>
    <w:rsid w:val="006613D7"/>
    <w:rsid w:val="006668CC"/>
    <w:rsid w:val="00672C92"/>
    <w:rsid w:val="00672CF8"/>
    <w:rsid w:val="00674D6D"/>
    <w:rsid w:val="00675597"/>
    <w:rsid w:val="00676E52"/>
    <w:rsid w:val="0068401C"/>
    <w:rsid w:val="00691E2C"/>
    <w:rsid w:val="006B126C"/>
    <w:rsid w:val="006B3794"/>
    <w:rsid w:val="006C5DDF"/>
    <w:rsid w:val="006D50C3"/>
    <w:rsid w:val="006D5466"/>
    <w:rsid w:val="006D6EB7"/>
    <w:rsid w:val="006F0ECA"/>
    <w:rsid w:val="006F22F7"/>
    <w:rsid w:val="006F381F"/>
    <w:rsid w:val="006F6021"/>
    <w:rsid w:val="007248C5"/>
    <w:rsid w:val="00725418"/>
    <w:rsid w:val="00745A9D"/>
    <w:rsid w:val="00747BC8"/>
    <w:rsid w:val="00750D53"/>
    <w:rsid w:val="007521CC"/>
    <w:rsid w:val="007536B2"/>
    <w:rsid w:val="0076569C"/>
    <w:rsid w:val="0077201E"/>
    <w:rsid w:val="00776FA0"/>
    <w:rsid w:val="00781E72"/>
    <w:rsid w:val="007961CF"/>
    <w:rsid w:val="007A29EC"/>
    <w:rsid w:val="007B468C"/>
    <w:rsid w:val="007C3D88"/>
    <w:rsid w:val="007D00E8"/>
    <w:rsid w:val="007D29EA"/>
    <w:rsid w:val="007D6BCD"/>
    <w:rsid w:val="007F169A"/>
    <w:rsid w:val="00804833"/>
    <w:rsid w:val="00815F18"/>
    <w:rsid w:val="00822F11"/>
    <w:rsid w:val="00833DA8"/>
    <w:rsid w:val="00861D03"/>
    <w:rsid w:val="00863299"/>
    <w:rsid w:val="008704E2"/>
    <w:rsid w:val="00872863"/>
    <w:rsid w:val="00877B9C"/>
    <w:rsid w:val="008844FB"/>
    <w:rsid w:val="00884A20"/>
    <w:rsid w:val="008872DD"/>
    <w:rsid w:val="00891A5B"/>
    <w:rsid w:val="008B7A49"/>
    <w:rsid w:val="008D4662"/>
    <w:rsid w:val="008E2D85"/>
    <w:rsid w:val="0091781B"/>
    <w:rsid w:val="00947EB1"/>
    <w:rsid w:val="00965429"/>
    <w:rsid w:val="009654C4"/>
    <w:rsid w:val="009742DD"/>
    <w:rsid w:val="00990019"/>
    <w:rsid w:val="00992DB6"/>
    <w:rsid w:val="00997BA5"/>
    <w:rsid w:val="009A27D3"/>
    <w:rsid w:val="009A59AD"/>
    <w:rsid w:val="009D1BBE"/>
    <w:rsid w:val="009D60EA"/>
    <w:rsid w:val="009F2E94"/>
    <w:rsid w:val="009F6E61"/>
    <w:rsid w:val="00A01F4A"/>
    <w:rsid w:val="00A03161"/>
    <w:rsid w:val="00A16D71"/>
    <w:rsid w:val="00A3495C"/>
    <w:rsid w:val="00A3752A"/>
    <w:rsid w:val="00A778A6"/>
    <w:rsid w:val="00A825C8"/>
    <w:rsid w:val="00A83DB1"/>
    <w:rsid w:val="00A8770F"/>
    <w:rsid w:val="00A91C98"/>
    <w:rsid w:val="00AE58D3"/>
    <w:rsid w:val="00AF0FB1"/>
    <w:rsid w:val="00AF3687"/>
    <w:rsid w:val="00AF4E55"/>
    <w:rsid w:val="00B037E2"/>
    <w:rsid w:val="00B07FDB"/>
    <w:rsid w:val="00B34ABF"/>
    <w:rsid w:val="00B66473"/>
    <w:rsid w:val="00B83C5E"/>
    <w:rsid w:val="00B947DF"/>
    <w:rsid w:val="00B96F88"/>
    <w:rsid w:val="00BB165A"/>
    <w:rsid w:val="00BB418C"/>
    <w:rsid w:val="00BB7A3F"/>
    <w:rsid w:val="00BC2590"/>
    <w:rsid w:val="00BD1311"/>
    <w:rsid w:val="00BD72F1"/>
    <w:rsid w:val="00BF0398"/>
    <w:rsid w:val="00BF5B52"/>
    <w:rsid w:val="00C22C4E"/>
    <w:rsid w:val="00C26A3C"/>
    <w:rsid w:val="00C26D06"/>
    <w:rsid w:val="00C349B7"/>
    <w:rsid w:val="00C53004"/>
    <w:rsid w:val="00C630B1"/>
    <w:rsid w:val="00C66DFA"/>
    <w:rsid w:val="00C77324"/>
    <w:rsid w:val="00C8281B"/>
    <w:rsid w:val="00CA04AF"/>
    <w:rsid w:val="00CA4018"/>
    <w:rsid w:val="00CB59FD"/>
    <w:rsid w:val="00CC1333"/>
    <w:rsid w:val="00CD3155"/>
    <w:rsid w:val="00CE4805"/>
    <w:rsid w:val="00D00885"/>
    <w:rsid w:val="00D0430C"/>
    <w:rsid w:val="00D134F1"/>
    <w:rsid w:val="00D23693"/>
    <w:rsid w:val="00D23D8D"/>
    <w:rsid w:val="00D25924"/>
    <w:rsid w:val="00D44C5C"/>
    <w:rsid w:val="00D4680B"/>
    <w:rsid w:val="00D51CA9"/>
    <w:rsid w:val="00D77633"/>
    <w:rsid w:val="00D84633"/>
    <w:rsid w:val="00D855A3"/>
    <w:rsid w:val="00DB2E75"/>
    <w:rsid w:val="00DD5D80"/>
    <w:rsid w:val="00DE3876"/>
    <w:rsid w:val="00DF0C31"/>
    <w:rsid w:val="00DF0E51"/>
    <w:rsid w:val="00E01F6C"/>
    <w:rsid w:val="00E03390"/>
    <w:rsid w:val="00E14945"/>
    <w:rsid w:val="00E154C4"/>
    <w:rsid w:val="00E222A9"/>
    <w:rsid w:val="00E240E0"/>
    <w:rsid w:val="00E271A1"/>
    <w:rsid w:val="00E35021"/>
    <w:rsid w:val="00E42302"/>
    <w:rsid w:val="00E612E6"/>
    <w:rsid w:val="00E63DF9"/>
    <w:rsid w:val="00E63E38"/>
    <w:rsid w:val="00E67E95"/>
    <w:rsid w:val="00E75A21"/>
    <w:rsid w:val="00E76560"/>
    <w:rsid w:val="00E854BF"/>
    <w:rsid w:val="00E85DBE"/>
    <w:rsid w:val="00EA13D6"/>
    <w:rsid w:val="00EB0A69"/>
    <w:rsid w:val="00ED433C"/>
    <w:rsid w:val="00EE3533"/>
    <w:rsid w:val="00EE7D1A"/>
    <w:rsid w:val="00F03469"/>
    <w:rsid w:val="00F10694"/>
    <w:rsid w:val="00F3226F"/>
    <w:rsid w:val="00F4734A"/>
    <w:rsid w:val="00F51D45"/>
    <w:rsid w:val="00F559F1"/>
    <w:rsid w:val="00F60717"/>
    <w:rsid w:val="00F86F51"/>
    <w:rsid w:val="00F91B0A"/>
    <w:rsid w:val="00F923A8"/>
    <w:rsid w:val="00F92854"/>
    <w:rsid w:val="00F96EF7"/>
    <w:rsid w:val="00FA5452"/>
    <w:rsid w:val="00FB1BCC"/>
    <w:rsid w:val="00FC7D4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7D71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7A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1322-5B08-428B-93E7-3DFF3C63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12</cp:revision>
  <cp:lastPrinted>2019-02-19T15:16:00Z</cp:lastPrinted>
  <dcterms:created xsi:type="dcterms:W3CDTF">2019-02-20T18:40:00Z</dcterms:created>
  <dcterms:modified xsi:type="dcterms:W3CDTF">2019-03-13T19:36:00Z</dcterms:modified>
</cp:coreProperties>
</file>