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25F8" w:rsidRDefault="009025F8" w:rsidP="009025F8">
      <w:pPr>
        <w:pStyle w:val="Subtitle"/>
        <w:spacing w:after="0"/>
        <w:jc w:val="left"/>
        <w:rPr>
          <w:rFonts w:ascii="Britannic Bold" w:hAnsi="Britannic Bold"/>
          <w:sz w:val="40"/>
        </w:rPr>
      </w:pPr>
      <w:r>
        <w:rPr>
          <w:noProof/>
        </w:rPr>
        <w:drawing>
          <wp:anchor distT="0" distB="0" distL="114300" distR="114300" simplePos="0" relativeHeight="251658240" behindDoc="0" locked="0" layoutInCell="1" allowOverlap="1">
            <wp:simplePos x="0" y="0"/>
            <wp:positionH relativeFrom="column">
              <wp:posOffset>7620</wp:posOffset>
            </wp:positionH>
            <wp:positionV relativeFrom="paragraph">
              <wp:posOffset>0</wp:posOffset>
            </wp:positionV>
            <wp:extent cx="1516380" cy="1154430"/>
            <wp:effectExtent l="0" t="0" r="762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6380" cy="1154430"/>
                    </a:xfrm>
                    <a:prstGeom prst="rect">
                      <a:avLst/>
                    </a:prstGeom>
                    <a:noFill/>
                  </pic:spPr>
                </pic:pic>
              </a:graphicData>
            </a:graphic>
            <wp14:sizeRelH relativeFrom="page">
              <wp14:pctWidth>0</wp14:pctWidth>
            </wp14:sizeRelH>
            <wp14:sizeRelV relativeFrom="page">
              <wp14:pctHeight>0</wp14:pctHeight>
            </wp14:sizeRelV>
          </wp:anchor>
        </w:drawing>
      </w:r>
      <w:r>
        <w:rPr>
          <w:rFonts w:ascii="Britannic Bold" w:hAnsi="Britannic Bold"/>
          <w:sz w:val="40"/>
        </w:rPr>
        <w:t>2019 MAPP2Health</w:t>
      </w:r>
    </w:p>
    <w:p w:rsidR="009025F8" w:rsidRDefault="009025F8" w:rsidP="009025F8">
      <w:pPr>
        <w:pStyle w:val="Title"/>
        <w:jc w:val="left"/>
      </w:pPr>
      <w:r>
        <w:t xml:space="preserve">MAPP Leadership Council </w:t>
      </w:r>
      <w:r w:rsidR="00983646">
        <w:t>Meeting Minutes</w:t>
      </w:r>
    </w:p>
    <w:p w:rsidR="009025F8" w:rsidRDefault="009025F8" w:rsidP="003F4B5D">
      <w:pPr>
        <w:pStyle w:val="Heading1"/>
        <w:spacing w:after="0"/>
        <w:jc w:val="center"/>
      </w:pPr>
      <w:r>
        <w:t>Wednesday, February 27, 2019, 8:30–10:00 am</w:t>
      </w:r>
    </w:p>
    <w:p w:rsidR="009025F8" w:rsidRDefault="009025F8" w:rsidP="009025F8">
      <w:pPr>
        <w:spacing w:after="0"/>
        <w:jc w:val="center"/>
        <w:rPr>
          <w:spacing w:val="5"/>
          <w:sz w:val="24"/>
          <w:szCs w:val="28"/>
        </w:rPr>
      </w:pPr>
      <w:r>
        <w:rPr>
          <w:smallCaps/>
          <w:spacing w:val="5"/>
          <w:sz w:val="28"/>
          <w:szCs w:val="28"/>
        </w:rPr>
        <w:t xml:space="preserve">Sentara Martha Jefferson </w:t>
      </w:r>
      <w:r w:rsidRPr="00EA14BB">
        <w:rPr>
          <w:smallCaps/>
          <w:spacing w:val="5"/>
          <w:sz w:val="28"/>
          <w:szCs w:val="28"/>
        </w:rPr>
        <w:t>Outpatient Care Center</w:t>
      </w:r>
    </w:p>
    <w:p w:rsidR="009025F8" w:rsidRDefault="009025F8" w:rsidP="009025F8">
      <w:pPr>
        <w:spacing w:after="0"/>
        <w:jc w:val="center"/>
        <w:rPr>
          <w:spacing w:val="5"/>
          <w:sz w:val="28"/>
          <w:szCs w:val="28"/>
        </w:rPr>
      </w:pPr>
      <w:r>
        <w:rPr>
          <w:spacing w:val="5"/>
          <w:sz w:val="24"/>
          <w:szCs w:val="28"/>
        </w:rPr>
        <w:t>Kessler Conference Room, 595 Martha Jefferson Drive, Charlottesville, VA 22911</w:t>
      </w:r>
    </w:p>
    <w:p w:rsidR="009025F8" w:rsidRDefault="009025F8" w:rsidP="009025F8">
      <w:pPr>
        <w:spacing w:after="0"/>
        <w:jc w:val="center"/>
        <w:rPr>
          <w:rFonts w:ascii="Calisto MT" w:hAnsi="Calisto MT"/>
          <w:b/>
          <w:sz w:val="28"/>
          <w:szCs w:val="28"/>
          <w:u w:val="single"/>
        </w:rPr>
      </w:pPr>
    </w:p>
    <w:p w:rsidR="00CD51AE" w:rsidRDefault="00CD51AE" w:rsidP="00CD51AE">
      <w:pPr>
        <w:rPr>
          <w:rFonts w:ascii="Calisto MT" w:hAnsi="Calisto MT"/>
          <w:b/>
          <w:sz w:val="28"/>
          <w:szCs w:val="28"/>
          <w:u w:val="single"/>
        </w:rPr>
        <w:sectPr w:rsidR="00CD51AE" w:rsidSect="002750C6">
          <w:pgSz w:w="12240" w:h="15840"/>
          <w:pgMar w:top="576" w:right="720" w:bottom="576" w:left="720" w:header="720" w:footer="720" w:gutter="0"/>
          <w:cols w:space="720"/>
          <w:docGrid w:linePitch="360"/>
        </w:sectPr>
      </w:pPr>
    </w:p>
    <w:p w:rsidR="00BB165A" w:rsidRPr="007D6C81" w:rsidRDefault="00BB165A" w:rsidP="00215687">
      <w:pPr>
        <w:pStyle w:val="Heading1"/>
        <w:spacing w:before="0"/>
      </w:pPr>
      <w:r w:rsidRPr="007D6C81">
        <w:t xml:space="preserve">Our </w:t>
      </w:r>
      <w:r w:rsidR="00E03390">
        <w:t xml:space="preserve">MAPP </w:t>
      </w:r>
      <w:r w:rsidRPr="007D6C81">
        <w:t xml:space="preserve">Vision: </w:t>
      </w:r>
    </w:p>
    <w:p w:rsidR="00BB165A" w:rsidRPr="00FE67D1" w:rsidRDefault="00BB165A" w:rsidP="000768A5">
      <w:pPr>
        <w:spacing w:after="0"/>
        <w:jc w:val="left"/>
        <w:rPr>
          <w:i/>
          <w:sz w:val="24"/>
        </w:rPr>
      </w:pPr>
      <w:r w:rsidRPr="00FD7700">
        <w:rPr>
          <w:i/>
          <w:sz w:val="24"/>
        </w:rPr>
        <w:t>Together we support equitable access to resources for a healthy, safe community.</w:t>
      </w:r>
    </w:p>
    <w:p w:rsidR="00BB165A" w:rsidRPr="007D6C81" w:rsidRDefault="00BB165A" w:rsidP="00FE67D1">
      <w:pPr>
        <w:pStyle w:val="Heading1"/>
        <w:spacing w:before="0"/>
      </w:pPr>
      <w:r w:rsidRPr="007D6C81">
        <w:t xml:space="preserve">Our </w:t>
      </w:r>
      <w:r w:rsidR="00E03390">
        <w:t xml:space="preserve">MAPP </w:t>
      </w:r>
      <w:r w:rsidRPr="007D6C81">
        <w:t>Values:</w:t>
      </w:r>
    </w:p>
    <w:tbl>
      <w:tblPr>
        <w:tblStyle w:val="TableGrid"/>
        <w:tblpPr w:leftFromText="180" w:rightFromText="180" w:vertAnchor="text" w:horzAnchor="page" w:tblpX="6493" w:tblpY="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508"/>
      </w:tblGrid>
      <w:tr w:rsidR="00FE67D1" w:rsidRPr="00181BE8" w:rsidTr="00FE67D1">
        <w:trPr>
          <w:trHeight w:val="260"/>
        </w:trPr>
        <w:tc>
          <w:tcPr>
            <w:tcW w:w="1969" w:type="dxa"/>
          </w:tcPr>
          <w:p w:rsidR="00FE67D1" w:rsidRPr="00FD7700" w:rsidRDefault="00FE67D1" w:rsidP="00FE67D1">
            <w:pPr>
              <w:spacing w:after="0"/>
              <w:ind w:right="-103"/>
              <w:jc w:val="left"/>
              <w:rPr>
                <w:i/>
                <w:sz w:val="24"/>
                <w:szCs w:val="28"/>
              </w:rPr>
            </w:pPr>
            <w:r w:rsidRPr="00FD7700">
              <w:rPr>
                <w:i/>
                <w:sz w:val="24"/>
                <w:szCs w:val="28"/>
              </w:rPr>
              <w:t>Accountability</w:t>
            </w:r>
          </w:p>
        </w:tc>
        <w:tc>
          <w:tcPr>
            <w:tcW w:w="1508" w:type="dxa"/>
          </w:tcPr>
          <w:p w:rsidR="00FE67D1" w:rsidRPr="00FD7700" w:rsidRDefault="00FE67D1" w:rsidP="00FE67D1">
            <w:pPr>
              <w:tabs>
                <w:tab w:val="left" w:pos="1509"/>
              </w:tabs>
              <w:spacing w:after="0"/>
              <w:jc w:val="left"/>
              <w:rPr>
                <w:i/>
                <w:sz w:val="24"/>
                <w:szCs w:val="28"/>
              </w:rPr>
            </w:pPr>
            <w:r w:rsidRPr="00FD7700">
              <w:rPr>
                <w:i/>
                <w:sz w:val="24"/>
                <w:szCs w:val="28"/>
              </w:rPr>
              <w:t>Respect</w:t>
            </w:r>
          </w:p>
        </w:tc>
      </w:tr>
      <w:tr w:rsidR="00FE67D1" w:rsidRPr="00181BE8" w:rsidTr="00FE67D1">
        <w:tc>
          <w:tcPr>
            <w:tcW w:w="1969" w:type="dxa"/>
          </w:tcPr>
          <w:p w:rsidR="00FE67D1" w:rsidRPr="00FD7700" w:rsidRDefault="00FE67D1" w:rsidP="00FE67D1">
            <w:pPr>
              <w:spacing w:after="0"/>
              <w:ind w:right="-103"/>
              <w:jc w:val="left"/>
              <w:rPr>
                <w:i/>
                <w:sz w:val="24"/>
                <w:szCs w:val="28"/>
              </w:rPr>
            </w:pPr>
            <w:r w:rsidRPr="00FD7700">
              <w:rPr>
                <w:i/>
                <w:sz w:val="24"/>
                <w:szCs w:val="28"/>
              </w:rPr>
              <w:t>Inclusivity</w:t>
            </w:r>
          </w:p>
        </w:tc>
        <w:tc>
          <w:tcPr>
            <w:tcW w:w="1508" w:type="dxa"/>
          </w:tcPr>
          <w:p w:rsidR="00FE67D1" w:rsidRPr="00FD7700" w:rsidRDefault="00FE67D1" w:rsidP="00FE67D1">
            <w:pPr>
              <w:tabs>
                <w:tab w:val="left" w:pos="1509"/>
              </w:tabs>
              <w:spacing w:after="0"/>
              <w:jc w:val="left"/>
              <w:rPr>
                <w:i/>
                <w:sz w:val="24"/>
                <w:szCs w:val="28"/>
              </w:rPr>
            </w:pPr>
            <w:r w:rsidRPr="00FD7700">
              <w:rPr>
                <w:i/>
                <w:sz w:val="24"/>
                <w:szCs w:val="28"/>
              </w:rPr>
              <w:t>Teamwork</w:t>
            </w:r>
          </w:p>
        </w:tc>
      </w:tr>
    </w:tbl>
    <w:p w:rsidR="00BB165A" w:rsidRPr="007D6C81" w:rsidRDefault="00BB165A" w:rsidP="00BB165A">
      <w:pPr>
        <w:jc w:val="center"/>
        <w:rPr>
          <w:rFonts w:ascii="Calisto MT" w:hAnsi="Calisto MT"/>
          <w:sz w:val="6"/>
          <w:szCs w:val="28"/>
        </w:rPr>
      </w:pPr>
    </w:p>
    <w:p w:rsidR="00F86F51" w:rsidRDefault="00F86F51" w:rsidP="00BB165A">
      <w:pPr>
        <w:pStyle w:val="ListParagraph"/>
        <w:ind w:left="1080"/>
        <w:jc w:val="center"/>
        <w:rPr>
          <w:rFonts w:ascii="Calisto MT" w:hAnsi="Calisto MT"/>
          <w:sz w:val="24"/>
          <w:szCs w:val="24"/>
        </w:rPr>
        <w:sectPr w:rsidR="00F86F51" w:rsidSect="00FD7700">
          <w:type w:val="continuous"/>
          <w:pgSz w:w="12240" w:h="15840"/>
          <w:pgMar w:top="1440" w:right="1080" w:bottom="1440" w:left="1080" w:header="720" w:footer="720" w:gutter="0"/>
          <w:cols w:num="2" w:space="720"/>
          <w:docGrid w:linePitch="360"/>
        </w:sectPr>
      </w:pPr>
    </w:p>
    <w:p w:rsidR="000768A5" w:rsidRDefault="000768A5" w:rsidP="0048588F">
      <w:pPr>
        <w:pStyle w:val="Heading1"/>
        <w:spacing w:before="0"/>
      </w:pPr>
    </w:p>
    <w:p w:rsidR="008521CE" w:rsidRDefault="008521CE" w:rsidP="008521CE">
      <w:pPr>
        <w:spacing w:after="0"/>
        <w:jc w:val="left"/>
        <w:rPr>
          <w:rFonts w:ascii="Calisto MT" w:hAnsi="Calisto MT"/>
          <w:i/>
          <w:sz w:val="28"/>
          <w:szCs w:val="24"/>
        </w:rPr>
      </w:pPr>
      <w:r>
        <w:rPr>
          <w:rFonts w:ascii="Calisto MT" w:hAnsi="Calisto MT"/>
          <w:b/>
          <w:sz w:val="28"/>
          <w:szCs w:val="24"/>
        </w:rPr>
        <w:t xml:space="preserve">Diabetes Steering Committee Update </w:t>
      </w:r>
    </w:p>
    <w:p w:rsidR="008521CE" w:rsidRDefault="008521CE" w:rsidP="008521CE">
      <w:pPr>
        <w:pStyle w:val="ListParagraph"/>
        <w:numPr>
          <w:ilvl w:val="0"/>
          <w:numId w:val="39"/>
        </w:numPr>
        <w:spacing w:after="0"/>
        <w:jc w:val="left"/>
        <w:rPr>
          <w:rFonts w:cstheme="minorHAnsi"/>
          <w:sz w:val="24"/>
          <w:szCs w:val="24"/>
        </w:rPr>
      </w:pPr>
      <w:r>
        <w:rPr>
          <w:rFonts w:cstheme="minorHAnsi"/>
          <w:sz w:val="24"/>
          <w:szCs w:val="24"/>
        </w:rPr>
        <w:t>Group of 10</w:t>
      </w:r>
      <w:r w:rsidRPr="008521CE">
        <w:rPr>
          <w:rFonts w:cstheme="minorHAnsi"/>
          <w:sz w:val="24"/>
          <w:szCs w:val="24"/>
        </w:rPr>
        <w:t xml:space="preserve"> </w:t>
      </w:r>
      <w:r>
        <w:rPr>
          <w:rFonts w:cstheme="minorHAnsi"/>
          <w:sz w:val="24"/>
          <w:szCs w:val="24"/>
        </w:rPr>
        <w:t xml:space="preserve">African American and Latino </w:t>
      </w:r>
      <w:r w:rsidRPr="008521CE">
        <w:rPr>
          <w:rFonts w:cstheme="minorHAnsi"/>
          <w:sz w:val="24"/>
          <w:szCs w:val="24"/>
        </w:rPr>
        <w:t xml:space="preserve">individuals </w:t>
      </w:r>
      <w:r>
        <w:rPr>
          <w:rFonts w:cstheme="minorHAnsi"/>
          <w:sz w:val="24"/>
          <w:szCs w:val="24"/>
        </w:rPr>
        <w:t xml:space="preserve">with </w:t>
      </w:r>
      <w:r w:rsidR="003F4B5D">
        <w:rPr>
          <w:rFonts w:cstheme="minorHAnsi"/>
          <w:sz w:val="24"/>
          <w:szCs w:val="24"/>
        </w:rPr>
        <w:t xml:space="preserve">relationship to </w:t>
      </w:r>
      <w:r>
        <w:rPr>
          <w:rFonts w:cstheme="minorHAnsi"/>
          <w:sz w:val="24"/>
          <w:szCs w:val="24"/>
        </w:rPr>
        <w:t>Type 2 Diabetes</w:t>
      </w:r>
      <w:r w:rsidR="003F4B5D">
        <w:rPr>
          <w:rFonts w:cstheme="minorHAnsi"/>
          <w:sz w:val="24"/>
          <w:szCs w:val="24"/>
        </w:rPr>
        <w:t xml:space="preserve"> (self, family, etc.)</w:t>
      </w:r>
      <w:r>
        <w:rPr>
          <w:rFonts w:cstheme="minorHAnsi"/>
          <w:sz w:val="24"/>
          <w:szCs w:val="24"/>
        </w:rPr>
        <w:t xml:space="preserve">. </w:t>
      </w:r>
    </w:p>
    <w:p w:rsidR="008521CE" w:rsidRDefault="003C0AAB" w:rsidP="008521CE">
      <w:pPr>
        <w:pStyle w:val="ListParagraph"/>
        <w:numPr>
          <w:ilvl w:val="1"/>
          <w:numId w:val="39"/>
        </w:numPr>
        <w:spacing w:after="0"/>
        <w:jc w:val="left"/>
        <w:rPr>
          <w:rFonts w:cstheme="minorHAnsi"/>
          <w:sz w:val="24"/>
          <w:szCs w:val="24"/>
        </w:rPr>
      </w:pPr>
      <w:r>
        <w:rPr>
          <w:rFonts w:cstheme="minorHAnsi"/>
          <w:sz w:val="24"/>
          <w:szCs w:val="24"/>
        </w:rPr>
        <w:t>Includes r</w:t>
      </w:r>
      <w:r w:rsidR="008521CE" w:rsidRPr="008521CE">
        <w:rPr>
          <w:rFonts w:cstheme="minorHAnsi"/>
          <w:sz w:val="24"/>
          <w:szCs w:val="24"/>
        </w:rPr>
        <w:t xml:space="preserve">epresentation from Albemarle, </w:t>
      </w:r>
      <w:r w:rsidR="003F4B5D">
        <w:rPr>
          <w:rFonts w:cstheme="minorHAnsi"/>
          <w:sz w:val="24"/>
          <w:szCs w:val="24"/>
        </w:rPr>
        <w:t>Charlottesville</w:t>
      </w:r>
      <w:r w:rsidR="008521CE" w:rsidRPr="008521CE">
        <w:rPr>
          <w:rFonts w:cstheme="minorHAnsi"/>
          <w:sz w:val="24"/>
          <w:szCs w:val="24"/>
        </w:rPr>
        <w:t xml:space="preserve">, Fluvanna, </w:t>
      </w:r>
      <w:r w:rsidR="003F4B5D">
        <w:rPr>
          <w:rFonts w:cstheme="minorHAnsi"/>
          <w:sz w:val="24"/>
          <w:szCs w:val="24"/>
        </w:rPr>
        <w:t xml:space="preserve">and </w:t>
      </w:r>
      <w:r w:rsidR="008521CE">
        <w:rPr>
          <w:rFonts w:cstheme="minorHAnsi"/>
          <w:sz w:val="24"/>
          <w:szCs w:val="24"/>
        </w:rPr>
        <w:t xml:space="preserve">Louisa. </w:t>
      </w:r>
    </w:p>
    <w:p w:rsidR="008521CE" w:rsidRPr="008521CE" w:rsidRDefault="003C0AAB" w:rsidP="008521CE">
      <w:pPr>
        <w:pStyle w:val="ListParagraph"/>
        <w:numPr>
          <w:ilvl w:val="1"/>
          <w:numId w:val="39"/>
        </w:numPr>
        <w:spacing w:after="0"/>
        <w:jc w:val="left"/>
        <w:rPr>
          <w:rFonts w:cstheme="minorHAnsi"/>
          <w:sz w:val="24"/>
          <w:szCs w:val="24"/>
        </w:rPr>
      </w:pPr>
      <w:r>
        <w:rPr>
          <w:rFonts w:cstheme="minorHAnsi"/>
          <w:sz w:val="24"/>
          <w:szCs w:val="24"/>
        </w:rPr>
        <w:t xml:space="preserve">Diverse group in terms of age, retired individuals, </w:t>
      </w:r>
      <w:r w:rsidR="008521CE">
        <w:rPr>
          <w:rFonts w:cstheme="minorHAnsi"/>
          <w:sz w:val="24"/>
          <w:szCs w:val="24"/>
        </w:rPr>
        <w:t>veterans</w:t>
      </w:r>
      <w:r>
        <w:rPr>
          <w:rFonts w:cstheme="minorHAnsi"/>
          <w:sz w:val="24"/>
          <w:szCs w:val="24"/>
        </w:rPr>
        <w:t>, etc.</w:t>
      </w:r>
    </w:p>
    <w:p w:rsidR="008521CE" w:rsidRDefault="008521CE" w:rsidP="008521CE">
      <w:pPr>
        <w:pStyle w:val="ListParagraph"/>
        <w:numPr>
          <w:ilvl w:val="0"/>
          <w:numId w:val="39"/>
        </w:numPr>
        <w:spacing w:after="0"/>
        <w:jc w:val="left"/>
        <w:rPr>
          <w:rFonts w:cstheme="minorHAnsi"/>
          <w:sz w:val="24"/>
          <w:szCs w:val="24"/>
        </w:rPr>
      </w:pPr>
      <w:r>
        <w:rPr>
          <w:rFonts w:cstheme="minorHAnsi"/>
          <w:sz w:val="24"/>
          <w:szCs w:val="24"/>
        </w:rPr>
        <w:t>The goal was to i</w:t>
      </w:r>
      <w:r w:rsidRPr="008521CE">
        <w:rPr>
          <w:rFonts w:cstheme="minorHAnsi"/>
          <w:sz w:val="24"/>
          <w:szCs w:val="24"/>
        </w:rPr>
        <w:t>dentify w</w:t>
      </w:r>
      <w:r>
        <w:rPr>
          <w:rFonts w:cstheme="minorHAnsi"/>
          <w:sz w:val="24"/>
          <w:szCs w:val="24"/>
        </w:rPr>
        <w:t>h</w:t>
      </w:r>
      <w:r w:rsidRPr="008521CE">
        <w:rPr>
          <w:rFonts w:cstheme="minorHAnsi"/>
          <w:sz w:val="24"/>
          <w:szCs w:val="24"/>
        </w:rPr>
        <w:t xml:space="preserve">at would work </w:t>
      </w:r>
      <w:r w:rsidR="003F4B5D">
        <w:rPr>
          <w:rFonts w:cstheme="minorHAnsi"/>
          <w:sz w:val="24"/>
          <w:szCs w:val="24"/>
        </w:rPr>
        <w:t xml:space="preserve">to reduce diabetes disparities </w:t>
      </w:r>
      <w:r w:rsidRPr="008521CE">
        <w:rPr>
          <w:rFonts w:cstheme="minorHAnsi"/>
          <w:sz w:val="24"/>
          <w:szCs w:val="24"/>
        </w:rPr>
        <w:t>in Latino a</w:t>
      </w:r>
      <w:r w:rsidR="003F4B5D">
        <w:rPr>
          <w:rFonts w:cstheme="minorHAnsi"/>
          <w:sz w:val="24"/>
          <w:szCs w:val="24"/>
        </w:rPr>
        <w:t>nd African American communities.</w:t>
      </w:r>
    </w:p>
    <w:p w:rsidR="008521CE" w:rsidRPr="003F4B5D" w:rsidRDefault="003C0AAB" w:rsidP="003F4B5D">
      <w:pPr>
        <w:pStyle w:val="ListParagraph"/>
        <w:numPr>
          <w:ilvl w:val="0"/>
          <w:numId w:val="39"/>
        </w:numPr>
        <w:spacing w:after="0"/>
        <w:jc w:val="left"/>
        <w:rPr>
          <w:rFonts w:cstheme="minorHAnsi"/>
          <w:sz w:val="24"/>
          <w:szCs w:val="24"/>
        </w:rPr>
      </w:pPr>
      <w:r>
        <w:rPr>
          <w:rFonts w:cstheme="minorHAnsi"/>
          <w:sz w:val="24"/>
          <w:szCs w:val="24"/>
        </w:rPr>
        <w:t>Committee is</w:t>
      </w:r>
      <w:r w:rsidR="008521CE">
        <w:rPr>
          <w:rFonts w:cstheme="minorHAnsi"/>
          <w:sz w:val="24"/>
          <w:szCs w:val="24"/>
        </w:rPr>
        <w:t xml:space="preserve"> explor</w:t>
      </w:r>
      <w:r w:rsidR="003F4B5D">
        <w:rPr>
          <w:rFonts w:cstheme="minorHAnsi"/>
          <w:sz w:val="24"/>
          <w:szCs w:val="24"/>
        </w:rPr>
        <w:t xml:space="preserve">ing evidence-based services </w:t>
      </w:r>
      <w:r w:rsidR="008521CE">
        <w:rPr>
          <w:rFonts w:cstheme="minorHAnsi"/>
          <w:sz w:val="24"/>
          <w:szCs w:val="24"/>
        </w:rPr>
        <w:t xml:space="preserve">and how to get better health outcomes </w:t>
      </w:r>
      <w:r w:rsidR="003F4B5D">
        <w:rPr>
          <w:rFonts w:cstheme="minorHAnsi"/>
          <w:sz w:val="24"/>
          <w:szCs w:val="24"/>
        </w:rPr>
        <w:t>for African American and Latinos with Type 2 diabetes; a</w:t>
      </w:r>
      <w:r w:rsidR="008521CE" w:rsidRPr="003F4B5D">
        <w:rPr>
          <w:rFonts w:cstheme="minorHAnsi"/>
          <w:sz w:val="24"/>
          <w:szCs w:val="24"/>
        </w:rPr>
        <w:t xml:space="preserve">s </w:t>
      </w:r>
      <w:r w:rsidR="00483FBB">
        <w:rPr>
          <w:rFonts w:cstheme="minorHAnsi"/>
          <w:sz w:val="24"/>
          <w:szCs w:val="24"/>
        </w:rPr>
        <w:t>committee</w:t>
      </w:r>
      <w:r w:rsidR="008521CE" w:rsidRPr="003F4B5D">
        <w:rPr>
          <w:rFonts w:cstheme="minorHAnsi"/>
          <w:sz w:val="24"/>
          <w:szCs w:val="24"/>
        </w:rPr>
        <w:t xml:space="preserve"> experience</w:t>
      </w:r>
      <w:r w:rsidR="00483FBB">
        <w:rPr>
          <w:rFonts w:cstheme="minorHAnsi"/>
          <w:sz w:val="24"/>
          <w:szCs w:val="24"/>
        </w:rPr>
        <w:t>s</w:t>
      </w:r>
      <w:r w:rsidR="008521CE" w:rsidRPr="003F4B5D">
        <w:rPr>
          <w:rFonts w:cstheme="minorHAnsi"/>
          <w:sz w:val="24"/>
          <w:szCs w:val="24"/>
        </w:rPr>
        <w:t xml:space="preserve"> the different services</w:t>
      </w:r>
      <w:r w:rsidR="003F4B5D">
        <w:rPr>
          <w:rFonts w:cstheme="minorHAnsi"/>
          <w:sz w:val="24"/>
          <w:szCs w:val="24"/>
        </w:rPr>
        <w:t>,</w:t>
      </w:r>
      <w:r w:rsidR="008521CE" w:rsidRPr="003F4B5D">
        <w:rPr>
          <w:rFonts w:cstheme="minorHAnsi"/>
          <w:sz w:val="24"/>
          <w:szCs w:val="24"/>
        </w:rPr>
        <w:t xml:space="preserve"> they evaluate the programs through the lens</w:t>
      </w:r>
      <w:r w:rsidR="003F4B5D">
        <w:rPr>
          <w:rFonts w:cstheme="minorHAnsi"/>
          <w:sz w:val="24"/>
          <w:szCs w:val="24"/>
        </w:rPr>
        <w:t xml:space="preserve"> of disparities.</w:t>
      </w:r>
    </w:p>
    <w:p w:rsidR="008521CE" w:rsidRPr="008521CE" w:rsidRDefault="003C0AAB" w:rsidP="008521CE">
      <w:pPr>
        <w:pStyle w:val="ListParagraph"/>
        <w:numPr>
          <w:ilvl w:val="0"/>
          <w:numId w:val="39"/>
        </w:numPr>
        <w:spacing w:after="0"/>
        <w:jc w:val="left"/>
        <w:rPr>
          <w:rFonts w:cstheme="minorHAnsi"/>
          <w:sz w:val="24"/>
          <w:szCs w:val="24"/>
        </w:rPr>
      </w:pPr>
      <w:r>
        <w:rPr>
          <w:rFonts w:cstheme="minorHAnsi"/>
          <w:sz w:val="24"/>
          <w:szCs w:val="24"/>
        </w:rPr>
        <w:t>Committee</w:t>
      </w:r>
      <w:r w:rsidR="008521CE">
        <w:rPr>
          <w:rFonts w:cstheme="minorHAnsi"/>
          <w:sz w:val="24"/>
          <w:szCs w:val="24"/>
        </w:rPr>
        <w:t xml:space="preserve"> hope</w:t>
      </w:r>
      <w:r>
        <w:rPr>
          <w:rFonts w:cstheme="minorHAnsi"/>
          <w:sz w:val="24"/>
          <w:szCs w:val="24"/>
        </w:rPr>
        <w:t>s</w:t>
      </w:r>
      <w:r w:rsidR="008521CE">
        <w:rPr>
          <w:rFonts w:cstheme="minorHAnsi"/>
          <w:sz w:val="24"/>
          <w:szCs w:val="24"/>
        </w:rPr>
        <w:t xml:space="preserve"> to e</w:t>
      </w:r>
      <w:r w:rsidR="008521CE" w:rsidRPr="008521CE">
        <w:rPr>
          <w:rFonts w:cstheme="minorHAnsi"/>
          <w:sz w:val="24"/>
          <w:szCs w:val="24"/>
        </w:rPr>
        <w:t xml:space="preserve">mpower </w:t>
      </w:r>
      <w:r w:rsidR="008521CE">
        <w:rPr>
          <w:rFonts w:cstheme="minorHAnsi"/>
          <w:sz w:val="24"/>
          <w:szCs w:val="24"/>
        </w:rPr>
        <w:t xml:space="preserve">their communities </w:t>
      </w:r>
      <w:r w:rsidR="008521CE" w:rsidRPr="008521CE">
        <w:rPr>
          <w:rFonts w:cstheme="minorHAnsi"/>
          <w:sz w:val="24"/>
          <w:szCs w:val="24"/>
        </w:rPr>
        <w:t xml:space="preserve">and bring back findings </w:t>
      </w:r>
      <w:r w:rsidR="003F4B5D">
        <w:rPr>
          <w:rFonts w:cstheme="minorHAnsi"/>
          <w:sz w:val="24"/>
          <w:szCs w:val="24"/>
        </w:rPr>
        <w:t>to improve access to care.</w:t>
      </w:r>
    </w:p>
    <w:p w:rsidR="008521CE" w:rsidRPr="00EA14BB" w:rsidRDefault="008521CE" w:rsidP="00EA14BB">
      <w:pPr>
        <w:autoSpaceDE w:val="0"/>
        <w:autoSpaceDN w:val="0"/>
        <w:adjustRightInd w:val="0"/>
        <w:spacing w:after="0"/>
        <w:jc w:val="left"/>
        <w:rPr>
          <w:rFonts w:ascii="Calisto MT" w:hAnsi="Calisto MT"/>
          <w:sz w:val="28"/>
          <w:szCs w:val="24"/>
        </w:rPr>
      </w:pPr>
    </w:p>
    <w:p w:rsidR="00747640" w:rsidRPr="00CD5D6F" w:rsidRDefault="00747640" w:rsidP="00EA14BB">
      <w:pPr>
        <w:autoSpaceDE w:val="0"/>
        <w:autoSpaceDN w:val="0"/>
        <w:adjustRightInd w:val="0"/>
        <w:spacing w:after="0"/>
        <w:jc w:val="left"/>
        <w:rPr>
          <w:rFonts w:ascii="Calisto MT" w:hAnsi="Calisto MT"/>
          <w:i/>
          <w:sz w:val="28"/>
          <w:szCs w:val="24"/>
        </w:rPr>
      </w:pPr>
      <w:r w:rsidRPr="00CD5D6F">
        <w:rPr>
          <w:rFonts w:ascii="Calisto MT" w:hAnsi="Calisto MT"/>
          <w:b/>
          <w:sz w:val="28"/>
          <w:szCs w:val="24"/>
        </w:rPr>
        <w:t xml:space="preserve">What </w:t>
      </w:r>
      <w:r w:rsidR="00772A1B" w:rsidRPr="00CD5D6F">
        <w:rPr>
          <w:rFonts w:ascii="Calisto MT" w:hAnsi="Calisto MT"/>
          <w:b/>
          <w:sz w:val="28"/>
          <w:szCs w:val="24"/>
        </w:rPr>
        <w:t>Differences Do You See in the Data?</w:t>
      </w:r>
      <w:r w:rsidRPr="00CD5D6F">
        <w:rPr>
          <w:rFonts w:ascii="Calisto MT" w:hAnsi="Calisto MT"/>
          <w:b/>
          <w:sz w:val="28"/>
          <w:szCs w:val="24"/>
        </w:rPr>
        <w:t xml:space="preserve"> </w:t>
      </w:r>
    </w:p>
    <w:p w:rsidR="003F4B5D" w:rsidRDefault="00CD5D6F" w:rsidP="008521CE">
      <w:pPr>
        <w:pStyle w:val="ListParagraph"/>
        <w:numPr>
          <w:ilvl w:val="0"/>
          <w:numId w:val="40"/>
        </w:numPr>
        <w:autoSpaceDE w:val="0"/>
        <w:autoSpaceDN w:val="0"/>
        <w:adjustRightInd w:val="0"/>
        <w:spacing w:after="0"/>
        <w:jc w:val="left"/>
        <w:rPr>
          <w:rFonts w:cstheme="minorHAnsi"/>
          <w:sz w:val="24"/>
          <w:szCs w:val="24"/>
        </w:rPr>
      </w:pPr>
      <w:r w:rsidRPr="00CD5D6F">
        <w:rPr>
          <w:rFonts w:cstheme="minorHAnsi"/>
          <w:sz w:val="24"/>
          <w:szCs w:val="24"/>
        </w:rPr>
        <w:t xml:space="preserve">Played a clip from </w:t>
      </w:r>
      <w:r w:rsidR="003F4B5D">
        <w:rPr>
          <w:rFonts w:cstheme="minorHAnsi"/>
          <w:sz w:val="24"/>
          <w:szCs w:val="24"/>
        </w:rPr>
        <w:t xml:space="preserve">the </w:t>
      </w:r>
      <w:r w:rsidRPr="003F4B5D">
        <w:rPr>
          <w:rFonts w:cstheme="minorHAnsi"/>
          <w:i/>
          <w:sz w:val="24"/>
          <w:szCs w:val="24"/>
        </w:rPr>
        <w:t>Unnatural Causes</w:t>
      </w:r>
      <w:r w:rsidRPr="00CD5D6F">
        <w:rPr>
          <w:rFonts w:cstheme="minorHAnsi"/>
          <w:sz w:val="24"/>
          <w:szCs w:val="24"/>
        </w:rPr>
        <w:t xml:space="preserve"> </w:t>
      </w:r>
      <w:r w:rsidR="003F4B5D">
        <w:rPr>
          <w:rFonts w:cstheme="minorHAnsi"/>
          <w:sz w:val="24"/>
          <w:szCs w:val="24"/>
        </w:rPr>
        <w:t>d</w:t>
      </w:r>
      <w:r w:rsidRPr="00CD5D6F">
        <w:rPr>
          <w:rFonts w:cstheme="minorHAnsi"/>
          <w:sz w:val="24"/>
          <w:szCs w:val="24"/>
        </w:rPr>
        <w:t xml:space="preserve">ocumentary: </w:t>
      </w:r>
    </w:p>
    <w:p w:rsidR="008521CE" w:rsidRPr="00CD5D6F" w:rsidRDefault="009412A1" w:rsidP="003F4B5D">
      <w:pPr>
        <w:pStyle w:val="ListParagraph"/>
        <w:numPr>
          <w:ilvl w:val="1"/>
          <w:numId w:val="40"/>
        </w:numPr>
        <w:autoSpaceDE w:val="0"/>
        <w:autoSpaceDN w:val="0"/>
        <w:adjustRightInd w:val="0"/>
        <w:spacing w:after="0"/>
        <w:jc w:val="left"/>
        <w:rPr>
          <w:rFonts w:cstheme="minorHAnsi"/>
          <w:sz w:val="24"/>
          <w:szCs w:val="24"/>
        </w:rPr>
      </w:pPr>
      <w:hyperlink r:id="rId9" w:history="1">
        <w:r w:rsidR="00CD5D6F" w:rsidRPr="00CD5D6F">
          <w:rPr>
            <w:rStyle w:val="Hyperlink"/>
            <w:rFonts w:cstheme="minorHAnsi"/>
            <w:sz w:val="24"/>
            <w:szCs w:val="24"/>
          </w:rPr>
          <w:t>Living in Disadvantaged Neighborhoods is Bad for Your Health</w:t>
        </w:r>
      </w:hyperlink>
      <w:r w:rsidR="00CD5D6F" w:rsidRPr="00CD5D6F">
        <w:rPr>
          <w:rFonts w:cstheme="minorHAnsi"/>
          <w:sz w:val="24"/>
          <w:szCs w:val="24"/>
        </w:rPr>
        <w:t xml:space="preserve"> </w:t>
      </w:r>
    </w:p>
    <w:p w:rsidR="00CD5D6F" w:rsidRPr="003F4B5D" w:rsidRDefault="003F4B5D" w:rsidP="004743B8">
      <w:pPr>
        <w:pStyle w:val="ListParagraph"/>
        <w:numPr>
          <w:ilvl w:val="0"/>
          <w:numId w:val="29"/>
        </w:numPr>
        <w:spacing w:after="0"/>
        <w:jc w:val="left"/>
        <w:rPr>
          <w:sz w:val="24"/>
        </w:rPr>
      </w:pPr>
      <w:r w:rsidRPr="003F4B5D">
        <w:rPr>
          <w:rFonts w:cstheme="minorHAnsi"/>
          <w:sz w:val="24"/>
          <w:szCs w:val="24"/>
        </w:rPr>
        <w:t xml:space="preserve">Meeting attendees </w:t>
      </w:r>
      <w:r w:rsidR="00CD5D6F" w:rsidRPr="003F4B5D">
        <w:rPr>
          <w:sz w:val="24"/>
        </w:rPr>
        <w:t xml:space="preserve">walked around and looked at data posters </w:t>
      </w:r>
      <w:r>
        <w:rPr>
          <w:sz w:val="24"/>
        </w:rPr>
        <w:t>hung on the walls. A</w:t>
      </w:r>
      <w:r w:rsidR="00CD5D6F" w:rsidRPr="003F4B5D">
        <w:rPr>
          <w:sz w:val="24"/>
        </w:rPr>
        <w:t>dded stars</w:t>
      </w:r>
      <w:r>
        <w:rPr>
          <w:sz w:val="24"/>
        </w:rPr>
        <w:t xml:space="preserve"> based on the prompts below. </w:t>
      </w:r>
      <w:r>
        <w:rPr>
          <w:i/>
          <w:sz w:val="24"/>
        </w:rPr>
        <w:t>Photos of posters are included at the end of the meeting minutes.</w:t>
      </w:r>
      <w:r w:rsidR="00CD5D6F" w:rsidRPr="003F4B5D">
        <w:rPr>
          <w:sz w:val="24"/>
        </w:rPr>
        <w:t xml:space="preserve"> </w:t>
      </w:r>
    </w:p>
    <w:p w:rsidR="00CD5D6F" w:rsidRDefault="00CD5D6F" w:rsidP="00CD5D6F">
      <w:pPr>
        <w:pStyle w:val="ListParagraph"/>
        <w:numPr>
          <w:ilvl w:val="1"/>
          <w:numId w:val="29"/>
        </w:numPr>
        <w:jc w:val="left"/>
        <w:rPr>
          <w:sz w:val="24"/>
          <w:szCs w:val="24"/>
        </w:rPr>
      </w:pPr>
      <w:r w:rsidRPr="00EA2E93">
        <w:rPr>
          <w:b/>
          <w:color w:val="FF00FF"/>
          <w:sz w:val="24"/>
          <w:szCs w:val="24"/>
        </w:rPr>
        <w:t>Pink</w:t>
      </w:r>
      <w:r w:rsidRPr="00173E1F">
        <w:rPr>
          <w:sz w:val="24"/>
          <w:szCs w:val="24"/>
        </w:rPr>
        <w:t xml:space="preserve"> = What stands out to you? </w:t>
      </w:r>
    </w:p>
    <w:p w:rsidR="00E93B6F" w:rsidRPr="00E93B6F" w:rsidRDefault="00E93B6F" w:rsidP="00C765E7">
      <w:pPr>
        <w:pStyle w:val="ListParagraph"/>
        <w:numPr>
          <w:ilvl w:val="2"/>
          <w:numId w:val="29"/>
        </w:numPr>
        <w:jc w:val="left"/>
        <w:rPr>
          <w:sz w:val="24"/>
          <w:szCs w:val="24"/>
        </w:rPr>
      </w:pPr>
      <w:r w:rsidRPr="00E93B6F">
        <w:rPr>
          <w:sz w:val="24"/>
          <w:szCs w:val="24"/>
        </w:rPr>
        <w:t>Life expectancy estimates by census tract (</w:t>
      </w:r>
      <w:r>
        <w:rPr>
          <w:sz w:val="24"/>
          <w:szCs w:val="24"/>
        </w:rPr>
        <w:t xml:space="preserve">4 </w:t>
      </w:r>
      <w:r w:rsidRPr="00E93B6F">
        <w:rPr>
          <w:sz w:val="24"/>
          <w:szCs w:val="24"/>
        </w:rPr>
        <w:t>– Cville</w:t>
      </w:r>
      <w:r>
        <w:rPr>
          <w:sz w:val="24"/>
          <w:szCs w:val="24"/>
        </w:rPr>
        <w:t>,</w:t>
      </w:r>
      <w:r w:rsidRPr="00E93B6F">
        <w:rPr>
          <w:sz w:val="24"/>
          <w:szCs w:val="24"/>
        </w:rPr>
        <w:t xml:space="preserve"> </w:t>
      </w:r>
      <w:r>
        <w:rPr>
          <w:sz w:val="24"/>
          <w:szCs w:val="24"/>
        </w:rPr>
        <w:t>3</w:t>
      </w:r>
      <w:r w:rsidRPr="00E93B6F">
        <w:rPr>
          <w:sz w:val="24"/>
          <w:szCs w:val="24"/>
        </w:rPr>
        <w:t xml:space="preserve"> – general)</w:t>
      </w:r>
    </w:p>
    <w:p w:rsidR="009D0D48" w:rsidRPr="00E93B6F" w:rsidRDefault="009D0D48" w:rsidP="009D0D48">
      <w:pPr>
        <w:pStyle w:val="ListParagraph"/>
        <w:numPr>
          <w:ilvl w:val="2"/>
          <w:numId w:val="29"/>
        </w:numPr>
        <w:jc w:val="left"/>
        <w:rPr>
          <w:sz w:val="24"/>
          <w:szCs w:val="24"/>
        </w:rPr>
      </w:pPr>
      <w:r>
        <w:rPr>
          <w:sz w:val="24"/>
          <w:szCs w:val="24"/>
        </w:rPr>
        <w:t>Adult</w:t>
      </w:r>
      <w:r w:rsidRPr="00E93B6F">
        <w:rPr>
          <w:sz w:val="24"/>
          <w:szCs w:val="24"/>
        </w:rPr>
        <w:t xml:space="preserve"> obesity map (</w:t>
      </w:r>
      <w:r>
        <w:rPr>
          <w:sz w:val="24"/>
          <w:szCs w:val="24"/>
        </w:rPr>
        <w:t>6</w:t>
      </w:r>
      <w:r w:rsidRPr="00E93B6F">
        <w:rPr>
          <w:sz w:val="24"/>
          <w:szCs w:val="24"/>
        </w:rPr>
        <w:t>)</w:t>
      </w:r>
    </w:p>
    <w:p w:rsidR="00483FBB" w:rsidRDefault="00483FBB" w:rsidP="00483FBB">
      <w:pPr>
        <w:pStyle w:val="ListParagraph"/>
        <w:numPr>
          <w:ilvl w:val="2"/>
          <w:numId w:val="29"/>
        </w:numPr>
        <w:jc w:val="left"/>
        <w:rPr>
          <w:sz w:val="24"/>
          <w:szCs w:val="24"/>
        </w:rPr>
      </w:pPr>
      <w:r>
        <w:rPr>
          <w:sz w:val="24"/>
          <w:szCs w:val="24"/>
        </w:rPr>
        <w:t>TJHD overdose mortality rates (3 – Louisa, 3 – general)</w:t>
      </w:r>
    </w:p>
    <w:p w:rsidR="009D0D48" w:rsidRDefault="009D0D48" w:rsidP="009D0D48">
      <w:pPr>
        <w:pStyle w:val="ListParagraph"/>
        <w:numPr>
          <w:ilvl w:val="2"/>
          <w:numId w:val="29"/>
        </w:numPr>
        <w:jc w:val="left"/>
        <w:rPr>
          <w:sz w:val="24"/>
          <w:szCs w:val="24"/>
        </w:rPr>
      </w:pPr>
      <w:r>
        <w:rPr>
          <w:sz w:val="24"/>
          <w:szCs w:val="24"/>
        </w:rPr>
        <w:t>Albemarle County High School suspensions by race/ethnicity (5)</w:t>
      </w:r>
    </w:p>
    <w:p w:rsidR="00215687" w:rsidRPr="00215687" w:rsidRDefault="00215687" w:rsidP="00215687">
      <w:pPr>
        <w:pStyle w:val="ListParagraph"/>
        <w:numPr>
          <w:ilvl w:val="2"/>
          <w:numId w:val="29"/>
        </w:numPr>
        <w:jc w:val="left"/>
        <w:rPr>
          <w:sz w:val="24"/>
          <w:szCs w:val="24"/>
        </w:rPr>
      </w:pPr>
      <w:r>
        <w:rPr>
          <w:sz w:val="24"/>
          <w:szCs w:val="24"/>
        </w:rPr>
        <w:t># of poor mental health days (4)</w:t>
      </w:r>
    </w:p>
    <w:p w:rsidR="00215687" w:rsidRDefault="00215687" w:rsidP="00215687">
      <w:pPr>
        <w:pStyle w:val="ListParagraph"/>
        <w:numPr>
          <w:ilvl w:val="2"/>
          <w:numId w:val="29"/>
        </w:numPr>
        <w:jc w:val="left"/>
        <w:rPr>
          <w:sz w:val="24"/>
          <w:szCs w:val="24"/>
        </w:rPr>
      </w:pPr>
      <w:r w:rsidRPr="00215687">
        <w:rPr>
          <w:sz w:val="24"/>
          <w:szCs w:val="24"/>
        </w:rPr>
        <w:t>% adult smokers (1 – Cville, 1 between Greene and Louisa)</w:t>
      </w:r>
    </w:p>
    <w:p w:rsidR="00215687" w:rsidRDefault="00215687" w:rsidP="00215687">
      <w:pPr>
        <w:pStyle w:val="ListParagraph"/>
        <w:numPr>
          <w:ilvl w:val="2"/>
          <w:numId w:val="29"/>
        </w:numPr>
        <w:jc w:val="left"/>
        <w:rPr>
          <w:sz w:val="24"/>
          <w:szCs w:val="24"/>
        </w:rPr>
      </w:pPr>
      <w:r>
        <w:rPr>
          <w:sz w:val="24"/>
          <w:szCs w:val="24"/>
        </w:rPr>
        <w:t>Black low birth weight (2)</w:t>
      </w:r>
    </w:p>
    <w:p w:rsidR="00215687" w:rsidRDefault="00215687" w:rsidP="00215687">
      <w:pPr>
        <w:pStyle w:val="ListParagraph"/>
        <w:numPr>
          <w:ilvl w:val="2"/>
          <w:numId w:val="29"/>
        </w:numPr>
        <w:jc w:val="left"/>
        <w:rPr>
          <w:sz w:val="24"/>
          <w:szCs w:val="24"/>
        </w:rPr>
      </w:pPr>
      <w:r>
        <w:rPr>
          <w:sz w:val="24"/>
          <w:szCs w:val="24"/>
        </w:rPr>
        <w:t>Venable Elementary School 3</w:t>
      </w:r>
      <w:r w:rsidRPr="00215687">
        <w:rPr>
          <w:sz w:val="24"/>
          <w:szCs w:val="24"/>
          <w:vertAlign w:val="superscript"/>
        </w:rPr>
        <w:t>rd</w:t>
      </w:r>
      <w:r>
        <w:rPr>
          <w:sz w:val="24"/>
          <w:szCs w:val="24"/>
        </w:rPr>
        <w:t xml:space="preserve"> grade English SOL pass rates (2)</w:t>
      </w:r>
    </w:p>
    <w:p w:rsidR="00506627" w:rsidRDefault="00506627" w:rsidP="00215687">
      <w:pPr>
        <w:pStyle w:val="ListParagraph"/>
        <w:numPr>
          <w:ilvl w:val="2"/>
          <w:numId w:val="29"/>
        </w:numPr>
        <w:jc w:val="left"/>
        <w:rPr>
          <w:sz w:val="24"/>
          <w:szCs w:val="24"/>
        </w:rPr>
      </w:pPr>
      <w:r>
        <w:rPr>
          <w:sz w:val="24"/>
          <w:szCs w:val="24"/>
        </w:rPr>
        <w:lastRenderedPageBreak/>
        <w:t>Access to exercise opportunities</w:t>
      </w:r>
      <w:r w:rsidR="009D0D48">
        <w:rPr>
          <w:sz w:val="24"/>
          <w:szCs w:val="24"/>
        </w:rPr>
        <w:t xml:space="preserve"> (2)</w:t>
      </w:r>
    </w:p>
    <w:p w:rsidR="00E93B6F" w:rsidRPr="00E93B6F" w:rsidRDefault="00E93B6F" w:rsidP="00876517">
      <w:pPr>
        <w:pStyle w:val="ListParagraph"/>
        <w:numPr>
          <w:ilvl w:val="2"/>
          <w:numId w:val="29"/>
        </w:numPr>
        <w:jc w:val="left"/>
        <w:rPr>
          <w:sz w:val="24"/>
          <w:szCs w:val="24"/>
        </w:rPr>
      </w:pPr>
      <w:r w:rsidRPr="00E93B6F">
        <w:rPr>
          <w:sz w:val="24"/>
          <w:szCs w:val="24"/>
        </w:rPr>
        <w:t>Child obesity map (1)</w:t>
      </w:r>
    </w:p>
    <w:p w:rsidR="00215687" w:rsidRDefault="00215687" w:rsidP="00215687">
      <w:pPr>
        <w:pStyle w:val="ListParagraph"/>
        <w:numPr>
          <w:ilvl w:val="2"/>
          <w:numId w:val="29"/>
        </w:numPr>
        <w:jc w:val="left"/>
        <w:rPr>
          <w:sz w:val="24"/>
          <w:szCs w:val="24"/>
        </w:rPr>
      </w:pPr>
      <w:r>
        <w:rPr>
          <w:sz w:val="24"/>
          <w:szCs w:val="24"/>
        </w:rPr>
        <w:t>ALICE cost of living by race/ethnicity (1)</w:t>
      </w:r>
    </w:p>
    <w:p w:rsidR="00CD5D6F" w:rsidRDefault="00CD5D6F" w:rsidP="00CD5D6F">
      <w:pPr>
        <w:pStyle w:val="ListParagraph"/>
        <w:numPr>
          <w:ilvl w:val="1"/>
          <w:numId w:val="29"/>
        </w:numPr>
        <w:jc w:val="left"/>
        <w:rPr>
          <w:sz w:val="24"/>
          <w:szCs w:val="24"/>
        </w:rPr>
      </w:pPr>
      <w:r w:rsidRPr="00173E1F">
        <w:rPr>
          <w:b/>
          <w:color w:val="70A525" w:themeColor="accent4"/>
          <w:sz w:val="24"/>
          <w:szCs w:val="24"/>
        </w:rPr>
        <w:t>Green</w:t>
      </w:r>
      <w:r w:rsidRPr="00173E1F">
        <w:rPr>
          <w:sz w:val="24"/>
          <w:szCs w:val="24"/>
        </w:rPr>
        <w:t xml:space="preserve"> = Do you see any differences in the data (better/worse outcomes) by geography, race, age, gender, etc.?</w:t>
      </w:r>
    </w:p>
    <w:p w:rsidR="00E93B6F" w:rsidRPr="00E93B6F" w:rsidRDefault="00E93B6F" w:rsidP="00E93B6F">
      <w:pPr>
        <w:pStyle w:val="ListParagraph"/>
        <w:numPr>
          <w:ilvl w:val="2"/>
          <w:numId w:val="29"/>
        </w:numPr>
        <w:jc w:val="left"/>
        <w:rPr>
          <w:sz w:val="24"/>
          <w:szCs w:val="24"/>
        </w:rPr>
      </w:pPr>
      <w:r w:rsidRPr="00E93B6F">
        <w:rPr>
          <w:sz w:val="24"/>
          <w:szCs w:val="24"/>
        </w:rPr>
        <w:t>Life expectancy estimates by census tract (2 – Albemarle, 2 – Cville, 1 – Nelson, 5 – general)</w:t>
      </w:r>
    </w:p>
    <w:p w:rsidR="00215687" w:rsidRDefault="00215687" w:rsidP="00215687">
      <w:pPr>
        <w:pStyle w:val="ListParagraph"/>
        <w:numPr>
          <w:ilvl w:val="2"/>
          <w:numId w:val="29"/>
        </w:numPr>
        <w:jc w:val="left"/>
        <w:rPr>
          <w:sz w:val="24"/>
          <w:szCs w:val="24"/>
        </w:rPr>
      </w:pPr>
      <w:r>
        <w:rPr>
          <w:sz w:val="24"/>
          <w:szCs w:val="24"/>
        </w:rPr>
        <w:t>Black low birth weight (6)</w:t>
      </w:r>
    </w:p>
    <w:p w:rsidR="00E93B6F" w:rsidRDefault="00E93B6F" w:rsidP="00E93B6F">
      <w:pPr>
        <w:pStyle w:val="ListParagraph"/>
        <w:numPr>
          <w:ilvl w:val="2"/>
          <w:numId w:val="29"/>
        </w:numPr>
        <w:jc w:val="left"/>
        <w:rPr>
          <w:sz w:val="24"/>
          <w:szCs w:val="24"/>
        </w:rPr>
      </w:pPr>
      <w:r w:rsidRPr="00E93B6F">
        <w:rPr>
          <w:sz w:val="24"/>
          <w:szCs w:val="24"/>
        </w:rPr>
        <w:t>Child obesity map (</w:t>
      </w:r>
      <w:r>
        <w:rPr>
          <w:sz w:val="24"/>
          <w:szCs w:val="24"/>
        </w:rPr>
        <w:t>6</w:t>
      </w:r>
      <w:r w:rsidRPr="00E93B6F">
        <w:rPr>
          <w:sz w:val="24"/>
          <w:szCs w:val="24"/>
        </w:rPr>
        <w:t>)</w:t>
      </w:r>
    </w:p>
    <w:p w:rsidR="009D0D48" w:rsidRDefault="009D0D48" w:rsidP="009D0D48">
      <w:pPr>
        <w:pStyle w:val="ListParagraph"/>
        <w:numPr>
          <w:ilvl w:val="2"/>
          <w:numId w:val="29"/>
        </w:numPr>
        <w:jc w:val="left"/>
        <w:rPr>
          <w:sz w:val="24"/>
          <w:szCs w:val="24"/>
        </w:rPr>
      </w:pPr>
      <w:r>
        <w:rPr>
          <w:sz w:val="24"/>
          <w:szCs w:val="24"/>
        </w:rPr>
        <w:t>ALICE cost of living by race/ethnicity (3 – black households in poverty, 2 – general)</w:t>
      </w:r>
    </w:p>
    <w:p w:rsidR="009D0D48" w:rsidRDefault="009D0D48" w:rsidP="009D0D48">
      <w:pPr>
        <w:pStyle w:val="ListParagraph"/>
        <w:numPr>
          <w:ilvl w:val="2"/>
          <w:numId w:val="29"/>
        </w:numPr>
        <w:jc w:val="left"/>
        <w:rPr>
          <w:sz w:val="24"/>
          <w:szCs w:val="24"/>
        </w:rPr>
      </w:pPr>
      <w:r>
        <w:rPr>
          <w:sz w:val="24"/>
          <w:szCs w:val="24"/>
        </w:rPr>
        <w:t>Access to exercise opportunities (4)</w:t>
      </w:r>
    </w:p>
    <w:p w:rsidR="009D0D48" w:rsidRDefault="009D0D48" w:rsidP="009D0D48">
      <w:pPr>
        <w:pStyle w:val="ListParagraph"/>
        <w:numPr>
          <w:ilvl w:val="2"/>
          <w:numId w:val="29"/>
        </w:numPr>
        <w:jc w:val="left"/>
        <w:rPr>
          <w:sz w:val="24"/>
          <w:szCs w:val="24"/>
        </w:rPr>
      </w:pPr>
      <w:r>
        <w:rPr>
          <w:sz w:val="24"/>
          <w:szCs w:val="24"/>
        </w:rPr>
        <w:t>% families living below poverty level (3)</w:t>
      </w:r>
    </w:p>
    <w:p w:rsidR="00215687" w:rsidRDefault="00215687" w:rsidP="00215687">
      <w:pPr>
        <w:pStyle w:val="ListParagraph"/>
        <w:numPr>
          <w:ilvl w:val="2"/>
          <w:numId w:val="29"/>
        </w:numPr>
        <w:jc w:val="left"/>
        <w:rPr>
          <w:sz w:val="24"/>
          <w:szCs w:val="24"/>
        </w:rPr>
      </w:pPr>
      <w:r>
        <w:rPr>
          <w:sz w:val="24"/>
          <w:szCs w:val="24"/>
        </w:rPr>
        <w:t>Venable Elementary School 3</w:t>
      </w:r>
      <w:r w:rsidRPr="00215687">
        <w:rPr>
          <w:sz w:val="24"/>
          <w:szCs w:val="24"/>
          <w:vertAlign w:val="superscript"/>
        </w:rPr>
        <w:t>rd</w:t>
      </w:r>
      <w:r>
        <w:rPr>
          <w:sz w:val="24"/>
          <w:szCs w:val="24"/>
        </w:rPr>
        <w:t xml:space="preserve"> grade English SOL pass rates (2)</w:t>
      </w:r>
    </w:p>
    <w:p w:rsidR="00215687" w:rsidRDefault="00215687" w:rsidP="00215687">
      <w:pPr>
        <w:pStyle w:val="ListParagraph"/>
        <w:numPr>
          <w:ilvl w:val="2"/>
          <w:numId w:val="29"/>
        </w:numPr>
        <w:jc w:val="left"/>
        <w:rPr>
          <w:sz w:val="24"/>
          <w:szCs w:val="24"/>
        </w:rPr>
      </w:pPr>
      <w:r>
        <w:rPr>
          <w:sz w:val="24"/>
          <w:szCs w:val="24"/>
        </w:rPr>
        <w:t>Venable Elementary School 3</w:t>
      </w:r>
      <w:r w:rsidRPr="00215687">
        <w:rPr>
          <w:sz w:val="24"/>
          <w:szCs w:val="24"/>
          <w:vertAlign w:val="superscript"/>
        </w:rPr>
        <w:t>rd</w:t>
      </w:r>
      <w:r>
        <w:rPr>
          <w:sz w:val="24"/>
          <w:szCs w:val="24"/>
        </w:rPr>
        <w:t xml:space="preserve"> grade English SOL pass rates (2)</w:t>
      </w:r>
    </w:p>
    <w:p w:rsidR="00215687" w:rsidRPr="00215687" w:rsidRDefault="00215687" w:rsidP="00215687">
      <w:pPr>
        <w:pStyle w:val="ListParagraph"/>
        <w:numPr>
          <w:ilvl w:val="2"/>
          <w:numId w:val="29"/>
        </w:numPr>
        <w:jc w:val="left"/>
        <w:rPr>
          <w:sz w:val="24"/>
          <w:szCs w:val="24"/>
        </w:rPr>
      </w:pPr>
      <w:r w:rsidRPr="00215687">
        <w:rPr>
          <w:sz w:val="24"/>
          <w:szCs w:val="24"/>
        </w:rPr>
        <w:t>% adult smokers (1)</w:t>
      </w:r>
    </w:p>
    <w:p w:rsidR="009D0D48" w:rsidRDefault="009D0D48" w:rsidP="009D0D48">
      <w:pPr>
        <w:pStyle w:val="ListParagraph"/>
        <w:numPr>
          <w:ilvl w:val="2"/>
          <w:numId w:val="29"/>
        </w:numPr>
        <w:jc w:val="left"/>
        <w:rPr>
          <w:sz w:val="24"/>
          <w:szCs w:val="24"/>
        </w:rPr>
      </w:pPr>
      <w:r>
        <w:rPr>
          <w:sz w:val="24"/>
          <w:szCs w:val="24"/>
        </w:rPr>
        <w:t>Adult</w:t>
      </w:r>
      <w:r w:rsidRPr="00E93B6F">
        <w:rPr>
          <w:sz w:val="24"/>
          <w:szCs w:val="24"/>
        </w:rPr>
        <w:t xml:space="preserve"> obesity map (</w:t>
      </w:r>
      <w:r>
        <w:rPr>
          <w:sz w:val="24"/>
          <w:szCs w:val="24"/>
        </w:rPr>
        <w:t>1</w:t>
      </w:r>
      <w:r w:rsidRPr="00E93B6F">
        <w:rPr>
          <w:sz w:val="24"/>
          <w:szCs w:val="24"/>
        </w:rPr>
        <w:t>)</w:t>
      </w:r>
    </w:p>
    <w:p w:rsidR="009D0D48" w:rsidRDefault="009D0D48" w:rsidP="009D0D48">
      <w:pPr>
        <w:pStyle w:val="ListParagraph"/>
        <w:numPr>
          <w:ilvl w:val="2"/>
          <w:numId w:val="29"/>
        </w:numPr>
        <w:jc w:val="left"/>
        <w:rPr>
          <w:sz w:val="24"/>
          <w:szCs w:val="24"/>
        </w:rPr>
      </w:pPr>
      <w:r>
        <w:rPr>
          <w:sz w:val="24"/>
          <w:szCs w:val="24"/>
        </w:rPr>
        <w:t>% uninsured (1)</w:t>
      </w:r>
    </w:p>
    <w:p w:rsidR="00CD5D6F" w:rsidRDefault="00CD5D6F" w:rsidP="00CD5D6F">
      <w:pPr>
        <w:pStyle w:val="ListParagraph"/>
        <w:numPr>
          <w:ilvl w:val="1"/>
          <w:numId w:val="29"/>
        </w:numPr>
        <w:jc w:val="left"/>
        <w:rPr>
          <w:sz w:val="24"/>
          <w:szCs w:val="24"/>
        </w:rPr>
      </w:pPr>
      <w:r w:rsidRPr="00173E1F">
        <w:rPr>
          <w:b/>
          <w:color w:val="FFC000"/>
          <w:sz w:val="24"/>
          <w:szCs w:val="24"/>
        </w:rPr>
        <w:t xml:space="preserve">Yellow </w:t>
      </w:r>
      <w:r w:rsidRPr="00173E1F">
        <w:rPr>
          <w:sz w:val="24"/>
          <w:szCs w:val="24"/>
        </w:rPr>
        <w:t>= Is there a topic where you’d like to see more data or have more discussion?</w:t>
      </w:r>
    </w:p>
    <w:p w:rsidR="00215687" w:rsidRDefault="00215687" w:rsidP="00215687">
      <w:pPr>
        <w:pStyle w:val="ListParagraph"/>
        <w:numPr>
          <w:ilvl w:val="2"/>
          <w:numId w:val="29"/>
        </w:numPr>
        <w:jc w:val="left"/>
        <w:rPr>
          <w:sz w:val="24"/>
          <w:szCs w:val="24"/>
        </w:rPr>
      </w:pPr>
      <w:r>
        <w:rPr>
          <w:sz w:val="24"/>
          <w:szCs w:val="24"/>
        </w:rPr>
        <w:t>ALICE cost of living by race/ethnicity (8)</w:t>
      </w:r>
    </w:p>
    <w:p w:rsidR="00215687" w:rsidRDefault="00215687" w:rsidP="00215687">
      <w:pPr>
        <w:pStyle w:val="ListParagraph"/>
        <w:numPr>
          <w:ilvl w:val="2"/>
          <w:numId w:val="29"/>
        </w:numPr>
        <w:jc w:val="left"/>
        <w:rPr>
          <w:sz w:val="24"/>
          <w:szCs w:val="24"/>
        </w:rPr>
      </w:pPr>
      <w:r>
        <w:rPr>
          <w:sz w:val="24"/>
          <w:szCs w:val="24"/>
        </w:rPr>
        <w:t>TJHD overdose mortality rates (8)</w:t>
      </w:r>
    </w:p>
    <w:p w:rsidR="00215687" w:rsidRPr="00E93B6F" w:rsidRDefault="00E93B6F" w:rsidP="004B0996">
      <w:pPr>
        <w:pStyle w:val="ListParagraph"/>
        <w:numPr>
          <w:ilvl w:val="2"/>
          <w:numId w:val="29"/>
        </w:numPr>
        <w:jc w:val="left"/>
        <w:rPr>
          <w:sz w:val="24"/>
          <w:szCs w:val="24"/>
        </w:rPr>
      </w:pPr>
      <w:r w:rsidRPr="00E93B6F">
        <w:rPr>
          <w:sz w:val="24"/>
          <w:szCs w:val="24"/>
        </w:rPr>
        <w:t>Life expectancy estimates by census tract (2 – Cville, 6 – general)</w:t>
      </w:r>
    </w:p>
    <w:p w:rsidR="009D0D48" w:rsidRDefault="009D0D48" w:rsidP="00215687">
      <w:pPr>
        <w:pStyle w:val="ListParagraph"/>
        <w:numPr>
          <w:ilvl w:val="2"/>
          <w:numId w:val="29"/>
        </w:numPr>
        <w:jc w:val="left"/>
        <w:rPr>
          <w:sz w:val="24"/>
          <w:szCs w:val="24"/>
        </w:rPr>
      </w:pPr>
      <w:r>
        <w:rPr>
          <w:sz w:val="24"/>
          <w:szCs w:val="24"/>
        </w:rPr>
        <w:t>% uninsured (5)</w:t>
      </w:r>
    </w:p>
    <w:p w:rsidR="009D0D48" w:rsidRDefault="009D0D48" w:rsidP="009D0D48">
      <w:pPr>
        <w:pStyle w:val="ListParagraph"/>
        <w:numPr>
          <w:ilvl w:val="2"/>
          <w:numId w:val="29"/>
        </w:numPr>
        <w:jc w:val="left"/>
        <w:rPr>
          <w:sz w:val="24"/>
          <w:szCs w:val="24"/>
        </w:rPr>
      </w:pPr>
      <w:r>
        <w:rPr>
          <w:sz w:val="24"/>
          <w:szCs w:val="24"/>
        </w:rPr>
        <w:t>Albemarle County High School suspensions by race/ethnicity (4)</w:t>
      </w:r>
    </w:p>
    <w:p w:rsidR="00215687" w:rsidRDefault="00215687" w:rsidP="00215687">
      <w:pPr>
        <w:pStyle w:val="ListParagraph"/>
        <w:numPr>
          <w:ilvl w:val="2"/>
          <w:numId w:val="29"/>
        </w:numPr>
        <w:jc w:val="left"/>
        <w:rPr>
          <w:sz w:val="24"/>
          <w:szCs w:val="24"/>
        </w:rPr>
      </w:pPr>
      <w:r>
        <w:rPr>
          <w:sz w:val="24"/>
          <w:szCs w:val="24"/>
        </w:rPr>
        <w:t>Venable Elementary School 3</w:t>
      </w:r>
      <w:r w:rsidRPr="00215687">
        <w:rPr>
          <w:sz w:val="24"/>
          <w:szCs w:val="24"/>
          <w:vertAlign w:val="superscript"/>
        </w:rPr>
        <w:t>rd</w:t>
      </w:r>
      <w:r>
        <w:rPr>
          <w:sz w:val="24"/>
          <w:szCs w:val="24"/>
        </w:rPr>
        <w:t xml:space="preserve"> grade English SOL pass rates (3)</w:t>
      </w:r>
    </w:p>
    <w:p w:rsidR="00E93B6F" w:rsidRPr="00E93B6F" w:rsidRDefault="00E93B6F" w:rsidP="00E93B6F">
      <w:pPr>
        <w:pStyle w:val="ListParagraph"/>
        <w:numPr>
          <w:ilvl w:val="2"/>
          <w:numId w:val="29"/>
        </w:numPr>
        <w:jc w:val="left"/>
        <w:rPr>
          <w:sz w:val="24"/>
          <w:szCs w:val="24"/>
        </w:rPr>
      </w:pPr>
      <w:r w:rsidRPr="00E93B6F">
        <w:rPr>
          <w:sz w:val="24"/>
          <w:szCs w:val="24"/>
        </w:rPr>
        <w:t>Child obesity map (</w:t>
      </w:r>
      <w:r>
        <w:rPr>
          <w:sz w:val="24"/>
          <w:szCs w:val="24"/>
        </w:rPr>
        <w:t xml:space="preserve">3; </w:t>
      </w:r>
      <w:r w:rsidR="00506627">
        <w:rPr>
          <w:sz w:val="24"/>
          <w:szCs w:val="24"/>
        </w:rPr>
        <w:t>one</w:t>
      </w:r>
      <w:r>
        <w:rPr>
          <w:sz w:val="24"/>
          <w:szCs w:val="24"/>
        </w:rPr>
        <w:t xml:space="preserve"> says “Why?”</w:t>
      </w:r>
      <w:r w:rsidRPr="00E93B6F">
        <w:rPr>
          <w:sz w:val="24"/>
          <w:szCs w:val="24"/>
        </w:rPr>
        <w:t>)</w:t>
      </w:r>
    </w:p>
    <w:p w:rsidR="00215687" w:rsidRDefault="00215687" w:rsidP="00215687">
      <w:pPr>
        <w:pStyle w:val="ListParagraph"/>
        <w:numPr>
          <w:ilvl w:val="2"/>
          <w:numId w:val="29"/>
        </w:numPr>
        <w:jc w:val="left"/>
        <w:rPr>
          <w:sz w:val="24"/>
          <w:szCs w:val="24"/>
        </w:rPr>
      </w:pPr>
      <w:r>
        <w:rPr>
          <w:sz w:val="24"/>
          <w:szCs w:val="24"/>
        </w:rPr>
        <w:t>Black low birth weight (2)</w:t>
      </w:r>
    </w:p>
    <w:p w:rsidR="009D0D48" w:rsidRDefault="009D0D48" w:rsidP="009D0D48">
      <w:pPr>
        <w:pStyle w:val="ListParagraph"/>
        <w:numPr>
          <w:ilvl w:val="2"/>
          <w:numId w:val="29"/>
        </w:numPr>
        <w:jc w:val="left"/>
        <w:rPr>
          <w:sz w:val="24"/>
          <w:szCs w:val="24"/>
        </w:rPr>
      </w:pPr>
      <w:r>
        <w:rPr>
          <w:sz w:val="24"/>
          <w:szCs w:val="24"/>
        </w:rPr>
        <w:t>Access to exercise opportunities (2)</w:t>
      </w:r>
    </w:p>
    <w:p w:rsidR="00215687" w:rsidRDefault="00215687" w:rsidP="00215687">
      <w:pPr>
        <w:pStyle w:val="ListParagraph"/>
        <w:numPr>
          <w:ilvl w:val="2"/>
          <w:numId w:val="29"/>
        </w:numPr>
        <w:jc w:val="left"/>
        <w:rPr>
          <w:sz w:val="24"/>
          <w:szCs w:val="24"/>
        </w:rPr>
      </w:pPr>
      <w:r>
        <w:rPr>
          <w:sz w:val="24"/>
          <w:szCs w:val="24"/>
        </w:rPr>
        <w:t>Louisa County elementary schools free and reduced lunch (1)</w:t>
      </w:r>
    </w:p>
    <w:p w:rsidR="009D0D48" w:rsidRDefault="009D0D48" w:rsidP="009D0D48">
      <w:pPr>
        <w:pStyle w:val="ListParagraph"/>
        <w:numPr>
          <w:ilvl w:val="2"/>
          <w:numId w:val="29"/>
        </w:numPr>
        <w:jc w:val="left"/>
        <w:rPr>
          <w:sz w:val="24"/>
          <w:szCs w:val="24"/>
        </w:rPr>
      </w:pPr>
      <w:r>
        <w:rPr>
          <w:sz w:val="24"/>
          <w:szCs w:val="24"/>
        </w:rPr>
        <w:t>% families living below poverty level (1)</w:t>
      </w:r>
    </w:p>
    <w:p w:rsidR="00CF75F7" w:rsidRDefault="00F5172A" w:rsidP="00EA14BB">
      <w:pPr>
        <w:autoSpaceDE w:val="0"/>
        <w:autoSpaceDN w:val="0"/>
        <w:adjustRightInd w:val="0"/>
        <w:spacing w:after="0"/>
        <w:jc w:val="left"/>
        <w:rPr>
          <w:rFonts w:ascii="Calisto MT" w:hAnsi="Calisto MT"/>
          <w:i/>
          <w:sz w:val="28"/>
          <w:szCs w:val="24"/>
        </w:rPr>
      </w:pPr>
      <w:r>
        <w:rPr>
          <w:rFonts w:ascii="Calisto MT" w:hAnsi="Calisto MT"/>
          <w:b/>
          <w:sz w:val="28"/>
          <w:szCs w:val="24"/>
        </w:rPr>
        <w:t>District</w:t>
      </w:r>
      <w:r w:rsidR="0048588F" w:rsidRPr="00E81E21">
        <w:rPr>
          <w:rFonts w:ascii="Calisto MT" w:hAnsi="Calisto MT"/>
          <w:b/>
          <w:sz w:val="28"/>
          <w:szCs w:val="24"/>
        </w:rPr>
        <w:t xml:space="preserve"> Data Profile </w:t>
      </w:r>
    </w:p>
    <w:p w:rsidR="00CD5D6F" w:rsidRPr="001C5DAE" w:rsidRDefault="008521CE" w:rsidP="001C5DAE">
      <w:pPr>
        <w:pStyle w:val="ListParagraph"/>
        <w:numPr>
          <w:ilvl w:val="0"/>
          <w:numId w:val="40"/>
        </w:numPr>
        <w:autoSpaceDE w:val="0"/>
        <w:autoSpaceDN w:val="0"/>
        <w:adjustRightInd w:val="0"/>
        <w:spacing w:after="0"/>
        <w:jc w:val="left"/>
        <w:rPr>
          <w:rFonts w:cstheme="minorHAnsi"/>
          <w:i/>
          <w:sz w:val="24"/>
          <w:szCs w:val="24"/>
        </w:rPr>
      </w:pPr>
      <w:r w:rsidRPr="001C5DAE">
        <w:rPr>
          <w:rFonts w:cstheme="minorHAnsi"/>
          <w:i/>
          <w:sz w:val="24"/>
          <w:szCs w:val="24"/>
        </w:rPr>
        <w:t xml:space="preserve">See </w:t>
      </w:r>
      <w:r w:rsidR="00CD5D6F" w:rsidRPr="001C5DAE">
        <w:rPr>
          <w:rFonts w:cstheme="minorHAnsi"/>
          <w:i/>
          <w:sz w:val="24"/>
          <w:szCs w:val="24"/>
        </w:rPr>
        <w:t xml:space="preserve">attached presentations </w:t>
      </w:r>
      <w:r w:rsidR="001C5DAE">
        <w:rPr>
          <w:rFonts w:cstheme="minorHAnsi"/>
          <w:i/>
          <w:sz w:val="24"/>
          <w:szCs w:val="24"/>
        </w:rPr>
        <w:t xml:space="preserve">on the TJHD Community Health Survey and District Data Profile </w:t>
      </w:r>
      <w:r w:rsidR="00CD5D6F" w:rsidRPr="001C5DAE">
        <w:rPr>
          <w:rFonts w:cstheme="minorHAnsi"/>
          <w:i/>
          <w:sz w:val="24"/>
          <w:szCs w:val="24"/>
        </w:rPr>
        <w:t xml:space="preserve">and </w:t>
      </w:r>
      <w:r w:rsidR="001C5DAE">
        <w:rPr>
          <w:rFonts w:cstheme="minorHAnsi"/>
          <w:i/>
          <w:sz w:val="24"/>
          <w:szCs w:val="24"/>
        </w:rPr>
        <w:t>their corresponding handouts.</w:t>
      </w:r>
    </w:p>
    <w:p w:rsidR="003C0AAB" w:rsidRPr="00483FBB" w:rsidRDefault="000575D9" w:rsidP="00535210">
      <w:pPr>
        <w:pStyle w:val="ListParagraph"/>
        <w:numPr>
          <w:ilvl w:val="0"/>
          <w:numId w:val="40"/>
        </w:numPr>
        <w:autoSpaceDE w:val="0"/>
        <w:autoSpaceDN w:val="0"/>
        <w:adjustRightInd w:val="0"/>
        <w:spacing w:after="0"/>
        <w:jc w:val="left"/>
        <w:rPr>
          <w:rFonts w:cstheme="minorHAnsi"/>
          <w:sz w:val="24"/>
          <w:szCs w:val="24"/>
        </w:rPr>
      </w:pPr>
      <w:r w:rsidRPr="00483FBB">
        <w:rPr>
          <w:rFonts w:cstheme="minorHAnsi"/>
          <w:sz w:val="24"/>
          <w:szCs w:val="24"/>
        </w:rPr>
        <w:t>Reviewe</w:t>
      </w:r>
      <w:r w:rsidR="00483FBB" w:rsidRPr="00483FBB">
        <w:rPr>
          <w:rFonts w:cstheme="minorHAnsi"/>
          <w:sz w:val="24"/>
          <w:szCs w:val="24"/>
        </w:rPr>
        <w:t xml:space="preserve">d data from a number of sources. Majority of data is </w:t>
      </w:r>
      <w:r w:rsidR="00DB2AA4" w:rsidRPr="00483FBB">
        <w:rPr>
          <w:rFonts w:cstheme="minorHAnsi"/>
          <w:sz w:val="24"/>
          <w:szCs w:val="24"/>
        </w:rPr>
        <w:t xml:space="preserve">also available </w:t>
      </w:r>
      <w:r w:rsidR="00483FBB">
        <w:rPr>
          <w:rFonts w:cstheme="minorHAnsi"/>
          <w:sz w:val="24"/>
          <w:szCs w:val="24"/>
        </w:rPr>
        <w:t xml:space="preserve">in an interactive format </w:t>
      </w:r>
      <w:r w:rsidR="00DB2AA4" w:rsidRPr="00483FBB">
        <w:rPr>
          <w:rFonts w:cstheme="minorHAnsi"/>
          <w:sz w:val="24"/>
          <w:szCs w:val="24"/>
        </w:rPr>
        <w:t xml:space="preserve">at </w:t>
      </w:r>
      <w:hyperlink r:id="rId10" w:anchor="!/" w:history="1">
        <w:r w:rsidR="00DB2AA4" w:rsidRPr="00483FBB">
          <w:rPr>
            <w:rStyle w:val="Hyperlink"/>
            <w:rFonts w:cstheme="minorHAnsi"/>
            <w:sz w:val="24"/>
            <w:szCs w:val="24"/>
          </w:rPr>
          <w:t>https://public.tableau.com/profile/thomas.jefferson.health.district#!/</w:t>
        </w:r>
      </w:hyperlink>
      <w:r w:rsidR="003C0AAB" w:rsidRPr="00483FBB">
        <w:rPr>
          <w:rFonts w:ascii="Calibri" w:eastAsia="Calibri" w:hAnsi="Calibri" w:cs="Times New Roman"/>
          <w:sz w:val="24"/>
          <w:szCs w:val="22"/>
        </w:rPr>
        <w:t>.</w:t>
      </w:r>
    </w:p>
    <w:p w:rsidR="003C0AAB" w:rsidRPr="003C0AAB" w:rsidRDefault="00D26369" w:rsidP="003C0AAB">
      <w:pPr>
        <w:pStyle w:val="ListParagraph"/>
        <w:numPr>
          <w:ilvl w:val="0"/>
          <w:numId w:val="40"/>
        </w:numPr>
        <w:autoSpaceDE w:val="0"/>
        <w:autoSpaceDN w:val="0"/>
        <w:adjustRightInd w:val="0"/>
        <w:spacing w:after="0"/>
        <w:jc w:val="left"/>
        <w:rPr>
          <w:rFonts w:cstheme="minorHAnsi"/>
          <w:sz w:val="24"/>
          <w:szCs w:val="24"/>
        </w:rPr>
      </w:pPr>
      <w:r w:rsidRPr="003C0AAB">
        <w:rPr>
          <w:rFonts w:ascii="Calibri" w:eastAsia="Calibri" w:hAnsi="Calibri" w:cs="Times New Roman"/>
          <w:b/>
          <w:sz w:val="24"/>
          <w:szCs w:val="22"/>
        </w:rPr>
        <w:t>Q</w:t>
      </w:r>
      <w:r w:rsidRPr="003C0AAB">
        <w:rPr>
          <w:rFonts w:ascii="Calibri" w:eastAsia="Calibri" w:hAnsi="Calibri" w:cs="Times New Roman"/>
          <w:sz w:val="24"/>
          <w:szCs w:val="22"/>
        </w:rPr>
        <w:t>uestion:</w:t>
      </w:r>
      <w:r w:rsidR="00B30551" w:rsidRPr="003C0AAB">
        <w:rPr>
          <w:rFonts w:ascii="Calibri" w:eastAsia="Calibri" w:hAnsi="Calibri" w:cs="Times New Roman"/>
          <w:sz w:val="24"/>
          <w:szCs w:val="22"/>
        </w:rPr>
        <w:t xml:space="preserve"> </w:t>
      </w:r>
      <w:r w:rsidR="00483FBB">
        <w:rPr>
          <w:rFonts w:ascii="Calibri" w:eastAsia="Calibri" w:hAnsi="Calibri" w:cs="Times New Roman"/>
          <w:sz w:val="24"/>
          <w:szCs w:val="22"/>
        </w:rPr>
        <w:t>is there additional data available</w:t>
      </w:r>
      <w:r w:rsidR="00B30551" w:rsidRPr="003C0AAB">
        <w:rPr>
          <w:rFonts w:ascii="Calibri" w:eastAsia="Calibri" w:hAnsi="Calibri" w:cs="Times New Roman"/>
          <w:sz w:val="24"/>
          <w:szCs w:val="22"/>
        </w:rPr>
        <w:t xml:space="preserve"> about i</w:t>
      </w:r>
      <w:r w:rsidR="007E37AC" w:rsidRPr="003C0AAB">
        <w:rPr>
          <w:rFonts w:ascii="Calibri" w:eastAsia="Calibri" w:hAnsi="Calibri" w:cs="Times New Roman"/>
          <w:sz w:val="24"/>
          <w:szCs w:val="22"/>
        </w:rPr>
        <w:t>nsurance</w:t>
      </w:r>
      <w:r w:rsidR="00B30551" w:rsidRPr="003C0AAB">
        <w:rPr>
          <w:rFonts w:ascii="Calibri" w:eastAsia="Calibri" w:hAnsi="Calibri" w:cs="Times New Roman"/>
          <w:sz w:val="24"/>
          <w:szCs w:val="22"/>
        </w:rPr>
        <w:t xml:space="preserve"> and Medicaid expansion</w:t>
      </w:r>
      <w:r w:rsidR="00483FBB">
        <w:rPr>
          <w:rFonts w:ascii="Calibri" w:eastAsia="Calibri" w:hAnsi="Calibri" w:cs="Times New Roman"/>
          <w:sz w:val="24"/>
          <w:szCs w:val="22"/>
        </w:rPr>
        <w:t>?</w:t>
      </w:r>
      <w:r w:rsidR="003C0AAB" w:rsidRPr="003C0AAB">
        <w:rPr>
          <w:rFonts w:ascii="Calibri" w:eastAsia="Calibri" w:hAnsi="Calibri" w:cs="Times New Roman"/>
          <w:sz w:val="24"/>
          <w:szCs w:val="22"/>
        </w:rPr>
        <w:t xml:space="preserve"> </w:t>
      </w:r>
      <w:r w:rsidRPr="003C0AAB">
        <w:rPr>
          <w:rFonts w:ascii="Calibri" w:eastAsia="Calibri" w:hAnsi="Calibri" w:cs="Times New Roman"/>
          <w:b/>
          <w:sz w:val="24"/>
          <w:szCs w:val="22"/>
        </w:rPr>
        <w:t>A</w:t>
      </w:r>
      <w:r w:rsidRPr="003C0AAB">
        <w:rPr>
          <w:rFonts w:ascii="Calibri" w:eastAsia="Calibri" w:hAnsi="Calibri" w:cs="Times New Roman"/>
          <w:sz w:val="24"/>
          <w:szCs w:val="22"/>
        </w:rPr>
        <w:t xml:space="preserve">nswer: </w:t>
      </w:r>
      <w:r w:rsidR="003C0AAB">
        <w:rPr>
          <w:rFonts w:ascii="Calibri" w:eastAsia="Calibri" w:hAnsi="Calibri" w:cs="Times New Roman"/>
          <w:sz w:val="24"/>
          <w:szCs w:val="22"/>
        </w:rPr>
        <w:t>d</w:t>
      </w:r>
      <w:r w:rsidR="007E37AC" w:rsidRPr="003C0AAB">
        <w:rPr>
          <w:rFonts w:ascii="Calibri" w:eastAsia="Calibri" w:hAnsi="Calibri" w:cs="Times New Roman"/>
          <w:sz w:val="24"/>
          <w:szCs w:val="22"/>
        </w:rPr>
        <w:t xml:space="preserve">ata </w:t>
      </w:r>
      <w:r w:rsidR="003C0AAB">
        <w:rPr>
          <w:rFonts w:ascii="Calibri" w:eastAsia="Calibri" w:hAnsi="Calibri" w:cs="Times New Roman"/>
          <w:sz w:val="24"/>
          <w:szCs w:val="22"/>
        </w:rPr>
        <w:t xml:space="preserve">shown is only through 2016; so, </w:t>
      </w:r>
      <w:r w:rsidR="007E37AC" w:rsidRPr="003C0AAB">
        <w:rPr>
          <w:rFonts w:ascii="Calibri" w:eastAsia="Calibri" w:hAnsi="Calibri" w:cs="Times New Roman"/>
          <w:sz w:val="24"/>
          <w:szCs w:val="22"/>
        </w:rPr>
        <w:t xml:space="preserve">will </w:t>
      </w:r>
      <w:r w:rsidRPr="003C0AAB">
        <w:rPr>
          <w:rFonts w:ascii="Calibri" w:eastAsia="Calibri" w:hAnsi="Calibri" w:cs="Times New Roman"/>
          <w:sz w:val="24"/>
          <w:szCs w:val="22"/>
        </w:rPr>
        <w:t xml:space="preserve">likely </w:t>
      </w:r>
      <w:r w:rsidR="007E37AC" w:rsidRPr="003C0AAB">
        <w:rPr>
          <w:rFonts w:ascii="Calibri" w:eastAsia="Calibri" w:hAnsi="Calibri" w:cs="Times New Roman"/>
          <w:sz w:val="24"/>
          <w:szCs w:val="22"/>
        </w:rPr>
        <w:t>change post Medicaid expansion</w:t>
      </w:r>
      <w:r w:rsidR="00B30551" w:rsidRPr="003C0AAB">
        <w:rPr>
          <w:rFonts w:ascii="Calibri" w:eastAsia="Calibri" w:hAnsi="Calibri" w:cs="Times New Roman"/>
          <w:sz w:val="24"/>
          <w:szCs w:val="22"/>
        </w:rPr>
        <w:t>.</w:t>
      </w:r>
      <w:r w:rsidR="007E37AC" w:rsidRPr="003C0AAB">
        <w:rPr>
          <w:rFonts w:ascii="Calibri" w:eastAsia="Calibri" w:hAnsi="Calibri" w:cs="Times New Roman"/>
          <w:b/>
          <w:sz w:val="24"/>
          <w:szCs w:val="22"/>
        </w:rPr>
        <w:t xml:space="preserve"> </w:t>
      </w:r>
      <w:r w:rsidR="003C0AAB">
        <w:rPr>
          <w:rFonts w:ascii="Calibri" w:eastAsia="Calibri" w:hAnsi="Calibri" w:cs="Times New Roman"/>
          <w:sz w:val="24"/>
          <w:szCs w:val="22"/>
        </w:rPr>
        <w:t>Publicly available data exists on expansion enrollment to date but not aware of updated insurance coverage data.</w:t>
      </w:r>
    </w:p>
    <w:p w:rsidR="003C0AAB" w:rsidRPr="003C0AAB" w:rsidRDefault="00D26369" w:rsidP="003C0AAB">
      <w:pPr>
        <w:pStyle w:val="ListParagraph"/>
        <w:numPr>
          <w:ilvl w:val="0"/>
          <w:numId w:val="41"/>
        </w:numPr>
        <w:autoSpaceDE w:val="0"/>
        <w:autoSpaceDN w:val="0"/>
        <w:adjustRightInd w:val="0"/>
        <w:spacing w:after="0" w:line="240" w:lineRule="auto"/>
        <w:jc w:val="left"/>
        <w:rPr>
          <w:rFonts w:ascii="Calibri" w:eastAsia="Calibri" w:hAnsi="Calibri" w:cs="Times New Roman"/>
          <w:sz w:val="24"/>
          <w:szCs w:val="22"/>
        </w:rPr>
      </w:pPr>
      <w:r w:rsidRPr="003C0AAB">
        <w:rPr>
          <w:rFonts w:ascii="Calibri" w:eastAsia="Calibri" w:hAnsi="Calibri" w:cs="Times New Roman"/>
          <w:b/>
          <w:sz w:val="24"/>
          <w:szCs w:val="22"/>
        </w:rPr>
        <w:lastRenderedPageBreak/>
        <w:t xml:space="preserve">Q: </w:t>
      </w:r>
      <w:r w:rsidR="00483FBB">
        <w:rPr>
          <w:rFonts w:ascii="Calibri" w:eastAsia="Calibri" w:hAnsi="Calibri" w:cs="Times New Roman"/>
          <w:sz w:val="24"/>
          <w:szCs w:val="22"/>
        </w:rPr>
        <w:t>What is the</w:t>
      </w:r>
      <w:r w:rsidRPr="003C0AAB">
        <w:rPr>
          <w:rFonts w:ascii="Calibri" w:eastAsia="Calibri" w:hAnsi="Calibri" w:cs="Times New Roman"/>
          <w:sz w:val="24"/>
          <w:szCs w:val="22"/>
        </w:rPr>
        <w:t xml:space="preserve"> </w:t>
      </w:r>
      <w:r w:rsidR="00483FBB">
        <w:rPr>
          <w:rFonts w:ascii="Calibri" w:eastAsia="Calibri" w:hAnsi="Calibri" w:cs="Times New Roman"/>
          <w:sz w:val="24"/>
          <w:szCs w:val="22"/>
        </w:rPr>
        <w:t xml:space="preserve">definition of </w:t>
      </w:r>
      <w:r w:rsidRPr="003C0AAB">
        <w:rPr>
          <w:rFonts w:ascii="Calibri" w:eastAsia="Calibri" w:hAnsi="Calibri" w:cs="Times New Roman"/>
          <w:sz w:val="24"/>
          <w:szCs w:val="22"/>
        </w:rPr>
        <w:t xml:space="preserve">physical inactivity </w:t>
      </w:r>
      <w:r w:rsidR="00483FBB">
        <w:rPr>
          <w:rFonts w:ascii="Calibri" w:eastAsia="Calibri" w:hAnsi="Calibri" w:cs="Times New Roman"/>
          <w:sz w:val="24"/>
          <w:szCs w:val="22"/>
        </w:rPr>
        <w:t>in the measure on inactivity?</w:t>
      </w:r>
      <w:r w:rsidRPr="003C0AAB">
        <w:rPr>
          <w:rFonts w:ascii="Calibri" w:eastAsia="Calibri" w:hAnsi="Calibri" w:cs="Times New Roman"/>
          <w:sz w:val="24"/>
          <w:szCs w:val="22"/>
        </w:rPr>
        <w:t xml:space="preserve">. </w:t>
      </w:r>
      <w:r w:rsidRPr="003C0AAB">
        <w:rPr>
          <w:rFonts w:ascii="Calibri" w:eastAsia="Calibri" w:hAnsi="Calibri" w:cs="Times New Roman"/>
          <w:b/>
          <w:sz w:val="24"/>
          <w:szCs w:val="22"/>
        </w:rPr>
        <w:t xml:space="preserve">A: </w:t>
      </w:r>
      <w:r w:rsidR="003C0AAB" w:rsidRPr="003C0AAB">
        <w:rPr>
          <w:rFonts w:ascii="Calibri" w:hAnsi="Calibri" w:cs="Calibri"/>
          <w:sz w:val="24"/>
          <w:szCs w:val="22"/>
        </w:rPr>
        <w:t xml:space="preserve">Per County Health Rankings description, percentage of adults age 20 and over reporting no leisure‐time physical activity. Examples of physical activities provided include running, calisthenics, golf, gardening, or walking for exercise. </w:t>
      </w:r>
    </w:p>
    <w:p w:rsidR="007E37AC" w:rsidRPr="003C0AAB" w:rsidRDefault="008612AB" w:rsidP="003C0AAB">
      <w:pPr>
        <w:pStyle w:val="ListParagraph"/>
        <w:numPr>
          <w:ilvl w:val="0"/>
          <w:numId w:val="41"/>
        </w:numPr>
        <w:autoSpaceDE w:val="0"/>
        <w:autoSpaceDN w:val="0"/>
        <w:adjustRightInd w:val="0"/>
        <w:spacing w:after="0" w:line="240" w:lineRule="auto"/>
        <w:jc w:val="left"/>
        <w:rPr>
          <w:rFonts w:ascii="Calibri" w:eastAsia="Calibri" w:hAnsi="Calibri" w:cs="Times New Roman"/>
          <w:sz w:val="24"/>
          <w:szCs w:val="22"/>
        </w:rPr>
      </w:pPr>
      <w:r w:rsidRPr="003C0AAB">
        <w:rPr>
          <w:rFonts w:ascii="Calibri" w:eastAsia="Calibri" w:hAnsi="Calibri" w:cs="Times New Roman"/>
          <w:b/>
          <w:sz w:val="24"/>
          <w:szCs w:val="22"/>
        </w:rPr>
        <w:t xml:space="preserve">Q: </w:t>
      </w:r>
      <w:r w:rsidR="00483FBB">
        <w:rPr>
          <w:rFonts w:ascii="Calibri" w:eastAsia="Calibri" w:hAnsi="Calibri" w:cs="Times New Roman"/>
          <w:sz w:val="24"/>
          <w:szCs w:val="22"/>
        </w:rPr>
        <w:t>For the</w:t>
      </w:r>
      <w:r w:rsidRPr="003C0AAB">
        <w:rPr>
          <w:rFonts w:ascii="Calibri" w:eastAsia="Calibri" w:hAnsi="Calibri" w:cs="Times New Roman"/>
          <w:sz w:val="24"/>
          <w:szCs w:val="22"/>
        </w:rPr>
        <w:t xml:space="preserve"> a</w:t>
      </w:r>
      <w:r w:rsidR="007E37AC" w:rsidRPr="003C0AAB">
        <w:rPr>
          <w:rFonts w:ascii="Calibri" w:eastAsia="Calibri" w:hAnsi="Calibri" w:cs="Times New Roman"/>
          <w:sz w:val="24"/>
          <w:szCs w:val="22"/>
        </w:rPr>
        <w:t>ccess to mental healthcare</w:t>
      </w:r>
      <w:r w:rsidR="00483FBB">
        <w:rPr>
          <w:rFonts w:ascii="Calibri" w:eastAsia="Calibri" w:hAnsi="Calibri" w:cs="Times New Roman"/>
          <w:sz w:val="24"/>
          <w:szCs w:val="22"/>
        </w:rPr>
        <w:t xml:space="preserve"> data in the </w:t>
      </w:r>
      <w:r w:rsidRPr="003C0AAB">
        <w:rPr>
          <w:rFonts w:ascii="Calibri" w:eastAsia="Calibri" w:hAnsi="Calibri" w:cs="Times New Roman"/>
          <w:sz w:val="24"/>
          <w:szCs w:val="22"/>
        </w:rPr>
        <w:t>TJHD survey</w:t>
      </w:r>
      <w:r w:rsidR="00483FBB">
        <w:rPr>
          <w:rFonts w:ascii="Calibri" w:eastAsia="Calibri" w:hAnsi="Calibri" w:cs="Times New Roman"/>
          <w:sz w:val="24"/>
          <w:szCs w:val="22"/>
        </w:rPr>
        <w:t>, who answered this question?</w:t>
      </w:r>
      <w:r w:rsidR="003C0AAB" w:rsidRPr="003C0AAB">
        <w:rPr>
          <w:rFonts w:ascii="Calibri" w:eastAsia="Calibri" w:hAnsi="Calibri" w:cs="Times New Roman"/>
          <w:sz w:val="24"/>
          <w:szCs w:val="22"/>
        </w:rPr>
        <w:t xml:space="preserve"> </w:t>
      </w:r>
      <w:r w:rsidRPr="003C0AAB">
        <w:rPr>
          <w:rFonts w:ascii="Calibri" w:eastAsia="Calibri" w:hAnsi="Calibri" w:cs="Times New Roman"/>
          <w:b/>
          <w:sz w:val="24"/>
          <w:szCs w:val="22"/>
        </w:rPr>
        <w:t xml:space="preserve">A: </w:t>
      </w:r>
      <w:r w:rsidRPr="003C0AAB">
        <w:rPr>
          <w:rFonts w:ascii="Calibri" w:eastAsia="Calibri" w:hAnsi="Calibri" w:cs="Times New Roman"/>
          <w:sz w:val="24"/>
          <w:szCs w:val="22"/>
        </w:rPr>
        <w:t>A</w:t>
      </w:r>
      <w:r w:rsidR="007E37AC" w:rsidRPr="003C0AAB">
        <w:rPr>
          <w:rFonts w:ascii="Calibri" w:eastAsia="Calibri" w:hAnsi="Calibri" w:cs="Times New Roman"/>
          <w:sz w:val="24"/>
          <w:szCs w:val="22"/>
        </w:rPr>
        <w:t xml:space="preserve">sked </w:t>
      </w:r>
      <w:r w:rsidRPr="003C0AAB">
        <w:rPr>
          <w:rFonts w:ascii="Calibri" w:eastAsia="Calibri" w:hAnsi="Calibri" w:cs="Times New Roman"/>
          <w:sz w:val="24"/>
          <w:szCs w:val="22"/>
        </w:rPr>
        <w:t xml:space="preserve">this question to everybody </w:t>
      </w:r>
      <w:r w:rsidR="003C0AAB">
        <w:rPr>
          <w:rFonts w:ascii="Calibri" w:eastAsia="Calibri" w:hAnsi="Calibri" w:cs="Times New Roman"/>
          <w:sz w:val="24"/>
          <w:szCs w:val="22"/>
        </w:rPr>
        <w:t xml:space="preserve">(not specifically to people who identified mental healthcare needs) </w:t>
      </w:r>
      <w:r w:rsidRPr="003C0AAB">
        <w:rPr>
          <w:rFonts w:ascii="Calibri" w:eastAsia="Calibri" w:hAnsi="Calibri" w:cs="Times New Roman"/>
          <w:sz w:val="24"/>
          <w:szCs w:val="22"/>
        </w:rPr>
        <w:t xml:space="preserve">so </w:t>
      </w:r>
      <w:r w:rsidR="007E37AC" w:rsidRPr="003C0AAB">
        <w:rPr>
          <w:rFonts w:ascii="Calibri" w:eastAsia="Calibri" w:hAnsi="Calibri" w:cs="Times New Roman"/>
          <w:sz w:val="24"/>
          <w:szCs w:val="22"/>
        </w:rPr>
        <w:t>also include</w:t>
      </w:r>
      <w:r w:rsidRPr="003C0AAB">
        <w:rPr>
          <w:rFonts w:ascii="Calibri" w:eastAsia="Calibri" w:hAnsi="Calibri" w:cs="Times New Roman"/>
          <w:sz w:val="24"/>
          <w:szCs w:val="22"/>
        </w:rPr>
        <w:t>s</w:t>
      </w:r>
      <w:r w:rsidR="007E37AC" w:rsidRPr="003C0AAB">
        <w:rPr>
          <w:rFonts w:ascii="Calibri" w:eastAsia="Calibri" w:hAnsi="Calibri" w:cs="Times New Roman"/>
          <w:sz w:val="24"/>
          <w:szCs w:val="22"/>
        </w:rPr>
        <w:t xml:space="preserve"> people that </w:t>
      </w:r>
      <w:r w:rsidRPr="003C0AAB">
        <w:rPr>
          <w:rFonts w:ascii="Calibri" w:eastAsia="Calibri" w:hAnsi="Calibri" w:cs="Times New Roman"/>
          <w:sz w:val="24"/>
          <w:szCs w:val="22"/>
        </w:rPr>
        <w:t xml:space="preserve">do not </w:t>
      </w:r>
      <w:r w:rsidR="007E37AC" w:rsidRPr="003C0AAB">
        <w:rPr>
          <w:rFonts w:ascii="Calibri" w:eastAsia="Calibri" w:hAnsi="Calibri" w:cs="Times New Roman"/>
          <w:sz w:val="24"/>
          <w:szCs w:val="22"/>
        </w:rPr>
        <w:t>need</w:t>
      </w:r>
      <w:r w:rsidRPr="003C0AAB">
        <w:rPr>
          <w:rFonts w:ascii="Calibri" w:eastAsia="Calibri" w:hAnsi="Calibri" w:cs="Times New Roman"/>
          <w:sz w:val="24"/>
          <w:szCs w:val="22"/>
        </w:rPr>
        <w:t xml:space="preserve"> to access mental healthcare, which may skew the numbers</w:t>
      </w:r>
      <w:r w:rsidR="003C0AAB">
        <w:rPr>
          <w:rFonts w:ascii="Calibri" w:eastAsia="Calibri" w:hAnsi="Calibri" w:cs="Times New Roman"/>
          <w:sz w:val="24"/>
          <w:szCs w:val="22"/>
        </w:rPr>
        <w:t>.</w:t>
      </w:r>
    </w:p>
    <w:p w:rsidR="007E37AC" w:rsidRPr="007E37AC" w:rsidRDefault="003C0AAB" w:rsidP="00483FBB">
      <w:pPr>
        <w:numPr>
          <w:ilvl w:val="1"/>
          <w:numId w:val="41"/>
        </w:numPr>
        <w:spacing w:after="0" w:line="240" w:lineRule="auto"/>
        <w:contextualSpacing/>
        <w:jc w:val="left"/>
        <w:rPr>
          <w:rFonts w:ascii="Calibri" w:eastAsia="Calibri" w:hAnsi="Calibri" w:cs="Times New Roman"/>
          <w:sz w:val="24"/>
          <w:szCs w:val="22"/>
        </w:rPr>
      </w:pPr>
      <w:r>
        <w:rPr>
          <w:rFonts w:ascii="Calibri" w:eastAsia="Calibri" w:hAnsi="Calibri" w:cs="Times New Roman"/>
          <w:sz w:val="24"/>
          <w:szCs w:val="22"/>
        </w:rPr>
        <w:t xml:space="preserve">Note: on </w:t>
      </w:r>
      <w:r w:rsidR="008612AB" w:rsidRPr="008612AB">
        <w:rPr>
          <w:rFonts w:ascii="Calibri" w:eastAsia="Calibri" w:hAnsi="Calibri" w:cs="Times New Roman"/>
          <w:sz w:val="24"/>
          <w:szCs w:val="22"/>
        </w:rPr>
        <w:t>M</w:t>
      </w:r>
      <w:r w:rsidR="007E37AC" w:rsidRPr="007E37AC">
        <w:rPr>
          <w:rFonts w:ascii="Calibri" w:eastAsia="Calibri" w:hAnsi="Calibri" w:cs="Times New Roman"/>
          <w:sz w:val="24"/>
          <w:szCs w:val="22"/>
        </w:rPr>
        <w:t>arch 12</w:t>
      </w:r>
      <w:r>
        <w:rPr>
          <w:rFonts w:ascii="Calibri" w:eastAsia="Calibri" w:hAnsi="Calibri" w:cs="Times New Roman"/>
          <w:sz w:val="24"/>
          <w:szCs w:val="22"/>
        </w:rPr>
        <w:t>, the Community</w:t>
      </w:r>
      <w:r w:rsidR="007E37AC" w:rsidRPr="007E37AC">
        <w:rPr>
          <w:rFonts w:ascii="Calibri" w:eastAsia="Calibri" w:hAnsi="Calibri" w:cs="Times New Roman"/>
          <w:sz w:val="24"/>
          <w:szCs w:val="22"/>
        </w:rPr>
        <w:t xml:space="preserve"> Mental Health and Wellness Coalition</w:t>
      </w:r>
      <w:r>
        <w:rPr>
          <w:rFonts w:ascii="Calibri" w:eastAsia="Calibri" w:hAnsi="Calibri" w:cs="Times New Roman"/>
          <w:sz w:val="24"/>
          <w:szCs w:val="22"/>
        </w:rPr>
        <w:t xml:space="preserve"> will be having an in-depth presentation/discussion on</w:t>
      </w:r>
      <w:r w:rsidR="007E37AC" w:rsidRPr="007E37AC">
        <w:rPr>
          <w:rFonts w:ascii="Calibri" w:eastAsia="Calibri" w:hAnsi="Calibri" w:cs="Times New Roman"/>
          <w:sz w:val="24"/>
          <w:szCs w:val="22"/>
        </w:rPr>
        <w:t xml:space="preserve"> mental</w:t>
      </w:r>
      <w:r>
        <w:rPr>
          <w:rFonts w:ascii="Calibri" w:eastAsia="Calibri" w:hAnsi="Calibri" w:cs="Times New Roman"/>
          <w:sz w:val="24"/>
          <w:szCs w:val="22"/>
        </w:rPr>
        <w:t xml:space="preserve"> health and substance use data from</w:t>
      </w:r>
      <w:r w:rsidR="007E37AC" w:rsidRPr="007E37AC">
        <w:rPr>
          <w:rFonts w:ascii="Calibri" w:eastAsia="Calibri" w:hAnsi="Calibri" w:cs="Times New Roman"/>
          <w:sz w:val="24"/>
          <w:szCs w:val="22"/>
        </w:rPr>
        <w:t xml:space="preserve"> 3</w:t>
      </w:r>
      <w:r>
        <w:rPr>
          <w:rFonts w:ascii="Calibri" w:eastAsia="Calibri" w:hAnsi="Calibri" w:cs="Times New Roman"/>
          <w:sz w:val="24"/>
          <w:szCs w:val="22"/>
        </w:rPr>
        <w:t>:00-</w:t>
      </w:r>
      <w:r w:rsidR="007E37AC" w:rsidRPr="007E37AC">
        <w:rPr>
          <w:rFonts w:ascii="Calibri" w:eastAsia="Calibri" w:hAnsi="Calibri" w:cs="Times New Roman"/>
          <w:sz w:val="24"/>
          <w:szCs w:val="22"/>
        </w:rPr>
        <w:t>5</w:t>
      </w:r>
      <w:r>
        <w:rPr>
          <w:rFonts w:ascii="Calibri" w:eastAsia="Calibri" w:hAnsi="Calibri" w:cs="Times New Roman"/>
          <w:sz w:val="24"/>
          <w:szCs w:val="22"/>
        </w:rPr>
        <w:t>:00</w:t>
      </w:r>
      <w:r w:rsidR="008612AB">
        <w:rPr>
          <w:rFonts w:ascii="Calibri" w:eastAsia="Calibri" w:hAnsi="Calibri" w:cs="Times New Roman"/>
          <w:sz w:val="24"/>
          <w:szCs w:val="22"/>
        </w:rPr>
        <w:t>pm</w:t>
      </w:r>
      <w:r w:rsidR="007E37AC" w:rsidRPr="007E37AC">
        <w:rPr>
          <w:rFonts w:ascii="Calibri" w:eastAsia="Calibri" w:hAnsi="Calibri" w:cs="Times New Roman"/>
          <w:sz w:val="24"/>
          <w:szCs w:val="22"/>
        </w:rPr>
        <w:t xml:space="preserve"> at </w:t>
      </w:r>
      <w:r w:rsidR="008612AB">
        <w:rPr>
          <w:rFonts w:ascii="Calibri" w:eastAsia="Calibri" w:hAnsi="Calibri" w:cs="Times New Roman"/>
          <w:sz w:val="24"/>
          <w:szCs w:val="22"/>
        </w:rPr>
        <w:t>C</w:t>
      </w:r>
      <w:r w:rsidR="007E37AC" w:rsidRPr="007E37AC">
        <w:rPr>
          <w:rFonts w:ascii="Calibri" w:eastAsia="Calibri" w:hAnsi="Calibri" w:cs="Times New Roman"/>
          <w:sz w:val="24"/>
          <w:szCs w:val="22"/>
        </w:rPr>
        <w:t xml:space="preserve">ity </w:t>
      </w:r>
      <w:r w:rsidR="008612AB">
        <w:rPr>
          <w:rFonts w:ascii="Calibri" w:eastAsia="Calibri" w:hAnsi="Calibri" w:cs="Times New Roman"/>
          <w:sz w:val="24"/>
          <w:szCs w:val="22"/>
        </w:rPr>
        <w:t>S</w:t>
      </w:r>
      <w:r>
        <w:rPr>
          <w:rFonts w:ascii="Calibri" w:eastAsia="Calibri" w:hAnsi="Calibri" w:cs="Times New Roman"/>
          <w:sz w:val="24"/>
          <w:szCs w:val="22"/>
        </w:rPr>
        <w:t>pace.</w:t>
      </w:r>
    </w:p>
    <w:p w:rsidR="007E37AC" w:rsidRDefault="007E37AC" w:rsidP="00EA14BB">
      <w:pPr>
        <w:spacing w:after="0"/>
        <w:jc w:val="left"/>
        <w:rPr>
          <w:rFonts w:ascii="Calisto MT" w:hAnsi="Calisto MT"/>
          <w:sz w:val="28"/>
          <w:szCs w:val="24"/>
        </w:rPr>
      </w:pPr>
    </w:p>
    <w:p w:rsidR="0048588F" w:rsidRDefault="0048588F" w:rsidP="00EA14BB">
      <w:pPr>
        <w:spacing w:after="0"/>
        <w:jc w:val="left"/>
        <w:rPr>
          <w:rFonts w:ascii="Calisto MT" w:hAnsi="Calisto MT"/>
          <w:i/>
          <w:sz w:val="28"/>
          <w:szCs w:val="24"/>
        </w:rPr>
      </w:pPr>
      <w:r>
        <w:rPr>
          <w:rFonts w:ascii="Calisto MT" w:hAnsi="Calisto MT"/>
          <w:b/>
          <w:sz w:val="28"/>
          <w:szCs w:val="24"/>
        </w:rPr>
        <w:t xml:space="preserve">Data &amp; Equity Discussion </w:t>
      </w:r>
    </w:p>
    <w:p w:rsidR="007E37AC" w:rsidRPr="00957A38" w:rsidRDefault="00957A38" w:rsidP="007E37AC">
      <w:pPr>
        <w:numPr>
          <w:ilvl w:val="0"/>
          <w:numId w:val="41"/>
        </w:numPr>
        <w:autoSpaceDE w:val="0"/>
        <w:autoSpaceDN w:val="0"/>
        <w:adjustRightInd w:val="0"/>
        <w:spacing w:after="0" w:line="240" w:lineRule="auto"/>
        <w:jc w:val="left"/>
        <w:rPr>
          <w:rFonts w:cs="Helvetica"/>
          <w:sz w:val="24"/>
          <w:szCs w:val="24"/>
        </w:rPr>
      </w:pPr>
      <w:r>
        <w:rPr>
          <w:rFonts w:cs="Helvetica"/>
          <w:sz w:val="24"/>
          <w:szCs w:val="24"/>
        </w:rPr>
        <w:t>Data on p</w:t>
      </w:r>
      <w:r w:rsidR="007E37AC" w:rsidRPr="00957A38">
        <w:rPr>
          <w:rFonts w:cs="Helvetica"/>
          <w:sz w:val="24"/>
          <w:szCs w:val="24"/>
        </w:rPr>
        <w:t>ercent of</w:t>
      </w:r>
      <w:r>
        <w:rPr>
          <w:rFonts w:cs="Helvetica"/>
          <w:sz w:val="24"/>
          <w:szCs w:val="24"/>
        </w:rPr>
        <w:t xml:space="preserve"> families below poverty level </w:t>
      </w:r>
      <w:r w:rsidR="001E274B">
        <w:rPr>
          <w:rFonts w:cs="Helvetica"/>
          <w:sz w:val="24"/>
          <w:szCs w:val="24"/>
        </w:rPr>
        <w:t>surprising; d</w:t>
      </w:r>
      <w:r>
        <w:rPr>
          <w:rFonts w:cs="Helvetica"/>
          <w:sz w:val="24"/>
          <w:szCs w:val="24"/>
        </w:rPr>
        <w:t xml:space="preserve">idn’t expect the number to be increasing, </w:t>
      </w:r>
      <w:r w:rsidR="007E37AC" w:rsidRPr="00957A38">
        <w:rPr>
          <w:rFonts w:cs="Helvetica"/>
          <w:sz w:val="24"/>
          <w:szCs w:val="24"/>
        </w:rPr>
        <w:t xml:space="preserve">especially in </w:t>
      </w:r>
      <w:r>
        <w:rPr>
          <w:rFonts w:cs="Helvetica"/>
          <w:sz w:val="24"/>
          <w:szCs w:val="24"/>
        </w:rPr>
        <w:t>Charlottesville</w:t>
      </w:r>
      <w:r w:rsidR="001E274B">
        <w:rPr>
          <w:rFonts w:cs="Helvetica"/>
          <w:sz w:val="24"/>
          <w:szCs w:val="24"/>
        </w:rPr>
        <w:t>.</w:t>
      </w:r>
    </w:p>
    <w:p w:rsidR="00957A38" w:rsidRDefault="00957A38" w:rsidP="00940573">
      <w:pPr>
        <w:numPr>
          <w:ilvl w:val="0"/>
          <w:numId w:val="41"/>
        </w:numPr>
        <w:autoSpaceDE w:val="0"/>
        <w:autoSpaceDN w:val="0"/>
        <w:adjustRightInd w:val="0"/>
        <w:spacing w:after="0" w:line="240" w:lineRule="auto"/>
        <w:jc w:val="left"/>
        <w:rPr>
          <w:rFonts w:cs="Helvetica"/>
          <w:sz w:val="24"/>
          <w:szCs w:val="24"/>
        </w:rPr>
      </w:pPr>
      <w:r w:rsidRPr="00957A38">
        <w:rPr>
          <w:rFonts w:cs="Helvetica"/>
          <w:sz w:val="24"/>
          <w:szCs w:val="24"/>
        </w:rPr>
        <w:t>Surprising looking at the l</w:t>
      </w:r>
      <w:r w:rsidR="001E274B">
        <w:rPr>
          <w:rFonts w:cs="Helvetica"/>
          <w:sz w:val="24"/>
          <w:szCs w:val="24"/>
        </w:rPr>
        <w:t xml:space="preserve">ife expectancy range. </w:t>
      </w:r>
    </w:p>
    <w:p w:rsidR="00957A38" w:rsidRDefault="001E274B" w:rsidP="003C0A46">
      <w:pPr>
        <w:numPr>
          <w:ilvl w:val="0"/>
          <w:numId w:val="41"/>
        </w:numPr>
        <w:autoSpaceDE w:val="0"/>
        <w:autoSpaceDN w:val="0"/>
        <w:adjustRightInd w:val="0"/>
        <w:spacing w:after="0" w:line="240" w:lineRule="auto"/>
        <w:jc w:val="left"/>
        <w:rPr>
          <w:rFonts w:cs="Helvetica"/>
          <w:sz w:val="24"/>
          <w:szCs w:val="24"/>
        </w:rPr>
      </w:pPr>
      <w:r>
        <w:rPr>
          <w:rFonts w:cs="Helvetica"/>
          <w:sz w:val="24"/>
          <w:szCs w:val="24"/>
        </w:rPr>
        <w:t xml:space="preserve">Generally, </w:t>
      </w:r>
      <w:r w:rsidR="00957A38" w:rsidRPr="00957A38">
        <w:rPr>
          <w:rFonts w:cs="Helvetica"/>
          <w:sz w:val="24"/>
          <w:szCs w:val="24"/>
        </w:rPr>
        <w:t>zip code</w:t>
      </w:r>
      <w:r w:rsidR="007E37AC" w:rsidRPr="00957A38">
        <w:rPr>
          <w:rFonts w:cs="Helvetica"/>
          <w:sz w:val="24"/>
          <w:szCs w:val="24"/>
        </w:rPr>
        <w:t xml:space="preserve"> information is compelling</w:t>
      </w:r>
      <w:r w:rsidR="00957A38" w:rsidRPr="00957A38">
        <w:rPr>
          <w:rFonts w:cs="Helvetica"/>
          <w:sz w:val="24"/>
          <w:szCs w:val="24"/>
        </w:rPr>
        <w:t>. It might help us understand w</w:t>
      </w:r>
      <w:r w:rsidR="007E37AC" w:rsidRPr="00957A38">
        <w:rPr>
          <w:rFonts w:cs="Helvetica"/>
          <w:sz w:val="24"/>
          <w:szCs w:val="24"/>
        </w:rPr>
        <w:t xml:space="preserve">here </w:t>
      </w:r>
      <w:r w:rsidR="00957A38" w:rsidRPr="00957A38">
        <w:rPr>
          <w:rFonts w:cs="Helvetica"/>
          <w:sz w:val="24"/>
          <w:szCs w:val="24"/>
        </w:rPr>
        <w:t>we are targeting interventions. H</w:t>
      </w:r>
      <w:r w:rsidR="007E37AC" w:rsidRPr="00957A38">
        <w:rPr>
          <w:rFonts w:cs="Helvetica"/>
          <w:sz w:val="24"/>
          <w:szCs w:val="24"/>
        </w:rPr>
        <w:t xml:space="preserve">ow can </w:t>
      </w:r>
      <w:r w:rsidR="00957A38" w:rsidRPr="00957A38">
        <w:rPr>
          <w:rFonts w:cs="Helvetica"/>
          <w:sz w:val="24"/>
          <w:szCs w:val="24"/>
        </w:rPr>
        <w:t xml:space="preserve">we </w:t>
      </w:r>
      <w:r w:rsidR="007E37AC" w:rsidRPr="00957A38">
        <w:rPr>
          <w:rFonts w:cs="Helvetica"/>
          <w:sz w:val="24"/>
          <w:szCs w:val="24"/>
        </w:rPr>
        <w:t xml:space="preserve">geo-map more </w:t>
      </w:r>
      <w:r w:rsidR="00957A38" w:rsidRPr="00957A38">
        <w:rPr>
          <w:rFonts w:cs="Helvetica"/>
          <w:sz w:val="24"/>
          <w:szCs w:val="24"/>
        </w:rPr>
        <w:t>and look for more data?</w:t>
      </w:r>
      <w:r w:rsidR="007E37AC" w:rsidRPr="00957A38">
        <w:rPr>
          <w:rFonts w:cs="Helvetica"/>
          <w:sz w:val="24"/>
          <w:szCs w:val="24"/>
        </w:rPr>
        <w:t xml:space="preserve"> </w:t>
      </w:r>
    </w:p>
    <w:p w:rsidR="007E37AC" w:rsidRDefault="001E274B" w:rsidP="003C0A46">
      <w:pPr>
        <w:numPr>
          <w:ilvl w:val="0"/>
          <w:numId w:val="41"/>
        </w:numPr>
        <w:autoSpaceDE w:val="0"/>
        <w:autoSpaceDN w:val="0"/>
        <w:adjustRightInd w:val="0"/>
        <w:spacing w:after="0" w:line="240" w:lineRule="auto"/>
        <w:jc w:val="left"/>
        <w:rPr>
          <w:rFonts w:cs="Helvetica"/>
          <w:sz w:val="24"/>
          <w:szCs w:val="24"/>
        </w:rPr>
      </w:pPr>
      <w:r>
        <w:rPr>
          <w:rFonts w:cs="Helvetica"/>
          <w:sz w:val="24"/>
          <w:szCs w:val="24"/>
        </w:rPr>
        <w:t>Not included in presentation, but noted that in reviewing u</w:t>
      </w:r>
      <w:r w:rsidR="007E37AC" w:rsidRPr="00957A38">
        <w:rPr>
          <w:rFonts w:cs="Helvetica"/>
          <w:sz w:val="24"/>
          <w:szCs w:val="24"/>
        </w:rPr>
        <w:t>nintent</w:t>
      </w:r>
      <w:r>
        <w:rPr>
          <w:rFonts w:cs="Helvetica"/>
          <w:sz w:val="24"/>
          <w:szCs w:val="24"/>
        </w:rPr>
        <w:t xml:space="preserve">ional injury data, </w:t>
      </w:r>
      <w:r w:rsidR="00957A38">
        <w:rPr>
          <w:rFonts w:cs="Helvetica"/>
          <w:sz w:val="24"/>
          <w:szCs w:val="24"/>
        </w:rPr>
        <w:t xml:space="preserve">need to </w:t>
      </w:r>
      <w:r w:rsidR="007E37AC" w:rsidRPr="00957A38">
        <w:rPr>
          <w:rFonts w:cs="Helvetica"/>
          <w:sz w:val="24"/>
          <w:szCs w:val="24"/>
        </w:rPr>
        <w:t>prioritiz</w:t>
      </w:r>
      <w:r w:rsidR="00957A38">
        <w:rPr>
          <w:rFonts w:cs="Helvetica"/>
          <w:sz w:val="24"/>
          <w:szCs w:val="24"/>
        </w:rPr>
        <w:t>e</w:t>
      </w:r>
      <w:r w:rsidR="007E37AC" w:rsidRPr="00957A38">
        <w:rPr>
          <w:rFonts w:cs="Helvetica"/>
          <w:sz w:val="24"/>
          <w:szCs w:val="24"/>
        </w:rPr>
        <w:t xml:space="preserve"> efforts in rural areas and </w:t>
      </w:r>
      <w:r>
        <w:rPr>
          <w:rFonts w:cs="Helvetica"/>
          <w:sz w:val="24"/>
          <w:szCs w:val="24"/>
        </w:rPr>
        <w:t>how to reach them based on need.</w:t>
      </w:r>
    </w:p>
    <w:p w:rsidR="001E274B" w:rsidRPr="00957A38" w:rsidRDefault="001E274B" w:rsidP="003C0A46">
      <w:pPr>
        <w:numPr>
          <w:ilvl w:val="0"/>
          <w:numId w:val="41"/>
        </w:numPr>
        <w:autoSpaceDE w:val="0"/>
        <w:autoSpaceDN w:val="0"/>
        <w:adjustRightInd w:val="0"/>
        <w:spacing w:after="0" w:line="240" w:lineRule="auto"/>
        <w:jc w:val="left"/>
        <w:rPr>
          <w:rFonts w:cs="Helvetica"/>
          <w:sz w:val="24"/>
          <w:szCs w:val="24"/>
        </w:rPr>
      </w:pPr>
      <w:r>
        <w:rPr>
          <w:rFonts w:cs="Helvetica"/>
          <w:sz w:val="24"/>
          <w:szCs w:val="24"/>
        </w:rPr>
        <w:t>Noted that alcohol remains the main substance used in our community. Not included in presentation but TJHD community health survey included a question on binge drinking that can be referenced.</w:t>
      </w:r>
    </w:p>
    <w:p w:rsidR="001E274B" w:rsidRPr="00331FAB" w:rsidRDefault="001E274B" w:rsidP="00571408">
      <w:pPr>
        <w:numPr>
          <w:ilvl w:val="0"/>
          <w:numId w:val="41"/>
        </w:numPr>
        <w:autoSpaceDE w:val="0"/>
        <w:autoSpaceDN w:val="0"/>
        <w:adjustRightInd w:val="0"/>
        <w:spacing w:after="0" w:line="240" w:lineRule="auto"/>
        <w:jc w:val="left"/>
        <w:rPr>
          <w:rFonts w:cs="Helvetica"/>
          <w:sz w:val="24"/>
          <w:szCs w:val="24"/>
        </w:rPr>
      </w:pPr>
      <w:r w:rsidRPr="00331FAB">
        <w:rPr>
          <w:rFonts w:cs="Helvetica"/>
          <w:sz w:val="24"/>
          <w:szCs w:val="24"/>
        </w:rPr>
        <w:t xml:space="preserve">Data not included in presentation but related to the overdose rates, </w:t>
      </w:r>
      <w:r w:rsidR="00957A38" w:rsidRPr="00331FAB">
        <w:rPr>
          <w:rFonts w:cs="Helvetica"/>
          <w:sz w:val="24"/>
          <w:szCs w:val="24"/>
        </w:rPr>
        <w:t xml:space="preserve">prescribing rates </w:t>
      </w:r>
      <w:r w:rsidRPr="00331FAB">
        <w:rPr>
          <w:rFonts w:cs="Helvetica"/>
          <w:sz w:val="24"/>
          <w:szCs w:val="24"/>
        </w:rPr>
        <w:t xml:space="preserve">in our area are </w:t>
      </w:r>
      <w:r w:rsidR="00957A38" w:rsidRPr="00331FAB">
        <w:rPr>
          <w:rFonts w:cs="Helvetica"/>
          <w:sz w:val="24"/>
          <w:szCs w:val="24"/>
        </w:rPr>
        <w:t>going down</w:t>
      </w:r>
      <w:r w:rsidRPr="00331FAB">
        <w:rPr>
          <w:rFonts w:cs="Helvetica"/>
          <w:sz w:val="24"/>
          <w:szCs w:val="24"/>
        </w:rPr>
        <w:t>.</w:t>
      </w:r>
      <w:r w:rsidR="00957A38" w:rsidRPr="00331FAB">
        <w:rPr>
          <w:rFonts w:cs="Helvetica"/>
          <w:sz w:val="24"/>
          <w:szCs w:val="24"/>
        </w:rPr>
        <w:t xml:space="preserve"> </w:t>
      </w:r>
      <w:r w:rsidR="00331FAB" w:rsidRPr="00331FAB">
        <w:rPr>
          <w:rFonts w:cs="Helvetica"/>
          <w:sz w:val="24"/>
          <w:szCs w:val="24"/>
        </w:rPr>
        <w:t xml:space="preserve">Also, </w:t>
      </w:r>
      <w:r w:rsidRPr="00331FAB">
        <w:rPr>
          <w:rFonts w:cs="Helvetica"/>
          <w:sz w:val="24"/>
          <w:szCs w:val="24"/>
        </w:rPr>
        <w:t>Virginia Department of Health will now be releasing overdose/ED visit information for other substances in addition to opioids. O</w:t>
      </w:r>
      <w:r w:rsidR="007E37AC" w:rsidRPr="00331FAB">
        <w:rPr>
          <w:rFonts w:cs="Helvetica"/>
          <w:sz w:val="24"/>
          <w:szCs w:val="24"/>
        </w:rPr>
        <w:t>pioid</w:t>
      </w:r>
      <w:r w:rsidRPr="00331FAB">
        <w:rPr>
          <w:rFonts w:cs="Helvetica"/>
          <w:sz w:val="24"/>
          <w:szCs w:val="24"/>
        </w:rPr>
        <w:t>s</w:t>
      </w:r>
      <w:r w:rsidR="007E37AC" w:rsidRPr="00331FAB">
        <w:rPr>
          <w:rFonts w:cs="Helvetica"/>
          <w:sz w:val="24"/>
          <w:szCs w:val="24"/>
        </w:rPr>
        <w:t xml:space="preserve"> </w:t>
      </w:r>
      <w:r w:rsidRPr="00331FAB">
        <w:rPr>
          <w:rFonts w:cs="Helvetica"/>
          <w:sz w:val="24"/>
          <w:szCs w:val="24"/>
        </w:rPr>
        <w:t>are</w:t>
      </w:r>
      <w:r w:rsidR="00957A38" w:rsidRPr="00331FAB">
        <w:rPr>
          <w:rFonts w:cs="Helvetica"/>
          <w:sz w:val="24"/>
          <w:szCs w:val="24"/>
        </w:rPr>
        <w:t xml:space="preserve"> </w:t>
      </w:r>
      <w:r w:rsidR="007E37AC" w:rsidRPr="00331FAB">
        <w:rPr>
          <w:rFonts w:cs="Helvetica"/>
          <w:sz w:val="24"/>
          <w:szCs w:val="24"/>
        </w:rPr>
        <w:t>less</w:t>
      </w:r>
      <w:r w:rsidR="00957A38" w:rsidRPr="00331FAB">
        <w:rPr>
          <w:rFonts w:cs="Helvetica"/>
          <w:sz w:val="24"/>
          <w:szCs w:val="24"/>
        </w:rPr>
        <w:t xml:space="preserve"> </w:t>
      </w:r>
      <w:r w:rsidR="00B30551" w:rsidRPr="00331FAB">
        <w:rPr>
          <w:rFonts w:cs="Helvetica"/>
          <w:sz w:val="24"/>
          <w:szCs w:val="24"/>
        </w:rPr>
        <w:t>prevalent</w:t>
      </w:r>
      <w:r w:rsidR="007E37AC" w:rsidRPr="00331FAB">
        <w:rPr>
          <w:rFonts w:cs="Helvetica"/>
          <w:sz w:val="24"/>
          <w:szCs w:val="24"/>
        </w:rPr>
        <w:t xml:space="preserve"> </w:t>
      </w:r>
      <w:r w:rsidRPr="00331FAB">
        <w:rPr>
          <w:rFonts w:cs="Helvetica"/>
          <w:sz w:val="24"/>
          <w:szCs w:val="24"/>
        </w:rPr>
        <w:t>and there are</w:t>
      </w:r>
      <w:r w:rsidR="007E37AC" w:rsidRPr="00331FAB">
        <w:rPr>
          <w:rFonts w:cs="Helvetica"/>
          <w:sz w:val="24"/>
          <w:szCs w:val="24"/>
        </w:rPr>
        <w:t xml:space="preserve"> other substances </w:t>
      </w:r>
      <w:r w:rsidRPr="00331FAB">
        <w:rPr>
          <w:rFonts w:cs="Helvetica"/>
          <w:sz w:val="24"/>
          <w:szCs w:val="24"/>
        </w:rPr>
        <w:t xml:space="preserve">that we should </w:t>
      </w:r>
      <w:r w:rsidR="007E37AC" w:rsidRPr="00331FAB">
        <w:rPr>
          <w:rFonts w:cs="Helvetica"/>
          <w:sz w:val="24"/>
          <w:szCs w:val="24"/>
        </w:rPr>
        <w:t xml:space="preserve">look at </w:t>
      </w:r>
      <w:r w:rsidRPr="00331FAB">
        <w:rPr>
          <w:rFonts w:cs="Helvetica"/>
          <w:sz w:val="24"/>
          <w:szCs w:val="24"/>
        </w:rPr>
        <w:t>as well.</w:t>
      </w:r>
    </w:p>
    <w:p w:rsidR="007E37AC" w:rsidRPr="001E274B" w:rsidRDefault="007E37AC" w:rsidP="001E274B">
      <w:pPr>
        <w:numPr>
          <w:ilvl w:val="0"/>
          <w:numId w:val="41"/>
        </w:numPr>
        <w:autoSpaceDE w:val="0"/>
        <w:autoSpaceDN w:val="0"/>
        <w:adjustRightInd w:val="0"/>
        <w:spacing w:after="0" w:line="240" w:lineRule="auto"/>
        <w:jc w:val="left"/>
        <w:rPr>
          <w:rFonts w:cs="Helvetica"/>
          <w:sz w:val="24"/>
          <w:szCs w:val="24"/>
        </w:rPr>
      </w:pPr>
      <w:r w:rsidRPr="001E274B">
        <w:rPr>
          <w:rFonts w:cs="Helvetica"/>
          <w:sz w:val="24"/>
          <w:szCs w:val="24"/>
        </w:rPr>
        <w:t xml:space="preserve">Need to address concurrent mental health </w:t>
      </w:r>
      <w:r w:rsidR="001E274B">
        <w:rPr>
          <w:rFonts w:cs="Helvetica"/>
          <w:sz w:val="24"/>
          <w:szCs w:val="24"/>
        </w:rPr>
        <w:t xml:space="preserve">and </w:t>
      </w:r>
      <w:r w:rsidRPr="001E274B">
        <w:rPr>
          <w:rFonts w:cs="Helvetica"/>
          <w:sz w:val="24"/>
          <w:szCs w:val="24"/>
        </w:rPr>
        <w:t>substance abuse challen</w:t>
      </w:r>
      <w:r w:rsidR="00B30551" w:rsidRPr="001E274B">
        <w:rPr>
          <w:rFonts w:cs="Helvetica"/>
          <w:sz w:val="24"/>
          <w:szCs w:val="24"/>
        </w:rPr>
        <w:t xml:space="preserve">ge. </w:t>
      </w:r>
      <w:r w:rsidR="001E274B">
        <w:rPr>
          <w:rFonts w:cs="Helvetica"/>
          <w:sz w:val="24"/>
          <w:szCs w:val="24"/>
        </w:rPr>
        <w:t xml:space="preserve">How to control access to other substances? </w:t>
      </w:r>
    </w:p>
    <w:p w:rsidR="00A97E4B" w:rsidRPr="00EA14BB" w:rsidRDefault="00A97E4B" w:rsidP="00EA14BB">
      <w:pPr>
        <w:autoSpaceDE w:val="0"/>
        <w:autoSpaceDN w:val="0"/>
        <w:adjustRightInd w:val="0"/>
        <w:spacing w:after="0" w:line="240" w:lineRule="auto"/>
        <w:jc w:val="left"/>
        <w:rPr>
          <w:rFonts w:cs="Helvetica"/>
          <w:sz w:val="24"/>
          <w:szCs w:val="24"/>
        </w:rPr>
      </w:pPr>
    </w:p>
    <w:p w:rsidR="0066520B" w:rsidRPr="0066520B" w:rsidRDefault="0066520B" w:rsidP="00EA14BB">
      <w:pPr>
        <w:spacing w:after="0"/>
        <w:jc w:val="left"/>
        <w:rPr>
          <w:rFonts w:ascii="Calisto MT" w:hAnsi="Calisto MT"/>
          <w:sz w:val="28"/>
          <w:szCs w:val="24"/>
        </w:rPr>
      </w:pPr>
      <w:r>
        <w:rPr>
          <w:rFonts w:ascii="Calisto MT" w:hAnsi="Calisto MT"/>
          <w:b/>
          <w:sz w:val="28"/>
          <w:szCs w:val="24"/>
        </w:rPr>
        <w:t>Photovoice Project</w:t>
      </w:r>
      <w:r w:rsidR="00930518">
        <w:rPr>
          <w:rFonts w:ascii="Calisto MT" w:hAnsi="Calisto MT"/>
          <w:b/>
          <w:sz w:val="28"/>
          <w:szCs w:val="24"/>
        </w:rPr>
        <w:t>s</w:t>
      </w:r>
      <w:r w:rsidR="00F71F0C">
        <w:rPr>
          <w:rFonts w:ascii="Calisto MT" w:hAnsi="Calisto MT"/>
          <w:b/>
          <w:sz w:val="28"/>
          <w:szCs w:val="24"/>
        </w:rPr>
        <w:t xml:space="preserve"> Update</w:t>
      </w:r>
    </w:p>
    <w:p w:rsidR="000575D9" w:rsidRPr="00584610" w:rsidRDefault="00CD5D6F" w:rsidP="00327ED1">
      <w:pPr>
        <w:pStyle w:val="ListParagraph"/>
        <w:numPr>
          <w:ilvl w:val="0"/>
          <w:numId w:val="41"/>
        </w:numPr>
        <w:autoSpaceDE w:val="0"/>
        <w:autoSpaceDN w:val="0"/>
        <w:adjustRightInd w:val="0"/>
        <w:spacing w:after="0" w:line="240" w:lineRule="auto"/>
        <w:jc w:val="left"/>
        <w:rPr>
          <w:rStyle w:val="Hyperlink"/>
          <w:rFonts w:cstheme="minorHAnsi"/>
          <w:color w:val="auto"/>
          <w:sz w:val="24"/>
          <w:szCs w:val="24"/>
          <w:u w:val="none"/>
        </w:rPr>
      </w:pPr>
      <w:r w:rsidRPr="00584610">
        <w:rPr>
          <w:sz w:val="24"/>
          <w:szCs w:val="24"/>
        </w:rPr>
        <w:t>Another way that we are gathering community input for the MAPP assessment is through Photovoice</w:t>
      </w:r>
      <w:r w:rsidR="00584610" w:rsidRPr="00584610">
        <w:rPr>
          <w:sz w:val="24"/>
          <w:szCs w:val="24"/>
        </w:rPr>
        <w:t xml:space="preserve">. </w:t>
      </w:r>
      <w:r w:rsidR="000575D9" w:rsidRPr="00584610">
        <w:rPr>
          <w:rStyle w:val="Hyperlink"/>
          <w:rFonts w:cstheme="minorHAnsi"/>
          <w:color w:val="auto"/>
          <w:sz w:val="24"/>
          <w:szCs w:val="24"/>
          <w:u w:val="none"/>
        </w:rPr>
        <w:t>Photovoice is a qualitative research method that uses photography to capture community voices and gather community input.</w:t>
      </w:r>
    </w:p>
    <w:p w:rsidR="000575D9" w:rsidRDefault="000575D9" w:rsidP="000575D9">
      <w:pPr>
        <w:pStyle w:val="ListParagraph"/>
        <w:numPr>
          <w:ilvl w:val="0"/>
          <w:numId w:val="41"/>
        </w:numPr>
        <w:autoSpaceDE w:val="0"/>
        <w:autoSpaceDN w:val="0"/>
        <w:adjustRightInd w:val="0"/>
        <w:spacing w:after="0"/>
        <w:jc w:val="left"/>
        <w:rPr>
          <w:rStyle w:val="Hyperlink"/>
          <w:rFonts w:cstheme="minorHAnsi"/>
          <w:color w:val="auto"/>
          <w:sz w:val="24"/>
          <w:szCs w:val="24"/>
          <w:u w:val="none"/>
        </w:rPr>
      </w:pPr>
      <w:r w:rsidRPr="00DC35D8">
        <w:rPr>
          <w:rStyle w:val="Hyperlink"/>
          <w:rFonts w:cstheme="minorHAnsi"/>
          <w:color w:val="auto"/>
          <w:sz w:val="24"/>
          <w:szCs w:val="24"/>
          <w:u w:val="none"/>
        </w:rPr>
        <w:t xml:space="preserve"> Photovoice will provide a community voice </w:t>
      </w:r>
      <w:r>
        <w:rPr>
          <w:rStyle w:val="Hyperlink"/>
          <w:rFonts w:cstheme="minorHAnsi"/>
          <w:color w:val="auto"/>
          <w:sz w:val="24"/>
          <w:szCs w:val="24"/>
          <w:u w:val="none"/>
        </w:rPr>
        <w:t>as part of</w:t>
      </w:r>
      <w:r w:rsidRPr="00DC35D8">
        <w:rPr>
          <w:rStyle w:val="Hyperlink"/>
          <w:rFonts w:cstheme="minorHAnsi"/>
          <w:color w:val="auto"/>
          <w:sz w:val="24"/>
          <w:szCs w:val="24"/>
          <w:u w:val="none"/>
        </w:rPr>
        <w:t xml:space="preserve"> the </w:t>
      </w:r>
      <w:r>
        <w:rPr>
          <w:rStyle w:val="Hyperlink"/>
          <w:rFonts w:cstheme="minorHAnsi"/>
          <w:i/>
          <w:color w:val="auto"/>
          <w:sz w:val="24"/>
          <w:szCs w:val="24"/>
          <w:u w:val="none"/>
        </w:rPr>
        <w:t>2019 MAPP2Health Report.</w:t>
      </w:r>
      <w:r w:rsidRPr="00DC35D8">
        <w:rPr>
          <w:rStyle w:val="Hyperlink"/>
          <w:rFonts w:cstheme="minorHAnsi"/>
          <w:color w:val="auto"/>
          <w:sz w:val="24"/>
          <w:szCs w:val="24"/>
          <w:u w:val="none"/>
        </w:rPr>
        <w:t xml:space="preserve"> </w:t>
      </w:r>
    </w:p>
    <w:p w:rsidR="000575D9" w:rsidRPr="000575D9" w:rsidRDefault="000575D9" w:rsidP="000575D9">
      <w:pPr>
        <w:pStyle w:val="ListParagraph"/>
        <w:numPr>
          <w:ilvl w:val="1"/>
          <w:numId w:val="41"/>
        </w:numPr>
        <w:autoSpaceDE w:val="0"/>
        <w:autoSpaceDN w:val="0"/>
        <w:adjustRightInd w:val="0"/>
        <w:spacing w:after="0"/>
        <w:jc w:val="left"/>
        <w:rPr>
          <w:rFonts w:cstheme="minorHAnsi"/>
          <w:sz w:val="24"/>
          <w:szCs w:val="24"/>
        </w:rPr>
      </w:pPr>
      <w:r>
        <w:rPr>
          <w:rStyle w:val="Hyperlink"/>
          <w:rFonts w:cstheme="minorHAnsi"/>
          <w:color w:val="auto"/>
          <w:sz w:val="24"/>
          <w:szCs w:val="24"/>
          <w:u w:val="none"/>
        </w:rPr>
        <w:t>Photovoice is asset-based and aims to learn from participants who</w:t>
      </w:r>
      <w:r w:rsidR="00584610">
        <w:rPr>
          <w:rStyle w:val="Hyperlink"/>
          <w:rFonts w:cstheme="minorHAnsi"/>
          <w:color w:val="auto"/>
          <w:sz w:val="24"/>
          <w:szCs w:val="24"/>
          <w:u w:val="none"/>
        </w:rPr>
        <w:t>/what</w:t>
      </w:r>
      <w:r>
        <w:rPr>
          <w:rStyle w:val="Hyperlink"/>
          <w:rFonts w:cstheme="minorHAnsi"/>
          <w:color w:val="auto"/>
          <w:sz w:val="24"/>
          <w:szCs w:val="24"/>
          <w:u w:val="none"/>
        </w:rPr>
        <w:t xml:space="preserve"> they consider to be community and cultural assets. </w:t>
      </w:r>
    </w:p>
    <w:p w:rsidR="00CD5D6F" w:rsidRPr="00834E06" w:rsidRDefault="00584610" w:rsidP="00584610">
      <w:pPr>
        <w:pStyle w:val="ListParagraph"/>
        <w:numPr>
          <w:ilvl w:val="0"/>
          <w:numId w:val="41"/>
        </w:numPr>
        <w:autoSpaceDE w:val="0"/>
        <w:autoSpaceDN w:val="0"/>
        <w:adjustRightInd w:val="0"/>
        <w:spacing w:after="0" w:line="240" w:lineRule="auto"/>
        <w:jc w:val="left"/>
        <w:rPr>
          <w:rStyle w:val="Hyperlink"/>
          <w:rFonts w:ascii="Calisto MT" w:hAnsi="Calisto MT"/>
          <w:i/>
          <w:color w:val="auto"/>
          <w:sz w:val="24"/>
          <w:szCs w:val="24"/>
          <w:u w:val="none"/>
        </w:rPr>
      </w:pPr>
      <w:r>
        <w:rPr>
          <w:sz w:val="24"/>
          <w:szCs w:val="24"/>
        </w:rPr>
        <w:t>Watch the video of the first Photovoice project in Charlottesville</w:t>
      </w:r>
      <w:r w:rsidR="00CD5D6F" w:rsidRPr="00CD5D6F">
        <w:rPr>
          <w:sz w:val="24"/>
          <w:szCs w:val="24"/>
        </w:rPr>
        <w:t xml:space="preserve">: </w:t>
      </w:r>
      <w:hyperlink r:id="rId11" w:history="1">
        <w:r w:rsidR="00CD5D6F" w:rsidRPr="00CD5D6F">
          <w:rPr>
            <w:rStyle w:val="Hyperlink"/>
            <w:sz w:val="24"/>
            <w:szCs w:val="24"/>
          </w:rPr>
          <w:t>Sisters of Nia Photovoice Project</w:t>
        </w:r>
      </w:hyperlink>
      <w:r>
        <w:rPr>
          <w:rStyle w:val="Hyperlink"/>
          <w:rFonts w:cstheme="minorHAnsi"/>
          <w:color w:val="auto"/>
          <w:sz w:val="24"/>
          <w:szCs w:val="24"/>
          <w:u w:val="none"/>
        </w:rPr>
        <w:t>.</w:t>
      </w:r>
    </w:p>
    <w:p w:rsidR="00834E06" w:rsidRPr="00834E06" w:rsidRDefault="00584610" w:rsidP="00834E06">
      <w:pPr>
        <w:pStyle w:val="ListParagraph"/>
        <w:numPr>
          <w:ilvl w:val="0"/>
          <w:numId w:val="41"/>
        </w:numPr>
        <w:autoSpaceDE w:val="0"/>
        <w:autoSpaceDN w:val="0"/>
        <w:adjustRightInd w:val="0"/>
        <w:spacing w:after="0" w:line="240" w:lineRule="auto"/>
        <w:jc w:val="left"/>
        <w:rPr>
          <w:rFonts w:ascii="Calisto MT" w:hAnsi="Calisto MT"/>
          <w:i/>
          <w:sz w:val="24"/>
          <w:szCs w:val="24"/>
        </w:rPr>
      </w:pPr>
      <w:r>
        <w:rPr>
          <w:rStyle w:val="Hyperlink"/>
          <w:color w:val="auto"/>
          <w:sz w:val="24"/>
          <w:szCs w:val="24"/>
          <w:u w:val="none"/>
        </w:rPr>
        <w:t>Some examples of</w:t>
      </w:r>
      <w:r w:rsidR="00834E06" w:rsidRPr="00834E06">
        <w:rPr>
          <w:rStyle w:val="Hyperlink"/>
          <w:color w:val="auto"/>
          <w:sz w:val="24"/>
          <w:szCs w:val="24"/>
          <w:u w:val="none"/>
        </w:rPr>
        <w:t xml:space="preserve"> planned projects for MAPP2019 Projects are: </w:t>
      </w:r>
    </w:p>
    <w:p w:rsidR="00CD5D6F" w:rsidRPr="00CD5D6F" w:rsidRDefault="00CD5D6F" w:rsidP="00CD5D6F">
      <w:pPr>
        <w:pStyle w:val="ListParagraph"/>
        <w:numPr>
          <w:ilvl w:val="1"/>
          <w:numId w:val="41"/>
        </w:numPr>
        <w:spacing w:after="0" w:line="240" w:lineRule="auto"/>
        <w:jc w:val="left"/>
        <w:rPr>
          <w:sz w:val="24"/>
          <w:szCs w:val="24"/>
        </w:rPr>
      </w:pPr>
      <w:r w:rsidRPr="00CD5D6F">
        <w:rPr>
          <w:sz w:val="24"/>
          <w:szCs w:val="24"/>
        </w:rPr>
        <w:t xml:space="preserve">Greene </w:t>
      </w:r>
      <w:r w:rsidR="00584610">
        <w:rPr>
          <w:sz w:val="24"/>
          <w:szCs w:val="24"/>
        </w:rPr>
        <w:t>C</w:t>
      </w:r>
      <w:r w:rsidRPr="00CD5D6F">
        <w:rPr>
          <w:sz w:val="24"/>
          <w:szCs w:val="24"/>
        </w:rPr>
        <w:t xml:space="preserve">are </w:t>
      </w:r>
      <w:r w:rsidR="00584610">
        <w:rPr>
          <w:sz w:val="24"/>
          <w:szCs w:val="24"/>
        </w:rPr>
        <w:t>C</w:t>
      </w:r>
      <w:r w:rsidRPr="00CD5D6F">
        <w:rPr>
          <w:sz w:val="24"/>
          <w:szCs w:val="24"/>
        </w:rPr>
        <w:t xml:space="preserve">linic </w:t>
      </w:r>
      <w:r w:rsidR="00584610">
        <w:rPr>
          <w:sz w:val="24"/>
          <w:szCs w:val="24"/>
        </w:rPr>
        <w:t>(uninsured residents)</w:t>
      </w:r>
    </w:p>
    <w:p w:rsidR="00CD5D6F" w:rsidRPr="00CD5D6F" w:rsidRDefault="00584610" w:rsidP="00CD5D6F">
      <w:pPr>
        <w:pStyle w:val="ListParagraph"/>
        <w:numPr>
          <w:ilvl w:val="1"/>
          <w:numId w:val="41"/>
        </w:numPr>
        <w:spacing w:after="0" w:line="240" w:lineRule="auto"/>
        <w:jc w:val="left"/>
        <w:rPr>
          <w:sz w:val="24"/>
          <w:szCs w:val="24"/>
        </w:rPr>
      </w:pPr>
      <w:r>
        <w:rPr>
          <w:sz w:val="24"/>
          <w:szCs w:val="24"/>
        </w:rPr>
        <w:t>JABA (older adults</w:t>
      </w:r>
      <w:r w:rsidR="000575D9">
        <w:rPr>
          <w:sz w:val="24"/>
          <w:szCs w:val="24"/>
        </w:rPr>
        <w:t xml:space="preserve"> in Albemarle</w:t>
      </w:r>
      <w:r>
        <w:rPr>
          <w:sz w:val="24"/>
          <w:szCs w:val="24"/>
        </w:rPr>
        <w:t xml:space="preserve"> and Fluvanna)</w:t>
      </w:r>
    </w:p>
    <w:p w:rsidR="00CD5D6F" w:rsidRPr="00CD5D6F" w:rsidRDefault="00CD5D6F" w:rsidP="00CD5D6F">
      <w:pPr>
        <w:pStyle w:val="ListParagraph"/>
        <w:numPr>
          <w:ilvl w:val="1"/>
          <w:numId w:val="41"/>
        </w:numPr>
        <w:spacing w:after="0" w:line="240" w:lineRule="auto"/>
        <w:jc w:val="left"/>
        <w:rPr>
          <w:sz w:val="24"/>
          <w:szCs w:val="24"/>
        </w:rPr>
      </w:pPr>
      <w:r w:rsidRPr="00CD5D6F">
        <w:rPr>
          <w:sz w:val="24"/>
          <w:szCs w:val="24"/>
        </w:rPr>
        <w:t xml:space="preserve">City </w:t>
      </w:r>
      <w:r w:rsidR="00584610">
        <w:rPr>
          <w:sz w:val="24"/>
          <w:szCs w:val="24"/>
        </w:rPr>
        <w:t>School</w:t>
      </w:r>
      <w:r w:rsidRPr="00CD5D6F">
        <w:rPr>
          <w:sz w:val="24"/>
          <w:szCs w:val="24"/>
        </w:rPr>
        <w:t xml:space="preserve">yard </w:t>
      </w:r>
      <w:r w:rsidR="00584610">
        <w:rPr>
          <w:sz w:val="24"/>
          <w:szCs w:val="24"/>
        </w:rPr>
        <w:t>Gardens</w:t>
      </w:r>
    </w:p>
    <w:p w:rsidR="00CD5D6F" w:rsidRPr="00CD5D6F" w:rsidRDefault="00CD5D6F" w:rsidP="00CD5D6F">
      <w:pPr>
        <w:pStyle w:val="ListParagraph"/>
        <w:numPr>
          <w:ilvl w:val="1"/>
          <w:numId w:val="41"/>
        </w:numPr>
        <w:spacing w:after="0" w:line="240" w:lineRule="auto"/>
        <w:jc w:val="left"/>
        <w:rPr>
          <w:sz w:val="24"/>
          <w:szCs w:val="24"/>
        </w:rPr>
      </w:pPr>
      <w:r w:rsidRPr="00CD5D6F">
        <w:rPr>
          <w:sz w:val="24"/>
          <w:szCs w:val="24"/>
        </w:rPr>
        <w:lastRenderedPageBreak/>
        <w:t xml:space="preserve">Friendship </w:t>
      </w:r>
      <w:r w:rsidR="00584610">
        <w:rPr>
          <w:sz w:val="24"/>
          <w:szCs w:val="24"/>
        </w:rPr>
        <w:t>C</w:t>
      </w:r>
      <w:r w:rsidRPr="00CD5D6F">
        <w:rPr>
          <w:sz w:val="24"/>
          <w:szCs w:val="24"/>
        </w:rPr>
        <w:t xml:space="preserve">ourt </w:t>
      </w:r>
      <w:r w:rsidR="00584610">
        <w:rPr>
          <w:sz w:val="24"/>
          <w:szCs w:val="24"/>
        </w:rPr>
        <w:t>residents in Charlottesville</w:t>
      </w:r>
    </w:p>
    <w:p w:rsidR="00CD5D6F" w:rsidRPr="00CD5D6F" w:rsidRDefault="00CD5D6F" w:rsidP="00CD5D6F">
      <w:pPr>
        <w:pStyle w:val="ListParagraph"/>
        <w:numPr>
          <w:ilvl w:val="1"/>
          <w:numId w:val="41"/>
        </w:numPr>
        <w:spacing w:after="0" w:line="240" w:lineRule="auto"/>
        <w:jc w:val="left"/>
        <w:rPr>
          <w:sz w:val="24"/>
          <w:szCs w:val="24"/>
        </w:rPr>
      </w:pPr>
      <w:r w:rsidRPr="00CD5D6F">
        <w:rPr>
          <w:sz w:val="24"/>
          <w:szCs w:val="24"/>
        </w:rPr>
        <w:t>JAUNT</w:t>
      </w:r>
      <w:r w:rsidR="00584610">
        <w:rPr>
          <w:sz w:val="24"/>
          <w:szCs w:val="24"/>
        </w:rPr>
        <w:t xml:space="preserve"> in Nelson (transit riders)</w:t>
      </w:r>
    </w:p>
    <w:p w:rsidR="00CD5D6F" w:rsidRPr="00CD5D6F" w:rsidRDefault="00CD5D6F" w:rsidP="00CD5D6F">
      <w:pPr>
        <w:pStyle w:val="ListParagraph"/>
        <w:numPr>
          <w:ilvl w:val="1"/>
          <w:numId w:val="41"/>
        </w:numPr>
        <w:spacing w:after="0" w:line="240" w:lineRule="auto"/>
        <w:jc w:val="left"/>
        <w:rPr>
          <w:sz w:val="24"/>
          <w:szCs w:val="24"/>
        </w:rPr>
      </w:pPr>
      <w:r w:rsidRPr="00CD5D6F">
        <w:rPr>
          <w:sz w:val="24"/>
          <w:szCs w:val="24"/>
        </w:rPr>
        <w:t>Jail re</w:t>
      </w:r>
      <w:r w:rsidR="00584610">
        <w:rPr>
          <w:sz w:val="24"/>
          <w:szCs w:val="24"/>
        </w:rPr>
        <w:t>-</w:t>
      </w:r>
      <w:r w:rsidRPr="00CD5D6F">
        <w:rPr>
          <w:sz w:val="24"/>
          <w:szCs w:val="24"/>
        </w:rPr>
        <w:t xml:space="preserve">entry program </w:t>
      </w:r>
      <w:r w:rsidR="00584610">
        <w:rPr>
          <w:sz w:val="24"/>
          <w:szCs w:val="24"/>
        </w:rPr>
        <w:t>in Louisa</w:t>
      </w:r>
    </w:p>
    <w:p w:rsidR="0066520B" w:rsidRDefault="0066520B" w:rsidP="00EA14BB">
      <w:pPr>
        <w:spacing w:after="0"/>
        <w:jc w:val="left"/>
        <w:rPr>
          <w:rFonts w:ascii="Calisto MT" w:hAnsi="Calisto MT"/>
          <w:sz w:val="28"/>
          <w:szCs w:val="24"/>
        </w:rPr>
      </w:pPr>
    </w:p>
    <w:p w:rsidR="008B6EA5" w:rsidRDefault="00A67087" w:rsidP="00EA14BB">
      <w:pPr>
        <w:spacing w:after="0"/>
        <w:jc w:val="left"/>
        <w:rPr>
          <w:rFonts w:ascii="Calisto MT" w:hAnsi="Calisto MT"/>
          <w:i/>
          <w:sz w:val="28"/>
          <w:szCs w:val="24"/>
        </w:rPr>
      </w:pPr>
      <w:r>
        <w:rPr>
          <w:rFonts w:ascii="Calisto MT" w:hAnsi="Calisto MT"/>
          <w:b/>
          <w:sz w:val="28"/>
          <w:szCs w:val="24"/>
        </w:rPr>
        <w:t xml:space="preserve">Progress Report for the </w:t>
      </w:r>
      <w:r w:rsidR="008B6EA5">
        <w:rPr>
          <w:rFonts w:ascii="Calisto MT" w:hAnsi="Calisto MT"/>
          <w:b/>
          <w:sz w:val="28"/>
          <w:szCs w:val="24"/>
        </w:rPr>
        <w:t>2016 MAPP</w:t>
      </w:r>
      <w:r>
        <w:rPr>
          <w:rFonts w:ascii="Calisto MT" w:hAnsi="Calisto MT"/>
          <w:b/>
          <w:sz w:val="28"/>
          <w:szCs w:val="24"/>
        </w:rPr>
        <w:t>2Health Report</w:t>
      </w:r>
      <w:r w:rsidR="008B6EA5">
        <w:rPr>
          <w:rFonts w:ascii="Calisto MT" w:hAnsi="Calisto MT"/>
          <w:b/>
          <w:sz w:val="28"/>
          <w:szCs w:val="24"/>
        </w:rPr>
        <w:t xml:space="preserve"> </w:t>
      </w:r>
    </w:p>
    <w:p w:rsidR="00CD5D6F" w:rsidRPr="00A67087" w:rsidRDefault="00A67087" w:rsidP="00A67087">
      <w:pPr>
        <w:pStyle w:val="Default"/>
        <w:rPr>
          <w:rFonts w:asciiTheme="minorHAnsi" w:hAnsiTheme="minorHAnsi" w:cstheme="minorHAnsi"/>
          <w:color w:val="auto"/>
        </w:rPr>
      </w:pPr>
      <w:r>
        <w:rPr>
          <w:rFonts w:asciiTheme="minorHAnsi" w:hAnsiTheme="minorHAnsi" w:cstheme="minorHAnsi"/>
          <w:color w:val="auto"/>
        </w:rPr>
        <w:t>Now available: a</w:t>
      </w:r>
      <w:r w:rsidR="00824152" w:rsidRPr="00A67087">
        <w:rPr>
          <w:rFonts w:asciiTheme="minorHAnsi" w:hAnsiTheme="minorHAnsi" w:cstheme="minorHAnsi"/>
          <w:color w:val="auto"/>
        </w:rPr>
        <w:t xml:space="preserve"> </w:t>
      </w:r>
      <w:r w:rsidR="00584610" w:rsidRPr="00A67087">
        <w:rPr>
          <w:rFonts w:asciiTheme="minorHAnsi" w:hAnsiTheme="minorHAnsi" w:cstheme="minorHAnsi"/>
          <w:color w:val="auto"/>
        </w:rPr>
        <w:t>final wrap-</w:t>
      </w:r>
      <w:r w:rsidR="00CD5D6F" w:rsidRPr="00A67087">
        <w:rPr>
          <w:rFonts w:asciiTheme="minorHAnsi" w:hAnsiTheme="minorHAnsi" w:cstheme="minorHAnsi"/>
          <w:color w:val="auto"/>
        </w:rPr>
        <w:t xml:space="preserve">up </w:t>
      </w:r>
      <w:r w:rsidR="00584610" w:rsidRPr="00A67087">
        <w:rPr>
          <w:rFonts w:asciiTheme="minorHAnsi" w:hAnsiTheme="minorHAnsi" w:cstheme="minorHAnsi"/>
          <w:color w:val="auto"/>
        </w:rPr>
        <w:t xml:space="preserve">and progress report for </w:t>
      </w:r>
      <w:r w:rsidR="00CD5D6F" w:rsidRPr="00A67087">
        <w:rPr>
          <w:rFonts w:asciiTheme="minorHAnsi" w:hAnsiTheme="minorHAnsi" w:cstheme="minorHAnsi"/>
          <w:color w:val="auto"/>
        </w:rPr>
        <w:t xml:space="preserve">the </w:t>
      </w:r>
      <w:r w:rsidR="00CD5D6F" w:rsidRPr="00A67087">
        <w:rPr>
          <w:rFonts w:asciiTheme="minorHAnsi" w:hAnsiTheme="minorHAnsi" w:cstheme="minorHAnsi"/>
          <w:i/>
          <w:color w:val="auto"/>
        </w:rPr>
        <w:t>2016</w:t>
      </w:r>
      <w:r w:rsidR="00824152" w:rsidRPr="00A67087">
        <w:rPr>
          <w:rFonts w:asciiTheme="minorHAnsi" w:hAnsiTheme="minorHAnsi" w:cstheme="minorHAnsi"/>
          <w:i/>
          <w:color w:val="auto"/>
        </w:rPr>
        <w:t xml:space="preserve"> </w:t>
      </w:r>
      <w:r w:rsidR="00584610" w:rsidRPr="00A67087">
        <w:rPr>
          <w:rFonts w:asciiTheme="minorHAnsi" w:hAnsiTheme="minorHAnsi" w:cstheme="minorHAnsi"/>
          <w:i/>
          <w:color w:val="auto"/>
        </w:rPr>
        <w:t>MAPP2Health R</w:t>
      </w:r>
      <w:r w:rsidR="00824152" w:rsidRPr="00A67087">
        <w:rPr>
          <w:rFonts w:asciiTheme="minorHAnsi" w:hAnsiTheme="minorHAnsi" w:cstheme="minorHAnsi"/>
          <w:i/>
          <w:color w:val="auto"/>
        </w:rPr>
        <w:t>eport</w:t>
      </w:r>
      <w:r w:rsidR="00824152" w:rsidRPr="00A67087">
        <w:rPr>
          <w:rFonts w:asciiTheme="minorHAnsi" w:hAnsiTheme="minorHAnsi" w:cstheme="minorHAnsi"/>
          <w:color w:val="auto"/>
        </w:rPr>
        <w:t xml:space="preserve"> including</w:t>
      </w:r>
      <w:r w:rsidR="00584610" w:rsidRPr="00A67087">
        <w:rPr>
          <w:rFonts w:asciiTheme="minorHAnsi" w:hAnsiTheme="minorHAnsi" w:cstheme="minorHAnsi"/>
          <w:color w:val="auto"/>
        </w:rPr>
        <w:t xml:space="preserve"> community partnerships, data updates, and </w:t>
      </w:r>
      <w:r w:rsidR="00CD5D6F" w:rsidRPr="00A67087">
        <w:rPr>
          <w:rFonts w:asciiTheme="minorHAnsi" w:hAnsiTheme="minorHAnsi" w:cstheme="minorHAnsi"/>
          <w:color w:val="auto"/>
        </w:rPr>
        <w:t>initiat</w:t>
      </w:r>
      <w:r w:rsidR="00824152" w:rsidRPr="00A67087">
        <w:rPr>
          <w:rFonts w:asciiTheme="minorHAnsi" w:hAnsiTheme="minorHAnsi" w:cstheme="minorHAnsi"/>
          <w:color w:val="auto"/>
        </w:rPr>
        <w:t>ives to</w:t>
      </w:r>
      <w:r w:rsidR="00584610" w:rsidRPr="00A67087">
        <w:rPr>
          <w:rFonts w:asciiTheme="minorHAnsi" w:hAnsiTheme="minorHAnsi" w:cstheme="minorHAnsi"/>
          <w:color w:val="auto"/>
        </w:rPr>
        <w:t xml:space="preserve"> address each of the four</w:t>
      </w:r>
      <w:r w:rsidR="00824152" w:rsidRPr="00A67087">
        <w:rPr>
          <w:rFonts w:asciiTheme="minorHAnsi" w:hAnsiTheme="minorHAnsi" w:cstheme="minorHAnsi"/>
          <w:color w:val="auto"/>
        </w:rPr>
        <w:t xml:space="preserve"> MAPP priorities. The </w:t>
      </w:r>
      <w:r w:rsidR="00584610" w:rsidRPr="00A67087">
        <w:rPr>
          <w:rFonts w:asciiTheme="minorHAnsi" w:hAnsiTheme="minorHAnsi" w:cstheme="minorHAnsi"/>
          <w:color w:val="auto"/>
        </w:rPr>
        <w:t>full update</w:t>
      </w:r>
      <w:r w:rsidR="00824152" w:rsidRPr="00A67087">
        <w:rPr>
          <w:rFonts w:asciiTheme="minorHAnsi" w:hAnsiTheme="minorHAnsi" w:cstheme="minorHAnsi"/>
          <w:color w:val="auto"/>
        </w:rPr>
        <w:t xml:space="preserve"> can be </w:t>
      </w:r>
      <w:r>
        <w:rPr>
          <w:rFonts w:asciiTheme="minorHAnsi" w:hAnsiTheme="minorHAnsi" w:cstheme="minorHAnsi"/>
          <w:color w:val="auto"/>
        </w:rPr>
        <w:t>found here</w:t>
      </w:r>
      <w:r w:rsidR="00824152" w:rsidRPr="00A67087">
        <w:rPr>
          <w:rFonts w:asciiTheme="minorHAnsi" w:hAnsiTheme="minorHAnsi" w:cstheme="minorHAnsi"/>
          <w:color w:val="auto"/>
        </w:rPr>
        <w:t xml:space="preserve"> </w:t>
      </w:r>
      <w:hyperlink r:id="rId12" w:history="1">
        <w:r w:rsidRPr="00A67087">
          <w:rPr>
            <w:rStyle w:val="Hyperlink"/>
            <w:rFonts w:asciiTheme="minorHAnsi" w:hAnsiTheme="minorHAnsi" w:cstheme="minorHAnsi"/>
          </w:rPr>
          <w:t>http://www.vdh.virginia.gov/thomas-jefferson/plan-mapp2health</w:t>
        </w:r>
      </w:hyperlink>
      <w:r>
        <w:rPr>
          <w:rFonts w:asciiTheme="minorHAnsi" w:hAnsiTheme="minorHAnsi" w:cstheme="minorHAnsi"/>
          <w:color w:val="085295"/>
        </w:rPr>
        <w:t xml:space="preserve"> </w:t>
      </w:r>
      <w:r w:rsidRPr="00A67087">
        <w:rPr>
          <w:rFonts w:asciiTheme="minorHAnsi" w:hAnsiTheme="minorHAnsi" w:cstheme="minorHAnsi"/>
          <w:color w:val="auto"/>
        </w:rPr>
        <w:t xml:space="preserve">or downloaded by clicking </w:t>
      </w:r>
      <w:hyperlink r:id="rId13" w:history="1">
        <w:r w:rsidRPr="00A67087">
          <w:rPr>
            <w:rStyle w:val="Hyperlink"/>
            <w:rFonts w:asciiTheme="minorHAnsi" w:hAnsiTheme="minorHAnsi" w:cstheme="minorHAnsi"/>
          </w:rPr>
          <w:t>here</w:t>
        </w:r>
      </w:hyperlink>
      <w:r w:rsidRPr="00A67087">
        <w:rPr>
          <w:rFonts w:asciiTheme="minorHAnsi" w:hAnsiTheme="minorHAnsi" w:cstheme="minorHAnsi"/>
          <w:color w:val="auto"/>
        </w:rPr>
        <w:t>.</w:t>
      </w:r>
    </w:p>
    <w:p w:rsidR="00A67087" w:rsidRPr="00824152" w:rsidRDefault="00A67087" w:rsidP="00A67087">
      <w:pPr>
        <w:pStyle w:val="Default"/>
      </w:pPr>
    </w:p>
    <w:p w:rsidR="00930518" w:rsidRPr="00CD5D6F" w:rsidRDefault="008B6EA5" w:rsidP="00EA14BB">
      <w:pPr>
        <w:spacing w:after="0"/>
        <w:jc w:val="left"/>
        <w:rPr>
          <w:rFonts w:ascii="Calisto MT" w:hAnsi="Calisto MT"/>
          <w:i/>
          <w:sz w:val="28"/>
          <w:szCs w:val="24"/>
        </w:rPr>
      </w:pPr>
      <w:r>
        <w:rPr>
          <w:rFonts w:ascii="Calisto MT" w:hAnsi="Calisto MT"/>
          <w:b/>
          <w:sz w:val="28"/>
          <w:szCs w:val="24"/>
        </w:rPr>
        <w:t xml:space="preserve">Vision and Values </w:t>
      </w:r>
      <w:r w:rsidR="00930518">
        <w:rPr>
          <w:rFonts w:ascii="Calisto MT" w:hAnsi="Calisto MT"/>
          <w:b/>
          <w:sz w:val="28"/>
          <w:szCs w:val="24"/>
        </w:rPr>
        <w:t xml:space="preserve">Update </w:t>
      </w:r>
    </w:p>
    <w:p w:rsidR="00CD5D6F" w:rsidRPr="00A97E4B" w:rsidRDefault="00A67087" w:rsidP="00CD5D6F">
      <w:pPr>
        <w:pStyle w:val="ListParagraph"/>
        <w:numPr>
          <w:ilvl w:val="0"/>
          <w:numId w:val="41"/>
        </w:numPr>
        <w:spacing w:after="0" w:line="240" w:lineRule="auto"/>
        <w:jc w:val="left"/>
        <w:rPr>
          <w:sz w:val="24"/>
          <w:szCs w:val="24"/>
        </w:rPr>
      </w:pPr>
      <w:r>
        <w:rPr>
          <w:sz w:val="24"/>
          <w:szCs w:val="24"/>
        </w:rPr>
        <w:t>MAPP v</w:t>
      </w:r>
      <w:r w:rsidR="00CD5D6F" w:rsidRPr="00A97E4B">
        <w:rPr>
          <w:sz w:val="24"/>
          <w:szCs w:val="24"/>
        </w:rPr>
        <w:t xml:space="preserve">ision: </w:t>
      </w:r>
      <w:r>
        <w:rPr>
          <w:sz w:val="24"/>
          <w:szCs w:val="24"/>
        </w:rPr>
        <w:t>t</w:t>
      </w:r>
      <w:r w:rsidR="00CD5D6F" w:rsidRPr="00A97E4B">
        <w:rPr>
          <w:sz w:val="24"/>
          <w:szCs w:val="24"/>
        </w:rPr>
        <w:t>ogether we support equitable access to resources for a health, safe community</w:t>
      </w:r>
      <w:r>
        <w:rPr>
          <w:sz w:val="24"/>
          <w:szCs w:val="24"/>
        </w:rPr>
        <w:t>.</w:t>
      </w:r>
      <w:r w:rsidR="00CD5D6F" w:rsidRPr="00A97E4B">
        <w:rPr>
          <w:sz w:val="24"/>
          <w:szCs w:val="24"/>
        </w:rPr>
        <w:t xml:space="preserve"> </w:t>
      </w:r>
    </w:p>
    <w:p w:rsidR="00CD5D6F" w:rsidRPr="00A97E4B" w:rsidRDefault="00A67087" w:rsidP="00CD5D6F">
      <w:pPr>
        <w:pStyle w:val="ListParagraph"/>
        <w:numPr>
          <w:ilvl w:val="0"/>
          <w:numId w:val="41"/>
        </w:numPr>
        <w:spacing w:after="0" w:line="240" w:lineRule="auto"/>
        <w:jc w:val="left"/>
        <w:rPr>
          <w:sz w:val="24"/>
          <w:szCs w:val="24"/>
        </w:rPr>
      </w:pPr>
      <w:r>
        <w:rPr>
          <w:sz w:val="24"/>
          <w:szCs w:val="24"/>
        </w:rPr>
        <w:t>MAPP v</w:t>
      </w:r>
      <w:r w:rsidR="00CD5D6F" w:rsidRPr="00A97E4B">
        <w:rPr>
          <w:sz w:val="24"/>
          <w:szCs w:val="24"/>
        </w:rPr>
        <w:t>alues: accountability, inclusivity, respect, teamwork</w:t>
      </w:r>
      <w:r>
        <w:rPr>
          <w:sz w:val="24"/>
          <w:szCs w:val="24"/>
        </w:rPr>
        <w:t>.</w:t>
      </w:r>
      <w:r w:rsidR="00CD5D6F" w:rsidRPr="00A97E4B">
        <w:rPr>
          <w:sz w:val="24"/>
          <w:szCs w:val="24"/>
        </w:rPr>
        <w:t xml:space="preserve"> </w:t>
      </w:r>
    </w:p>
    <w:p w:rsidR="00824152" w:rsidRDefault="00824152" w:rsidP="00CD5D6F">
      <w:pPr>
        <w:pStyle w:val="ListParagraph"/>
        <w:numPr>
          <w:ilvl w:val="0"/>
          <w:numId w:val="41"/>
        </w:numPr>
        <w:spacing w:after="0" w:line="240" w:lineRule="auto"/>
        <w:jc w:val="left"/>
        <w:rPr>
          <w:sz w:val="24"/>
          <w:szCs w:val="24"/>
        </w:rPr>
      </w:pPr>
      <w:r w:rsidRPr="00A97E4B">
        <w:rPr>
          <w:sz w:val="24"/>
          <w:szCs w:val="24"/>
        </w:rPr>
        <w:t>At the first meeting</w:t>
      </w:r>
      <w:r w:rsidR="00A67087">
        <w:rPr>
          <w:sz w:val="24"/>
          <w:szCs w:val="24"/>
        </w:rPr>
        <w:t>,</w:t>
      </w:r>
      <w:r w:rsidRPr="00A97E4B">
        <w:rPr>
          <w:sz w:val="24"/>
          <w:szCs w:val="24"/>
        </w:rPr>
        <w:t xml:space="preserve"> we discussed updating the vision and values of the MAPP process. We are providing</w:t>
      </w:r>
      <w:r w:rsidR="00CD5D6F" w:rsidRPr="00A97E4B">
        <w:rPr>
          <w:sz w:val="24"/>
          <w:szCs w:val="24"/>
        </w:rPr>
        <w:t xml:space="preserve"> an opportunity for feedback for whatever ideas you</w:t>
      </w:r>
      <w:r w:rsidRPr="00A97E4B">
        <w:rPr>
          <w:sz w:val="24"/>
          <w:szCs w:val="24"/>
        </w:rPr>
        <w:t xml:space="preserve"> may</w:t>
      </w:r>
      <w:r w:rsidR="00CD5D6F" w:rsidRPr="00A97E4B">
        <w:rPr>
          <w:sz w:val="24"/>
          <w:szCs w:val="24"/>
        </w:rPr>
        <w:t xml:space="preserve"> </w:t>
      </w:r>
      <w:r w:rsidRPr="00A97E4B">
        <w:rPr>
          <w:sz w:val="24"/>
          <w:szCs w:val="24"/>
        </w:rPr>
        <w:t xml:space="preserve">have to update it. </w:t>
      </w:r>
      <w:r w:rsidR="00CD5D6F" w:rsidRPr="00A97E4B">
        <w:rPr>
          <w:sz w:val="24"/>
          <w:szCs w:val="24"/>
        </w:rPr>
        <w:t xml:space="preserve"> </w:t>
      </w:r>
    </w:p>
    <w:p w:rsidR="00A67087" w:rsidRPr="00A97E4B" w:rsidRDefault="00A67087" w:rsidP="00A67087">
      <w:pPr>
        <w:pStyle w:val="ListParagraph"/>
        <w:numPr>
          <w:ilvl w:val="1"/>
          <w:numId w:val="41"/>
        </w:numPr>
        <w:spacing w:after="0" w:line="240" w:lineRule="auto"/>
        <w:jc w:val="left"/>
        <w:rPr>
          <w:sz w:val="24"/>
          <w:szCs w:val="24"/>
        </w:rPr>
      </w:pPr>
      <w:r>
        <w:rPr>
          <w:sz w:val="24"/>
          <w:szCs w:val="24"/>
        </w:rPr>
        <w:t>E.g. changing “support” in the vision to a stronger verb.</w:t>
      </w:r>
    </w:p>
    <w:p w:rsidR="00CD5D6F" w:rsidRDefault="00824152" w:rsidP="00824152">
      <w:pPr>
        <w:pStyle w:val="ListParagraph"/>
        <w:numPr>
          <w:ilvl w:val="0"/>
          <w:numId w:val="41"/>
        </w:numPr>
        <w:spacing w:after="0" w:line="240" w:lineRule="auto"/>
        <w:jc w:val="left"/>
        <w:rPr>
          <w:sz w:val="24"/>
          <w:szCs w:val="24"/>
        </w:rPr>
      </w:pPr>
      <w:r w:rsidRPr="00A97E4B">
        <w:rPr>
          <w:sz w:val="24"/>
          <w:szCs w:val="24"/>
        </w:rPr>
        <w:t xml:space="preserve">Please </w:t>
      </w:r>
      <w:r w:rsidR="00CD5D6F" w:rsidRPr="00A97E4B">
        <w:rPr>
          <w:sz w:val="24"/>
          <w:szCs w:val="24"/>
        </w:rPr>
        <w:t xml:space="preserve">send Elizabeth </w:t>
      </w:r>
      <w:r w:rsidRPr="00A97E4B">
        <w:rPr>
          <w:sz w:val="24"/>
          <w:szCs w:val="24"/>
        </w:rPr>
        <w:t>Beasley</w:t>
      </w:r>
      <w:r w:rsidR="00A67087">
        <w:rPr>
          <w:sz w:val="24"/>
          <w:szCs w:val="24"/>
        </w:rPr>
        <w:t xml:space="preserve"> any</w:t>
      </w:r>
      <w:r w:rsidRPr="00A97E4B">
        <w:rPr>
          <w:sz w:val="24"/>
          <w:szCs w:val="24"/>
        </w:rPr>
        <w:t xml:space="preserve"> feedback </w:t>
      </w:r>
      <w:r w:rsidR="00B857EC">
        <w:rPr>
          <w:b/>
          <w:sz w:val="24"/>
          <w:szCs w:val="24"/>
        </w:rPr>
        <w:t xml:space="preserve">by Friday, March 29 </w:t>
      </w:r>
      <w:r w:rsidRPr="00A97E4B">
        <w:rPr>
          <w:sz w:val="24"/>
          <w:szCs w:val="24"/>
        </w:rPr>
        <w:t>(</w:t>
      </w:r>
      <w:hyperlink r:id="rId14" w:history="1">
        <w:r w:rsidR="009412A1" w:rsidRPr="009412A1">
          <w:rPr>
            <w:rStyle w:val="Hyperlink"/>
            <w:rFonts w:cstheme="minorHAnsi"/>
            <w:sz w:val="24"/>
            <w:szCs w:val="24"/>
          </w:rPr>
          <w:t>ed6k@virginia.edu</w:t>
        </w:r>
      </w:hyperlink>
      <w:r w:rsidRPr="009412A1">
        <w:rPr>
          <w:sz w:val="24"/>
          <w:szCs w:val="24"/>
        </w:rPr>
        <w:t>).</w:t>
      </w:r>
      <w:r w:rsidRPr="00A97E4B">
        <w:rPr>
          <w:sz w:val="24"/>
          <w:szCs w:val="24"/>
        </w:rPr>
        <w:t xml:space="preserve"> The </w:t>
      </w:r>
      <w:r w:rsidR="00B857EC">
        <w:rPr>
          <w:sz w:val="24"/>
          <w:szCs w:val="24"/>
        </w:rPr>
        <w:t>MAPP Core Group</w:t>
      </w:r>
      <w:r w:rsidRPr="00A97E4B">
        <w:rPr>
          <w:sz w:val="24"/>
          <w:szCs w:val="24"/>
        </w:rPr>
        <w:t xml:space="preserve"> will </w:t>
      </w:r>
      <w:r w:rsidR="00CD5D6F" w:rsidRPr="00A97E4B">
        <w:rPr>
          <w:sz w:val="24"/>
          <w:szCs w:val="24"/>
        </w:rPr>
        <w:t xml:space="preserve">review </w:t>
      </w:r>
      <w:r w:rsidRPr="00A97E4B">
        <w:rPr>
          <w:sz w:val="24"/>
          <w:szCs w:val="24"/>
        </w:rPr>
        <w:t>any feedback we receive</w:t>
      </w:r>
      <w:r w:rsidR="00CD5D6F" w:rsidRPr="00A97E4B">
        <w:rPr>
          <w:sz w:val="24"/>
          <w:szCs w:val="24"/>
        </w:rPr>
        <w:t xml:space="preserve"> and will send out proposal</w:t>
      </w:r>
      <w:r w:rsidR="00B857EC">
        <w:rPr>
          <w:sz w:val="24"/>
          <w:szCs w:val="24"/>
        </w:rPr>
        <w:t>s via email before next meeting.</w:t>
      </w:r>
    </w:p>
    <w:p w:rsidR="00497715" w:rsidRPr="00A97E4B" w:rsidRDefault="00497715" w:rsidP="00497715">
      <w:pPr>
        <w:pStyle w:val="ListParagraph"/>
        <w:spacing w:after="0" w:line="240" w:lineRule="auto"/>
        <w:ind w:left="360"/>
        <w:jc w:val="left"/>
        <w:rPr>
          <w:sz w:val="24"/>
          <w:szCs w:val="24"/>
        </w:rPr>
      </w:pPr>
    </w:p>
    <w:p w:rsidR="002F5977" w:rsidRPr="00A97E4B" w:rsidRDefault="002F5977" w:rsidP="00CD5D6F">
      <w:pPr>
        <w:spacing w:after="0" w:line="240" w:lineRule="auto"/>
        <w:jc w:val="left"/>
        <w:rPr>
          <w:sz w:val="24"/>
          <w:szCs w:val="24"/>
        </w:rPr>
      </w:pPr>
      <w:bookmarkStart w:id="0" w:name="_GoBack"/>
      <w:bookmarkEnd w:id="0"/>
    </w:p>
    <w:p w:rsidR="0048588F" w:rsidRDefault="00D626C3" w:rsidP="0048588F">
      <w:pPr>
        <w:spacing w:after="0"/>
        <w:jc w:val="left"/>
        <w:rPr>
          <w:rFonts w:ascii="Calisto MT" w:hAnsi="Calisto MT"/>
          <w:b/>
          <w:sz w:val="28"/>
        </w:rPr>
      </w:pPr>
      <w:r>
        <w:rPr>
          <w:rFonts w:ascii="Calisto MT" w:hAnsi="Calisto MT"/>
          <w:b/>
          <w:sz w:val="28"/>
        </w:rPr>
        <w:t>Third and final MAPP</w:t>
      </w:r>
      <w:r w:rsidR="0048588F" w:rsidRPr="00937CC6">
        <w:rPr>
          <w:rFonts w:ascii="Calisto MT" w:hAnsi="Calisto MT"/>
          <w:b/>
          <w:sz w:val="28"/>
        </w:rPr>
        <w:t xml:space="preserve"> meeting: </w:t>
      </w:r>
    </w:p>
    <w:p w:rsidR="0048588F" w:rsidRDefault="00D4460F" w:rsidP="0048588F">
      <w:pPr>
        <w:spacing w:after="0"/>
        <w:jc w:val="left"/>
        <w:rPr>
          <w:rFonts w:ascii="Calisto MT" w:hAnsi="Calisto MT"/>
          <w:sz w:val="24"/>
          <w:szCs w:val="24"/>
        </w:rPr>
      </w:pPr>
      <w:r>
        <w:rPr>
          <w:rFonts w:ascii="Calisto MT" w:hAnsi="Calisto MT"/>
          <w:sz w:val="24"/>
          <w:szCs w:val="24"/>
        </w:rPr>
        <w:t>Tuesday</w:t>
      </w:r>
      <w:r w:rsidR="0048588F">
        <w:rPr>
          <w:rFonts w:ascii="Calisto MT" w:hAnsi="Calisto MT"/>
          <w:sz w:val="24"/>
          <w:szCs w:val="24"/>
        </w:rPr>
        <w:t>,</w:t>
      </w:r>
      <w:r>
        <w:rPr>
          <w:rFonts w:ascii="Calisto MT" w:hAnsi="Calisto MT"/>
          <w:sz w:val="24"/>
          <w:szCs w:val="24"/>
        </w:rPr>
        <w:t xml:space="preserve"> May </w:t>
      </w:r>
      <w:r w:rsidR="00EC4930">
        <w:rPr>
          <w:rFonts w:ascii="Calisto MT" w:hAnsi="Calisto MT"/>
          <w:sz w:val="24"/>
          <w:szCs w:val="24"/>
        </w:rPr>
        <w:t>22</w:t>
      </w:r>
      <w:r>
        <w:rPr>
          <w:rFonts w:ascii="Calisto MT" w:hAnsi="Calisto MT"/>
          <w:sz w:val="24"/>
          <w:szCs w:val="24"/>
        </w:rPr>
        <w:t>,</w:t>
      </w:r>
      <w:r w:rsidR="0048588F">
        <w:rPr>
          <w:rFonts w:ascii="Calisto MT" w:hAnsi="Calisto MT"/>
          <w:sz w:val="24"/>
          <w:szCs w:val="24"/>
        </w:rPr>
        <w:t xml:space="preserve"> 2019</w:t>
      </w:r>
    </w:p>
    <w:p w:rsidR="00EC4930" w:rsidRPr="00EE7D1A" w:rsidRDefault="00EC4930" w:rsidP="00EC4930">
      <w:pPr>
        <w:spacing w:after="0"/>
        <w:jc w:val="left"/>
        <w:rPr>
          <w:rFonts w:ascii="Calisto MT" w:hAnsi="Calisto MT"/>
          <w:sz w:val="24"/>
          <w:szCs w:val="24"/>
        </w:rPr>
      </w:pPr>
      <w:r w:rsidRPr="00EE7D1A">
        <w:rPr>
          <w:rFonts w:ascii="Calisto MT" w:hAnsi="Calisto MT"/>
          <w:sz w:val="24"/>
          <w:szCs w:val="24"/>
        </w:rPr>
        <w:t>8:30–10:00 AM</w:t>
      </w:r>
    </w:p>
    <w:p w:rsidR="00EA14BB" w:rsidRDefault="00EA14BB" w:rsidP="00EA14BB">
      <w:pPr>
        <w:spacing w:after="0"/>
        <w:jc w:val="left"/>
        <w:rPr>
          <w:rFonts w:ascii="Calisto MT" w:hAnsi="Calisto MT"/>
          <w:sz w:val="24"/>
          <w:szCs w:val="24"/>
        </w:rPr>
      </w:pPr>
      <w:r w:rsidRPr="00D626C3">
        <w:rPr>
          <w:rFonts w:ascii="Calisto MT" w:hAnsi="Calisto MT"/>
          <w:i/>
          <w:sz w:val="24"/>
          <w:szCs w:val="24"/>
          <w:u w:val="single"/>
        </w:rPr>
        <w:t>Fontaine Research Park</w:t>
      </w:r>
      <w:r w:rsidRPr="00EA14BB">
        <w:rPr>
          <w:rFonts w:ascii="Calisto MT" w:hAnsi="Calisto MT"/>
          <w:sz w:val="24"/>
          <w:szCs w:val="24"/>
        </w:rPr>
        <w:t xml:space="preserve">, Ivy Translational Research Building, </w:t>
      </w:r>
    </w:p>
    <w:p w:rsidR="00AE7063" w:rsidRDefault="00EA14BB" w:rsidP="00EA14BB">
      <w:pPr>
        <w:spacing w:after="0"/>
        <w:jc w:val="left"/>
        <w:rPr>
          <w:rFonts w:ascii="Calisto MT" w:hAnsi="Calisto MT"/>
          <w:sz w:val="24"/>
          <w:szCs w:val="24"/>
        </w:rPr>
        <w:sectPr w:rsidR="00AE7063" w:rsidSect="00675597">
          <w:type w:val="continuous"/>
          <w:pgSz w:w="12240" w:h="15840"/>
          <w:pgMar w:top="1440" w:right="1080" w:bottom="1440" w:left="1080" w:header="720" w:footer="720" w:gutter="0"/>
          <w:cols w:space="720"/>
          <w:docGrid w:linePitch="360"/>
        </w:sectPr>
      </w:pPr>
      <w:r w:rsidRPr="00EA14BB">
        <w:rPr>
          <w:rFonts w:ascii="Calisto MT" w:hAnsi="Calisto MT"/>
          <w:sz w:val="24"/>
          <w:szCs w:val="24"/>
        </w:rPr>
        <w:t>560 Ray C. Hunt Drive, Charlottesville, VA 22903</w:t>
      </w:r>
    </w:p>
    <w:p w:rsidR="00E01E68" w:rsidRPr="00EA14BB" w:rsidRDefault="00AE7063" w:rsidP="00277270">
      <w:pPr>
        <w:spacing w:after="0"/>
        <w:jc w:val="center"/>
        <w:rPr>
          <w:rFonts w:ascii="Calisto MT" w:hAnsi="Calisto MT"/>
          <w:sz w:val="24"/>
          <w:szCs w:val="24"/>
        </w:rPr>
      </w:pPr>
      <w:r>
        <w:rPr>
          <w:rFonts w:ascii="Calisto MT" w:hAnsi="Calisto MT"/>
          <w:noProof/>
          <w:sz w:val="24"/>
          <w:szCs w:val="24"/>
        </w:rPr>
        <w:lastRenderedPageBreak/>
        <w:drawing>
          <wp:inline distT="0" distB="0" distL="0" distR="0">
            <wp:extent cx="4248491" cy="3246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0131.JPG"/>
                    <pic:cNvPicPr/>
                  </pic:nvPicPr>
                  <pic:blipFill rotWithShape="1">
                    <a:blip r:embed="rId15" cstate="print">
                      <a:extLst>
                        <a:ext uri="{28A0092B-C50C-407E-A947-70E740481C1C}">
                          <a14:useLocalDpi xmlns:a14="http://schemas.microsoft.com/office/drawing/2010/main" val="0"/>
                        </a:ext>
                      </a:extLst>
                    </a:blip>
                    <a:srcRect l="22832" t="23999" r="20999" b="18778"/>
                    <a:stretch/>
                  </pic:blipFill>
                  <pic:spPr bwMode="auto">
                    <a:xfrm>
                      <a:off x="0" y="0"/>
                      <a:ext cx="4258220" cy="3253553"/>
                    </a:xfrm>
                    <a:prstGeom prst="rect">
                      <a:avLst/>
                    </a:prstGeom>
                    <a:ln>
                      <a:noFill/>
                    </a:ln>
                    <a:extLst>
                      <a:ext uri="{53640926-AAD7-44D8-BBD7-CCE9431645EC}">
                        <a14:shadowObscured xmlns:a14="http://schemas.microsoft.com/office/drawing/2010/main"/>
                      </a:ext>
                    </a:extLst>
                  </pic:spPr>
                </pic:pic>
              </a:graphicData>
            </a:graphic>
          </wp:inline>
        </w:drawing>
      </w:r>
      <w:r>
        <w:rPr>
          <w:rFonts w:ascii="Calisto MT" w:hAnsi="Calisto MT"/>
          <w:noProof/>
          <w:sz w:val="24"/>
          <w:szCs w:val="24"/>
        </w:rPr>
        <w:drawing>
          <wp:inline distT="0" distB="0" distL="0" distR="0">
            <wp:extent cx="4575810" cy="3178699"/>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0133.JPG"/>
                    <pic:cNvPicPr/>
                  </pic:nvPicPr>
                  <pic:blipFill rotWithShape="1">
                    <a:blip r:embed="rId16" cstate="print">
                      <a:extLst>
                        <a:ext uri="{28A0092B-C50C-407E-A947-70E740481C1C}">
                          <a14:useLocalDpi xmlns:a14="http://schemas.microsoft.com/office/drawing/2010/main" val="0"/>
                        </a:ext>
                      </a:extLst>
                    </a:blip>
                    <a:srcRect l="15417" t="19333" r="14166" b="15444"/>
                    <a:stretch/>
                  </pic:blipFill>
                  <pic:spPr bwMode="auto">
                    <a:xfrm>
                      <a:off x="0" y="0"/>
                      <a:ext cx="4583223" cy="3183849"/>
                    </a:xfrm>
                    <a:prstGeom prst="rect">
                      <a:avLst/>
                    </a:prstGeom>
                    <a:ln>
                      <a:noFill/>
                    </a:ln>
                    <a:extLst>
                      <a:ext uri="{53640926-AAD7-44D8-BBD7-CCE9431645EC}">
                        <a14:shadowObscured xmlns:a14="http://schemas.microsoft.com/office/drawing/2010/main"/>
                      </a:ext>
                    </a:extLst>
                  </pic:spPr>
                </pic:pic>
              </a:graphicData>
            </a:graphic>
          </wp:inline>
        </w:drawing>
      </w:r>
      <w:r w:rsidR="00277270">
        <w:rPr>
          <w:rFonts w:ascii="Calisto MT" w:hAnsi="Calisto MT"/>
          <w:noProof/>
          <w:sz w:val="24"/>
          <w:szCs w:val="24"/>
        </w:rPr>
        <w:drawing>
          <wp:inline distT="0" distB="0" distL="0" distR="0">
            <wp:extent cx="4481203" cy="320802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0132.JPG"/>
                    <pic:cNvPicPr/>
                  </pic:nvPicPr>
                  <pic:blipFill rotWithShape="1">
                    <a:blip r:embed="rId17" cstate="print">
                      <a:extLst>
                        <a:ext uri="{28A0092B-C50C-407E-A947-70E740481C1C}">
                          <a14:useLocalDpi xmlns:a14="http://schemas.microsoft.com/office/drawing/2010/main" val="0"/>
                        </a:ext>
                      </a:extLst>
                    </a:blip>
                    <a:srcRect l="12083" t="17111" r="13417" b="11778"/>
                    <a:stretch/>
                  </pic:blipFill>
                  <pic:spPr bwMode="auto">
                    <a:xfrm>
                      <a:off x="0" y="0"/>
                      <a:ext cx="4481203" cy="3208020"/>
                    </a:xfrm>
                    <a:prstGeom prst="rect">
                      <a:avLst/>
                    </a:prstGeom>
                    <a:ln>
                      <a:noFill/>
                    </a:ln>
                    <a:extLst>
                      <a:ext uri="{53640926-AAD7-44D8-BBD7-CCE9431645EC}">
                        <a14:shadowObscured xmlns:a14="http://schemas.microsoft.com/office/drawing/2010/main"/>
                      </a:ext>
                    </a:extLst>
                  </pic:spPr>
                </pic:pic>
              </a:graphicData>
            </a:graphic>
          </wp:inline>
        </w:drawing>
      </w:r>
      <w:r>
        <w:rPr>
          <w:rFonts w:ascii="Calisto MT" w:hAnsi="Calisto MT"/>
          <w:noProof/>
          <w:sz w:val="24"/>
          <w:szCs w:val="24"/>
        </w:rPr>
        <w:drawing>
          <wp:inline distT="0" distB="0" distL="0" distR="0">
            <wp:extent cx="4529027" cy="320421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0125.JPG"/>
                    <pic:cNvPicPr/>
                  </pic:nvPicPr>
                  <pic:blipFill rotWithShape="1">
                    <a:blip r:embed="rId18" cstate="print">
                      <a:extLst>
                        <a:ext uri="{28A0092B-C50C-407E-A947-70E740481C1C}">
                          <a14:useLocalDpi xmlns:a14="http://schemas.microsoft.com/office/drawing/2010/main" val="0"/>
                        </a:ext>
                      </a:extLst>
                    </a:blip>
                    <a:srcRect l="17750" t="22778" r="21000" b="19445"/>
                    <a:stretch/>
                  </pic:blipFill>
                  <pic:spPr bwMode="auto">
                    <a:xfrm>
                      <a:off x="0" y="0"/>
                      <a:ext cx="4532935" cy="3206975"/>
                    </a:xfrm>
                    <a:prstGeom prst="rect">
                      <a:avLst/>
                    </a:prstGeom>
                    <a:ln>
                      <a:noFill/>
                    </a:ln>
                    <a:extLst>
                      <a:ext uri="{53640926-AAD7-44D8-BBD7-CCE9431645EC}">
                        <a14:shadowObscured xmlns:a14="http://schemas.microsoft.com/office/drawing/2010/main"/>
                      </a:ext>
                    </a:extLst>
                  </pic:spPr>
                </pic:pic>
              </a:graphicData>
            </a:graphic>
          </wp:inline>
        </w:drawing>
      </w:r>
      <w:r w:rsidR="00277270">
        <w:rPr>
          <w:rFonts w:ascii="Calisto MT" w:hAnsi="Calisto MT"/>
          <w:noProof/>
          <w:sz w:val="24"/>
          <w:szCs w:val="24"/>
        </w:rPr>
        <w:lastRenderedPageBreak/>
        <w:drawing>
          <wp:inline distT="0" distB="0" distL="0" distR="0">
            <wp:extent cx="4298368" cy="2948940"/>
            <wp:effectExtent l="0" t="0" r="698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0129.JPG"/>
                    <pic:cNvPicPr/>
                  </pic:nvPicPr>
                  <pic:blipFill rotWithShape="1">
                    <a:blip r:embed="rId19" cstate="print">
                      <a:extLst>
                        <a:ext uri="{28A0092B-C50C-407E-A947-70E740481C1C}">
                          <a14:useLocalDpi xmlns:a14="http://schemas.microsoft.com/office/drawing/2010/main" val="0"/>
                        </a:ext>
                      </a:extLst>
                    </a:blip>
                    <a:srcRect l="13250" t="21889" r="18000" b="15223"/>
                    <a:stretch/>
                  </pic:blipFill>
                  <pic:spPr bwMode="auto">
                    <a:xfrm>
                      <a:off x="0" y="0"/>
                      <a:ext cx="4300936" cy="2950702"/>
                    </a:xfrm>
                    <a:prstGeom prst="rect">
                      <a:avLst/>
                    </a:prstGeom>
                    <a:ln>
                      <a:noFill/>
                    </a:ln>
                    <a:extLst>
                      <a:ext uri="{53640926-AAD7-44D8-BBD7-CCE9431645EC}">
                        <a14:shadowObscured xmlns:a14="http://schemas.microsoft.com/office/drawing/2010/main"/>
                      </a:ext>
                    </a:extLst>
                  </pic:spPr>
                </pic:pic>
              </a:graphicData>
            </a:graphic>
          </wp:inline>
        </w:drawing>
      </w:r>
      <w:r w:rsidR="00277270">
        <w:rPr>
          <w:rFonts w:ascii="Calisto MT" w:hAnsi="Calisto MT"/>
          <w:noProof/>
          <w:sz w:val="24"/>
          <w:szCs w:val="24"/>
        </w:rPr>
        <w:drawing>
          <wp:inline distT="0" distB="0" distL="0" distR="0" wp14:anchorId="3AA55435" wp14:editId="739C48F2">
            <wp:extent cx="4396740" cy="2958782"/>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0130.JPG"/>
                    <pic:cNvPicPr/>
                  </pic:nvPicPr>
                  <pic:blipFill rotWithShape="1">
                    <a:blip r:embed="rId20" cstate="print">
                      <a:extLst>
                        <a:ext uri="{28A0092B-C50C-407E-A947-70E740481C1C}">
                          <a14:useLocalDpi xmlns:a14="http://schemas.microsoft.com/office/drawing/2010/main" val="0"/>
                        </a:ext>
                      </a:extLst>
                    </a:blip>
                    <a:srcRect l="17500" t="17778" r="7333" b="14778"/>
                    <a:stretch/>
                  </pic:blipFill>
                  <pic:spPr bwMode="auto">
                    <a:xfrm>
                      <a:off x="0" y="0"/>
                      <a:ext cx="4402208" cy="2962461"/>
                    </a:xfrm>
                    <a:prstGeom prst="rect">
                      <a:avLst/>
                    </a:prstGeom>
                    <a:ln>
                      <a:noFill/>
                    </a:ln>
                    <a:extLst>
                      <a:ext uri="{53640926-AAD7-44D8-BBD7-CCE9431645EC}">
                        <a14:shadowObscured xmlns:a14="http://schemas.microsoft.com/office/drawing/2010/main"/>
                      </a:ext>
                    </a:extLst>
                  </pic:spPr>
                </pic:pic>
              </a:graphicData>
            </a:graphic>
          </wp:inline>
        </w:drawing>
      </w:r>
      <w:r w:rsidR="00277270">
        <w:rPr>
          <w:rFonts w:ascii="Calisto MT" w:hAnsi="Calisto MT"/>
          <w:noProof/>
          <w:sz w:val="24"/>
          <w:szCs w:val="24"/>
        </w:rPr>
        <w:drawing>
          <wp:inline distT="0" distB="0" distL="0" distR="0" wp14:anchorId="5A0570A0" wp14:editId="1DBE9B45">
            <wp:extent cx="4627565" cy="3025140"/>
            <wp:effectExtent l="0" t="0" r="190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0126.JPG"/>
                    <pic:cNvPicPr/>
                  </pic:nvPicPr>
                  <pic:blipFill rotWithShape="1">
                    <a:blip r:embed="rId21" cstate="print">
                      <a:extLst>
                        <a:ext uri="{28A0092B-C50C-407E-A947-70E740481C1C}">
                          <a14:useLocalDpi xmlns:a14="http://schemas.microsoft.com/office/drawing/2010/main" val="0"/>
                        </a:ext>
                      </a:extLst>
                    </a:blip>
                    <a:srcRect l="9667" t="17111" r="13083" b="15555"/>
                    <a:stretch/>
                  </pic:blipFill>
                  <pic:spPr bwMode="auto">
                    <a:xfrm>
                      <a:off x="0" y="0"/>
                      <a:ext cx="4629066" cy="3026121"/>
                    </a:xfrm>
                    <a:prstGeom prst="rect">
                      <a:avLst/>
                    </a:prstGeom>
                    <a:ln>
                      <a:noFill/>
                    </a:ln>
                    <a:extLst>
                      <a:ext uri="{53640926-AAD7-44D8-BBD7-CCE9431645EC}">
                        <a14:shadowObscured xmlns:a14="http://schemas.microsoft.com/office/drawing/2010/main"/>
                      </a:ext>
                    </a:extLst>
                  </pic:spPr>
                </pic:pic>
              </a:graphicData>
            </a:graphic>
          </wp:inline>
        </w:drawing>
      </w:r>
      <w:r>
        <w:rPr>
          <w:rFonts w:ascii="Calisto MT" w:hAnsi="Calisto MT"/>
          <w:noProof/>
          <w:sz w:val="24"/>
          <w:szCs w:val="24"/>
        </w:rPr>
        <w:drawing>
          <wp:inline distT="0" distB="0" distL="0" distR="0">
            <wp:extent cx="4117500" cy="2879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0127.JPG"/>
                    <pic:cNvPicPr/>
                  </pic:nvPicPr>
                  <pic:blipFill rotWithShape="1">
                    <a:blip r:embed="rId22" cstate="print">
                      <a:extLst>
                        <a:ext uri="{28A0092B-C50C-407E-A947-70E740481C1C}">
                          <a14:useLocalDpi xmlns:a14="http://schemas.microsoft.com/office/drawing/2010/main" val="0"/>
                        </a:ext>
                      </a:extLst>
                    </a:blip>
                    <a:srcRect l="13167" t="20000" r="12250" b="10444"/>
                    <a:stretch/>
                  </pic:blipFill>
                  <pic:spPr bwMode="auto">
                    <a:xfrm>
                      <a:off x="0" y="0"/>
                      <a:ext cx="4120886" cy="2882318"/>
                    </a:xfrm>
                    <a:prstGeom prst="rect">
                      <a:avLst/>
                    </a:prstGeom>
                    <a:ln>
                      <a:noFill/>
                    </a:ln>
                    <a:extLst>
                      <a:ext uri="{53640926-AAD7-44D8-BBD7-CCE9431645EC}">
                        <a14:shadowObscured xmlns:a14="http://schemas.microsoft.com/office/drawing/2010/main"/>
                      </a:ext>
                    </a:extLst>
                  </pic:spPr>
                </pic:pic>
              </a:graphicData>
            </a:graphic>
          </wp:inline>
        </w:drawing>
      </w:r>
      <w:r w:rsidR="00277270">
        <w:rPr>
          <w:rFonts w:ascii="Calisto MT" w:hAnsi="Calisto MT"/>
          <w:noProof/>
          <w:sz w:val="24"/>
          <w:szCs w:val="24"/>
        </w:rPr>
        <w:lastRenderedPageBreak/>
        <w:drawing>
          <wp:inline distT="0" distB="0" distL="0" distR="0">
            <wp:extent cx="4725032" cy="32988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0134.JPG"/>
                    <pic:cNvPicPr/>
                  </pic:nvPicPr>
                  <pic:blipFill rotWithShape="1">
                    <a:blip r:embed="rId23" cstate="print">
                      <a:extLst>
                        <a:ext uri="{28A0092B-C50C-407E-A947-70E740481C1C}">
                          <a14:useLocalDpi xmlns:a14="http://schemas.microsoft.com/office/drawing/2010/main" val="0"/>
                        </a:ext>
                      </a:extLst>
                    </a:blip>
                    <a:srcRect l="21000" t="20334" r="11084" b="16444"/>
                    <a:stretch/>
                  </pic:blipFill>
                  <pic:spPr bwMode="auto">
                    <a:xfrm>
                      <a:off x="0" y="0"/>
                      <a:ext cx="4729434" cy="3301898"/>
                    </a:xfrm>
                    <a:prstGeom prst="rect">
                      <a:avLst/>
                    </a:prstGeom>
                    <a:ln>
                      <a:noFill/>
                    </a:ln>
                    <a:extLst>
                      <a:ext uri="{53640926-AAD7-44D8-BBD7-CCE9431645EC}">
                        <a14:shadowObscured xmlns:a14="http://schemas.microsoft.com/office/drawing/2010/main"/>
                      </a:ext>
                    </a:extLst>
                  </pic:spPr>
                </pic:pic>
              </a:graphicData>
            </a:graphic>
          </wp:inline>
        </w:drawing>
      </w:r>
      <w:r>
        <w:rPr>
          <w:rFonts w:ascii="Calisto MT" w:hAnsi="Calisto MT"/>
          <w:noProof/>
          <w:sz w:val="24"/>
          <w:szCs w:val="24"/>
        </w:rPr>
        <w:drawing>
          <wp:inline distT="0" distB="0" distL="0" distR="0">
            <wp:extent cx="4442460" cy="3459129"/>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0128.JPG"/>
                    <pic:cNvPicPr/>
                  </pic:nvPicPr>
                  <pic:blipFill rotWithShape="1">
                    <a:blip r:embed="rId24" cstate="print">
                      <a:extLst>
                        <a:ext uri="{28A0092B-C50C-407E-A947-70E740481C1C}">
                          <a14:useLocalDpi xmlns:a14="http://schemas.microsoft.com/office/drawing/2010/main" val="0"/>
                        </a:ext>
                      </a:extLst>
                    </a:blip>
                    <a:srcRect l="11667" t="13778" r="14167" b="9223"/>
                    <a:stretch/>
                  </pic:blipFill>
                  <pic:spPr bwMode="auto">
                    <a:xfrm>
                      <a:off x="0" y="0"/>
                      <a:ext cx="4444896" cy="3461026"/>
                    </a:xfrm>
                    <a:prstGeom prst="rect">
                      <a:avLst/>
                    </a:prstGeom>
                    <a:ln>
                      <a:noFill/>
                    </a:ln>
                    <a:extLst>
                      <a:ext uri="{53640926-AAD7-44D8-BBD7-CCE9431645EC}">
                        <a14:shadowObscured xmlns:a14="http://schemas.microsoft.com/office/drawing/2010/main"/>
                      </a:ext>
                    </a:extLst>
                  </pic:spPr>
                </pic:pic>
              </a:graphicData>
            </a:graphic>
          </wp:inline>
        </w:drawing>
      </w:r>
      <w:r>
        <w:rPr>
          <w:rFonts w:ascii="Calisto MT" w:hAnsi="Calisto MT"/>
          <w:noProof/>
          <w:sz w:val="24"/>
          <w:szCs w:val="24"/>
        </w:rPr>
        <w:drawing>
          <wp:inline distT="0" distB="0" distL="0" distR="0">
            <wp:extent cx="4579620" cy="347367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0135.JPG"/>
                    <pic:cNvPicPr/>
                  </pic:nvPicPr>
                  <pic:blipFill rotWithShape="1">
                    <a:blip r:embed="rId25" cstate="print">
                      <a:extLst>
                        <a:ext uri="{28A0092B-C50C-407E-A947-70E740481C1C}">
                          <a14:useLocalDpi xmlns:a14="http://schemas.microsoft.com/office/drawing/2010/main" val="0"/>
                        </a:ext>
                      </a:extLst>
                    </a:blip>
                    <a:srcRect l="15083" t="9556" r="9000" b="13667"/>
                    <a:stretch/>
                  </pic:blipFill>
                  <pic:spPr bwMode="auto">
                    <a:xfrm>
                      <a:off x="0" y="0"/>
                      <a:ext cx="4584900" cy="3477681"/>
                    </a:xfrm>
                    <a:prstGeom prst="rect">
                      <a:avLst/>
                    </a:prstGeom>
                    <a:ln>
                      <a:noFill/>
                    </a:ln>
                    <a:extLst>
                      <a:ext uri="{53640926-AAD7-44D8-BBD7-CCE9431645EC}">
                        <a14:shadowObscured xmlns:a14="http://schemas.microsoft.com/office/drawing/2010/main"/>
                      </a:ext>
                    </a:extLst>
                  </pic:spPr>
                </pic:pic>
              </a:graphicData>
            </a:graphic>
          </wp:inline>
        </w:drawing>
      </w:r>
    </w:p>
    <w:sectPr w:rsidR="00E01E68" w:rsidRPr="00EA14BB" w:rsidSect="00AE7063">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4610" w:rsidRDefault="00584610" w:rsidP="00584610">
      <w:pPr>
        <w:spacing w:after="0" w:line="240" w:lineRule="auto"/>
      </w:pPr>
      <w:r>
        <w:separator/>
      </w:r>
    </w:p>
  </w:endnote>
  <w:endnote w:type="continuationSeparator" w:id="0">
    <w:p w:rsidR="00584610" w:rsidRDefault="00584610" w:rsidP="005846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2FF" w:usb1="400004FF" w:usb2="00000000" w:usb3="00000000" w:csb0="0000019F" w:csb1="00000000"/>
  </w:font>
  <w:font w:name="Britannic Bold">
    <w:panose1 w:val="020B0903060703020204"/>
    <w:charset w:val="00"/>
    <w:family w:val="swiss"/>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4610" w:rsidRDefault="00584610" w:rsidP="00584610">
      <w:pPr>
        <w:spacing w:after="0" w:line="240" w:lineRule="auto"/>
      </w:pPr>
      <w:r>
        <w:separator/>
      </w:r>
    </w:p>
  </w:footnote>
  <w:footnote w:type="continuationSeparator" w:id="0">
    <w:p w:rsidR="00584610" w:rsidRDefault="00584610" w:rsidP="005846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E1929"/>
    <w:multiLevelType w:val="hybridMultilevel"/>
    <w:tmpl w:val="FF68F43A"/>
    <w:lvl w:ilvl="0" w:tplc="70CCC3AA">
      <w:start w:val="1"/>
      <w:numFmt w:val="decimal"/>
      <w:lvlText w:val="%1."/>
      <w:lvlJc w:val="left"/>
      <w:pPr>
        <w:ind w:left="1080" w:hanging="360"/>
      </w:pPr>
      <w:rPr>
        <w:rFonts w:hint="default"/>
        <w:color w:val="001AE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A441334"/>
    <w:multiLevelType w:val="hybridMultilevel"/>
    <w:tmpl w:val="FF68F43A"/>
    <w:lvl w:ilvl="0" w:tplc="70CCC3AA">
      <w:start w:val="1"/>
      <w:numFmt w:val="decimal"/>
      <w:lvlText w:val="%1."/>
      <w:lvlJc w:val="left"/>
      <w:pPr>
        <w:ind w:left="1080" w:hanging="360"/>
      </w:pPr>
      <w:rPr>
        <w:rFonts w:hint="default"/>
        <w:color w:val="001AE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482775B"/>
    <w:multiLevelType w:val="multilevel"/>
    <w:tmpl w:val="C30E8E2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6951665"/>
    <w:multiLevelType w:val="hybridMultilevel"/>
    <w:tmpl w:val="238AE394"/>
    <w:lvl w:ilvl="0" w:tplc="E6B66550">
      <w:start w:val="1"/>
      <w:numFmt w:val="bullet"/>
      <w:lvlText w:val=""/>
      <w:lvlJc w:val="left"/>
      <w:pPr>
        <w:ind w:left="360" w:hanging="360"/>
      </w:pPr>
      <w:rPr>
        <w:rFonts w:ascii="Symbol" w:hAnsi="Symbol" w:hint="default"/>
        <w:sz w:val="24"/>
      </w:rPr>
    </w:lvl>
    <w:lvl w:ilvl="1" w:tplc="56740582">
      <w:start w:val="1"/>
      <w:numFmt w:val="bullet"/>
      <w:lvlText w:val="o"/>
      <w:lvlJc w:val="left"/>
      <w:pPr>
        <w:ind w:left="810" w:hanging="360"/>
      </w:pPr>
      <w:rPr>
        <w:rFonts w:ascii="Courier New" w:hAnsi="Courier New" w:cs="Courier New" w:hint="default"/>
        <w:sz w:val="24"/>
      </w:rPr>
    </w:lvl>
    <w:lvl w:ilvl="2" w:tplc="04090005">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D1278DE"/>
    <w:multiLevelType w:val="hybridMultilevel"/>
    <w:tmpl w:val="32F437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E1840E4"/>
    <w:multiLevelType w:val="hybridMultilevel"/>
    <w:tmpl w:val="41409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5025DC"/>
    <w:multiLevelType w:val="hybridMultilevel"/>
    <w:tmpl w:val="2B1669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062784"/>
    <w:multiLevelType w:val="hybridMultilevel"/>
    <w:tmpl w:val="B15C9E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DF057FD"/>
    <w:multiLevelType w:val="hybridMultilevel"/>
    <w:tmpl w:val="E05833EE"/>
    <w:lvl w:ilvl="0" w:tplc="BBBCB316">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841234"/>
    <w:multiLevelType w:val="hybridMultilevel"/>
    <w:tmpl w:val="2728A2DC"/>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34611E"/>
    <w:multiLevelType w:val="hybridMultilevel"/>
    <w:tmpl w:val="9CCCAA90"/>
    <w:lvl w:ilvl="0" w:tplc="88C2DFF8">
      <w:start w:val="1"/>
      <w:numFmt w:val="decimal"/>
      <w:lvlText w:val="%1."/>
      <w:lvlJc w:val="left"/>
      <w:pPr>
        <w:ind w:left="1080" w:hanging="720"/>
      </w:pPr>
      <w:rPr>
        <w:rFonts w:asciiTheme="minorHAnsi" w:eastAsiaTheme="minorHAnsi" w:hAnsiTheme="minorHAnsi" w:cstheme="minorBidi"/>
      </w:rPr>
    </w:lvl>
    <w:lvl w:ilvl="1" w:tplc="052A673C">
      <w:start w:val="1"/>
      <w:numFmt w:val="bullet"/>
      <w:lvlText w:val=""/>
      <w:lvlJc w:val="left"/>
      <w:pPr>
        <w:ind w:left="2520" w:hanging="360"/>
      </w:pPr>
      <w:rPr>
        <w:rFonts w:ascii="Symbol" w:hAnsi="Symbol"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7B1CEA"/>
    <w:multiLevelType w:val="hybridMultilevel"/>
    <w:tmpl w:val="440CE92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4E9B652A"/>
    <w:multiLevelType w:val="hybridMultilevel"/>
    <w:tmpl w:val="B096D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567842"/>
    <w:multiLevelType w:val="hybridMultilevel"/>
    <w:tmpl w:val="BC50C5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93515DB"/>
    <w:multiLevelType w:val="hybridMultilevel"/>
    <w:tmpl w:val="F514B8F0"/>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5A86094C"/>
    <w:multiLevelType w:val="hybridMultilevel"/>
    <w:tmpl w:val="90DE321E"/>
    <w:lvl w:ilvl="0" w:tplc="83A4B48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F92FC2"/>
    <w:multiLevelType w:val="hybridMultilevel"/>
    <w:tmpl w:val="C7E88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313461"/>
    <w:multiLevelType w:val="hybridMultilevel"/>
    <w:tmpl w:val="CB18CB28"/>
    <w:lvl w:ilvl="0" w:tplc="3D6827D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7D7765"/>
    <w:multiLevelType w:val="hybridMultilevel"/>
    <w:tmpl w:val="68E823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5F514A"/>
    <w:multiLevelType w:val="multilevel"/>
    <w:tmpl w:val="9FFABF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C494272"/>
    <w:multiLevelType w:val="hybridMultilevel"/>
    <w:tmpl w:val="B14A0D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19"/>
    <w:lvlOverride w:ilvl="0">
      <w:lvl w:ilvl="0">
        <w:numFmt w:val="bullet"/>
        <w:lvlText w:val=""/>
        <w:lvlJc w:val="left"/>
        <w:pPr>
          <w:tabs>
            <w:tab w:val="num" w:pos="1440"/>
          </w:tabs>
          <w:ind w:left="1440" w:hanging="360"/>
        </w:pPr>
        <w:rPr>
          <w:rFonts w:ascii="Wingdings" w:hAnsi="Wingdings" w:hint="default"/>
          <w:sz w:val="20"/>
        </w:rPr>
      </w:lvl>
    </w:lvlOverride>
  </w:num>
  <w:num w:numId="3">
    <w:abstractNumId w:val="1"/>
  </w:num>
  <w:num w:numId="4">
    <w:abstractNumId w:val="0"/>
  </w:num>
  <w:num w:numId="5">
    <w:abstractNumId w:val="10"/>
  </w:num>
  <w:num w:numId="6">
    <w:abstractNumId w:val="18"/>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11"/>
  </w:num>
  <w:num w:numId="29">
    <w:abstractNumId w:val="3"/>
  </w:num>
  <w:num w:numId="30">
    <w:abstractNumId w:val="16"/>
  </w:num>
  <w:num w:numId="31">
    <w:abstractNumId w:val="14"/>
  </w:num>
  <w:num w:numId="32">
    <w:abstractNumId w:val="15"/>
  </w:num>
  <w:num w:numId="33">
    <w:abstractNumId w:val="12"/>
  </w:num>
  <w:num w:numId="34">
    <w:abstractNumId w:val="8"/>
  </w:num>
  <w:num w:numId="35">
    <w:abstractNumId w:val="17"/>
  </w:num>
  <w:num w:numId="36">
    <w:abstractNumId w:val="6"/>
  </w:num>
  <w:num w:numId="37">
    <w:abstractNumId w:val="20"/>
  </w:num>
  <w:num w:numId="38">
    <w:abstractNumId w:val="5"/>
  </w:num>
  <w:num w:numId="39">
    <w:abstractNumId w:val="13"/>
  </w:num>
  <w:num w:numId="40">
    <w:abstractNumId w:val="4"/>
  </w:num>
  <w:num w:numId="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8D3"/>
    <w:rsid w:val="000148A7"/>
    <w:rsid w:val="00054D7A"/>
    <w:rsid w:val="000575D9"/>
    <w:rsid w:val="000768A5"/>
    <w:rsid w:val="00077826"/>
    <w:rsid w:val="00084B75"/>
    <w:rsid w:val="000B1A2D"/>
    <w:rsid w:val="000C6761"/>
    <w:rsid w:val="000D13C5"/>
    <w:rsid w:val="000D2A14"/>
    <w:rsid w:val="000E04CE"/>
    <w:rsid w:val="000E0B9B"/>
    <w:rsid w:val="000E1766"/>
    <w:rsid w:val="000F3D3B"/>
    <w:rsid w:val="000F56D9"/>
    <w:rsid w:val="001203FD"/>
    <w:rsid w:val="0015035F"/>
    <w:rsid w:val="00164900"/>
    <w:rsid w:val="00172C59"/>
    <w:rsid w:val="00173E1F"/>
    <w:rsid w:val="00182AAB"/>
    <w:rsid w:val="00184824"/>
    <w:rsid w:val="0019279F"/>
    <w:rsid w:val="001A4717"/>
    <w:rsid w:val="001B409F"/>
    <w:rsid w:val="001C4091"/>
    <w:rsid w:val="001C5DAE"/>
    <w:rsid w:val="001D1052"/>
    <w:rsid w:val="001D3F1D"/>
    <w:rsid w:val="001E0D80"/>
    <w:rsid w:val="001E274B"/>
    <w:rsid w:val="001F1724"/>
    <w:rsid w:val="001F1E63"/>
    <w:rsid w:val="001F2EC9"/>
    <w:rsid w:val="001F62C0"/>
    <w:rsid w:val="00215687"/>
    <w:rsid w:val="002313DB"/>
    <w:rsid w:val="00241DE4"/>
    <w:rsid w:val="00243F9C"/>
    <w:rsid w:val="0025273B"/>
    <w:rsid w:val="00257653"/>
    <w:rsid w:val="0026074A"/>
    <w:rsid w:val="0026160F"/>
    <w:rsid w:val="002716C7"/>
    <w:rsid w:val="002750C6"/>
    <w:rsid w:val="00277270"/>
    <w:rsid w:val="00285384"/>
    <w:rsid w:val="00292444"/>
    <w:rsid w:val="0029296C"/>
    <w:rsid w:val="002B7688"/>
    <w:rsid w:val="002C788A"/>
    <w:rsid w:val="002D2161"/>
    <w:rsid w:val="002F2175"/>
    <w:rsid w:val="002F36E4"/>
    <w:rsid w:val="002F5977"/>
    <w:rsid w:val="0030144C"/>
    <w:rsid w:val="00302303"/>
    <w:rsid w:val="003043A1"/>
    <w:rsid w:val="00331728"/>
    <w:rsid w:val="00331FAB"/>
    <w:rsid w:val="00334D47"/>
    <w:rsid w:val="00343143"/>
    <w:rsid w:val="00351287"/>
    <w:rsid w:val="00365B6F"/>
    <w:rsid w:val="00382C59"/>
    <w:rsid w:val="00384C37"/>
    <w:rsid w:val="003921F8"/>
    <w:rsid w:val="003A1723"/>
    <w:rsid w:val="003B0E24"/>
    <w:rsid w:val="003B35A1"/>
    <w:rsid w:val="003C0AAB"/>
    <w:rsid w:val="003F4B5D"/>
    <w:rsid w:val="0040347C"/>
    <w:rsid w:val="00407878"/>
    <w:rsid w:val="00410C93"/>
    <w:rsid w:val="00414B08"/>
    <w:rsid w:val="00421CC8"/>
    <w:rsid w:val="004669F5"/>
    <w:rsid w:val="00474A55"/>
    <w:rsid w:val="0047707E"/>
    <w:rsid w:val="00483FBB"/>
    <w:rsid w:val="0048588F"/>
    <w:rsid w:val="00497715"/>
    <w:rsid w:val="004A3D8A"/>
    <w:rsid w:val="004E5B93"/>
    <w:rsid w:val="004F64A0"/>
    <w:rsid w:val="00506627"/>
    <w:rsid w:val="00510613"/>
    <w:rsid w:val="00523CC0"/>
    <w:rsid w:val="00530DFA"/>
    <w:rsid w:val="00542DC9"/>
    <w:rsid w:val="005472B7"/>
    <w:rsid w:val="00565B21"/>
    <w:rsid w:val="00574DAF"/>
    <w:rsid w:val="00577B65"/>
    <w:rsid w:val="00584610"/>
    <w:rsid w:val="00587572"/>
    <w:rsid w:val="00592865"/>
    <w:rsid w:val="00593F29"/>
    <w:rsid w:val="005A7AD1"/>
    <w:rsid w:val="005B1AD1"/>
    <w:rsid w:val="005B6B75"/>
    <w:rsid w:val="005C414B"/>
    <w:rsid w:val="005C499F"/>
    <w:rsid w:val="005D16DC"/>
    <w:rsid w:val="005E2951"/>
    <w:rsid w:val="005E6C8E"/>
    <w:rsid w:val="00611709"/>
    <w:rsid w:val="006121BE"/>
    <w:rsid w:val="00614A6D"/>
    <w:rsid w:val="00623B27"/>
    <w:rsid w:val="006403BD"/>
    <w:rsid w:val="00644569"/>
    <w:rsid w:val="006459D4"/>
    <w:rsid w:val="006504EB"/>
    <w:rsid w:val="0065626F"/>
    <w:rsid w:val="006613D7"/>
    <w:rsid w:val="0066520B"/>
    <w:rsid w:val="00672CF8"/>
    <w:rsid w:val="00675597"/>
    <w:rsid w:val="00676E52"/>
    <w:rsid w:val="0068401C"/>
    <w:rsid w:val="00697F82"/>
    <w:rsid w:val="006A1FAC"/>
    <w:rsid w:val="006A3566"/>
    <w:rsid w:val="006B126C"/>
    <w:rsid w:val="006B3794"/>
    <w:rsid w:val="006D3C29"/>
    <w:rsid w:val="006D50C3"/>
    <w:rsid w:val="006D5466"/>
    <w:rsid w:val="006D6EB7"/>
    <w:rsid w:val="006F1F94"/>
    <w:rsid w:val="006F3878"/>
    <w:rsid w:val="006F6021"/>
    <w:rsid w:val="00715360"/>
    <w:rsid w:val="007172D2"/>
    <w:rsid w:val="00721C0A"/>
    <w:rsid w:val="007248C5"/>
    <w:rsid w:val="00725418"/>
    <w:rsid w:val="00747640"/>
    <w:rsid w:val="00747BC8"/>
    <w:rsid w:val="00771854"/>
    <w:rsid w:val="00772A1B"/>
    <w:rsid w:val="00775C9D"/>
    <w:rsid w:val="00775F95"/>
    <w:rsid w:val="00781E72"/>
    <w:rsid w:val="007961CF"/>
    <w:rsid w:val="007C3D88"/>
    <w:rsid w:val="007C5E0C"/>
    <w:rsid w:val="007D6BCD"/>
    <w:rsid w:val="007E01F7"/>
    <w:rsid w:val="007E37AC"/>
    <w:rsid w:val="00804833"/>
    <w:rsid w:val="00815F18"/>
    <w:rsid w:val="00824152"/>
    <w:rsid w:val="00834E06"/>
    <w:rsid w:val="008376F2"/>
    <w:rsid w:val="008521CE"/>
    <w:rsid w:val="008612AB"/>
    <w:rsid w:val="00861D03"/>
    <w:rsid w:val="00872863"/>
    <w:rsid w:val="00877B9C"/>
    <w:rsid w:val="008844FB"/>
    <w:rsid w:val="008B6EA5"/>
    <w:rsid w:val="008B7A49"/>
    <w:rsid w:val="008D4662"/>
    <w:rsid w:val="008E2D85"/>
    <w:rsid w:val="008F40C5"/>
    <w:rsid w:val="009025F8"/>
    <w:rsid w:val="00930518"/>
    <w:rsid w:val="009367EF"/>
    <w:rsid w:val="009412A1"/>
    <w:rsid w:val="00941BA9"/>
    <w:rsid w:val="00947EB1"/>
    <w:rsid w:val="00957A38"/>
    <w:rsid w:val="009654C4"/>
    <w:rsid w:val="009742DD"/>
    <w:rsid w:val="00983646"/>
    <w:rsid w:val="00990019"/>
    <w:rsid w:val="009A27D3"/>
    <w:rsid w:val="009A59AD"/>
    <w:rsid w:val="009D0D48"/>
    <w:rsid w:val="009D2A2C"/>
    <w:rsid w:val="009D6C4B"/>
    <w:rsid w:val="009F6E61"/>
    <w:rsid w:val="00A16D71"/>
    <w:rsid w:val="00A567A9"/>
    <w:rsid w:val="00A632EB"/>
    <w:rsid w:val="00A67087"/>
    <w:rsid w:val="00A83DB1"/>
    <w:rsid w:val="00A8770F"/>
    <w:rsid w:val="00A904BD"/>
    <w:rsid w:val="00A97E4B"/>
    <w:rsid w:val="00AB5C66"/>
    <w:rsid w:val="00AB611B"/>
    <w:rsid w:val="00AC1DB5"/>
    <w:rsid w:val="00AC76B3"/>
    <w:rsid w:val="00AE58D3"/>
    <w:rsid w:val="00AE7063"/>
    <w:rsid w:val="00AF3687"/>
    <w:rsid w:val="00AF4E55"/>
    <w:rsid w:val="00B037E2"/>
    <w:rsid w:val="00B0575F"/>
    <w:rsid w:val="00B30551"/>
    <w:rsid w:val="00B3252B"/>
    <w:rsid w:val="00B857EC"/>
    <w:rsid w:val="00B947DF"/>
    <w:rsid w:val="00B96F88"/>
    <w:rsid w:val="00BB165A"/>
    <w:rsid w:val="00BB418C"/>
    <w:rsid w:val="00BB5D1E"/>
    <w:rsid w:val="00BB7A3F"/>
    <w:rsid w:val="00C05F70"/>
    <w:rsid w:val="00C15D47"/>
    <w:rsid w:val="00C26A3C"/>
    <w:rsid w:val="00C26D06"/>
    <w:rsid w:val="00C5019E"/>
    <w:rsid w:val="00C53004"/>
    <w:rsid w:val="00C561D1"/>
    <w:rsid w:val="00C66DFA"/>
    <w:rsid w:val="00C701E3"/>
    <w:rsid w:val="00C8281B"/>
    <w:rsid w:val="00C9279B"/>
    <w:rsid w:val="00CA3773"/>
    <w:rsid w:val="00CA4018"/>
    <w:rsid w:val="00CA5FB5"/>
    <w:rsid w:val="00CC1333"/>
    <w:rsid w:val="00CC1860"/>
    <w:rsid w:val="00CD51AE"/>
    <w:rsid w:val="00CD5D6F"/>
    <w:rsid w:val="00CF75F7"/>
    <w:rsid w:val="00D00885"/>
    <w:rsid w:val="00D0430C"/>
    <w:rsid w:val="00D134F1"/>
    <w:rsid w:val="00D26369"/>
    <w:rsid w:val="00D32842"/>
    <w:rsid w:val="00D4460F"/>
    <w:rsid w:val="00D51CA9"/>
    <w:rsid w:val="00D626C3"/>
    <w:rsid w:val="00DB2AA4"/>
    <w:rsid w:val="00DD5D80"/>
    <w:rsid w:val="00DE3876"/>
    <w:rsid w:val="00DF0C31"/>
    <w:rsid w:val="00DF2983"/>
    <w:rsid w:val="00DF3BA3"/>
    <w:rsid w:val="00DF5A27"/>
    <w:rsid w:val="00E0044C"/>
    <w:rsid w:val="00E01E68"/>
    <w:rsid w:val="00E01F6C"/>
    <w:rsid w:val="00E03390"/>
    <w:rsid w:val="00E03F03"/>
    <w:rsid w:val="00E154C4"/>
    <w:rsid w:val="00E240E0"/>
    <w:rsid w:val="00E24C0C"/>
    <w:rsid w:val="00E271A1"/>
    <w:rsid w:val="00E35021"/>
    <w:rsid w:val="00E42302"/>
    <w:rsid w:val="00E63DF9"/>
    <w:rsid w:val="00E75A21"/>
    <w:rsid w:val="00E76560"/>
    <w:rsid w:val="00E81E21"/>
    <w:rsid w:val="00E854BF"/>
    <w:rsid w:val="00E93B6F"/>
    <w:rsid w:val="00EA14BB"/>
    <w:rsid w:val="00EA2E93"/>
    <w:rsid w:val="00EB0A69"/>
    <w:rsid w:val="00EC4930"/>
    <w:rsid w:val="00ED7575"/>
    <w:rsid w:val="00EE3533"/>
    <w:rsid w:val="00EF0241"/>
    <w:rsid w:val="00F13155"/>
    <w:rsid w:val="00F23B73"/>
    <w:rsid w:val="00F3226F"/>
    <w:rsid w:val="00F5172A"/>
    <w:rsid w:val="00F51D45"/>
    <w:rsid w:val="00F559F1"/>
    <w:rsid w:val="00F60717"/>
    <w:rsid w:val="00F71F0C"/>
    <w:rsid w:val="00F86F51"/>
    <w:rsid w:val="00F923A8"/>
    <w:rsid w:val="00FB1BCC"/>
    <w:rsid w:val="00FC7D47"/>
    <w:rsid w:val="00FD633C"/>
    <w:rsid w:val="00FD7700"/>
    <w:rsid w:val="00FE5AFF"/>
    <w:rsid w:val="00FE6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3074D0-34E0-4EE4-8876-F3E39EFB5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6021"/>
  </w:style>
  <w:style w:type="paragraph" w:styleId="Heading1">
    <w:name w:val="heading 1"/>
    <w:basedOn w:val="Normal"/>
    <w:next w:val="Normal"/>
    <w:link w:val="Heading1Char"/>
    <w:uiPriority w:val="9"/>
    <w:qFormat/>
    <w:rsid w:val="006F6021"/>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6F6021"/>
    <w:pPr>
      <w:spacing w:after="0"/>
      <w:jc w:val="left"/>
      <w:outlineLvl w:val="1"/>
    </w:pPr>
    <w:rPr>
      <w:smallCaps/>
      <w:spacing w:val="5"/>
      <w:sz w:val="28"/>
      <w:szCs w:val="28"/>
    </w:rPr>
  </w:style>
  <w:style w:type="paragraph" w:styleId="Heading3">
    <w:name w:val="heading 3"/>
    <w:basedOn w:val="Normal"/>
    <w:next w:val="Normal"/>
    <w:link w:val="Heading3Char"/>
    <w:uiPriority w:val="9"/>
    <w:unhideWhenUsed/>
    <w:qFormat/>
    <w:rsid w:val="006F6021"/>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6F6021"/>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6F6021"/>
    <w:pPr>
      <w:spacing w:after="0"/>
      <w:jc w:val="left"/>
      <w:outlineLvl w:val="4"/>
    </w:pPr>
    <w:rPr>
      <w:smallCaps/>
      <w:color w:val="185868" w:themeColor="accent6" w:themeShade="BF"/>
      <w:spacing w:val="10"/>
      <w:sz w:val="22"/>
      <w:szCs w:val="22"/>
    </w:rPr>
  </w:style>
  <w:style w:type="paragraph" w:styleId="Heading6">
    <w:name w:val="heading 6"/>
    <w:basedOn w:val="Normal"/>
    <w:next w:val="Normal"/>
    <w:link w:val="Heading6Char"/>
    <w:uiPriority w:val="9"/>
    <w:semiHidden/>
    <w:unhideWhenUsed/>
    <w:qFormat/>
    <w:rsid w:val="006F6021"/>
    <w:pPr>
      <w:spacing w:after="0"/>
      <w:jc w:val="left"/>
      <w:outlineLvl w:val="5"/>
    </w:pPr>
    <w:rPr>
      <w:smallCaps/>
      <w:color w:val="20768C" w:themeColor="accent6"/>
      <w:spacing w:val="5"/>
      <w:sz w:val="22"/>
      <w:szCs w:val="22"/>
    </w:rPr>
  </w:style>
  <w:style w:type="paragraph" w:styleId="Heading7">
    <w:name w:val="heading 7"/>
    <w:basedOn w:val="Normal"/>
    <w:next w:val="Normal"/>
    <w:link w:val="Heading7Char"/>
    <w:uiPriority w:val="9"/>
    <w:semiHidden/>
    <w:unhideWhenUsed/>
    <w:qFormat/>
    <w:rsid w:val="006F6021"/>
    <w:pPr>
      <w:spacing w:after="0"/>
      <w:jc w:val="left"/>
      <w:outlineLvl w:val="6"/>
    </w:pPr>
    <w:rPr>
      <w:b/>
      <w:bCs/>
      <w:smallCaps/>
      <w:color w:val="20768C" w:themeColor="accent6"/>
      <w:spacing w:val="10"/>
    </w:rPr>
  </w:style>
  <w:style w:type="paragraph" w:styleId="Heading8">
    <w:name w:val="heading 8"/>
    <w:basedOn w:val="Normal"/>
    <w:next w:val="Normal"/>
    <w:link w:val="Heading8Char"/>
    <w:uiPriority w:val="9"/>
    <w:semiHidden/>
    <w:unhideWhenUsed/>
    <w:qFormat/>
    <w:rsid w:val="006F6021"/>
    <w:pPr>
      <w:spacing w:after="0"/>
      <w:jc w:val="left"/>
      <w:outlineLvl w:val="7"/>
    </w:pPr>
    <w:rPr>
      <w:b/>
      <w:bCs/>
      <w:i/>
      <w:iCs/>
      <w:smallCaps/>
      <w:color w:val="185868" w:themeColor="accent6" w:themeShade="BF"/>
    </w:rPr>
  </w:style>
  <w:style w:type="paragraph" w:styleId="Heading9">
    <w:name w:val="heading 9"/>
    <w:basedOn w:val="Normal"/>
    <w:next w:val="Normal"/>
    <w:link w:val="Heading9Char"/>
    <w:uiPriority w:val="9"/>
    <w:semiHidden/>
    <w:unhideWhenUsed/>
    <w:qFormat/>
    <w:rsid w:val="006F6021"/>
    <w:pPr>
      <w:spacing w:after="0"/>
      <w:jc w:val="left"/>
      <w:outlineLvl w:val="8"/>
    </w:pPr>
    <w:rPr>
      <w:b/>
      <w:bCs/>
      <w:i/>
      <w:iCs/>
      <w:smallCaps/>
      <w:color w:val="103B46"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58D3"/>
    <w:pPr>
      <w:ind w:left="720"/>
      <w:contextualSpacing/>
    </w:pPr>
  </w:style>
  <w:style w:type="paragraph" w:styleId="NormalWeb">
    <w:name w:val="Normal (Web)"/>
    <w:basedOn w:val="Normal"/>
    <w:uiPriority w:val="99"/>
    <w:semiHidden/>
    <w:unhideWhenUsed/>
    <w:rsid w:val="00084B75"/>
    <w:pPr>
      <w:spacing w:before="100" w:beforeAutospacing="1" w:after="100" w:afterAutospacing="1"/>
    </w:pPr>
    <w:rPr>
      <w:rFonts w:ascii="Times New Roman" w:hAnsi="Times New Roman" w:cs="Times New Roman"/>
      <w:sz w:val="24"/>
      <w:szCs w:val="24"/>
    </w:rPr>
  </w:style>
  <w:style w:type="character" w:customStyle="1" w:styleId="Heading2Char">
    <w:name w:val="Heading 2 Char"/>
    <w:basedOn w:val="DefaultParagraphFont"/>
    <w:link w:val="Heading2"/>
    <w:uiPriority w:val="9"/>
    <w:rsid w:val="006F6021"/>
    <w:rPr>
      <w:smallCaps/>
      <w:spacing w:val="5"/>
      <w:sz w:val="28"/>
      <w:szCs w:val="28"/>
    </w:rPr>
  </w:style>
  <w:style w:type="character" w:customStyle="1" w:styleId="Heading3Char">
    <w:name w:val="Heading 3 Char"/>
    <w:basedOn w:val="DefaultParagraphFont"/>
    <w:link w:val="Heading3"/>
    <w:uiPriority w:val="9"/>
    <w:rsid w:val="006F6021"/>
    <w:rPr>
      <w:smallCaps/>
      <w:spacing w:val="5"/>
      <w:sz w:val="24"/>
      <w:szCs w:val="24"/>
    </w:rPr>
  </w:style>
  <w:style w:type="character" w:customStyle="1" w:styleId="Heading1Char">
    <w:name w:val="Heading 1 Char"/>
    <w:basedOn w:val="DefaultParagraphFont"/>
    <w:link w:val="Heading1"/>
    <w:uiPriority w:val="9"/>
    <w:rsid w:val="006F6021"/>
    <w:rPr>
      <w:smallCaps/>
      <w:spacing w:val="5"/>
      <w:sz w:val="32"/>
      <w:szCs w:val="32"/>
    </w:rPr>
  </w:style>
  <w:style w:type="paragraph" w:styleId="Title">
    <w:name w:val="Title"/>
    <w:basedOn w:val="Normal"/>
    <w:next w:val="Normal"/>
    <w:link w:val="TitleChar"/>
    <w:uiPriority w:val="10"/>
    <w:qFormat/>
    <w:rsid w:val="006F6021"/>
    <w:pPr>
      <w:pBdr>
        <w:top w:val="single" w:sz="8" w:space="1" w:color="20768C"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6F6021"/>
    <w:rPr>
      <w:smallCaps/>
      <w:color w:val="262626" w:themeColor="text1" w:themeTint="D9"/>
      <w:sz w:val="52"/>
      <w:szCs w:val="52"/>
    </w:rPr>
  </w:style>
  <w:style w:type="table" w:styleId="TableGrid">
    <w:name w:val="Table Grid"/>
    <w:basedOn w:val="TableNormal"/>
    <w:uiPriority w:val="59"/>
    <w:rsid w:val="00BB16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E854BF"/>
    <w:rPr>
      <w:rFonts w:ascii="Calibri" w:hAnsi="Calibri"/>
      <w:szCs w:val="21"/>
    </w:rPr>
  </w:style>
  <w:style w:type="character" w:customStyle="1" w:styleId="PlainTextChar">
    <w:name w:val="Plain Text Char"/>
    <w:basedOn w:val="DefaultParagraphFont"/>
    <w:link w:val="PlainText"/>
    <w:uiPriority w:val="99"/>
    <w:semiHidden/>
    <w:rsid w:val="00E854BF"/>
    <w:rPr>
      <w:rFonts w:ascii="Calibri" w:hAnsi="Calibri"/>
      <w:szCs w:val="21"/>
    </w:rPr>
  </w:style>
  <w:style w:type="paragraph" w:styleId="BalloonText">
    <w:name w:val="Balloon Text"/>
    <w:basedOn w:val="Normal"/>
    <w:link w:val="BalloonTextChar"/>
    <w:uiPriority w:val="99"/>
    <w:semiHidden/>
    <w:unhideWhenUsed/>
    <w:rsid w:val="00593F29"/>
    <w:rPr>
      <w:rFonts w:ascii="Tahoma" w:hAnsi="Tahoma" w:cs="Tahoma"/>
      <w:sz w:val="16"/>
      <w:szCs w:val="16"/>
    </w:rPr>
  </w:style>
  <w:style w:type="character" w:customStyle="1" w:styleId="BalloonTextChar">
    <w:name w:val="Balloon Text Char"/>
    <w:basedOn w:val="DefaultParagraphFont"/>
    <w:link w:val="BalloonText"/>
    <w:uiPriority w:val="99"/>
    <w:semiHidden/>
    <w:rsid w:val="00593F29"/>
    <w:rPr>
      <w:rFonts w:ascii="Tahoma" w:hAnsi="Tahoma" w:cs="Tahoma"/>
      <w:sz w:val="16"/>
      <w:szCs w:val="16"/>
    </w:rPr>
  </w:style>
  <w:style w:type="character" w:styleId="Hyperlink">
    <w:name w:val="Hyperlink"/>
    <w:basedOn w:val="DefaultParagraphFont"/>
    <w:uiPriority w:val="99"/>
    <w:unhideWhenUsed/>
    <w:rsid w:val="00861D03"/>
    <w:rPr>
      <w:color w:val="E60069" w:themeColor="hyperlink"/>
      <w:u w:val="single"/>
    </w:rPr>
  </w:style>
  <w:style w:type="paragraph" w:styleId="Subtitle">
    <w:name w:val="Subtitle"/>
    <w:basedOn w:val="Normal"/>
    <w:next w:val="Normal"/>
    <w:link w:val="SubtitleChar"/>
    <w:uiPriority w:val="11"/>
    <w:qFormat/>
    <w:rsid w:val="006F6021"/>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6F6021"/>
    <w:rPr>
      <w:rFonts w:asciiTheme="majorHAnsi" w:eastAsiaTheme="majorEastAsia" w:hAnsiTheme="majorHAnsi" w:cstheme="majorBidi"/>
    </w:rPr>
  </w:style>
  <w:style w:type="character" w:customStyle="1" w:styleId="Heading4Char">
    <w:name w:val="Heading 4 Char"/>
    <w:basedOn w:val="DefaultParagraphFont"/>
    <w:link w:val="Heading4"/>
    <w:uiPriority w:val="9"/>
    <w:semiHidden/>
    <w:rsid w:val="006F6021"/>
    <w:rPr>
      <w:i/>
      <w:iCs/>
      <w:smallCaps/>
      <w:spacing w:val="10"/>
      <w:sz w:val="22"/>
      <w:szCs w:val="22"/>
    </w:rPr>
  </w:style>
  <w:style w:type="character" w:customStyle="1" w:styleId="Heading5Char">
    <w:name w:val="Heading 5 Char"/>
    <w:basedOn w:val="DefaultParagraphFont"/>
    <w:link w:val="Heading5"/>
    <w:uiPriority w:val="9"/>
    <w:semiHidden/>
    <w:rsid w:val="006F6021"/>
    <w:rPr>
      <w:smallCaps/>
      <w:color w:val="185868" w:themeColor="accent6" w:themeShade="BF"/>
      <w:spacing w:val="10"/>
      <w:sz w:val="22"/>
      <w:szCs w:val="22"/>
    </w:rPr>
  </w:style>
  <w:style w:type="character" w:customStyle="1" w:styleId="Heading6Char">
    <w:name w:val="Heading 6 Char"/>
    <w:basedOn w:val="DefaultParagraphFont"/>
    <w:link w:val="Heading6"/>
    <w:uiPriority w:val="9"/>
    <w:semiHidden/>
    <w:rsid w:val="006F6021"/>
    <w:rPr>
      <w:smallCaps/>
      <w:color w:val="20768C" w:themeColor="accent6"/>
      <w:spacing w:val="5"/>
      <w:sz w:val="22"/>
      <w:szCs w:val="22"/>
    </w:rPr>
  </w:style>
  <w:style w:type="character" w:customStyle="1" w:styleId="Heading7Char">
    <w:name w:val="Heading 7 Char"/>
    <w:basedOn w:val="DefaultParagraphFont"/>
    <w:link w:val="Heading7"/>
    <w:uiPriority w:val="9"/>
    <w:semiHidden/>
    <w:rsid w:val="006F6021"/>
    <w:rPr>
      <w:b/>
      <w:bCs/>
      <w:smallCaps/>
      <w:color w:val="20768C" w:themeColor="accent6"/>
      <w:spacing w:val="10"/>
    </w:rPr>
  </w:style>
  <w:style w:type="character" w:customStyle="1" w:styleId="Heading8Char">
    <w:name w:val="Heading 8 Char"/>
    <w:basedOn w:val="DefaultParagraphFont"/>
    <w:link w:val="Heading8"/>
    <w:uiPriority w:val="9"/>
    <w:semiHidden/>
    <w:rsid w:val="006F6021"/>
    <w:rPr>
      <w:b/>
      <w:bCs/>
      <w:i/>
      <w:iCs/>
      <w:smallCaps/>
      <w:color w:val="185868" w:themeColor="accent6" w:themeShade="BF"/>
    </w:rPr>
  </w:style>
  <w:style w:type="character" w:customStyle="1" w:styleId="Heading9Char">
    <w:name w:val="Heading 9 Char"/>
    <w:basedOn w:val="DefaultParagraphFont"/>
    <w:link w:val="Heading9"/>
    <w:uiPriority w:val="9"/>
    <w:semiHidden/>
    <w:rsid w:val="006F6021"/>
    <w:rPr>
      <w:b/>
      <w:bCs/>
      <w:i/>
      <w:iCs/>
      <w:smallCaps/>
      <w:color w:val="103B46" w:themeColor="accent6" w:themeShade="80"/>
    </w:rPr>
  </w:style>
  <w:style w:type="paragraph" w:styleId="Caption">
    <w:name w:val="caption"/>
    <w:basedOn w:val="Normal"/>
    <w:next w:val="Normal"/>
    <w:uiPriority w:val="35"/>
    <w:semiHidden/>
    <w:unhideWhenUsed/>
    <w:qFormat/>
    <w:rsid w:val="006F6021"/>
    <w:rPr>
      <w:b/>
      <w:bCs/>
      <w:caps/>
      <w:sz w:val="16"/>
      <w:szCs w:val="16"/>
    </w:rPr>
  </w:style>
  <w:style w:type="character" w:styleId="Strong">
    <w:name w:val="Strong"/>
    <w:uiPriority w:val="22"/>
    <w:qFormat/>
    <w:rsid w:val="006F6021"/>
    <w:rPr>
      <w:b/>
      <w:bCs/>
      <w:color w:val="20768C" w:themeColor="accent6"/>
    </w:rPr>
  </w:style>
  <w:style w:type="character" w:styleId="Emphasis">
    <w:name w:val="Emphasis"/>
    <w:uiPriority w:val="20"/>
    <w:qFormat/>
    <w:rsid w:val="006F6021"/>
    <w:rPr>
      <w:b/>
      <w:bCs/>
      <w:i/>
      <w:iCs/>
      <w:spacing w:val="10"/>
    </w:rPr>
  </w:style>
  <w:style w:type="paragraph" w:styleId="NoSpacing">
    <w:name w:val="No Spacing"/>
    <w:uiPriority w:val="1"/>
    <w:qFormat/>
    <w:rsid w:val="006F6021"/>
    <w:pPr>
      <w:spacing w:after="0" w:line="240" w:lineRule="auto"/>
    </w:pPr>
  </w:style>
  <w:style w:type="paragraph" w:styleId="Quote">
    <w:name w:val="Quote"/>
    <w:basedOn w:val="Normal"/>
    <w:next w:val="Normal"/>
    <w:link w:val="QuoteChar"/>
    <w:uiPriority w:val="29"/>
    <w:qFormat/>
    <w:rsid w:val="006F6021"/>
    <w:rPr>
      <w:i/>
      <w:iCs/>
    </w:rPr>
  </w:style>
  <w:style w:type="character" w:customStyle="1" w:styleId="QuoteChar">
    <w:name w:val="Quote Char"/>
    <w:basedOn w:val="DefaultParagraphFont"/>
    <w:link w:val="Quote"/>
    <w:uiPriority w:val="29"/>
    <w:rsid w:val="006F6021"/>
    <w:rPr>
      <w:i/>
      <w:iCs/>
    </w:rPr>
  </w:style>
  <w:style w:type="paragraph" w:styleId="IntenseQuote">
    <w:name w:val="Intense Quote"/>
    <w:basedOn w:val="Normal"/>
    <w:next w:val="Normal"/>
    <w:link w:val="IntenseQuoteChar"/>
    <w:uiPriority w:val="30"/>
    <w:qFormat/>
    <w:rsid w:val="006F6021"/>
    <w:pPr>
      <w:pBdr>
        <w:top w:val="single" w:sz="8" w:space="1" w:color="20768C"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6F6021"/>
    <w:rPr>
      <w:b/>
      <w:bCs/>
      <w:i/>
      <w:iCs/>
    </w:rPr>
  </w:style>
  <w:style w:type="character" w:styleId="SubtleEmphasis">
    <w:name w:val="Subtle Emphasis"/>
    <w:uiPriority w:val="19"/>
    <w:qFormat/>
    <w:rsid w:val="006F6021"/>
    <w:rPr>
      <w:i/>
      <w:iCs/>
    </w:rPr>
  </w:style>
  <w:style w:type="character" w:styleId="IntenseEmphasis">
    <w:name w:val="Intense Emphasis"/>
    <w:uiPriority w:val="21"/>
    <w:qFormat/>
    <w:rsid w:val="006F6021"/>
    <w:rPr>
      <w:b/>
      <w:bCs/>
      <w:i/>
      <w:iCs/>
      <w:color w:val="20768C" w:themeColor="accent6"/>
      <w:spacing w:val="10"/>
    </w:rPr>
  </w:style>
  <w:style w:type="character" w:styleId="SubtleReference">
    <w:name w:val="Subtle Reference"/>
    <w:uiPriority w:val="31"/>
    <w:qFormat/>
    <w:rsid w:val="006F6021"/>
    <w:rPr>
      <w:b/>
      <w:bCs/>
    </w:rPr>
  </w:style>
  <w:style w:type="character" w:styleId="IntenseReference">
    <w:name w:val="Intense Reference"/>
    <w:uiPriority w:val="32"/>
    <w:qFormat/>
    <w:rsid w:val="006F6021"/>
    <w:rPr>
      <w:b/>
      <w:bCs/>
      <w:smallCaps/>
      <w:spacing w:val="5"/>
      <w:sz w:val="22"/>
      <w:szCs w:val="22"/>
      <w:u w:val="single"/>
    </w:rPr>
  </w:style>
  <w:style w:type="character" w:styleId="BookTitle">
    <w:name w:val="Book Title"/>
    <w:uiPriority w:val="33"/>
    <w:qFormat/>
    <w:rsid w:val="006F6021"/>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6F6021"/>
    <w:pPr>
      <w:outlineLvl w:val="9"/>
    </w:pPr>
  </w:style>
  <w:style w:type="character" w:styleId="FollowedHyperlink">
    <w:name w:val="FollowedHyperlink"/>
    <w:basedOn w:val="DefaultParagraphFont"/>
    <w:uiPriority w:val="99"/>
    <w:semiHidden/>
    <w:unhideWhenUsed/>
    <w:rsid w:val="003043A1"/>
    <w:rPr>
      <w:color w:val="EA7DB0" w:themeColor="followedHyperlink"/>
      <w:u w:val="single"/>
    </w:rPr>
  </w:style>
  <w:style w:type="paragraph" w:styleId="EndnoteText">
    <w:name w:val="endnote text"/>
    <w:basedOn w:val="Normal"/>
    <w:link w:val="EndnoteTextChar"/>
    <w:uiPriority w:val="99"/>
    <w:semiHidden/>
    <w:unhideWhenUsed/>
    <w:rsid w:val="00584610"/>
    <w:pPr>
      <w:spacing w:after="0" w:line="240" w:lineRule="auto"/>
    </w:pPr>
  </w:style>
  <w:style w:type="character" w:customStyle="1" w:styleId="EndnoteTextChar">
    <w:name w:val="Endnote Text Char"/>
    <w:basedOn w:val="DefaultParagraphFont"/>
    <w:link w:val="EndnoteText"/>
    <w:uiPriority w:val="99"/>
    <w:semiHidden/>
    <w:rsid w:val="00584610"/>
  </w:style>
  <w:style w:type="character" w:styleId="EndnoteReference">
    <w:name w:val="endnote reference"/>
    <w:basedOn w:val="DefaultParagraphFont"/>
    <w:uiPriority w:val="99"/>
    <w:semiHidden/>
    <w:unhideWhenUsed/>
    <w:rsid w:val="00584610"/>
    <w:rPr>
      <w:vertAlign w:val="superscript"/>
    </w:rPr>
  </w:style>
  <w:style w:type="paragraph" w:customStyle="1" w:styleId="Default">
    <w:name w:val="Default"/>
    <w:rsid w:val="00A67087"/>
    <w:pPr>
      <w:autoSpaceDE w:val="0"/>
      <w:autoSpaceDN w:val="0"/>
      <w:adjustRightInd w:val="0"/>
      <w:spacing w:after="0" w:line="240" w:lineRule="auto"/>
      <w:jc w:val="left"/>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972171">
      <w:bodyDiv w:val="1"/>
      <w:marLeft w:val="0"/>
      <w:marRight w:val="0"/>
      <w:marTop w:val="0"/>
      <w:marBottom w:val="0"/>
      <w:divBdr>
        <w:top w:val="none" w:sz="0" w:space="0" w:color="auto"/>
        <w:left w:val="none" w:sz="0" w:space="0" w:color="auto"/>
        <w:bottom w:val="none" w:sz="0" w:space="0" w:color="auto"/>
        <w:right w:val="none" w:sz="0" w:space="0" w:color="auto"/>
      </w:divBdr>
    </w:div>
    <w:div w:id="1100226271">
      <w:bodyDiv w:val="1"/>
      <w:marLeft w:val="0"/>
      <w:marRight w:val="0"/>
      <w:marTop w:val="0"/>
      <w:marBottom w:val="0"/>
      <w:divBdr>
        <w:top w:val="none" w:sz="0" w:space="0" w:color="auto"/>
        <w:left w:val="none" w:sz="0" w:space="0" w:color="auto"/>
        <w:bottom w:val="none" w:sz="0" w:space="0" w:color="auto"/>
        <w:right w:val="none" w:sz="0" w:space="0" w:color="auto"/>
      </w:divBdr>
    </w:div>
    <w:div w:id="1116023131">
      <w:bodyDiv w:val="1"/>
      <w:marLeft w:val="0"/>
      <w:marRight w:val="0"/>
      <w:marTop w:val="0"/>
      <w:marBottom w:val="0"/>
      <w:divBdr>
        <w:top w:val="none" w:sz="0" w:space="0" w:color="auto"/>
        <w:left w:val="none" w:sz="0" w:space="0" w:color="auto"/>
        <w:bottom w:val="none" w:sz="0" w:space="0" w:color="auto"/>
        <w:right w:val="none" w:sz="0" w:space="0" w:color="auto"/>
      </w:divBdr>
      <w:divsChild>
        <w:div w:id="885875524">
          <w:marLeft w:val="0"/>
          <w:marRight w:val="0"/>
          <w:marTop w:val="0"/>
          <w:marBottom w:val="0"/>
          <w:divBdr>
            <w:top w:val="none" w:sz="0" w:space="0" w:color="auto"/>
            <w:left w:val="none" w:sz="0" w:space="0" w:color="auto"/>
            <w:bottom w:val="none" w:sz="0" w:space="0" w:color="auto"/>
            <w:right w:val="none" w:sz="0" w:space="0" w:color="auto"/>
          </w:divBdr>
          <w:divsChild>
            <w:div w:id="14427930">
              <w:marLeft w:val="0"/>
              <w:marRight w:val="0"/>
              <w:marTop w:val="0"/>
              <w:marBottom w:val="0"/>
              <w:divBdr>
                <w:top w:val="none" w:sz="0" w:space="0" w:color="auto"/>
                <w:left w:val="none" w:sz="0" w:space="0" w:color="auto"/>
                <w:bottom w:val="none" w:sz="0" w:space="0" w:color="auto"/>
                <w:right w:val="none" w:sz="0" w:space="0" w:color="auto"/>
              </w:divBdr>
              <w:divsChild>
                <w:div w:id="2096393133">
                  <w:marLeft w:val="0"/>
                  <w:marRight w:val="0"/>
                  <w:marTop w:val="0"/>
                  <w:marBottom w:val="0"/>
                  <w:divBdr>
                    <w:top w:val="none" w:sz="0" w:space="0" w:color="auto"/>
                    <w:left w:val="none" w:sz="0" w:space="0" w:color="auto"/>
                    <w:bottom w:val="none" w:sz="0" w:space="0" w:color="auto"/>
                    <w:right w:val="none" w:sz="0" w:space="0" w:color="auto"/>
                  </w:divBdr>
                  <w:divsChild>
                    <w:div w:id="1841042273">
                      <w:marLeft w:val="0"/>
                      <w:marRight w:val="0"/>
                      <w:marTop w:val="0"/>
                      <w:marBottom w:val="0"/>
                      <w:divBdr>
                        <w:top w:val="single" w:sz="6" w:space="8" w:color="E7E7E7"/>
                        <w:left w:val="single" w:sz="6" w:space="8" w:color="E7E7E7"/>
                        <w:bottom w:val="single" w:sz="6" w:space="15" w:color="E7E7E7"/>
                        <w:right w:val="single" w:sz="6" w:space="11" w:color="E7E7E7"/>
                      </w:divBdr>
                      <w:divsChild>
                        <w:div w:id="80219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164179">
      <w:bodyDiv w:val="1"/>
      <w:marLeft w:val="0"/>
      <w:marRight w:val="0"/>
      <w:marTop w:val="0"/>
      <w:marBottom w:val="0"/>
      <w:divBdr>
        <w:top w:val="none" w:sz="0" w:space="0" w:color="auto"/>
        <w:left w:val="none" w:sz="0" w:space="0" w:color="auto"/>
        <w:bottom w:val="none" w:sz="0" w:space="0" w:color="auto"/>
        <w:right w:val="none" w:sz="0" w:space="0" w:color="auto"/>
      </w:divBdr>
    </w:div>
    <w:div w:id="1387030553">
      <w:bodyDiv w:val="1"/>
      <w:marLeft w:val="0"/>
      <w:marRight w:val="0"/>
      <w:marTop w:val="0"/>
      <w:marBottom w:val="0"/>
      <w:divBdr>
        <w:top w:val="none" w:sz="0" w:space="0" w:color="auto"/>
        <w:left w:val="none" w:sz="0" w:space="0" w:color="auto"/>
        <w:bottom w:val="none" w:sz="0" w:space="0" w:color="auto"/>
        <w:right w:val="none" w:sz="0" w:space="0" w:color="auto"/>
      </w:divBdr>
    </w:div>
    <w:div w:id="1830321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vdh.virginia.gov/content/uploads/sites/91/2019/02/2016-MAPP2Health-Progress-Report_February-2019.pdf"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www.vdh.virginia.gov/thomas-jefferson/plan-mapp2health" TargetMode="Externa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cove.video/2PCQVLW"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10" Type="http://schemas.openxmlformats.org/officeDocument/2006/relationships/hyperlink" Target="https://public.tableau.com/profile/thomas.jefferson.health.district"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www.youtube.com/watch?v=e48K4RN2nrI&amp;index=19&amp;list=PLayHb3ehfKbfxdMAmIkFm2wlRikR4Ka6f" TargetMode="External"/><Relationship Id="rId14" Type="http://schemas.openxmlformats.org/officeDocument/2006/relationships/hyperlink" Target="mailto:ed6k@virginia.edu" TargetMode="External"/><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2016 MAPP">
      <a:dk1>
        <a:sysClr val="windowText" lastClr="000000"/>
      </a:dk1>
      <a:lt1>
        <a:sysClr val="window" lastClr="FFFFFF"/>
      </a:lt1>
      <a:dk2>
        <a:srgbClr val="1F497D"/>
      </a:dk2>
      <a:lt2>
        <a:srgbClr val="EEECE1"/>
      </a:lt2>
      <a:accent1>
        <a:srgbClr val="76C5EF"/>
      </a:accent1>
      <a:accent2>
        <a:srgbClr val="FEA022"/>
      </a:accent2>
      <a:accent3>
        <a:srgbClr val="FF6700"/>
      </a:accent3>
      <a:accent4>
        <a:srgbClr val="70A525"/>
      </a:accent4>
      <a:accent5>
        <a:srgbClr val="A5D848"/>
      </a:accent5>
      <a:accent6>
        <a:srgbClr val="20768C"/>
      </a:accent6>
      <a:hlink>
        <a:srgbClr val="E60069"/>
      </a:hlink>
      <a:folHlink>
        <a:srgbClr val="EA7D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561BE4-C906-4F8D-ADB5-F553666A9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2314</TotalTime>
  <Pages>7</Pages>
  <Words>1240</Words>
  <Characters>7074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8298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Peggy Brown Paviour</dc:creator>
  <cp:lastModifiedBy>Ivey, Putnam (VDH)</cp:lastModifiedBy>
  <cp:revision>25</cp:revision>
  <cp:lastPrinted>2019-02-22T18:00:00Z</cp:lastPrinted>
  <dcterms:created xsi:type="dcterms:W3CDTF">2019-03-07T20:40:00Z</dcterms:created>
  <dcterms:modified xsi:type="dcterms:W3CDTF">2019-03-12T15:03:00Z</dcterms:modified>
</cp:coreProperties>
</file>