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8281B" w:rsidRPr="006F6021" w:rsidRDefault="00593F29" w:rsidP="006F6021">
      <w:pPr>
        <w:pStyle w:val="Subtitle"/>
        <w:spacing w:after="0"/>
        <w:jc w:val="left"/>
        <w:rPr>
          <w:rFonts w:ascii="Britannic Bold" w:hAnsi="Britannic Bold"/>
          <w:sz w:val="40"/>
        </w:rPr>
      </w:pPr>
      <w:r w:rsidRPr="006F6021">
        <w:rPr>
          <w:rFonts w:ascii="Britannic Bold" w:hAnsi="Britannic Bold"/>
          <w:noProof/>
          <w:sz w:val="40"/>
        </w:rPr>
        <w:drawing>
          <wp:anchor distT="0" distB="0" distL="114300" distR="114300" simplePos="0" relativeHeight="251658240" behindDoc="0" locked="0" layoutInCell="1" allowOverlap="1">
            <wp:simplePos x="0" y="0"/>
            <wp:positionH relativeFrom="column">
              <wp:posOffset>7620</wp:posOffset>
            </wp:positionH>
            <wp:positionV relativeFrom="paragraph">
              <wp:posOffset>0</wp:posOffset>
            </wp:positionV>
            <wp:extent cx="1516380" cy="1154430"/>
            <wp:effectExtent l="0" t="0" r="7620" b="762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fe.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516380" cy="1154430"/>
                    </a:xfrm>
                    <a:prstGeom prst="rect">
                      <a:avLst/>
                    </a:prstGeom>
                  </pic:spPr>
                </pic:pic>
              </a:graphicData>
            </a:graphic>
            <wp14:sizeRelH relativeFrom="page">
              <wp14:pctWidth>0</wp14:pctWidth>
            </wp14:sizeRelH>
            <wp14:sizeRelV relativeFrom="page">
              <wp14:pctHeight>0</wp14:pctHeight>
            </wp14:sizeRelV>
          </wp:anchor>
        </w:drawing>
      </w:r>
      <w:r w:rsidR="006F6021" w:rsidRPr="006F6021">
        <w:rPr>
          <w:rFonts w:ascii="Britannic Bold" w:hAnsi="Britannic Bold"/>
          <w:sz w:val="40"/>
        </w:rPr>
        <w:t>2019 MAPP2Health</w:t>
      </w:r>
    </w:p>
    <w:p w:rsidR="001B35FC" w:rsidRDefault="001B35FC" w:rsidP="001B35FC">
      <w:pPr>
        <w:pStyle w:val="Title"/>
        <w:jc w:val="left"/>
      </w:pPr>
      <w:r>
        <w:t>Nelson Interagency Council</w:t>
      </w:r>
      <w:r w:rsidRPr="006F6021">
        <w:t xml:space="preserve"> (</w:t>
      </w:r>
      <w:r>
        <w:t>IAC</w:t>
      </w:r>
      <w:r w:rsidRPr="006F6021">
        <w:t xml:space="preserve">) </w:t>
      </w:r>
      <w:r w:rsidR="00524AED">
        <w:t>Meeting Minutes</w:t>
      </w:r>
    </w:p>
    <w:p w:rsidR="001B35FC" w:rsidRPr="006F6021" w:rsidRDefault="001B35FC" w:rsidP="001B35FC">
      <w:pPr>
        <w:pStyle w:val="Heading1"/>
        <w:jc w:val="center"/>
      </w:pPr>
      <w:r>
        <w:t>Monday, March 18, 2019, 2:00–3:30 Pm</w:t>
      </w:r>
    </w:p>
    <w:p w:rsidR="001B35FC" w:rsidRPr="00243F9C" w:rsidRDefault="001B35FC" w:rsidP="001B35FC">
      <w:pPr>
        <w:jc w:val="center"/>
        <w:rPr>
          <w:rFonts w:ascii="Calisto MT" w:hAnsi="Calisto MT"/>
          <w:sz w:val="24"/>
          <w:szCs w:val="24"/>
        </w:rPr>
      </w:pPr>
      <w:r w:rsidRPr="005C1F80">
        <w:rPr>
          <w:smallCaps/>
          <w:spacing w:val="5"/>
          <w:sz w:val="28"/>
          <w:szCs w:val="28"/>
        </w:rPr>
        <w:t>The Nelson Center, 8445 Thomas Nelson Highway Lovingston, VA 22949</w:t>
      </w:r>
    </w:p>
    <w:p w:rsidR="00611709" w:rsidRDefault="003B35A1" w:rsidP="00ED378A">
      <w:pPr>
        <w:autoSpaceDE w:val="0"/>
        <w:autoSpaceDN w:val="0"/>
        <w:adjustRightInd w:val="0"/>
        <w:spacing w:before="240" w:after="0"/>
        <w:jc w:val="left"/>
        <w:rPr>
          <w:rFonts w:ascii="Calisto MT" w:hAnsi="Calisto MT"/>
          <w:i/>
          <w:sz w:val="28"/>
          <w:szCs w:val="24"/>
        </w:rPr>
      </w:pPr>
      <w:r w:rsidRPr="00474A55">
        <w:rPr>
          <w:rFonts w:ascii="Calisto MT" w:hAnsi="Calisto MT"/>
          <w:b/>
          <w:sz w:val="28"/>
          <w:szCs w:val="24"/>
        </w:rPr>
        <w:t>Introductions &amp; Welcome</w:t>
      </w:r>
    </w:p>
    <w:p w:rsidR="00ED378A" w:rsidRDefault="0004641A" w:rsidP="0004641A">
      <w:pPr>
        <w:pStyle w:val="ListParagraph"/>
        <w:numPr>
          <w:ilvl w:val="0"/>
          <w:numId w:val="37"/>
        </w:numPr>
        <w:autoSpaceDE w:val="0"/>
        <w:autoSpaceDN w:val="0"/>
        <w:adjustRightInd w:val="0"/>
        <w:spacing w:after="0"/>
        <w:jc w:val="left"/>
        <w:rPr>
          <w:rFonts w:cstheme="minorHAnsi"/>
          <w:sz w:val="24"/>
          <w:szCs w:val="24"/>
        </w:rPr>
      </w:pPr>
      <w:r>
        <w:rPr>
          <w:rFonts w:cstheme="minorHAnsi"/>
          <w:sz w:val="24"/>
          <w:szCs w:val="24"/>
        </w:rPr>
        <w:t xml:space="preserve">For </w:t>
      </w:r>
      <w:proofErr w:type="gramStart"/>
      <w:r>
        <w:rPr>
          <w:rFonts w:cstheme="minorHAnsi"/>
          <w:sz w:val="24"/>
          <w:szCs w:val="24"/>
        </w:rPr>
        <w:t>first-time</w:t>
      </w:r>
      <w:proofErr w:type="gramEnd"/>
      <w:r>
        <w:rPr>
          <w:rFonts w:cstheme="minorHAnsi"/>
          <w:sz w:val="24"/>
          <w:szCs w:val="24"/>
        </w:rPr>
        <w:t xml:space="preserve"> meeting attendees, </w:t>
      </w:r>
      <w:r w:rsidR="009A5020" w:rsidRPr="0004641A">
        <w:rPr>
          <w:rFonts w:cstheme="minorHAnsi"/>
          <w:sz w:val="24"/>
          <w:szCs w:val="24"/>
        </w:rPr>
        <w:t>gave an overview of the MAPP2Health process</w:t>
      </w:r>
      <w:r w:rsidR="005B2BA0">
        <w:rPr>
          <w:rFonts w:cstheme="minorHAnsi"/>
          <w:sz w:val="24"/>
          <w:szCs w:val="24"/>
        </w:rPr>
        <w:t>.</w:t>
      </w:r>
    </w:p>
    <w:p w:rsidR="0004641A" w:rsidRDefault="0004641A" w:rsidP="0004641A">
      <w:pPr>
        <w:pStyle w:val="ListParagraph"/>
        <w:numPr>
          <w:ilvl w:val="1"/>
          <w:numId w:val="37"/>
        </w:numPr>
        <w:autoSpaceDE w:val="0"/>
        <w:autoSpaceDN w:val="0"/>
        <w:adjustRightInd w:val="0"/>
        <w:spacing w:after="0"/>
        <w:jc w:val="left"/>
        <w:rPr>
          <w:rFonts w:cstheme="minorHAnsi"/>
          <w:sz w:val="24"/>
          <w:szCs w:val="24"/>
        </w:rPr>
      </w:pPr>
      <w:r>
        <w:rPr>
          <w:rFonts w:cstheme="minorHAnsi"/>
          <w:sz w:val="24"/>
          <w:szCs w:val="24"/>
        </w:rPr>
        <w:t>First meeting in January included an overview of the process and</w:t>
      </w:r>
      <w:r w:rsidR="005B2BA0">
        <w:rPr>
          <w:rFonts w:cstheme="minorHAnsi"/>
          <w:sz w:val="24"/>
          <w:szCs w:val="24"/>
        </w:rPr>
        <w:t xml:space="preserve"> discussion around health equity as well as selection of a Photovoice project group. </w:t>
      </w:r>
    </w:p>
    <w:p w:rsidR="0004641A" w:rsidRDefault="0004641A" w:rsidP="0004641A">
      <w:pPr>
        <w:pStyle w:val="ListParagraph"/>
        <w:numPr>
          <w:ilvl w:val="1"/>
          <w:numId w:val="37"/>
        </w:numPr>
        <w:autoSpaceDE w:val="0"/>
        <w:autoSpaceDN w:val="0"/>
        <w:adjustRightInd w:val="0"/>
        <w:spacing w:after="0"/>
        <w:jc w:val="left"/>
        <w:rPr>
          <w:rFonts w:cstheme="minorHAnsi"/>
          <w:sz w:val="24"/>
          <w:szCs w:val="24"/>
        </w:rPr>
      </w:pPr>
      <w:r>
        <w:rPr>
          <w:rFonts w:cstheme="minorHAnsi"/>
          <w:sz w:val="24"/>
          <w:szCs w:val="24"/>
        </w:rPr>
        <w:t>Today’s meeting will focus on data and discussions around data and health equity.</w:t>
      </w:r>
    </w:p>
    <w:p w:rsidR="005B2BA0" w:rsidRDefault="0004641A" w:rsidP="00ED378A">
      <w:pPr>
        <w:pStyle w:val="ListParagraph"/>
        <w:numPr>
          <w:ilvl w:val="1"/>
          <w:numId w:val="37"/>
        </w:numPr>
        <w:autoSpaceDE w:val="0"/>
        <w:autoSpaceDN w:val="0"/>
        <w:adjustRightInd w:val="0"/>
        <w:spacing w:after="0"/>
        <w:jc w:val="left"/>
        <w:rPr>
          <w:rFonts w:cstheme="minorHAnsi"/>
          <w:sz w:val="24"/>
          <w:szCs w:val="24"/>
        </w:rPr>
      </w:pPr>
      <w:r>
        <w:rPr>
          <w:rFonts w:cstheme="minorHAnsi"/>
          <w:sz w:val="24"/>
          <w:szCs w:val="24"/>
        </w:rPr>
        <w:t>Third meeting in May will focus on best practices for each of the four MAPP priorities and brainstorming ideas and initiatives for MAPP implementation funding.</w:t>
      </w:r>
      <w:r w:rsidR="005B2BA0">
        <w:rPr>
          <w:rFonts w:cstheme="minorHAnsi"/>
          <w:sz w:val="24"/>
          <w:szCs w:val="24"/>
        </w:rPr>
        <w:t xml:space="preserve"> Will also hear about results from the Photovoice project and consider connections between community and cultural assets identified through Photovoice and best practices.</w:t>
      </w:r>
    </w:p>
    <w:p w:rsidR="00057E13" w:rsidRDefault="00123C77" w:rsidP="00ED378A">
      <w:pPr>
        <w:pStyle w:val="ListParagraph"/>
        <w:numPr>
          <w:ilvl w:val="1"/>
          <w:numId w:val="37"/>
        </w:numPr>
        <w:autoSpaceDE w:val="0"/>
        <w:autoSpaceDN w:val="0"/>
        <w:adjustRightInd w:val="0"/>
        <w:spacing w:after="0"/>
        <w:jc w:val="left"/>
        <w:rPr>
          <w:rFonts w:cstheme="minorHAnsi"/>
          <w:sz w:val="24"/>
          <w:szCs w:val="24"/>
        </w:rPr>
      </w:pPr>
      <w:r w:rsidRPr="00057E13">
        <w:rPr>
          <w:rFonts w:cstheme="minorHAnsi"/>
          <w:sz w:val="24"/>
          <w:szCs w:val="24"/>
        </w:rPr>
        <w:t xml:space="preserve">Also discussed the </w:t>
      </w:r>
      <w:r w:rsidR="005B2BA0">
        <w:rPr>
          <w:rFonts w:cstheme="minorHAnsi"/>
          <w:sz w:val="24"/>
          <w:szCs w:val="24"/>
        </w:rPr>
        <w:t xml:space="preserve">MAPP </w:t>
      </w:r>
      <w:r w:rsidRPr="00057E13">
        <w:rPr>
          <w:rFonts w:cstheme="minorHAnsi"/>
          <w:sz w:val="24"/>
          <w:szCs w:val="24"/>
        </w:rPr>
        <w:t>grant available to localities and gauged interes</w:t>
      </w:r>
      <w:r w:rsidR="00057E13">
        <w:rPr>
          <w:rFonts w:cstheme="minorHAnsi"/>
          <w:sz w:val="24"/>
          <w:szCs w:val="24"/>
        </w:rPr>
        <w:t>t in applying for this grant.</w:t>
      </w:r>
    </w:p>
    <w:p w:rsidR="00962B4F" w:rsidRDefault="00057E13" w:rsidP="0019483F">
      <w:pPr>
        <w:pStyle w:val="ListParagraph"/>
        <w:numPr>
          <w:ilvl w:val="0"/>
          <w:numId w:val="37"/>
        </w:numPr>
        <w:autoSpaceDE w:val="0"/>
        <w:autoSpaceDN w:val="0"/>
        <w:adjustRightInd w:val="0"/>
        <w:spacing w:after="0"/>
        <w:jc w:val="left"/>
        <w:rPr>
          <w:rFonts w:cstheme="minorHAnsi"/>
          <w:sz w:val="24"/>
          <w:szCs w:val="24"/>
        </w:rPr>
      </w:pPr>
      <w:r w:rsidRPr="00EB5912">
        <w:rPr>
          <w:rFonts w:cstheme="minorHAnsi"/>
          <w:i/>
          <w:sz w:val="24"/>
          <w:szCs w:val="24"/>
        </w:rPr>
        <w:t>Question:</w:t>
      </w:r>
      <w:r w:rsidRPr="00EB5912">
        <w:rPr>
          <w:rFonts w:cstheme="minorHAnsi"/>
          <w:b/>
          <w:sz w:val="24"/>
          <w:szCs w:val="24"/>
        </w:rPr>
        <w:t xml:space="preserve"> </w:t>
      </w:r>
      <w:r w:rsidR="00EB5912" w:rsidRPr="00EB5912">
        <w:rPr>
          <w:rFonts w:cstheme="minorHAnsi"/>
          <w:sz w:val="24"/>
          <w:szCs w:val="24"/>
        </w:rPr>
        <w:t>Is this a</w:t>
      </w:r>
      <w:r w:rsidR="00123C77" w:rsidRPr="00EB5912">
        <w:rPr>
          <w:rFonts w:cstheme="minorHAnsi"/>
          <w:sz w:val="24"/>
          <w:szCs w:val="24"/>
        </w:rPr>
        <w:t xml:space="preserve"> different process than a community needs assessment? </w:t>
      </w:r>
      <w:r w:rsidR="00EB5912" w:rsidRPr="00EB5912">
        <w:rPr>
          <w:rFonts w:cstheme="minorHAnsi"/>
          <w:i/>
          <w:sz w:val="24"/>
          <w:szCs w:val="24"/>
        </w:rPr>
        <w:t xml:space="preserve">Answer: </w:t>
      </w:r>
      <w:r w:rsidR="00962B4F">
        <w:rPr>
          <w:rFonts w:cstheme="minorHAnsi"/>
          <w:sz w:val="24"/>
          <w:szCs w:val="24"/>
        </w:rPr>
        <w:t xml:space="preserve">MAPP2Health is indeed a community health </w:t>
      </w:r>
      <w:r w:rsidR="005B2BA0">
        <w:rPr>
          <w:rFonts w:cstheme="minorHAnsi"/>
          <w:sz w:val="24"/>
          <w:szCs w:val="24"/>
        </w:rPr>
        <w:t>(</w:t>
      </w:r>
      <w:r w:rsidR="00962B4F">
        <w:rPr>
          <w:rFonts w:cstheme="minorHAnsi"/>
          <w:sz w:val="24"/>
          <w:szCs w:val="24"/>
        </w:rPr>
        <w:t>needs</w:t>
      </w:r>
      <w:r w:rsidR="005B2BA0">
        <w:rPr>
          <w:rFonts w:cstheme="minorHAnsi"/>
          <w:sz w:val="24"/>
          <w:szCs w:val="24"/>
        </w:rPr>
        <w:t>)</w:t>
      </w:r>
      <w:r w:rsidR="00962B4F">
        <w:rPr>
          <w:rFonts w:cstheme="minorHAnsi"/>
          <w:sz w:val="24"/>
          <w:szCs w:val="24"/>
        </w:rPr>
        <w:t xml:space="preserve"> assessment. </w:t>
      </w:r>
      <w:r w:rsidR="005B2BA0">
        <w:rPr>
          <w:rFonts w:cstheme="minorHAnsi"/>
          <w:sz w:val="24"/>
          <w:szCs w:val="24"/>
        </w:rPr>
        <w:t xml:space="preserve">MAPP is a national framework for community health </w:t>
      </w:r>
      <w:r w:rsidR="00B833B0">
        <w:rPr>
          <w:rFonts w:cstheme="minorHAnsi"/>
          <w:sz w:val="24"/>
          <w:szCs w:val="24"/>
        </w:rPr>
        <w:t>assessment</w:t>
      </w:r>
      <w:r w:rsidR="005B2BA0">
        <w:rPr>
          <w:rFonts w:cstheme="minorHAnsi"/>
          <w:sz w:val="24"/>
          <w:szCs w:val="24"/>
        </w:rPr>
        <w:t xml:space="preserve"> and </w:t>
      </w:r>
      <w:proofErr w:type="gramStart"/>
      <w:r w:rsidR="005B2BA0">
        <w:rPr>
          <w:rFonts w:cstheme="minorHAnsi"/>
          <w:sz w:val="24"/>
          <w:szCs w:val="24"/>
        </w:rPr>
        <w:t>has been used</w:t>
      </w:r>
      <w:proofErr w:type="gramEnd"/>
      <w:r w:rsidR="005B2BA0">
        <w:rPr>
          <w:rFonts w:cstheme="minorHAnsi"/>
          <w:sz w:val="24"/>
          <w:szCs w:val="24"/>
        </w:rPr>
        <w:t xml:space="preserve"> in this health district since 2007. </w:t>
      </w:r>
      <w:r w:rsidR="00962B4F">
        <w:rPr>
          <w:rFonts w:cstheme="minorHAnsi"/>
          <w:sz w:val="24"/>
          <w:szCs w:val="24"/>
        </w:rPr>
        <w:t>If your organization is required to complete a needs assessment, we hope</w:t>
      </w:r>
      <w:r w:rsidR="005B2BA0">
        <w:rPr>
          <w:rFonts w:cstheme="minorHAnsi"/>
          <w:sz w:val="24"/>
          <w:szCs w:val="24"/>
        </w:rPr>
        <w:t xml:space="preserve"> </w:t>
      </w:r>
      <w:proofErr w:type="gramStart"/>
      <w:r w:rsidR="005B2BA0">
        <w:rPr>
          <w:rFonts w:cstheme="minorHAnsi"/>
          <w:sz w:val="24"/>
          <w:szCs w:val="24"/>
        </w:rPr>
        <w:t>you’ll</w:t>
      </w:r>
      <w:proofErr w:type="gramEnd"/>
      <w:r w:rsidR="005B2BA0">
        <w:rPr>
          <w:rFonts w:cstheme="minorHAnsi"/>
          <w:sz w:val="24"/>
          <w:szCs w:val="24"/>
        </w:rPr>
        <w:t xml:space="preserve"> participate in the MAPP.</w:t>
      </w:r>
    </w:p>
    <w:p w:rsidR="00ED378A" w:rsidRPr="00ED378A" w:rsidRDefault="00ED378A" w:rsidP="00ED378A">
      <w:pPr>
        <w:autoSpaceDE w:val="0"/>
        <w:autoSpaceDN w:val="0"/>
        <w:adjustRightInd w:val="0"/>
        <w:spacing w:after="0"/>
        <w:jc w:val="left"/>
        <w:rPr>
          <w:rFonts w:ascii="Calisto MT" w:hAnsi="Calisto MT"/>
          <w:sz w:val="28"/>
          <w:szCs w:val="24"/>
        </w:rPr>
      </w:pPr>
    </w:p>
    <w:p w:rsidR="001B35FC" w:rsidRDefault="001B35FC" w:rsidP="00ED378A">
      <w:pPr>
        <w:autoSpaceDE w:val="0"/>
        <w:autoSpaceDN w:val="0"/>
        <w:adjustRightInd w:val="0"/>
        <w:spacing w:after="0"/>
        <w:jc w:val="left"/>
        <w:rPr>
          <w:rFonts w:ascii="Calisto MT" w:hAnsi="Calisto MT"/>
          <w:i/>
          <w:sz w:val="28"/>
          <w:szCs w:val="24"/>
        </w:rPr>
      </w:pPr>
      <w:r>
        <w:rPr>
          <w:rFonts w:ascii="Calisto MT" w:hAnsi="Calisto MT"/>
          <w:b/>
          <w:sz w:val="28"/>
          <w:szCs w:val="24"/>
        </w:rPr>
        <w:t>What Diff</w:t>
      </w:r>
      <w:r w:rsidR="005B2BA0">
        <w:rPr>
          <w:rFonts w:ascii="Calisto MT" w:hAnsi="Calisto MT"/>
          <w:b/>
          <w:sz w:val="28"/>
          <w:szCs w:val="24"/>
        </w:rPr>
        <w:t>erences Do You See in the Data?</w:t>
      </w:r>
    </w:p>
    <w:p w:rsidR="00B833B0" w:rsidRPr="00B833B0" w:rsidRDefault="005B2BA0" w:rsidP="005B2BA0">
      <w:pPr>
        <w:pStyle w:val="ListParagraph"/>
        <w:numPr>
          <w:ilvl w:val="0"/>
          <w:numId w:val="38"/>
        </w:numPr>
        <w:autoSpaceDE w:val="0"/>
        <w:autoSpaceDN w:val="0"/>
        <w:adjustRightInd w:val="0"/>
        <w:spacing w:after="0"/>
        <w:jc w:val="left"/>
        <w:rPr>
          <w:rStyle w:val="Hyperlink"/>
          <w:rFonts w:cstheme="minorHAnsi"/>
          <w:color w:val="auto"/>
          <w:sz w:val="24"/>
          <w:szCs w:val="24"/>
          <w:u w:val="none"/>
        </w:rPr>
      </w:pPr>
      <w:r w:rsidRPr="008E37A7">
        <w:rPr>
          <w:rStyle w:val="Hyperlink"/>
          <w:color w:val="auto"/>
          <w:sz w:val="24"/>
          <w:szCs w:val="24"/>
          <w:u w:val="none"/>
        </w:rPr>
        <w:t xml:space="preserve">Watched another clip from the </w:t>
      </w:r>
      <w:r w:rsidRPr="008E37A7">
        <w:rPr>
          <w:rStyle w:val="Hyperlink"/>
          <w:i/>
          <w:color w:val="auto"/>
          <w:sz w:val="24"/>
          <w:szCs w:val="24"/>
          <w:u w:val="none"/>
        </w:rPr>
        <w:t>Unnatural Causes</w:t>
      </w:r>
      <w:r w:rsidRPr="008E37A7">
        <w:rPr>
          <w:rStyle w:val="Hyperlink"/>
          <w:color w:val="auto"/>
          <w:sz w:val="24"/>
          <w:szCs w:val="24"/>
          <w:u w:val="none"/>
        </w:rPr>
        <w:t xml:space="preserve"> documentary: </w:t>
      </w:r>
    </w:p>
    <w:p w:rsidR="005B2BA0" w:rsidRPr="005B2BA0" w:rsidRDefault="005B2BA0" w:rsidP="00B833B0">
      <w:pPr>
        <w:pStyle w:val="ListParagraph"/>
        <w:numPr>
          <w:ilvl w:val="1"/>
          <w:numId w:val="38"/>
        </w:numPr>
        <w:autoSpaceDE w:val="0"/>
        <w:autoSpaceDN w:val="0"/>
        <w:adjustRightInd w:val="0"/>
        <w:spacing w:after="0"/>
        <w:jc w:val="left"/>
        <w:rPr>
          <w:rStyle w:val="Hyperlink"/>
          <w:rFonts w:cstheme="minorHAnsi"/>
          <w:color w:val="auto"/>
          <w:sz w:val="24"/>
          <w:szCs w:val="24"/>
          <w:u w:val="none"/>
        </w:rPr>
      </w:pPr>
      <w:hyperlink r:id="rId7" w:history="1">
        <w:r w:rsidRPr="008E37A7">
          <w:rPr>
            <w:rStyle w:val="Hyperlink"/>
            <w:sz w:val="24"/>
            <w:szCs w:val="24"/>
          </w:rPr>
          <w:t xml:space="preserve">Living in Disadvantaged Neighborhoods is </w:t>
        </w:r>
        <w:proofErr w:type="gramStart"/>
        <w:r w:rsidRPr="008E37A7">
          <w:rPr>
            <w:rStyle w:val="Hyperlink"/>
            <w:sz w:val="24"/>
            <w:szCs w:val="24"/>
          </w:rPr>
          <w:t>Bad</w:t>
        </w:r>
        <w:proofErr w:type="gramEnd"/>
        <w:r w:rsidRPr="008E37A7">
          <w:rPr>
            <w:rStyle w:val="Hyperlink"/>
            <w:sz w:val="24"/>
            <w:szCs w:val="24"/>
          </w:rPr>
          <w:t xml:space="preserve"> for Your Health</w:t>
        </w:r>
      </w:hyperlink>
      <w:r w:rsidR="00A37862">
        <w:rPr>
          <w:rFonts w:cstheme="minorHAnsi"/>
          <w:sz w:val="24"/>
          <w:szCs w:val="24"/>
        </w:rPr>
        <w:t>.</w:t>
      </w:r>
    </w:p>
    <w:p w:rsidR="00970248" w:rsidRDefault="00CA1C35" w:rsidP="005B2BA0">
      <w:pPr>
        <w:pStyle w:val="ListParagraph"/>
        <w:numPr>
          <w:ilvl w:val="1"/>
          <w:numId w:val="38"/>
        </w:numPr>
        <w:autoSpaceDE w:val="0"/>
        <w:autoSpaceDN w:val="0"/>
        <w:adjustRightInd w:val="0"/>
        <w:spacing w:after="0"/>
        <w:jc w:val="left"/>
        <w:rPr>
          <w:rFonts w:cstheme="minorHAnsi"/>
          <w:sz w:val="24"/>
          <w:szCs w:val="24"/>
        </w:rPr>
      </w:pPr>
      <w:r>
        <w:rPr>
          <w:rFonts w:cstheme="minorHAnsi"/>
          <w:sz w:val="24"/>
          <w:szCs w:val="24"/>
        </w:rPr>
        <w:t>D</w:t>
      </w:r>
      <w:r w:rsidR="00970248" w:rsidRPr="00CA1C35">
        <w:rPr>
          <w:rFonts w:cstheme="minorHAnsi"/>
          <w:sz w:val="24"/>
          <w:szCs w:val="24"/>
        </w:rPr>
        <w:t xml:space="preserve">iscussed similarities with the ACE score </w:t>
      </w:r>
      <w:r>
        <w:rPr>
          <w:rFonts w:cstheme="minorHAnsi"/>
          <w:sz w:val="24"/>
          <w:szCs w:val="24"/>
        </w:rPr>
        <w:t>(that is, more adverse childhood experiences lead to riskier health behaviors and/or poorer health outcomes)</w:t>
      </w:r>
    </w:p>
    <w:p w:rsidR="00BB653A" w:rsidRPr="00925B62" w:rsidRDefault="00BB653A" w:rsidP="00BB653A">
      <w:pPr>
        <w:pStyle w:val="ListParagraph"/>
        <w:numPr>
          <w:ilvl w:val="0"/>
          <w:numId w:val="29"/>
        </w:numPr>
        <w:spacing w:after="0"/>
        <w:jc w:val="left"/>
        <w:rPr>
          <w:sz w:val="24"/>
        </w:rPr>
      </w:pPr>
      <w:r>
        <w:rPr>
          <w:sz w:val="24"/>
          <w:szCs w:val="24"/>
        </w:rPr>
        <w:t>The group l</w:t>
      </w:r>
      <w:r w:rsidRPr="00925B62">
        <w:rPr>
          <w:sz w:val="24"/>
        </w:rPr>
        <w:t>ook</w:t>
      </w:r>
      <w:r>
        <w:rPr>
          <w:sz w:val="24"/>
        </w:rPr>
        <w:t>ed</w:t>
      </w:r>
      <w:r w:rsidRPr="00925B62">
        <w:rPr>
          <w:sz w:val="24"/>
        </w:rPr>
        <w:t xml:space="preserve"> at data posters and add</w:t>
      </w:r>
      <w:r>
        <w:rPr>
          <w:sz w:val="24"/>
        </w:rPr>
        <w:t>ed</w:t>
      </w:r>
      <w:r w:rsidRPr="00925B62">
        <w:rPr>
          <w:sz w:val="24"/>
        </w:rPr>
        <w:t xml:space="preserve"> </w:t>
      </w:r>
      <w:r>
        <w:rPr>
          <w:sz w:val="24"/>
        </w:rPr>
        <w:t xml:space="preserve">colored </w:t>
      </w:r>
      <w:r w:rsidRPr="00925B62">
        <w:rPr>
          <w:sz w:val="24"/>
        </w:rPr>
        <w:t>stars</w:t>
      </w:r>
      <w:r>
        <w:rPr>
          <w:sz w:val="24"/>
        </w:rPr>
        <w:t xml:space="preserve"> based on the following criteria </w:t>
      </w:r>
      <w:r w:rsidRPr="004426DE">
        <w:rPr>
          <w:i/>
          <w:sz w:val="24"/>
        </w:rPr>
        <w:t>(see photos at end of minutes)</w:t>
      </w:r>
      <w:r>
        <w:rPr>
          <w:sz w:val="24"/>
        </w:rPr>
        <w:t>; numbers below represent # of stars by color added to posters.</w:t>
      </w:r>
    </w:p>
    <w:p w:rsidR="00BB653A" w:rsidRDefault="00BB653A" w:rsidP="00BB653A">
      <w:pPr>
        <w:pStyle w:val="ListParagraph"/>
        <w:numPr>
          <w:ilvl w:val="1"/>
          <w:numId w:val="29"/>
        </w:numPr>
        <w:jc w:val="left"/>
        <w:rPr>
          <w:sz w:val="24"/>
          <w:szCs w:val="24"/>
        </w:rPr>
      </w:pPr>
      <w:r w:rsidRPr="00173E1F">
        <w:rPr>
          <w:b/>
          <w:color w:val="0070C0"/>
          <w:sz w:val="24"/>
          <w:szCs w:val="24"/>
        </w:rPr>
        <w:t>Blue</w:t>
      </w:r>
      <w:r w:rsidRPr="00173E1F">
        <w:rPr>
          <w:sz w:val="24"/>
          <w:szCs w:val="24"/>
        </w:rPr>
        <w:t xml:space="preserve"> = </w:t>
      </w:r>
      <w:proofErr w:type="gramStart"/>
      <w:r w:rsidRPr="00173E1F">
        <w:rPr>
          <w:sz w:val="24"/>
          <w:szCs w:val="24"/>
        </w:rPr>
        <w:t>What</w:t>
      </w:r>
      <w:proofErr w:type="gramEnd"/>
      <w:r w:rsidRPr="00173E1F">
        <w:rPr>
          <w:sz w:val="24"/>
          <w:szCs w:val="24"/>
        </w:rPr>
        <w:t xml:space="preserve"> stands out to you? </w:t>
      </w:r>
    </w:p>
    <w:p w:rsidR="00F065E3" w:rsidRDefault="00F065E3" w:rsidP="00F065E3">
      <w:pPr>
        <w:pStyle w:val="ListParagraph"/>
        <w:numPr>
          <w:ilvl w:val="2"/>
          <w:numId w:val="29"/>
        </w:numPr>
        <w:jc w:val="left"/>
        <w:rPr>
          <w:sz w:val="24"/>
          <w:szCs w:val="24"/>
        </w:rPr>
      </w:pPr>
      <w:r>
        <w:rPr>
          <w:sz w:val="24"/>
          <w:szCs w:val="24"/>
        </w:rPr>
        <w:t>Life expectancy estimates (4)</w:t>
      </w:r>
    </w:p>
    <w:p w:rsidR="00F065E3" w:rsidRDefault="00F065E3" w:rsidP="00F065E3">
      <w:pPr>
        <w:pStyle w:val="ListParagraph"/>
        <w:numPr>
          <w:ilvl w:val="2"/>
          <w:numId w:val="29"/>
        </w:numPr>
        <w:jc w:val="left"/>
        <w:rPr>
          <w:sz w:val="24"/>
          <w:szCs w:val="24"/>
        </w:rPr>
      </w:pPr>
      <w:r>
        <w:rPr>
          <w:sz w:val="24"/>
          <w:szCs w:val="24"/>
        </w:rPr>
        <w:t>Low birth weight by race (3)</w:t>
      </w:r>
    </w:p>
    <w:p w:rsidR="00F065E3" w:rsidRDefault="00F065E3" w:rsidP="00F065E3">
      <w:pPr>
        <w:pStyle w:val="ListParagraph"/>
        <w:numPr>
          <w:ilvl w:val="2"/>
          <w:numId w:val="29"/>
        </w:numPr>
        <w:jc w:val="left"/>
        <w:rPr>
          <w:sz w:val="24"/>
          <w:szCs w:val="24"/>
        </w:rPr>
      </w:pPr>
      <w:r>
        <w:rPr>
          <w:sz w:val="24"/>
          <w:szCs w:val="24"/>
        </w:rPr>
        <w:t>Percent obese adults (2)</w:t>
      </w:r>
    </w:p>
    <w:p w:rsidR="00F065E3" w:rsidRDefault="00F065E3" w:rsidP="00F065E3">
      <w:pPr>
        <w:pStyle w:val="ListParagraph"/>
        <w:numPr>
          <w:ilvl w:val="2"/>
          <w:numId w:val="29"/>
        </w:numPr>
        <w:jc w:val="left"/>
        <w:rPr>
          <w:sz w:val="24"/>
          <w:szCs w:val="24"/>
        </w:rPr>
      </w:pPr>
      <w:r>
        <w:rPr>
          <w:sz w:val="24"/>
          <w:szCs w:val="24"/>
        </w:rPr>
        <w:t>Physical inactivity (2)</w:t>
      </w:r>
    </w:p>
    <w:p w:rsidR="00F065E3" w:rsidRDefault="00F065E3" w:rsidP="00F065E3">
      <w:pPr>
        <w:pStyle w:val="ListParagraph"/>
        <w:numPr>
          <w:ilvl w:val="2"/>
          <w:numId w:val="29"/>
        </w:numPr>
        <w:jc w:val="left"/>
        <w:rPr>
          <w:sz w:val="24"/>
          <w:szCs w:val="24"/>
        </w:rPr>
      </w:pPr>
      <w:r>
        <w:rPr>
          <w:sz w:val="24"/>
          <w:szCs w:val="24"/>
        </w:rPr>
        <w:lastRenderedPageBreak/>
        <w:t>Percent uninsured (2)</w:t>
      </w:r>
    </w:p>
    <w:p w:rsidR="00A37862" w:rsidRPr="00A37862" w:rsidRDefault="00A37862" w:rsidP="00A37862">
      <w:pPr>
        <w:pStyle w:val="ListParagraph"/>
        <w:numPr>
          <w:ilvl w:val="2"/>
          <w:numId w:val="29"/>
        </w:numPr>
        <w:jc w:val="left"/>
        <w:rPr>
          <w:sz w:val="24"/>
          <w:szCs w:val="24"/>
        </w:rPr>
      </w:pPr>
      <w:r>
        <w:rPr>
          <w:sz w:val="24"/>
          <w:szCs w:val="24"/>
        </w:rPr>
        <w:t>School suspensions by race/ethnicity (</w:t>
      </w:r>
      <w:r>
        <w:rPr>
          <w:sz w:val="24"/>
          <w:szCs w:val="24"/>
        </w:rPr>
        <w:t>1</w:t>
      </w:r>
      <w:r>
        <w:rPr>
          <w:sz w:val="24"/>
          <w:szCs w:val="24"/>
        </w:rPr>
        <w:t>)</w:t>
      </w:r>
    </w:p>
    <w:p w:rsidR="00176D11" w:rsidRDefault="00176D11" w:rsidP="00176D11">
      <w:pPr>
        <w:pStyle w:val="ListParagraph"/>
        <w:numPr>
          <w:ilvl w:val="2"/>
          <w:numId w:val="29"/>
        </w:numPr>
        <w:jc w:val="left"/>
        <w:rPr>
          <w:sz w:val="24"/>
          <w:szCs w:val="24"/>
        </w:rPr>
      </w:pPr>
      <w:r>
        <w:rPr>
          <w:sz w:val="24"/>
          <w:szCs w:val="24"/>
        </w:rPr>
        <w:t>Adult smokers and poor mental health days (1)</w:t>
      </w:r>
    </w:p>
    <w:p w:rsidR="00176D11" w:rsidRDefault="00176D11" w:rsidP="00176D11">
      <w:pPr>
        <w:pStyle w:val="ListParagraph"/>
        <w:numPr>
          <w:ilvl w:val="2"/>
          <w:numId w:val="29"/>
        </w:numPr>
        <w:jc w:val="left"/>
        <w:rPr>
          <w:sz w:val="24"/>
          <w:szCs w:val="24"/>
        </w:rPr>
      </w:pPr>
      <w:r>
        <w:rPr>
          <w:sz w:val="24"/>
          <w:szCs w:val="24"/>
        </w:rPr>
        <w:t>Percent obese children (1)</w:t>
      </w:r>
    </w:p>
    <w:p w:rsidR="00BB653A" w:rsidRDefault="00BB653A" w:rsidP="00BB653A">
      <w:pPr>
        <w:pStyle w:val="ListParagraph"/>
        <w:numPr>
          <w:ilvl w:val="1"/>
          <w:numId w:val="29"/>
        </w:numPr>
        <w:jc w:val="left"/>
        <w:rPr>
          <w:sz w:val="24"/>
          <w:szCs w:val="24"/>
        </w:rPr>
      </w:pPr>
      <w:r w:rsidRPr="00173E1F">
        <w:rPr>
          <w:b/>
          <w:color w:val="70A525" w:themeColor="accent4"/>
          <w:sz w:val="24"/>
          <w:szCs w:val="24"/>
        </w:rPr>
        <w:t>Green</w:t>
      </w:r>
      <w:r w:rsidRPr="00173E1F">
        <w:rPr>
          <w:sz w:val="24"/>
          <w:szCs w:val="24"/>
        </w:rPr>
        <w:t xml:space="preserve"> = Do you see any differences in the data (better/worse outcomes) by geography, </w:t>
      </w:r>
      <w:proofErr w:type="gramStart"/>
      <w:r w:rsidRPr="00173E1F">
        <w:rPr>
          <w:sz w:val="24"/>
          <w:szCs w:val="24"/>
        </w:rPr>
        <w:t>race</w:t>
      </w:r>
      <w:proofErr w:type="gramEnd"/>
      <w:r w:rsidRPr="00173E1F">
        <w:rPr>
          <w:sz w:val="24"/>
          <w:szCs w:val="24"/>
        </w:rPr>
        <w:t>, age, gender, etc.?</w:t>
      </w:r>
    </w:p>
    <w:p w:rsidR="00F065E3" w:rsidRDefault="00F065E3" w:rsidP="00A37862">
      <w:pPr>
        <w:pStyle w:val="ListParagraph"/>
        <w:numPr>
          <w:ilvl w:val="2"/>
          <w:numId w:val="29"/>
        </w:numPr>
        <w:jc w:val="left"/>
        <w:rPr>
          <w:sz w:val="24"/>
          <w:szCs w:val="24"/>
        </w:rPr>
      </w:pPr>
      <w:r>
        <w:rPr>
          <w:sz w:val="24"/>
          <w:szCs w:val="24"/>
        </w:rPr>
        <w:t>Low birth weight by race (4)</w:t>
      </w:r>
    </w:p>
    <w:p w:rsidR="00A37862" w:rsidRPr="00A37862" w:rsidRDefault="00A37862" w:rsidP="00A37862">
      <w:pPr>
        <w:pStyle w:val="ListParagraph"/>
        <w:numPr>
          <w:ilvl w:val="2"/>
          <w:numId w:val="29"/>
        </w:numPr>
        <w:jc w:val="left"/>
        <w:rPr>
          <w:sz w:val="24"/>
          <w:szCs w:val="24"/>
        </w:rPr>
      </w:pPr>
      <w:r>
        <w:rPr>
          <w:sz w:val="24"/>
          <w:szCs w:val="24"/>
        </w:rPr>
        <w:t>School suspensions by race/ethnicity (</w:t>
      </w:r>
      <w:r>
        <w:rPr>
          <w:sz w:val="24"/>
          <w:szCs w:val="24"/>
        </w:rPr>
        <w:t>3</w:t>
      </w:r>
      <w:r>
        <w:rPr>
          <w:sz w:val="24"/>
          <w:szCs w:val="24"/>
        </w:rPr>
        <w:t>)</w:t>
      </w:r>
    </w:p>
    <w:p w:rsidR="00F065E3" w:rsidRPr="00A37862" w:rsidRDefault="00F065E3" w:rsidP="00F065E3">
      <w:pPr>
        <w:pStyle w:val="ListParagraph"/>
        <w:numPr>
          <w:ilvl w:val="2"/>
          <w:numId w:val="29"/>
        </w:numPr>
        <w:jc w:val="left"/>
        <w:rPr>
          <w:sz w:val="24"/>
          <w:szCs w:val="24"/>
        </w:rPr>
      </w:pPr>
      <w:r>
        <w:rPr>
          <w:sz w:val="24"/>
          <w:szCs w:val="24"/>
        </w:rPr>
        <w:t xml:space="preserve">ALICE cost of living estimates (3 </w:t>
      </w:r>
      <w:r w:rsidR="00B833B0">
        <w:rPr>
          <w:sz w:val="24"/>
          <w:szCs w:val="24"/>
        </w:rPr>
        <w:t xml:space="preserve">total </w:t>
      </w:r>
      <w:r>
        <w:rPr>
          <w:sz w:val="24"/>
          <w:szCs w:val="24"/>
        </w:rPr>
        <w:t>– 1 for households by age, 2 for households by race/ethnicity)</w:t>
      </w:r>
    </w:p>
    <w:p w:rsidR="00A37862" w:rsidRDefault="00176D11" w:rsidP="00A37862">
      <w:pPr>
        <w:pStyle w:val="ListParagraph"/>
        <w:numPr>
          <w:ilvl w:val="2"/>
          <w:numId w:val="29"/>
        </w:numPr>
        <w:jc w:val="left"/>
        <w:rPr>
          <w:sz w:val="24"/>
          <w:szCs w:val="24"/>
        </w:rPr>
      </w:pPr>
      <w:r>
        <w:rPr>
          <w:sz w:val="24"/>
          <w:szCs w:val="24"/>
        </w:rPr>
        <w:t>Life expectancy estimates (2)</w:t>
      </w:r>
    </w:p>
    <w:p w:rsidR="00176D11" w:rsidRDefault="00176D11" w:rsidP="00176D11">
      <w:pPr>
        <w:pStyle w:val="ListParagraph"/>
        <w:numPr>
          <w:ilvl w:val="2"/>
          <w:numId w:val="29"/>
        </w:numPr>
        <w:jc w:val="left"/>
        <w:rPr>
          <w:sz w:val="24"/>
          <w:szCs w:val="24"/>
        </w:rPr>
      </w:pPr>
      <w:r>
        <w:rPr>
          <w:sz w:val="24"/>
          <w:szCs w:val="24"/>
        </w:rPr>
        <w:t>Percent obese children (</w:t>
      </w:r>
      <w:r>
        <w:rPr>
          <w:sz w:val="24"/>
          <w:szCs w:val="24"/>
        </w:rPr>
        <w:t>2</w:t>
      </w:r>
      <w:r>
        <w:rPr>
          <w:sz w:val="24"/>
          <w:szCs w:val="24"/>
        </w:rPr>
        <w:t>)</w:t>
      </w:r>
    </w:p>
    <w:p w:rsidR="00176D11" w:rsidRDefault="003F02BA" w:rsidP="00A37862">
      <w:pPr>
        <w:pStyle w:val="ListParagraph"/>
        <w:numPr>
          <w:ilvl w:val="2"/>
          <w:numId w:val="29"/>
        </w:numPr>
        <w:jc w:val="left"/>
        <w:rPr>
          <w:sz w:val="24"/>
          <w:szCs w:val="24"/>
        </w:rPr>
      </w:pPr>
      <w:r>
        <w:rPr>
          <w:sz w:val="24"/>
          <w:szCs w:val="24"/>
        </w:rPr>
        <w:t>Percent of families below federal poverty level (1)</w:t>
      </w:r>
    </w:p>
    <w:p w:rsidR="00BB653A" w:rsidRDefault="00BB653A" w:rsidP="00BB653A">
      <w:pPr>
        <w:pStyle w:val="ListParagraph"/>
        <w:numPr>
          <w:ilvl w:val="1"/>
          <w:numId w:val="29"/>
        </w:numPr>
        <w:jc w:val="left"/>
        <w:rPr>
          <w:sz w:val="24"/>
          <w:szCs w:val="24"/>
        </w:rPr>
      </w:pPr>
      <w:r w:rsidRPr="00173E1F">
        <w:rPr>
          <w:b/>
          <w:color w:val="FFC000"/>
          <w:sz w:val="24"/>
          <w:szCs w:val="24"/>
        </w:rPr>
        <w:t xml:space="preserve">Yellow </w:t>
      </w:r>
      <w:r w:rsidRPr="00173E1F">
        <w:rPr>
          <w:sz w:val="24"/>
          <w:szCs w:val="24"/>
        </w:rPr>
        <w:t xml:space="preserve">= </w:t>
      </w:r>
      <w:proofErr w:type="gramStart"/>
      <w:r w:rsidRPr="00173E1F">
        <w:rPr>
          <w:sz w:val="24"/>
          <w:szCs w:val="24"/>
        </w:rPr>
        <w:t>Is</w:t>
      </w:r>
      <w:proofErr w:type="gramEnd"/>
      <w:r w:rsidRPr="00173E1F">
        <w:rPr>
          <w:sz w:val="24"/>
          <w:szCs w:val="24"/>
        </w:rPr>
        <w:t xml:space="preserve"> there a topic where you’d like to see more data or have more discussion?</w:t>
      </w:r>
    </w:p>
    <w:p w:rsidR="00F065E3" w:rsidRDefault="00F065E3" w:rsidP="00F065E3">
      <w:pPr>
        <w:pStyle w:val="ListParagraph"/>
        <w:numPr>
          <w:ilvl w:val="2"/>
          <w:numId w:val="29"/>
        </w:numPr>
        <w:jc w:val="left"/>
        <w:rPr>
          <w:sz w:val="24"/>
          <w:szCs w:val="24"/>
        </w:rPr>
      </w:pPr>
      <w:r>
        <w:rPr>
          <w:sz w:val="24"/>
          <w:szCs w:val="24"/>
        </w:rPr>
        <w:t>Physical inactivity (3)</w:t>
      </w:r>
    </w:p>
    <w:p w:rsidR="00F065E3" w:rsidRDefault="00F065E3" w:rsidP="00F065E3">
      <w:pPr>
        <w:pStyle w:val="ListParagraph"/>
        <w:numPr>
          <w:ilvl w:val="2"/>
          <w:numId w:val="29"/>
        </w:numPr>
        <w:jc w:val="left"/>
        <w:rPr>
          <w:sz w:val="24"/>
          <w:szCs w:val="24"/>
        </w:rPr>
      </w:pPr>
      <w:r>
        <w:rPr>
          <w:sz w:val="24"/>
          <w:szCs w:val="24"/>
        </w:rPr>
        <w:t>Percent obese children (2)</w:t>
      </w:r>
    </w:p>
    <w:p w:rsidR="00F065E3" w:rsidRPr="00A37862" w:rsidRDefault="00F065E3" w:rsidP="00F065E3">
      <w:pPr>
        <w:pStyle w:val="ListParagraph"/>
        <w:numPr>
          <w:ilvl w:val="2"/>
          <w:numId w:val="29"/>
        </w:numPr>
        <w:jc w:val="left"/>
        <w:rPr>
          <w:sz w:val="24"/>
          <w:szCs w:val="24"/>
        </w:rPr>
      </w:pPr>
      <w:r>
        <w:rPr>
          <w:sz w:val="24"/>
          <w:szCs w:val="24"/>
        </w:rPr>
        <w:t>ALICE cost of living estimates (2)</w:t>
      </w:r>
    </w:p>
    <w:p w:rsidR="00A37862" w:rsidRDefault="00A37862" w:rsidP="00A37862">
      <w:pPr>
        <w:pStyle w:val="ListParagraph"/>
        <w:numPr>
          <w:ilvl w:val="2"/>
          <w:numId w:val="29"/>
        </w:numPr>
        <w:jc w:val="left"/>
        <w:rPr>
          <w:sz w:val="24"/>
          <w:szCs w:val="24"/>
        </w:rPr>
      </w:pPr>
      <w:r>
        <w:rPr>
          <w:sz w:val="24"/>
          <w:szCs w:val="24"/>
        </w:rPr>
        <w:t>School suspensions by race/ethnicity (2)</w:t>
      </w:r>
    </w:p>
    <w:p w:rsidR="00176D11" w:rsidRDefault="00176D11" w:rsidP="00176D11">
      <w:pPr>
        <w:pStyle w:val="ListParagraph"/>
        <w:numPr>
          <w:ilvl w:val="2"/>
          <w:numId w:val="29"/>
        </w:numPr>
        <w:jc w:val="left"/>
        <w:rPr>
          <w:sz w:val="24"/>
          <w:szCs w:val="24"/>
        </w:rPr>
      </w:pPr>
      <w:r>
        <w:rPr>
          <w:sz w:val="24"/>
          <w:szCs w:val="24"/>
        </w:rPr>
        <w:t>Low birth weight by race (</w:t>
      </w:r>
      <w:r>
        <w:rPr>
          <w:sz w:val="24"/>
          <w:szCs w:val="24"/>
        </w:rPr>
        <w:t>2</w:t>
      </w:r>
      <w:r>
        <w:rPr>
          <w:sz w:val="24"/>
          <w:szCs w:val="24"/>
        </w:rPr>
        <w:t>)</w:t>
      </w:r>
    </w:p>
    <w:p w:rsidR="00176D11" w:rsidRDefault="00176D11" w:rsidP="00176D11">
      <w:pPr>
        <w:pStyle w:val="ListParagraph"/>
        <w:numPr>
          <w:ilvl w:val="2"/>
          <w:numId w:val="29"/>
        </w:numPr>
        <w:jc w:val="left"/>
        <w:rPr>
          <w:sz w:val="24"/>
          <w:szCs w:val="24"/>
        </w:rPr>
      </w:pPr>
      <w:r>
        <w:rPr>
          <w:sz w:val="24"/>
          <w:szCs w:val="24"/>
        </w:rPr>
        <w:t>Adult smokers and poor mental health days (1)</w:t>
      </w:r>
    </w:p>
    <w:p w:rsidR="00F065E3" w:rsidRDefault="00F065E3" w:rsidP="00F065E3">
      <w:pPr>
        <w:pStyle w:val="ListParagraph"/>
        <w:numPr>
          <w:ilvl w:val="2"/>
          <w:numId w:val="29"/>
        </w:numPr>
        <w:jc w:val="left"/>
        <w:rPr>
          <w:sz w:val="24"/>
          <w:szCs w:val="24"/>
        </w:rPr>
      </w:pPr>
      <w:r w:rsidRPr="00A37862">
        <w:rPr>
          <w:sz w:val="24"/>
          <w:szCs w:val="24"/>
        </w:rPr>
        <w:t>Third grade English SOL pass rate (1)</w:t>
      </w:r>
    </w:p>
    <w:p w:rsidR="001B35FC" w:rsidRDefault="001B35FC" w:rsidP="00ED378A">
      <w:pPr>
        <w:autoSpaceDE w:val="0"/>
        <w:autoSpaceDN w:val="0"/>
        <w:adjustRightInd w:val="0"/>
        <w:spacing w:after="0"/>
        <w:jc w:val="left"/>
        <w:rPr>
          <w:rFonts w:ascii="Calisto MT" w:hAnsi="Calisto MT"/>
          <w:i/>
          <w:sz w:val="28"/>
          <w:szCs w:val="24"/>
        </w:rPr>
      </w:pPr>
      <w:r>
        <w:rPr>
          <w:rFonts w:ascii="Calisto MT" w:hAnsi="Calisto MT"/>
          <w:b/>
          <w:sz w:val="28"/>
          <w:szCs w:val="24"/>
        </w:rPr>
        <w:t xml:space="preserve">Nelson County </w:t>
      </w:r>
      <w:r w:rsidR="00F065E3">
        <w:rPr>
          <w:rFonts w:ascii="Calisto MT" w:hAnsi="Calisto MT"/>
          <w:b/>
          <w:sz w:val="28"/>
          <w:szCs w:val="24"/>
        </w:rPr>
        <w:t>Data Profile</w:t>
      </w:r>
    </w:p>
    <w:p w:rsidR="005B2BA0" w:rsidRDefault="005B2BA0" w:rsidP="005B2BA0">
      <w:pPr>
        <w:pStyle w:val="ListParagraph"/>
        <w:numPr>
          <w:ilvl w:val="0"/>
          <w:numId w:val="29"/>
        </w:numPr>
        <w:jc w:val="left"/>
        <w:rPr>
          <w:sz w:val="24"/>
          <w:szCs w:val="24"/>
        </w:rPr>
      </w:pPr>
      <w:r>
        <w:rPr>
          <w:sz w:val="24"/>
          <w:szCs w:val="24"/>
        </w:rPr>
        <w:t xml:space="preserve">Reviewed data for </w:t>
      </w:r>
      <w:r w:rsidR="00B833B0">
        <w:rPr>
          <w:sz w:val="24"/>
          <w:szCs w:val="24"/>
        </w:rPr>
        <w:t>Nelson</w:t>
      </w:r>
      <w:r>
        <w:rPr>
          <w:sz w:val="24"/>
          <w:szCs w:val="24"/>
        </w:rPr>
        <w:t xml:space="preserve"> County </w:t>
      </w:r>
      <w:r w:rsidR="00B833B0">
        <w:rPr>
          <w:sz w:val="24"/>
          <w:szCs w:val="24"/>
        </w:rPr>
        <w:t>across the four MAPP priorities.</w:t>
      </w:r>
    </w:p>
    <w:p w:rsidR="005B2BA0" w:rsidRPr="007E424C" w:rsidRDefault="005B2BA0" w:rsidP="005B2BA0">
      <w:pPr>
        <w:pStyle w:val="ListParagraph"/>
        <w:numPr>
          <w:ilvl w:val="1"/>
          <w:numId w:val="29"/>
        </w:numPr>
        <w:jc w:val="left"/>
        <w:rPr>
          <w:i/>
          <w:sz w:val="24"/>
          <w:szCs w:val="24"/>
        </w:rPr>
      </w:pPr>
      <w:r w:rsidRPr="007E424C">
        <w:rPr>
          <w:i/>
          <w:sz w:val="24"/>
          <w:szCs w:val="24"/>
        </w:rPr>
        <w:t>See attached presentation</w:t>
      </w:r>
      <w:r w:rsidR="00B833B0">
        <w:rPr>
          <w:i/>
          <w:sz w:val="24"/>
          <w:szCs w:val="24"/>
        </w:rPr>
        <w:t>.</w:t>
      </w:r>
    </w:p>
    <w:p w:rsidR="005B2BA0" w:rsidRDefault="005B2BA0" w:rsidP="005B2BA0">
      <w:pPr>
        <w:pStyle w:val="ListParagraph"/>
        <w:numPr>
          <w:ilvl w:val="1"/>
          <w:numId w:val="29"/>
        </w:numPr>
        <w:jc w:val="left"/>
        <w:rPr>
          <w:i/>
          <w:sz w:val="24"/>
          <w:szCs w:val="24"/>
        </w:rPr>
      </w:pPr>
      <w:r w:rsidRPr="007E424C">
        <w:rPr>
          <w:i/>
          <w:sz w:val="24"/>
          <w:szCs w:val="24"/>
        </w:rPr>
        <w:t xml:space="preserve">See also the “working draft” </w:t>
      </w:r>
      <w:r w:rsidR="00B833B0">
        <w:rPr>
          <w:i/>
          <w:sz w:val="24"/>
          <w:szCs w:val="24"/>
        </w:rPr>
        <w:t>Nelson</w:t>
      </w:r>
      <w:r w:rsidRPr="007E424C">
        <w:rPr>
          <w:i/>
          <w:sz w:val="24"/>
          <w:szCs w:val="24"/>
        </w:rPr>
        <w:t xml:space="preserve"> County Data Profile handout</w:t>
      </w:r>
      <w:r w:rsidR="00B833B0">
        <w:rPr>
          <w:i/>
          <w:sz w:val="24"/>
          <w:szCs w:val="24"/>
        </w:rPr>
        <w:t>.</w:t>
      </w:r>
    </w:p>
    <w:p w:rsidR="005B2BA0" w:rsidRPr="00A86340" w:rsidRDefault="005B2BA0" w:rsidP="005B2BA0">
      <w:pPr>
        <w:pStyle w:val="ListParagraph"/>
        <w:numPr>
          <w:ilvl w:val="2"/>
          <w:numId w:val="29"/>
        </w:numPr>
        <w:jc w:val="left"/>
        <w:rPr>
          <w:sz w:val="24"/>
          <w:szCs w:val="24"/>
        </w:rPr>
      </w:pPr>
      <w:r>
        <w:rPr>
          <w:sz w:val="24"/>
          <w:szCs w:val="24"/>
        </w:rPr>
        <w:t xml:space="preserve">This MAPP data is available online </w:t>
      </w:r>
      <w:proofErr w:type="gramStart"/>
      <w:r>
        <w:rPr>
          <w:sz w:val="24"/>
          <w:szCs w:val="24"/>
        </w:rPr>
        <w:t>at:</w:t>
      </w:r>
      <w:proofErr w:type="gramEnd"/>
      <w:r>
        <w:rPr>
          <w:sz w:val="24"/>
          <w:szCs w:val="24"/>
        </w:rPr>
        <w:t xml:space="preserve"> </w:t>
      </w:r>
      <w:hyperlink r:id="rId8" w:anchor="!/" w:history="1">
        <w:r w:rsidRPr="008D3358">
          <w:rPr>
            <w:rStyle w:val="Hyperlink"/>
            <w:sz w:val="24"/>
            <w:szCs w:val="24"/>
          </w:rPr>
          <w:t>https://public.tableau.com/profile/thomas.jefferson.health.district#!/</w:t>
        </w:r>
      </w:hyperlink>
      <w:r>
        <w:rPr>
          <w:sz w:val="24"/>
          <w:szCs w:val="24"/>
        </w:rPr>
        <w:t xml:space="preserve"> </w:t>
      </w:r>
    </w:p>
    <w:p w:rsidR="005B2BA0" w:rsidRPr="007E424C" w:rsidRDefault="005B2BA0" w:rsidP="005B2BA0">
      <w:pPr>
        <w:pStyle w:val="ListParagraph"/>
        <w:numPr>
          <w:ilvl w:val="2"/>
          <w:numId w:val="29"/>
        </w:numPr>
        <w:jc w:val="left"/>
        <w:rPr>
          <w:i/>
          <w:sz w:val="24"/>
          <w:szCs w:val="24"/>
        </w:rPr>
      </w:pPr>
      <w:r w:rsidRPr="007E424C">
        <w:rPr>
          <w:sz w:val="24"/>
          <w:szCs w:val="24"/>
        </w:rPr>
        <w:t>Within the data profile</w:t>
      </w:r>
      <w:r w:rsidR="00B833B0">
        <w:rPr>
          <w:sz w:val="24"/>
          <w:szCs w:val="24"/>
        </w:rPr>
        <w:t xml:space="preserve"> (and presentation)</w:t>
      </w:r>
      <w:r w:rsidRPr="007E424C">
        <w:rPr>
          <w:sz w:val="24"/>
          <w:szCs w:val="24"/>
        </w:rPr>
        <w:t>, all data sources are listed. Data comes from a variety of different sources that have different definitions, timeframes, and limitations. Feel free to contact TJHD’s Data Analyst if you have specific questions about the data.</w:t>
      </w:r>
    </w:p>
    <w:p w:rsidR="005B2BA0" w:rsidRPr="007E424C" w:rsidRDefault="005B2BA0" w:rsidP="005B2BA0">
      <w:pPr>
        <w:pStyle w:val="ListParagraph"/>
        <w:numPr>
          <w:ilvl w:val="1"/>
          <w:numId w:val="29"/>
        </w:numPr>
        <w:jc w:val="left"/>
        <w:rPr>
          <w:i/>
          <w:sz w:val="24"/>
          <w:szCs w:val="24"/>
        </w:rPr>
      </w:pPr>
      <w:r w:rsidRPr="007E424C">
        <w:rPr>
          <w:i/>
          <w:sz w:val="24"/>
          <w:szCs w:val="24"/>
        </w:rPr>
        <w:t xml:space="preserve">See also results from the Thomas Jefferson Health District’s </w:t>
      </w:r>
      <w:r>
        <w:rPr>
          <w:i/>
          <w:sz w:val="24"/>
          <w:szCs w:val="24"/>
        </w:rPr>
        <w:t xml:space="preserve">(TJHD) </w:t>
      </w:r>
      <w:r w:rsidRPr="007E424C">
        <w:rPr>
          <w:i/>
          <w:sz w:val="24"/>
          <w:szCs w:val="24"/>
        </w:rPr>
        <w:t xml:space="preserve">2018 Community Health </w:t>
      </w:r>
      <w:r w:rsidR="00B833B0">
        <w:rPr>
          <w:i/>
          <w:sz w:val="24"/>
          <w:szCs w:val="24"/>
        </w:rPr>
        <w:t>Survey.</w:t>
      </w:r>
    </w:p>
    <w:p w:rsidR="005B2BA0" w:rsidRPr="00B833B0" w:rsidRDefault="005B2BA0" w:rsidP="00B833B0">
      <w:pPr>
        <w:pStyle w:val="ListParagraph"/>
        <w:numPr>
          <w:ilvl w:val="2"/>
          <w:numId w:val="29"/>
        </w:numPr>
        <w:jc w:val="left"/>
        <w:rPr>
          <w:sz w:val="24"/>
          <w:szCs w:val="24"/>
        </w:rPr>
      </w:pPr>
      <w:r w:rsidRPr="007E424C">
        <w:rPr>
          <w:sz w:val="24"/>
          <w:szCs w:val="24"/>
        </w:rPr>
        <w:t xml:space="preserve">Survey asked a variety of questions </w:t>
      </w:r>
      <w:proofErr w:type="gramStart"/>
      <w:r w:rsidRPr="007E424C">
        <w:rPr>
          <w:sz w:val="24"/>
          <w:szCs w:val="24"/>
        </w:rPr>
        <w:t>to better understand</w:t>
      </w:r>
      <w:proofErr w:type="gramEnd"/>
      <w:r w:rsidRPr="007E424C">
        <w:rPr>
          <w:sz w:val="24"/>
          <w:szCs w:val="24"/>
        </w:rPr>
        <w:t xml:space="preserve"> health in the health district. There were </w:t>
      </w:r>
      <w:proofErr w:type="gramStart"/>
      <w:r w:rsidRPr="007E424C">
        <w:rPr>
          <w:sz w:val="24"/>
          <w:szCs w:val="24"/>
        </w:rPr>
        <w:t>a total of 934</w:t>
      </w:r>
      <w:proofErr w:type="gramEnd"/>
      <w:r w:rsidRPr="007E424C">
        <w:rPr>
          <w:sz w:val="24"/>
          <w:szCs w:val="24"/>
        </w:rPr>
        <w:t xml:space="preserve"> respondents throughout the health district. </w:t>
      </w:r>
      <w:r w:rsidR="00B833B0">
        <w:rPr>
          <w:sz w:val="24"/>
          <w:szCs w:val="24"/>
        </w:rPr>
        <w:t>R</w:t>
      </w:r>
      <w:r w:rsidRPr="007E424C">
        <w:rPr>
          <w:sz w:val="24"/>
          <w:szCs w:val="24"/>
        </w:rPr>
        <w:t xml:space="preserve">esponses are available for Charlottesville, Albemarle, Fluvanna &amp; Louisa combined, Greene &amp; Nelson combined, and the district as a whole. Fluvanna &amp; Louisa / Greene &amp; Nelson were </w:t>
      </w:r>
      <w:proofErr w:type="gramStart"/>
      <w:r w:rsidRPr="007E424C">
        <w:rPr>
          <w:sz w:val="24"/>
          <w:szCs w:val="24"/>
        </w:rPr>
        <w:lastRenderedPageBreak/>
        <w:t>combined</w:t>
      </w:r>
      <w:proofErr w:type="gramEnd"/>
      <w:r w:rsidRPr="007E424C">
        <w:rPr>
          <w:sz w:val="24"/>
          <w:szCs w:val="24"/>
        </w:rPr>
        <w:t xml:space="preserve"> as </w:t>
      </w:r>
      <w:r w:rsidR="00B833B0">
        <w:rPr>
          <w:sz w:val="24"/>
          <w:szCs w:val="24"/>
        </w:rPr>
        <w:t>there weren’t</w:t>
      </w:r>
      <w:r w:rsidRPr="00B833B0">
        <w:rPr>
          <w:sz w:val="24"/>
          <w:szCs w:val="24"/>
        </w:rPr>
        <w:t xml:space="preserve"> sufficient responses from individual counties to report individually. Combinations based on similar population size / demographics.</w:t>
      </w:r>
    </w:p>
    <w:p w:rsidR="005B2BA0" w:rsidRPr="007E424C" w:rsidRDefault="005B2BA0" w:rsidP="005B2BA0">
      <w:pPr>
        <w:pStyle w:val="ListParagraph"/>
        <w:numPr>
          <w:ilvl w:val="2"/>
          <w:numId w:val="29"/>
        </w:numPr>
        <w:jc w:val="left"/>
        <w:rPr>
          <w:sz w:val="28"/>
          <w:szCs w:val="24"/>
        </w:rPr>
      </w:pPr>
      <w:r w:rsidRPr="007E424C">
        <w:rPr>
          <w:sz w:val="24"/>
          <w:szCs w:val="22"/>
        </w:rPr>
        <w:t xml:space="preserve">The data collection began in June </w:t>
      </w:r>
      <w:proofErr w:type="gramStart"/>
      <w:r w:rsidRPr="007E424C">
        <w:rPr>
          <w:sz w:val="24"/>
          <w:szCs w:val="22"/>
        </w:rPr>
        <w:t>2018 and ended in July 2018</w:t>
      </w:r>
      <w:proofErr w:type="gramEnd"/>
      <w:r w:rsidR="00D65954">
        <w:rPr>
          <w:sz w:val="24"/>
          <w:szCs w:val="22"/>
        </w:rPr>
        <w:t xml:space="preserve"> and was conducted by </w:t>
      </w:r>
      <w:r w:rsidR="00D65954">
        <w:rPr>
          <w:sz w:val="24"/>
          <w:szCs w:val="22"/>
        </w:rPr>
        <w:t>UVA’s</w:t>
      </w:r>
      <w:r w:rsidR="00D65954" w:rsidRPr="007E424C">
        <w:rPr>
          <w:sz w:val="24"/>
          <w:szCs w:val="22"/>
        </w:rPr>
        <w:t xml:space="preserve"> Center for Survey Research</w:t>
      </w:r>
      <w:r w:rsidRPr="007E424C">
        <w:rPr>
          <w:sz w:val="24"/>
          <w:szCs w:val="22"/>
        </w:rPr>
        <w:t xml:space="preserve">. The study targeted adults (age 18 and older) who are residents of TJHD. Households included in the study </w:t>
      </w:r>
      <w:proofErr w:type="gramStart"/>
      <w:r w:rsidRPr="007E424C">
        <w:rPr>
          <w:sz w:val="24"/>
          <w:szCs w:val="22"/>
        </w:rPr>
        <w:t>were randomly selected</w:t>
      </w:r>
      <w:proofErr w:type="gramEnd"/>
      <w:r w:rsidRPr="007E424C">
        <w:rPr>
          <w:sz w:val="24"/>
          <w:szCs w:val="22"/>
        </w:rPr>
        <w:t xml:space="preserve"> from a purchased, address-based sampling frame of households in the Thomas Jefferson Health District. </w:t>
      </w:r>
    </w:p>
    <w:p w:rsidR="005B2BA0" w:rsidRPr="007E424C" w:rsidRDefault="005B2BA0" w:rsidP="005B2BA0">
      <w:pPr>
        <w:pStyle w:val="ListParagraph"/>
        <w:numPr>
          <w:ilvl w:val="2"/>
          <w:numId w:val="29"/>
        </w:numPr>
        <w:jc w:val="left"/>
        <w:rPr>
          <w:sz w:val="28"/>
          <w:szCs w:val="24"/>
        </w:rPr>
      </w:pPr>
      <w:r w:rsidRPr="007E424C">
        <w:rPr>
          <w:sz w:val="24"/>
          <w:szCs w:val="22"/>
        </w:rPr>
        <w:t xml:space="preserve">Recruitment and data collection </w:t>
      </w:r>
      <w:proofErr w:type="gramStart"/>
      <w:r w:rsidRPr="007E424C">
        <w:rPr>
          <w:sz w:val="24"/>
          <w:szCs w:val="22"/>
        </w:rPr>
        <w:t>was done</w:t>
      </w:r>
      <w:proofErr w:type="gramEnd"/>
      <w:r w:rsidRPr="007E424C">
        <w:rPr>
          <w:sz w:val="24"/>
          <w:szCs w:val="22"/>
        </w:rPr>
        <w:t xml:space="preserve"> through postal mail. The mailed materials included one advance letter, two questionnaire packets, and one thank you/reminder postcard. The respondents mailed back the survey in a pre-paid postage envelope, and used a separate post card to communicate that they had completed the questionnaire. </w:t>
      </w:r>
    </w:p>
    <w:p w:rsidR="005B2BA0" w:rsidRPr="007E424C" w:rsidRDefault="005B2BA0" w:rsidP="005B2BA0">
      <w:pPr>
        <w:pStyle w:val="ListParagraph"/>
        <w:numPr>
          <w:ilvl w:val="2"/>
          <w:numId w:val="29"/>
        </w:numPr>
        <w:jc w:val="left"/>
        <w:rPr>
          <w:sz w:val="28"/>
          <w:szCs w:val="24"/>
        </w:rPr>
      </w:pPr>
      <w:r w:rsidRPr="007E424C">
        <w:rPr>
          <w:sz w:val="24"/>
          <w:szCs w:val="22"/>
        </w:rPr>
        <w:t xml:space="preserve">For each categorical survey question, the weighted percentage and 95% confidence intervals (CI) </w:t>
      </w:r>
      <w:proofErr w:type="gramStart"/>
      <w:r w:rsidRPr="007E424C">
        <w:rPr>
          <w:sz w:val="24"/>
          <w:szCs w:val="22"/>
        </w:rPr>
        <w:t>are shown</w:t>
      </w:r>
      <w:proofErr w:type="gramEnd"/>
      <w:r w:rsidRPr="007E424C">
        <w:rPr>
          <w:sz w:val="24"/>
          <w:szCs w:val="22"/>
        </w:rPr>
        <w:t xml:space="preserve">. The survey weights for TJHD, and each geographic region, </w:t>
      </w:r>
      <w:proofErr w:type="gramStart"/>
      <w:r w:rsidRPr="007E424C">
        <w:rPr>
          <w:sz w:val="24"/>
          <w:szCs w:val="22"/>
        </w:rPr>
        <w:t>were generated</w:t>
      </w:r>
      <w:proofErr w:type="gramEnd"/>
      <w:r w:rsidRPr="007E424C">
        <w:rPr>
          <w:sz w:val="24"/>
          <w:szCs w:val="22"/>
        </w:rPr>
        <w:t xml:space="preserve"> by </w:t>
      </w:r>
      <w:r>
        <w:rPr>
          <w:sz w:val="24"/>
          <w:szCs w:val="22"/>
        </w:rPr>
        <w:t>UVA’s</w:t>
      </w:r>
      <w:r w:rsidRPr="007E424C">
        <w:rPr>
          <w:sz w:val="24"/>
          <w:szCs w:val="22"/>
        </w:rPr>
        <w:t xml:space="preserve"> Center for Survey Research.</w:t>
      </w:r>
    </w:p>
    <w:p w:rsidR="00687EB2" w:rsidRPr="00B833B0" w:rsidRDefault="00B833B0" w:rsidP="00B833B0">
      <w:pPr>
        <w:spacing w:after="0"/>
        <w:jc w:val="left"/>
        <w:rPr>
          <w:rFonts w:ascii="Calisto MT" w:hAnsi="Calisto MT"/>
          <w:b/>
          <w:i/>
          <w:sz w:val="28"/>
          <w:szCs w:val="24"/>
        </w:rPr>
      </w:pPr>
      <w:r w:rsidRPr="00B833B0">
        <w:rPr>
          <w:rFonts w:ascii="Calisto MT" w:hAnsi="Calisto MT"/>
          <w:b/>
          <w:i/>
          <w:sz w:val="28"/>
          <w:szCs w:val="24"/>
        </w:rPr>
        <w:t>Data Questions</w:t>
      </w:r>
    </w:p>
    <w:p w:rsidR="00ED378A" w:rsidRPr="00B833B0" w:rsidRDefault="00B833B0" w:rsidP="00B833B0">
      <w:pPr>
        <w:pStyle w:val="ListParagraph"/>
        <w:numPr>
          <w:ilvl w:val="0"/>
          <w:numId w:val="29"/>
        </w:numPr>
        <w:jc w:val="left"/>
        <w:rPr>
          <w:sz w:val="24"/>
          <w:szCs w:val="24"/>
        </w:rPr>
      </w:pPr>
      <w:r>
        <w:rPr>
          <w:sz w:val="24"/>
          <w:szCs w:val="24"/>
        </w:rPr>
        <w:t xml:space="preserve">Q: </w:t>
      </w:r>
      <w:r w:rsidR="00E84121" w:rsidRPr="00B833B0">
        <w:rPr>
          <w:sz w:val="24"/>
          <w:szCs w:val="24"/>
        </w:rPr>
        <w:t>Are you addressing the gaps seen in the low birth weight between black and white babies?</w:t>
      </w:r>
    </w:p>
    <w:p w:rsidR="00962B4F" w:rsidRDefault="00E84121" w:rsidP="00ED378A">
      <w:pPr>
        <w:pStyle w:val="ListParagraph"/>
        <w:numPr>
          <w:ilvl w:val="1"/>
          <w:numId w:val="36"/>
        </w:numPr>
        <w:autoSpaceDE w:val="0"/>
        <w:autoSpaceDN w:val="0"/>
        <w:adjustRightInd w:val="0"/>
        <w:spacing w:after="0"/>
        <w:jc w:val="left"/>
        <w:rPr>
          <w:rFonts w:cstheme="minorHAnsi"/>
          <w:sz w:val="24"/>
          <w:szCs w:val="24"/>
        </w:rPr>
      </w:pPr>
      <w:r w:rsidRPr="00962B4F">
        <w:rPr>
          <w:rFonts w:cstheme="minorHAnsi"/>
          <w:sz w:val="24"/>
          <w:szCs w:val="24"/>
        </w:rPr>
        <w:t>A: Improving Pregnancy Outcomes Work Group meets monthly in Charlottesville (first noticed in first MAPP process in 2008)</w:t>
      </w:r>
      <w:r w:rsidR="00B833B0">
        <w:rPr>
          <w:rFonts w:cstheme="minorHAnsi"/>
          <w:sz w:val="24"/>
          <w:szCs w:val="24"/>
        </w:rPr>
        <w:t xml:space="preserve">. </w:t>
      </w:r>
    </w:p>
    <w:p w:rsidR="009C1F5A" w:rsidRPr="00962B4F" w:rsidRDefault="009C1F5A" w:rsidP="00ED378A">
      <w:pPr>
        <w:pStyle w:val="ListParagraph"/>
        <w:numPr>
          <w:ilvl w:val="1"/>
          <w:numId w:val="36"/>
        </w:numPr>
        <w:autoSpaceDE w:val="0"/>
        <w:autoSpaceDN w:val="0"/>
        <w:adjustRightInd w:val="0"/>
        <w:spacing w:after="0"/>
        <w:jc w:val="left"/>
        <w:rPr>
          <w:rFonts w:cstheme="minorHAnsi"/>
          <w:sz w:val="24"/>
          <w:szCs w:val="24"/>
        </w:rPr>
      </w:pPr>
      <w:proofErr w:type="gramStart"/>
      <w:r>
        <w:rPr>
          <w:rFonts w:cstheme="minorHAnsi"/>
          <w:sz w:val="24"/>
          <w:szCs w:val="24"/>
        </w:rPr>
        <w:t>Also</w:t>
      </w:r>
      <w:proofErr w:type="gramEnd"/>
      <w:r>
        <w:rPr>
          <w:rFonts w:cstheme="minorHAnsi"/>
          <w:sz w:val="24"/>
          <w:szCs w:val="24"/>
        </w:rPr>
        <w:t>, literal gaps of on the data poster are due to data being censored (if sample size is under a certain amount, data gets censored).</w:t>
      </w:r>
    </w:p>
    <w:p w:rsidR="00B833B0" w:rsidRDefault="00B833B0" w:rsidP="00B833B0">
      <w:pPr>
        <w:pStyle w:val="ListParagraph"/>
        <w:numPr>
          <w:ilvl w:val="0"/>
          <w:numId w:val="36"/>
        </w:numPr>
        <w:autoSpaceDE w:val="0"/>
        <w:autoSpaceDN w:val="0"/>
        <w:adjustRightInd w:val="0"/>
        <w:spacing w:after="0"/>
        <w:jc w:val="left"/>
        <w:rPr>
          <w:rFonts w:cstheme="minorHAnsi"/>
          <w:sz w:val="24"/>
          <w:szCs w:val="24"/>
        </w:rPr>
      </w:pPr>
      <w:r>
        <w:rPr>
          <w:rFonts w:cstheme="minorHAnsi"/>
          <w:sz w:val="24"/>
          <w:szCs w:val="24"/>
        </w:rPr>
        <w:t>Q</w:t>
      </w:r>
      <w:r w:rsidR="00962B4F">
        <w:rPr>
          <w:rFonts w:cstheme="minorHAnsi"/>
          <w:sz w:val="24"/>
          <w:szCs w:val="24"/>
        </w:rPr>
        <w:t xml:space="preserve">: </w:t>
      </w:r>
      <w:r>
        <w:rPr>
          <w:rFonts w:cstheme="minorHAnsi"/>
          <w:sz w:val="24"/>
          <w:szCs w:val="24"/>
        </w:rPr>
        <w:t xml:space="preserve">Where does the data come from [physical inactivity]? </w:t>
      </w:r>
    </w:p>
    <w:p w:rsidR="00962B4F" w:rsidRPr="00B833B0" w:rsidRDefault="00B833B0" w:rsidP="00B833B0">
      <w:pPr>
        <w:pStyle w:val="ListParagraph"/>
        <w:numPr>
          <w:ilvl w:val="1"/>
          <w:numId w:val="36"/>
        </w:numPr>
        <w:autoSpaceDE w:val="0"/>
        <w:autoSpaceDN w:val="0"/>
        <w:adjustRightInd w:val="0"/>
        <w:spacing w:after="0"/>
        <w:jc w:val="left"/>
        <w:rPr>
          <w:rFonts w:cstheme="minorHAnsi"/>
          <w:sz w:val="24"/>
          <w:szCs w:val="24"/>
        </w:rPr>
      </w:pPr>
      <w:r>
        <w:rPr>
          <w:rFonts w:cstheme="minorHAnsi"/>
          <w:sz w:val="24"/>
          <w:szCs w:val="24"/>
        </w:rPr>
        <w:t>A: A variety of sources. In this instance, it is from County Health Rankings (</w:t>
      </w:r>
      <w:proofErr w:type="spellStart"/>
      <w:r>
        <w:rPr>
          <w:rFonts w:cstheme="minorHAnsi"/>
          <w:sz w:val="24"/>
          <w:szCs w:val="24"/>
        </w:rPr>
        <w:t>CHR</w:t>
      </w:r>
      <w:proofErr w:type="spellEnd"/>
      <w:r>
        <w:rPr>
          <w:rFonts w:cstheme="minorHAnsi"/>
          <w:sz w:val="24"/>
          <w:szCs w:val="24"/>
        </w:rPr>
        <w:t xml:space="preserve">). </w:t>
      </w:r>
      <w:proofErr w:type="gramStart"/>
      <w:r>
        <w:rPr>
          <w:rFonts w:cstheme="minorHAnsi"/>
          <w:sz w:val="24"/>
          <w:szCs w:val="24"/>
        </w:rPr>
        <w:t>Lots</w:t>
      </w:r>
      <w:proofErr w:type="gramEnd"/>
      <w:r>
        <w:rPr>
          <w:rFonts w:cstheme="minorHAnsi"/>
          <w:sz w:val="24"/>
          <w:szCs w:val="24"/>
        </w:rPr>
        <w:t xml:space="preserve"> of their data on health behaviors and outcomes is from the </w:t>
      </w:r>
      <w:r w:rsidRPr="004B5DAE">
        <w:rPr>
          <w:rFonts w:ascii="Calibri" w:hAnsi="Calibri" w:cs="Calibri"/>
          <w:sz w:val="24"/>
          <w:szCs w:val="22"/>
        </w:rPr>
        <w:t>Behavioral Risk Factor Surveillance Survey</w:t>
      </w:r>
      <w:r w:rsidRPr="004B5DAE">
        <w:rPr>
          <w:rFonts w:cstheme="minorHAnsi"/>
          <w:sz w:val="28"/>
          <w:szCs w:val="24"/>
        </w:rPr>
        <w:t xml:space="preserve"> </w:t>
      </w:r>
      <w:r>
        <w:rPr>
          <w:rFonts w:cstheme="minorHAnsi"/>
          <w:sz w:val="24"/>
          <w:szCs w:val="24"/>
        </w:rPr>
        <w:t>(</w:t>
      </w:r>
      <w:proofErr w:type="spellStart"/>
      <w:r w:rsidR="00962B4F" w:rsidRPr="00B833B0">
        <w:rPr>
          <w:rFonts w:cstheme="minorHAnsi"/>
          <w:sz w:val="24"/>
          <w:szCs w:val="24"/>
        </w:rPr>
        <w:t>BRFSS</w:t>
      </w:r>
      <w:proofErr w:type="spellEnd"/>
      <w:r>
        <w:rPr>
          <w:rFonts w:cstheme="minorHAnsi"/>
          <w:sz w:val="24"/>
          <w:szCs w:val="24"/>
        </w:rPr>
        <w:t xml:space="preserve">), which is a self-reported phone survey in Virginia. </w:t>
      </w:r>
      <w:proofErr w:type="spellStart"/>
      <w:r>
        <w:rPr>
          <w:rFonts w:cstheme="minorHAnsi"/>
          <w:sz w:val="24"/>
          <w:szCs w:val="24"/>
        </w:rPr>
        <w:t>BRFSS</w:t>
      </w:r>
      <w:proofErr w:type="spellEnd"/>
      <w:r>
        <w:rPr>
          <w:rFonts w:cstheme="minorHAnsi"/>
          <w:sz w:val="24"/>
          <w:szCs w:val="24"/>
        </w:rPr>
        <w:t xml:space="preserve"> data from the state </w:t>
      </w:r>
      <w:proofErr w:type="gramStart"/>
      <w:r>
        <w:rPr>
          <w:rFonts w:cstheme="minorHAnsi"/>
          <w:sz w:val="24"/>
          <w:szCs w:val="24"/>
        </w:rPr>
        <w:t>is typically shown</w:t>
      </w:r>
      <w:proofErr w:type="gramEnd"/>
      <w:r>
        <w:rPr>
          <w:rFonts w:cstheme="minorHAnsi"/>
          <w:sz w:val="24"/>
          <w:szCs w:val="24"/>
        </w:rPr>
        <w:t xml:space="preserve"> at a health district level only. </w:t>
      </w:r>
      <w:r w:rsidR="004B5DAE">
        <w:rPr>
          <w:rFonts w:cstheme="minorHAnsi"/>
          <w:sz w:val="24"/>
          <w:szCs w:val="24"/>
        </w:rPr>
        <w:t xml:space="preserve">However, </w:t>
      </w:r>
      <w:proofErr w:type="spellStart"/>
      <w:r>
        <w:rPr>
          <w:rFonts w:cstheme="minorHAnsi"/>
          <w:sz w:val="24"/>
          <w:szCs w:val="24"/>
        </w:rPr>
        <w:t>CHR</w:t>
      </w:r>
      <w:proofErr w:type="spellEnd"/>
      <w:r>
        <w:rPr>
          <w:rFonts w:cstheme="minorHAnsi"/>
          <w:sz w:val="24"/>
          <w:szCs w:val="24"/>
        </w:rPr>
        <w:t xml:space="preserve"> </w:t>
      </w:r>
      <w:r w:rsidR="004B5DAE">
        <w:rPr>
          <w:rFonts w:cstheme="minorHAnsi"/>
          <w:sz w:val="24"/>
          <w:szCs w:val="24"/>
        </w:rPr>
        <w:t xml:space="preserve">uses modeling to show county-level estimates, which is </w:t>
      </w:r>
      <w:proofErr w:type="gramStart"/>
      <w:r w:rsidR="004B5DAE">
        <w:rPr>
          <w:rFonts w:cstheme="minorHAnsi"/>
          <w:sz w:val="24"/>
          <w:szCs w:val="24"/>
        </w:rPr>
        <w:t>typically</w:t>
      </w:r>
      <w:proofErr w:type="gramEnd"/>
      <w:r w:rsidR="004B5DAE">
        <w:rPr>
          <w:rFonts w:cstheme="minorHAnsi"/>
          <w:sz w:val="24"/>
          <w:szCs w:val="24"/>
        </w:rPr>
        <w:t xml:space="preserve"> what we’re showing throughout the presentation.</w:t>
      </w:r>
      <w:r w:rsidR="00962B4F" w:rsidRPr="00B833B0">
        <w:rPr>
          <w:rFonts w:cstheme="minorHAnsi"/>
          <w:sz w:val="24"/>
          <w:szCs w:val="24"/>
        </w:rPr>
        <w:t xml:space="preserve"> </w:t>
      </w:r>
    </w:p>
    <w:p w:rsidR="00962B4F" w:rsidRDefault="00B833B0" w:rsidP="004B5DAE">
      <w:pPr>
        <w:pStyle w:val="ListParagraph"/>
        <w:numPr>
          <w:ilvl w:val="0"/>
          <w:numId w:val="36"/>
        </w:numPr>
        <w:autoSpaceDE w:val="0"/>
        <w:autoSpaceDN w:val="0"/>
        <w:adjustRightInd w:val="0"/>
        <w:spacing w:after="0"/>
        <w:jc w:val="left"/>
        <w:rPr>
          <w:rFonts w:cstheme="minorHAnsi"/>
          <w:sz w:val="24"/>
          <w:szCs w:val="24"/>
        </w:rPr>
      </w:pPr>
      <w:r>
        <w:rPr>
          <w:rFonts w:cstheme="minorHAnsi"/>
          <w:sz w:val="24"/>
          <w:szCs w:val="24"/>
        </w:rPr>
        <w:t xml:space="preserve">Q: </w:t>
      </w:r>
      <w:r>
        <w:rPr>
          <w:rFonts w:cstheme="minorHAnsi"/>
          <w:sz w:val="24"/>
          <w:szCs w:val="24"/>
        </w:rPr>
        <w:t>W</w:t>
      </w:r>
      <w:r w:rsidR="00962B4F" w:rsidRPr="00962B4F">
        <w:rPr>
          <w:rFonts w:cstheme="minorHAnsi"/>
          <w:sz w:val="24"/>
          <w:szCs w:val="24"/>
        </w:rPr>
        <w:t>hy is food insecurity so high in Charlottesville?</w:t>
      </w:r>
      <w:r w:rsidR="004B5DAE">
        <w:rPr>
          <w:rFonts w:cstheme="minorHAnsi"/>
          <w:sz w:val="24"/>
          <w:szCs w:val="24"/>
        </w:rPr>
        <w:t xml:space="preserve"> </w:t>
      </w:r>
      <w:r w:rsidR="00962B4F" w:rsidRPr="004B5DAE">
        <w:rPr>
          <w:rFonts w:cstheme="minorHAnsi"/>
          <w:sz w:val="24"/>
          <w:szCs w:val="24"/>
        </w:rPr>
        <w:t>What is the definition of food insecurity? Is the “food insecurity” only adults or households or child and adults?</w:t>
      </w:r>
    </w:p>
    <w:p w:rsidR="004B5DAE" w:rsidRDefault="004B5DAE" w:rsidP="00D65954">
      <w:pPr>
        <w:pStyle w:val="ListParagraph"/>
        <w:numPr>
          <w:ilvl w:val="1"/>
          <w:numId w:val="36"/>
        </w:numPr>
        <w:autoSpaceDE w:val="0"/>
        <w:autoSpaceDN w:val="0"/>
        <w:adjustRightInd w:val="0"/>
        <w:spacing w:after="0"/>
        <w:jc w:val="left"/>
        <w:rPr>
          <w:rFonts w:cstheme="minorHAnsi"/>
          <w:sz w:val="24"/>
          <w:szCs w:val="24"/>
        </w:rPr>
      </w:pPr>
      <w:r>
        <w:rPr>
          <w:rFonts w:cstheme="minorHAnsi"/>
          <w:sz w:val="24"/>
          <w:szCs w:val="24"/>
        </w:rPr>
        <w:t xml:space="preserve">There are a variety of definitions of food insecurity and different data indicators around food insecurity. Data included in the presentation is from Feeding America’s Map the Meal gap. </w:t>
      </w:r>
    </w:p>
    <w:p w:rsidR="004B5DAE" w:rsidRPr="004B5DAE" w:rsidRDefault="004B5DAE" w:rsidP="00D65954">
      <w:pPr>
        <w:pStyle w:val="ListParagraph"/>
        <w:numPr>
          <w:ilvl w:val="1"/>
          <w:numId w:val="36"/>
        </w:numPr>
        <w:autoSpaceDE w:val="0"/>
        <w:autoSpaceDN w:val="0"/>
        <w:adjustRightInd w:val="0"/>
        <w:spacing w:after="0"/>
        <w:jc w:val="left"/>
        <w:rPr>
          <w:rFonts w:cstheme="minorHAnsi"/>
          <w:sz w:val="24"/>
          <w:szCs w:val="24"/>
        </w:rPr>
      </w:pPr>
      <w:r w:rsidRPr="004B5DAE">
        <w:rPr>
          <w:rFonts w:cstheme="minorHAnsi"/>
          <w:sz w:val="24"/>
          <w:szCs w:val="24"/>
        </w:rPr>
        <w:t>Per Feeding America, “f</w:t>
      </w:r>
      <w:r w:rsidRPr="004B5DAE">
        <w:rPr>
          <w:rFonts w:cstheme="minorHAnsi"/>
          <w:sz w:val="24"/>
          <w:szCs w:val="24"/>
        </w:rPr>
        <w:t>ood insecurity refers to </w:t>
      </w:r>
      <w:hyperlink r:id="rId9" w:history="1">
        <w:r w:rsidRPr="004B5DAE">
          <w:rPr>
            <w:rStyle w:val="Hyperlink"/>
            <w:sz w:val="24"/>
          </w:rPr>
          <w:t>USDA’s measure</w:t>
        </w:r>
      </w:hyperlink>
      <w:r w:rsidRPr="004B5DAE">
        <w:rPr>
          <w:rFonts w:cstheme="minorHAnsi"/>
          <w:sz w:val="32"/>
          <w:szCs w:val="24"/>
        </w:rPr>
        <w:t> </w:t>
      </w:r>
      <w:r w:rsidRPr="004B5DAE">
        <w:rPr>
          <w:rFonts w:cstheme="minorHAnsi"/>
          <w:sz w:val="24"/>
          <w:szCs w:val="24"/>
        </w:rPr>
        <w:t>of lack of access, at times, to enough food for an active, healthy life for all household members and limited or uncertain availability of nutritionally adequate foods. Food-insecure households are not necessarily food insecure all the time. Food insecurity may reflect a household’s need to make trade-offs between important basic needs, such as housing or medical bills, and purchasing nutritionally adequate foods</w:t>
      </w:r>
      <w:r w:rsidRPr="004B5DAE">
        <w:rPr>
          <w:rFonts w:cstheme="minorHAnsi"/>
          <w:sz w:val="24"/>
          <w:szCs w:val="24"/>
        </w:rPr>
        <w:t xml:space="preserve">” (from </w:t>
      </w:r>
      <w:hyperlink r:id="rId10" w:history="1">
        <w:r w:rsidRPr="004B5DAE">
          <w:rPr>
            <w:rStyle w:val="Hyperlink"/>
            <w:sz w:val="24"/>
          </w:rPr>
          <w:t>http://map.feedingamerica.org/</w:t>
        </w:r>
      </w:hyperlink>
      <w:r w:rsidRPr="004B5DAE">
        <w:rPr>
          <w:sz w:val="24"/>
        </w:rPr>
        <w:t>)</w:t>
      </w:r>
      <w:r>
        <w:rPr>
          <w:sz w:val="24"/>
        </w:rPr>
        <w:t>.</w:t>
      </w:r>
    </w:p>
    <w:p w:rsidR="004B5DAE" w:rsidRPr="00474868" w:rsidRDefault="004B5DAE" w:rsidP="00D65954">
      <w:pPr>
        <w:pStyle w:val="ListParagraph"/>
        <w:numPr>
          <w:ilvl w:val="1"/>
          <w:numId w:val="36"/>
        </w:numPr>
        <w:autoSpaceDE w:val="0"/>
        <w:autoSpaceDN w:val="0"/>
        <w:adjustRightInd w:val="0"/>
        <w:spacing w:after="0"/>
        <w:jc w:val="left"/>
        <w:rPr>
          <w:rFonts w:cstheme="minorHAnsi"/>
          <w:sz w:val="28"/>
          <w:szCs w:val="24"/>
        </w:rPr>
      </w:pPr>
      <w:r w:rsidRPr="004B5DAE">
        <w:rPr>
          <w:rFonts w:ascii="Calibri" w:hAnsi="Calibri" w:cs="Calibri"/>
          <w:sz w:val="24"/>
          <w:szCs w:val="22"/>
        </w:rPr>
        <w:lastRenderedPageBreak/>
        <w:t>The Current Population Survey (CPS) is a state and national level</w:t>
      </w:r>
      <w:r w:rsidRPr="004B5DAE">
        <w:rPr>
          <w:rFonts w:ascii="Calibri" w:hAnsi="Calibri" w:cs="Calibri"/>
          <w:sz w:val="24"/>
          <w:szCs w:val="22"/>
        </w:rPr>
        <w:t xml:space="preserve"> </w:t>
      </w:r>
      <w:r w:rsidRPr="004B5DAE">
        <w:rPr>
          <w:rFonts w:ascii="Calibri" w:hAnsi="Calibri" w:cs="Calibri"/>
          <w:sz w:val="24"/>
          <w:szCs w:val="22"/>
        </w:rPr>
        <w:t>survey that has a module that includes questions on food security</w:t>
      </w:r>
      <w:r w:rsidRPr="004B5DAE">
        <w:rPr>
          <w:rFonts w:ascii="Calibri" w:hAnsi="Calibri" w:cs="Calibri"/>
          <w:sz w:val="24"/>
          <w:szCs w:val="22"/>
        </w:rPr>
        <w:t xml:space="preserve"> </w:t>
      </w:r>
      <w:r w:rsidRPr="004B5DAE">
        <w:rPr>
          <w:rFonts w:ascii="Calibri" w:hAnsi="Calibri" w:cs="Calibri"/>
          <w:sz w:val="24"/>
          <w:szCs w:val="22"/>
        </w:rPr>
        <w:t>called the Food Security Supplement. Using questions that are</w:t>
      </w:r>
      <w:r w:rsidRPr="004B5DAE">
        <w:rPr>
          <w:rFonts w:ascii="Calibri" w:hAnsi="Calibri" w:cs="Calibri"/>
          <w:sz w:val="24"/>
          <w:szCs w:val="22"/>
        </w:rPr>
        <w:t xml:space="preserve"> </w:t>
      </w:r>
      <w:r w:rsidRPr="004B5DAE">
        <w:rPr>
          <w:rFonts w:ascii="Calibri" w:hAnsi="Calibri" w:cs="Calibri"/>
          <w:sz w:val="24"/>
          <w:szCs w:val="22"/>
        </w:rPr>
        <w:t>included on both the CPS and American Community Survey (ACS),</w:t>
      </w:r>
      <w:r w:rsidRPr="004B5DAE">
        <w:rPr>
          <w:rFonts w:ascii="Calibri" w:hAnsi="Calibri" w:cs="Calibri"/>
          <w:sz w:val="24"/>
          <w:szCs w:val="22"/>
        </w:rPr>
        <w:t xml:space="preserve"> </w:t>
      </w:r>
      <w:r w:rsidRPr="004B5DAE">
        <w:rPr>
          <w:rFonts w:ascii="Calibri" w:hAnsi="Calibri" w:cs="Calibri"/>
          <w:sz w:val="24"/>
          <w:szCs w:val="22"/>
        </w:rPr>
        <w:t>Feeding America created a model to estimate food security at the</w:t>
      </w:r>
      <w:r w:rsidRPr="004B5DAE">
        <w:rPr>
          <w:rFonts w:ascii="Calibri" w:hAnsi="Calibri" w:cs="Calibri"/>
          <w:sz w:val="24"/>
          <w:szCs w:val="22"/>
        </w:rPr>
        <w:t xml:space="preserve"> </w:t>
      </w:r>
      <w:r w:rsidRPr="004B5DAE">
        <w:rPr>
          <w:rFonts w:ascii="Calibri" w:hAnsi="Calibri" w:cs="Calibri"/>
          <w:sz w:val="24"/>
          <w:szCs w:val="22"/>
        </w:rPr>
        <w:t xml:space="preserve">county level. The model include variables that </w:t>
      </w:r>
      <w:proofErr w:type="gramStart"/>
      <w:r w:rsidRPr="004B5DAE">
        <w:rPr>
          <w:rFonts w:ascii="Calibri" w:hAnsi="Calibri" w:cs="Calibri"/>
          <w:sz w:val="24"/>
          <w:szCs w:val="22"/>
        </w:rPr>
        <w:t>have been shown</w:t>
      </w:r>
      <w:proofErr w:type="gramEnd"/>
      <w:r w:rsidRPr="004B5DAE">
        <w:rPr>
          <w:rFonts w:ascii="Calibri" w:hAnsi="Calibri" w:cs="Calibri"/>
          <w:sz w:val="24"/>
          <w:szCs w:val="22"/>
        </w:rPr>
        <w:t xml:space="preserve"> (by</w:t>
      </w:r>
      <w:r w:rsidRPr="004B5DAE">
        <w:rPr>
          <w:rFonts w:ascii="Calibri" w:hAnsi="Calibri" w:cs="Calibri"/>
          <w:sz w:val="24"/>
          <w:szCs w:val="22"/>
        </w:rPr>
        <w:t xml:space="preserve"> </w:t>
      </w:r>
      <w:r w:rsidRPr="004B5DAE">
        <w:rPr>
          <w:rFonts w:ascii="Calibri" w:hAnsi="Calibri" w:cs="Calibri"/>
          <w:sz w:val="24"/>
          <w:szCs w:val="22"/>
        </w:rPr>
        <w:t>the main author in different studies) to be correlated with food</w:t>
      </w:r>
      <w:r w:rsidRPr="004B5DAE">
        <w:rPr>
          <w:rFonts w:ascii="Calibri" w:hAnsi="Calibri" w:cs="Calibri"/>
          <w:sz w:val="24"/>
          <w:szCs w:val="22"/>
        </w:rPr>
        <w:t xml:space="preserve"> </w:t>
      </w:r>
      <w:r w:rsidRPr="004B5DAE">
        <w:rPr>
          <w:rFonts w:ascii="Calibri" w:hAnsi="Calibri" w:cs="Calibri"/>
          <w:sz w:val="24"/>
          <w:szCs w:val="22"/>
        </w:rPr>
        <w:t>insecurity: unemployment rate, poverty rate, median income,</w:t>
      </w:r>
      <w:r w:rsidRPr="004B5DAE">
        <w:rPr>
          <w:rFonts w:ascii="Calibri" w:hAnsi="Calibri" w:cs="Calibri"/>
          <w:sz w:val="24"/>
          <w:szCs w:val="22"/>
        </w:rPr>
        <w:t xml:space="preserve"> </w:t>
      </w:r>
      <w:r w:rsidRPr="004B5DAE">
        <w:rPr>
          <w:rFonts w:ascii="Calibri" w:hAnsi="Calibri" w:cs="Calibri"/>
          <w:sz w:val="24"/>
          <w:szCs w:val="22"/>
        </w:rPr>
        <w:t>percent Hispanic, percent black, percent homeowners, and a fixed</w:t>
      </w:r>
      <w:r w:rsidRPr="004B5DAE">
        <w:rPr>
          <w:rFonts w:ascii="Calibri" w:hAnsi="Calibri" w:cs="Calibri"/>
          <w:sz w:val="24"/>
          <w:szCs w:val="22"/>
        </w:rPr>
        <w:t xml:space="preserve"> </w:t>
      </w:r>
      <w:r w:rsidRPr="004B5DAE">
        <w:rPr>
          <w:rFonts w:ascii="Calibri" w:hAnsi="Calibri" w:cs="Calibri"/>
          <w:sz w:val="24"/>
          <w:szCs w:val="22"/>
        </w:rPr>
        <w:t>year and fixed state effect.</w:t>
      </w:r>
    </w:p>
    <w:p w:rsidR="00474868" w:rsidRPr="004B5DAE" w:rsidRDefault="00474868" w:rsidP="00D65954">
      <w:pPr>
        <w:pStyle w:val="ListParagraph"/>
        <w:numPr>
          <w:ilvl w:val="1"/>
          <w:numId w:val="36"/>
        </w:numPr>
        <w:autoSpaceDE w:val="0"/>
        <w:autoSpaceDN w:val="0"/>
        <w:adjustRightInd w:val="0"/>
        <w:spacing w:after="0"/>
        <w:jc w:val="left"/>
        <w:rPr>
          <w:rFonts w:cstheme="minorHAnsi"/>
          <w:sz w:val="28"/>
          <w:szCs w:val="24"/>
        </w:rPr>
      </w:pPr>
      <w:r>
        <w:rPr>
          <w:rFonts w:ascii="Calibri" w:hAnsi="Calibri" w:cs="Calibri"/>
          <w:sz w:val="24"/>
          <w:szCs w:val="22"/>
        </w:rPr>
        <w:t xml:space="preserve">The first graph of “food insecurity” is for the full population (everyone, including children). “Child food insecurity” pulls out children from the full population </w:t>
      </w:r>
      <w:proofErr w:type="gramStart"/>
      <w:r>
        <w:rPr>
          <w:rFonts w:ascii="Calibri" w:hAnsi="Calibri" w:cs="Calibri"/>
          <w:sz w:val="24"/>
          <w:szCs w:val="22"/>
        </w:rPr>
        <w:t>to specifically spotlight</w:t>
      </w:r>
      <w:proofErr w:type="gramEnd"/>
      <w:r>
        <w:rPr>
          <w:rFonts w:ascii="Calibri" w:hAnsi="Calibri" w:cs="Calibri"/>
          <w:sz w:val="24"/>
          <w:szCs w:val="22"/>
        </w:rPr>
        <w:t xml:space="preserve"> child food insecurity. </w:t>
      </w:r>
    </w:p>
    <w:p w:rsidR="00962B4F" w:rsidRPr="00962B4F" w:rsidRDefault="00474868" w:rsidP="00962B4F">
      <w:pPr>
        <w:pStyle w:val="ListParagraph"/>
        <w:numPr>
          <w:ilvl w:val="0"/>
          <w:numId w:val="36"/>
        </w:numPr>
        <w:autoSpaceDE w:val="0"/>
        <w:autoSpaceDN w:val="0"/>
        <w:adjustRightInd w:val="0"/>
        <w:spacing w:after="0"/>
        <w:jc w:val="left"/>
        <w:rPr>
          <w:rFonts w:cstheme="minorHAnsi"/>
          <w:sz w:val="24"/>
          <w:szCs w:val="24"/>
        </w:rPr>
      </w:pPr>
      <w:r>
        <w:rPr>
          <w:rFonts w:cstheme="minorHAnsi"/>
          <w:sz w:val="24"/>
          <w:szCs w:val="24"/>
        </w:rPr>
        <w:t>Note: data take-</w:t>
      </w:r>
      <w:proofErr w:type="spellStart"/>
      <w:r>
        <w:rPr>
          <w:rFonts w:cstheme="minorHAnsi"/>
          <w:sz w:val="24"/>
          <w:szCs w:val="24"/>
        </w:rPr>
        <w:t>aways</w:t>
      </w:r>
      <w:proofErr w:type="spellEnd"/>
      <w:r>
        <w:rPr>
          <w:rFonts w:cstheme="minorHAnsi"/>
          <w:sz w:val="24"/>
          <w:szCs w:val="24"/>
        </w:rPr>
        <w:t xml:space="preserve"> seem to include s</w:t>
      </w:r>
      <w:r w:rsidR="00962B4F" w:rsidRPr="00962B4F">
        <w:rPr>
          <w:rFonts w:cstheme="minorHAnsi"/>
          <w:sz w:val="24"/>
          <w:szCs w:val="24"/>
        </w:rPr>
        <w:t xml:space="preserve">afety and exercise, availability of transportation, walking up and down the road (exercise). </w:t>
      </w:r>
      <w:r>
        <w:rPr>
          <w:rFonts w:cstheme="minorHAnsi"/>
          <w:sz w:val="24"/>
          <w:szCs w:val="24"/>
        </w:rPr>
        <w:t>People out in the county with</w:t>
      </w:r>
      <w:r w:rsidR="00962B4F" w:rsidRPr="00962B4F">
        <w:rPr>
          <w:rFonts w:cstheme="minorHAnsi"/>
          <w:sz w:val="24"/>
          <w:szCs w:val="24"/>
        </w:rPr>
        <w:t xml:space="preserve"> limited access to food. </w:t>
      </w:r>
      <w:r>
        <w:rPr>
          <w:rFonts w:cstheme="minorHAnsi"/>
          <w:sz w:val="24"/>
          <w:szCs w:val="24"/>
        </w:rPr>
        <w:t>Perhaps we could t</w:t>
      </w:r>
      <w:r w:rsidR="00962B4F" w:rsidRPr="00962B4F">
        <w:rPr>
          <w:rFonts w:cstheme="minorHAnsi"/>
          <w:sz w:val="24"/>
          <w:szCs w:val="24"/>
        </w:rPr>
        <w:t>race a consistent thread to help nar</w:t>
      </w:r>
      <w:r>
        <w:rPr>
          <w:rFonts w:cstheme="minorHAnsi"/>
          <w:sz w:val="24"/>
          <w:szCs w:val="24"/>
        </w:rPr>
        <w:t xml:space="preserve">row down and focus in over </w:t>
      </w:r>
      <w:proofErr w:type="gramStart"/>
      <w:r>
        <w:rPr>
          <w:rFonts w:cstheme="minorHAnsi"/>
          <w:sz w:val="24"/>
          <w:szCs w:val="24"/>
        </w:rPr>
        <w:t>time?</w:t>
      </w:r>
      <w:proofErr w:type="gramEnd"/>
    </w:p>
    <w:p w:rsidR="00962B4F" w:rsidRPr="00CE0A1A" w:rsidRDefault="004B5DAE" w:rsidP="00962B4F">
      <w:pPr>
        <w:pStyle w:val="ListParagraph"/>
        <w:numPr>
          <w:ilvl w:val="0"/>
          <w:numId w:val="36"/>
        </w:numPr>
        <w:autoSpaceDE w:val="0"/>
        <w:autoSpaceDN w:val="0"/>
        <w:adjustRightInd w:val="0"/>
        <w:spacing w:after="0"/>
        <w:jc w:val="left"/>
        <w:rPr>
          <w:rFonts w:cstheme="minorHAnsi"/>
          <w:sz w:val="24"/>
          <w:szCs w:val="24"/>
        </w:rPr>
      </w:pPr>
      <w:r>
        <w:rPr>
          <w:rFonts w:cstheme="minorHAnsi"/>
          <w:sz w:val="24"/>
          <w:szCs w:val="24"/>
        </w:rPr>
        <w:t xml:space="preserve">Q: </w:t>
      </w:r>
      <w:r w:rsidR="001B148E" w:rsidRPr="00CE0A1A">
        <w:rPr>
          <w:rFonts w:cstheme="minorHAnsi"/>
          <w:sz w:val="24"/>
          <w:szCs w:val="24"/>
        </w:rPr>
        <w:t>Do you pull out themes for action?</w:t>
      </w:r>
      <w:r w:rsidR="00006821">
        <w:rPr>
          <w:rFonts w:cstheme="minorHAnsi"/>
          <w:sz w:val="24"/>
          <w:szCs w:val="24"/>
        </w:rPr>
        <w:t xml:space="preserve"> Have you pulled that together already?</w:t>
      </w:r>
    </w:p>
    <w:p w:rsidR="00006821" w:rsidRDefault="005D1F45" w:rsidP="001B148E">
      <w:pPr>
        <w:pStyle w:val="ListParagraph"/>
        <w:numPr>
          <w:ilvl w:val="1"/>
          <w:numId w:val="36"/>
        </w:numPr>
        <w:autoSpaceDE w:val="0"/>
        <w:autoSpaceDN w:val="0"/>
        <w:adjustRightInd w:val="0"/>
        <w:spacing w:after="0"/>
        <w:jc w:val="left"/>
        <w:rPr>
          <w:rFonts w:cstheme="minorHAnsi"/>
          <w:sz w:val="24"/>
          <w:szCs w:val="24"/>
        </w:rPr>
      </w:pPr>
      <w:r>
        <w:rPr>
          <w:rFonts w:cstheme="minorHAnsi"/>
          <w:sz w:val="24"/>
          <w:szCs w:val="24"/>
        </w:rPr>
        <w:t xml:space="preserve">A: </w:t>
      </w:r>
      <w:proofErr w:type="gramStart"/>
      <w:r w:rsidR="00006821">
        <w:rPr>
          <w:rFonts w:cstheme="minorHAnsi"/>
          <w:sz w:val="24"/>
          <w:szCs w:val="24"/>
        </w:rPr>
        <w:t>That’s</w:t>
      </w:r>
      <w:proofErr w:type="gramEnd"/>
      <w:r w:rsidR="00006821">
        <w:rPr>
          <w:rFonts w:cstheme="minorHAnsi"/>
          <w:sz w:val="24"/>
          <w:szCs w:val="24"/>
        </w:rPr>
        <w:t xml:space="preserve"> what meeting today is for … you’re pulling together commonalities through starring the data posters, having discussion.</w:t>
      </w:r>
    </w:p>
    <w:p w:rsidR="001B148E" w:rsidRDefault="002A4CDB" w:rsidP="001B148E">
      <w:pPr>
        <w:pStyle w:val="ListParagraph"/>
        <w:numPr>
          <w:ilvl w:val="1"/>
          <w:numId w:val="36"/>
        </w:numPr>
        <w:autoSpaceDE w:val="0"/>
        <w:autoSpaceDN w:val="0"/>
        <w:adjustRightInd w:val="0"/>
        <w:spacing w:after="0"/>
        <w:jc w:val="left"/>
        <w:rPr>
          <w:rFonts w:cstheme="minorHAnsi"/>
          <w:sz w:val="24"/>
          <w:szCs w:val="24"/>
        </w:rPr>
      </w:pPr>
      <w:r>
        <w:rPr>
          <w:rFonts w:cstheme="minorHAnsi"/>
          <w:sz w:val="24"/>
          <w:szCs w:val="24"/>
        </w:rPr>
        <w:t>Then, t</w:t>
      </w:r>
      <w:r w:rsidR="005D1F45">
        <w:rPr>
          <w:rFonts w:cstheme="minorHAnsi"/>
          <w:sz w:val="24"/>
          <w:szCs w:val="24"/>
        </w:rPr>
        <w:t xml:space="preserve">he third MAPP meeting in May will be to </w:t>
      </w:r>
      <w:r>
        <w:rPr>
          <w:rFonts w:cstheme="minorHAnsi"/>
          <w:sz w:val="24"/>
          <w:szCs w:val="24"/>
        </w:rPr>
        <w:t xml:space="preserve">further </w:t>
      </w:r>
      <w:r w:rsidR="001B148E" w:rsidRPr="00CE0A1A">
        <w:rPr>
          <w:rFonts w:cstheme="minorHAnsi"/>
          <w:sz w:val="24"/>
          <w:szCs w:val="24"/>
        </w:rPr>
        <w:t xml:space="preserve">pull together </w:t>
      </w:r>
      <w:r w:rsidR="005D1F45">
        <w:rPr>
          <w:rFonts w:cstheme="minorHAnsi"/>
          <w:sz w:val="24"/>
          <w:szCs w:val="24"/>
        </w:rPr>
        <w:t xml:space="preserve">all these </w:t>
      </w:r>
      <w:r w:rsidR="001B148E" w:rsidRPr="00CE0A1A">
        <w:rPr>
          <w:rFonts w:cstheme="minorHAnsi"/>
          <w:sz w:val="24"/>
          <w:szCs w:val="24"/>
        </w:rPr>
        <w:t>“themes/trends</w:t>
      </w:r>
      <w:r w:rsidR="00CE0A1A" w:rsidRPr="00CE0A1A">
        <w:rPr>
          <w:rFonts w:cstheme="minorHAnsi"/>
          <w:sz w:val="24"/>
          <w:szCs w:val="24"/>
        </w:rPr>
        <w:t>,</w:t>
      </w:r>
      <w:r w:rsidR="001B148E" w:rsidRPr="00CE0A1A">
        <w:rPr>
          <w:rFonts w:cstheme="minorHAnsi"/>
          <w:sz w:val="24"/>
          <w:szCs w:val="24"/>
        </w:rPr>
        <w:t>”</w:t>
      </w:r>
      <w:r w:rsidR="00CE0A1A" w:rsidRPr="00CE0A1A">
        <w:rPr>
          <w:rFonts w:cstheme="minorHAnsi"/>
          <w:sz w:val="24"/>
          <w:szCs w:val="24"/>
        </w:rPr>
        <w:t xml:space="preserve"> decide where to focus efforts and/or how to tie them together, </w:t>
      </w:r>
      <w:r w:rsidR="005D1F45">
        <w:rPr>
          <w:rFonts w:cstheme="minorHAnsi"/>
          <w:sz w:val="24"/>
          <w:szCs w:val="24"/>
        </w:rPr>
        <w:t xml:space="preserve">… </w:t>
      </w:r>
      <w:r w:rsidR="00CE0A1A" w:rsidRPr="00CE0A1A">
        <w:rPr>
          <w:rFonts w:cstheme="minorHAnsi"/>
          <w:sz w:val="24"/>
          <w:szCs w:val="24"/>
        </w:rPr>
        <w:t xml:space="preserve">and then apply for the </w:t>
      </w:r>
      <w:r w:rsidR="005D1F45">
        <w:rPr>
          <w:rFonts w:cstheme="minorHAnsi"/>
          <w:sz w:val="24"/>
          <w:szCs w:val="24"/>
        </w:rPr>
        <w:t xml:space="preserve">MAPP </w:t>
      </w:r>
      <w:r w:rsidR="00CE0A1A" w:rsidRPr="00CE0A1A">
        <w:rPr>
          <w:rFonts w:cstheme="minorHAnsi"/>
          <w:sz w:val="24"/>
          <w:szCs w:val="24"/>
        </w:rPr>
        <w:t>implementation funding to address one or more items together</w:t>
      </w:r>
      <w:r w:rsidR="005D1F45">
        <w:rPr>
          <w:rFonts w:cstheme="minorHAnsi"/>
          <w:sz w:val="24"/>
          <w:szCs w:val="24"/>
        </w:rPr>
        <w:t>.</w:t>
      </w:r>
    </w:p>
    <w:p w:rsidR="00CE0A1A" w:rsidRDefault="005D1F45" w:rsidP="00CE0A1A">
      <w:pPr>
        <w:pStyle w:val="ListParagraph"/>
        <w:numPr>
          <w:ilvl w:val="0"/>
          <w:numId w:val="36"/>
        </w:numPr>
        <w:autoSpaceDE w:val="0"/>
        <w:autoSpaceDN w:val="0"/>
        <w:adjustRightInd w:val="0"/>
        <w:spacing w:after="0"/>
        <w:jc w:val="left"/>
        <w:rPr>
          <w:rFonts w:cstheme="minorHAnsi"/>
          <w:sz w:val="24"/>
          <w:szCs w:val="24"/>
        </w:rPr>
      </w:pPr>
      <w:r>
        <w:rPr>
          <w:rFonts w:cstheme="minorHAnsi"/>
          <w:sz w:val="24"/>
          <w:szCs w:val="24"/>
        </w:rPr>
        <w:t>Note: when presentation/handout is a rate, these numbers are calculated. Typically by rate</w:t>
      </w:r>
      <w:r w:rsidR="005C416C">
        <w:rPr>
          <w:rFonts w:cstheme="minorHAnsi"/>
          <w:sz w:val="24"/>
          <w:szCs w:val="24"/>
        </w:rPr>
        <w:t xml:space="preserve"> per 100,000</w:t>
      </w:r>
      <w:r>
        <w:rPr>
          <w:rFonts w:cstheme="minorHAnsi"/>
          <w:sz w:val="24"/>
          <w:szCs w:val="24"/>
        </w:rPr>
        <w:t xml:space="preserve"> </w:t>
      </w:r>
      <w:r w:rsidR="002A4CDB">
        <w:rPr>
          <w:rFonts w:cstheme="minorHAnsi"/>
          <w:sz w:val="24"/>
          <w:szCs w:val="24"/>
        </w:rPr>
        <w:t xml:space="preserve">population </w:t>
      </w:r>
      <w:r>
        <w:rPr>
          <w:rFonts w:cstheme="minorHAnsi"/>
          <w:sz w:val="24"/>
          <w:szCs w:val="24"/>
        </w:rPr>
        <w:t>(or sometimes 1,000 or 10,000). Allows comparison</w:t>
      </w:r>
      <w:r w:rsidR="005C416C">
        <w:rPr>
          <w:rFonts w:cstheme="minorHAnsi"/>
          <w:sz w:val="24"/>
          <w:szCs w:val="24"/>
        </w:rPr>
        <w:t xml:space="preserve"> between localities</w:t>
      </w:r>
      <w:r w:rsidR="00474868">
        <w:rPr>
          <w:rFonts w:cstheme="minorHAnsi"/>
          <w:sz w:val="24"/>
          <w:szCs w:val="24"/>
        </w:rPr>
        <w:t xml:space="preserve"> in a standardized format. However, most of our localities </w:t>
      </w:r>
      <w:proofErr w:type="gramStart"/>
      <w:r w:rsidR="00474868">
        <w:rPr>
          <w:rFonts w:cstheme="minorHAnsi"/>
          <w:sz w:val="24"/>
          <w:szCs w:val="24"/>
        </w:rPr>
        <w:t>don’t</w:t>
      </w:r>
      <w:proofErr w:type="gramEnd"/>
      <w:r w:rsidR="00474868">
        <w:rPr>
          <w:rFonts w:cstheme="minorHAnsi"/>
          <w:sz w:val="24"/>
          <w:szCs w:val="24"/>
        </w:rPr>
        <w:t xml:space="preserve"> have 100,000 people so something to be aware of.</w:t>
      </w:r>
    </w:p>
    <w:p w:rsidR="005C416C" w:rsidRDefault="00F72B92" w:rsidP="00CE0A1A">
      <w:pPr>
        <w:pStyle w:val="ListParagraph"/>
        <w:numPr>
          <w:ilvl w:val="0"/>
          <w:numId w:val="36"/>
        </w:numPr>
        <w:autoSpaceDE w:val="0"/>
        <w:autoSpaceDN w:val="0"/>
        <w:adjustRightInd w:val="0"/>
        <w:spacing w:after="0"/>
        <w:jc w:val="left"/>
        <w:rPr>
          <w:rFonts w:cstheme="minorHAnsi"/>
          <w:sz w:val="24"/>
          <w:szCs w:val="24"/>
        </w:rPr>
      </w:pPr>
      <w:r>
        <w:rPr>
          <w:rFonts w:cstheme="minorHAnsi"/>
          <w:sz w:val="24"/>
          <w:szCs w:val="24"/>
        </w:rPr>
        <w:t>Q: about overdose deaths vs. ED visits for overdose</w:t>
      </w:r>
    </w:p>
    <w:p w:rsidR="00F72B92" w:rsidRDefault="00F72B92" w:rsidP="00F72B92">
      <w:pPr>
        <w:pStyle w:val="ListParagraph"/>
        <w:numPr>
          <w:ilvl w:val="1"/>
          <w:numId w:val="36"/>
        </w:numPr>
        <w:autoSpaceDE w:val="0"/>
        <w:autoSpaceDN w:val="0"/>
        <w:adjustRightInd w:val="0"/>
        <w:spacing w:after="0"/>
        <w:jc w:val="left"/>
        <w:rPr>
          <w:rFonts w:cstheme="minorHAnsi"/>
          <w:sz w:val="24"/>
          <w:szCs w:val="24"/>
        </w:rPr>
      </w:pPr>
      <w:r>
        <w:rPr>
          <w:rFonts w:cstheme="minorHAnsi"/>
          <w:sz w:val="24"/>
          <w:szCs w:val="24"/>
        </w:rPr>
        <w:t xml:space="preserve">Comments: lots of fentanyl </w:t>
      </w:r>
      <w:proofErr w:type="gramStart"/>
      <w:r>
        <w:rPr>
          <w:rFonts w:cstheme="minorHAnsi"/>
          <w:sz w:val="24"/>
          <w:szCs w:val="24"/>
        </w:rPr>
        <w:t>doesn’t</w:t>
      </w:r>
      <w:proofErr w:type="gramEnd"/>
      <w:r>
        <w:rPr>
          <w:rFonts w:cstheme="minorHAnsi"/>
          <w:sz w:val="24"/>
          <w:szCs w:val="24"/>
        </w:rPr>
        <w:t xml:space="preserve"> even make it to ER</w:t>
      </w:r>
      <w:r w:rsidR="00D65954">
        <w:rPr>
          <w:rFonts w:cstheme="minorHAnsi"/>
          <w:sz w:val="24"/>
          <w:szCs w:val="24"/>
        </w:rPr>
        <w:t>.</w:t>
      </w:r>
    </w:p>
    <w:p w:rsidR="00F72B92" w:rsidRDefault="002A4CDB" w:rsidP="00F72B92">
      <w:pPr>
        <w:pStyle w:val="ListParagraph"/>
        <w:numPr>
          <w:ilvl w:val="0"/>
          <w:numId w:val="36"/>
        </w:numPr>
        <w:autoSpaceDE w:val="0"/>
        <w:autoSpaceDN w:val="0"/>
        <w:adjustRightInd w:val="0"/>
        <w:spacing w:after="0"/>
        <w:jc w:val="left"/>
        <w:rPr>
          <w:rFonts w:cstheme="minorHAnsi"/>
          <w:sz w:val="24"/>
          <w:szCs w:val="24"/>
        </w:rPr>
      </w:pPr>
      <w:r>
        <w:rPr>
          <w:rFonts w:cstheme="minorHAnsi"/>
          <w:sz w:val="24"/>
          <w:szCs w:val="24"/>
        </w:rPr>
        <w:t>Q: Nelson s</w:t>
      </w:r>
      <w:r w:rsidR="00554061">
        <w:rPr>
          <w:rFonts w:cstheme="minorHAnsi"/>
          <w:sz w:val="24"/>
          <w:szCs w:val="24"/>
        </w:rPr>
        <w:t xml:space="preserve">uicide rates </w:t>
      </w:r>
      <w:r>
        <w:rPr>
          <w:rFonts w:cstheme="minorHAnsi"/>
          <w:sz w:val="24"/>
          <w:szCs w:val="24"/>
        </w:rPr>
        <w:t xml:space="preserve">are </w:t>
      </w:r>
      <w:r w:rsidR="00554061">
        <w:rPr>
          <w:rFonts w:cstheme="minorHAnsi"/>
          <w:sz w:val="24"/>
          <w:szCs w:val="24"/>
        </w:rPr>
        <w:t xml:space="preserve">highest in district. </w:t>
      </w:r>
      <w:r>
        <w:rPr>
          <w:rFonts w:cstheme="minorHAnsi"/>
          <w:sz w:val="24"/>
          <w:szCs w:val="24"/>
        </w:rPr>
        <w:t>Why?</w:t>
      </w:r>
      <w:r w:rsidR="00554061">
        <w:rPr>
          <w:rFonts w:cstheme="minorHAnsi"/>
          <w:sz w:val="24"/>
          <w:szCs w:val="24"/>
        </w:rPr>
        <w:t xml:space="preserve"> What happened in 2013?</w:t>
      </w:r>
      <w:r w:rsidR="00F94CB8">
        <w:rPr>
          <w:rFonts w:cstheme="minorHAnsi"/>
          <w:sz w:val="24"/>
          <w:szCs w:val="24"/>
        </w:rPr>
        <w:t xml:space="preserve"> Any ideas?</w:t>
      </w:r>
    </w:p>
    <w:p w:rsidR="00AC6C94" w:rsidRPr="002A4CDB" w:rsidRDefault="002A4CDB" w:rsidP="002A4CDB">
      <w:pPr>
        <w:pStyle w:val="ListParagraph"/>
        <w:numPr>
          <w:ilvl w:val="1"/>
          <w:numId w:val="36"/>
        </w:numPr>
        <w:autoSpaceDE w:val="0"/>
        <w:autoSpaceDN w:val="0"/>
        <w:adjustRightInd w:val="0"/>
        <w:spacing w:after="0"/>
        <w:jc w:val="left"/>
        <w:rPr>
          <w:rFonts w:cstheme="minorHAnsi"/>
          <w:sz w:val="24"/>
          <w:szCs w:val="24"/>
        </w:rPr>
      </w:pPr>
      <w:r>
        <w:rPr>
          <w:rFonts w:cstheme="minorHAnsi"/>
          <w:sz w:val="24"/>
          <w:szCs w:val="24"/>
        </w:rPr>
        <w:t xml:space="preserve">Discussion: </w:t>
      </w:r>
      <w:proofErr w:type="gramStart"/>
      <w:r>
        <w:rPr>
          <w:rFonts w:cstheme="minorHAnsi"/>
          <w:sz w:val="24"/>
          <w:szCs w:val="24"/>
        </w:rPr>
        <w:t>lots of</w:t>
      </w:r>
      <w:proofErr w:type="gramEnd"/>
      <w:r>
        <w:rPr>
          <w:rFonts w:cstheme="minorHAnsi"/>
          <w:sz w:val="24"/>
          <w:szCs w:val="24"/>
        </w:rPr>
        <w:t xml:space="preserve"> w</w:t>
      </w:r>
      <w:r w:rsidR="00554061">
        <w:rPr>
          <w:rFonts w:cstheme="minorHAnsi"/>
          <w:sz w:val="24"/>
          <w:szCs w:val="24"/>
        </w:rPr>
        <w:t xml:space="preserve">hite middle-aged males with </w:t>
      </w:r>
      <w:r>
        <w:rPr>
          <w:rFonts w:cstheme="minorHAnsi"/>
          <w:sz w:val="24"/>
          <w:szCs w:val="24"/>
        </w:rPr>
        <w:t xml:space="preserve">access to firearms and alcohol. Reluctance to go for care. Lots of stigma. Is it possible </w:t>
      </w:r>
      <w:r w:rsidR="00AC6C94" w:rsidRPr="002A4CDB">
        <w:rPr>
          <w:rFonts w:cstheme="minorHAnsi"/>
          <w:sz w:val="24"/>
          <w:szCs w:val="24"/>
        </w:rPr>
        <w:t xml:space="preserve">some of the </w:t>
      </w:r>
      <w:r>
        <w:rPr>
          <w:rFonts w:cstheme="minorHAnsi"/>
          <w:sz w:val="24"/>
          <w:szCs w:val="24"/>
        </w:rPr>
        <w:t>“suicides” were</w:t>
      </w:r>
      <w:r w:rsidR="00AC6C94" w:rsidRPr="002A4CDB">
        <w:rPr>
          <w:rFonts w:cstheme="minorHAnsi"/>
          <w:sz w:val="24"/>
          <w:szCs w:val="24"/>
        </w:rPr>
        <w:t xml:space="preserve"> overdoses and not suicides?</w:t>
      </w:r>
    </w:p>
    <w:p w:rsidR="00B92EB1" w:rsidRDefault="0045251B" w:rsidP="0045251B">
      <w:pPr>
        <w:pStyle w:val="ListParagraph"/>
        <w:numPr>
          <w:ilvl w:val="0"/>
          <w:numId w:val="36"/>
        </w:numPr>
        <w:autoSpaceDE w:val="0"/>
        <w:autoSpaceDN w:val="0"/>
        <w:adjustRightInd w:val="0"/>
        <w:spacing w:after="0"/>
        <w:jc w:val="left"/>
        <w:rPr>
          <w:rFonts w:cstheme="minorHAnsi"/>
          <w:sz w:val="24"/>
          <w:szCs w:val="24"/>
        </w:rPr>
      </w:pPr>
      <w:r>
        <w:rPr>
          <w:rFonts w:cstheme="minorHAnsi"/>
          <w:sz w:val="24"/>
          <w:szCs w:val="24"/>
        </w:rPr>
        <w:t>Comment</w:t>
      </w:r>
      <w:r w:rsidR="002A4CDB">
        <w:rPr>
          <w:rFonts w:cstheme="minorHAnsi"/>
          <w:sz w:val="24"/>
          <w:szCs w:val="24"/>
        </w:rPr>
        <w:t xml:space="preserve"> on life expectancy estimates</w:t>
      </w:r>
      <w:r>
        <w:rPr>
          <w:rFonts w:cstheme="minorHAnsi"/>
          <w:sz w:val="24"/>
          <w:szCs w:val="24"/>
        </w:rPr>
        <w:t xml:space="preserve">: seems to track </w:t>
      </w:r>
      <w:proofErr w:type="gramStart"/>
      <w:r>
        <w:rPr>
          <w:rFonts w:cstheme="minorHAnsi"/>
          <w:sz w:val="24"/>
          <w:szCs w:val="24"/>
        </w:rPr>
        <w:t>pretty closely</w:t>
      </w:r>
      <w:proofErr w:type="gramEnd"/>
      <w:r>
        <w:rPr>
          <w:rFonts w:cstheme="minorHAnsi"/>
          <w:sz w:val="24"/>
          <w:szCs w:val="24"/>
        </w:rPr>
        <w:t xml:space="preserve"> with income. Would be interesting to overlay with income by census tract. </w:t>
      </w:r>
      <w:proofErr w:type="gramStart"/>
      <w:r>
        <w:rPr>
          <w:rFonts w:cstheme="minorHAnsi"/>
          <w:sz w:val="24"/>
          <w:szCs w:val="24"/>
        </w:rPr>
        <w:t>Also</w:t>
      </w:r>
      <w:proofErr w:type="gramEnd"/>
      <w:r>
        <w:rPr>
          <w:rFonts w:cstheme="minorHAnsi"/>
          <w:sz w:val="24"/>
          <w:szCs w:val="24"/>
        </w:rPr>
        <w:t xml:space="preserve"> </w:t>
      </w:r>
      <w:r w:rsidR="002A4CDB">
        <w:rPr>
          <w:rFonts w:cstheme="minorHAnsi"/>
          <w:sz w:val="24"/>
          <w:szCs w:val="24"/>
        </w:rPr>
        <w:t xml:space="preserve">note it is </w:t>
      </w:r>
      <w:r>
        <w:rPr>
          <w:rFonts w:cstheme="minorHAnsi"/>
          <w:sz w:val="24"/>
          <w:szCs w:val="24"/>
        </w:rPr>
        <w:t>similar to obesity data.</w:t>
      </w:r>
    </w:p>
    <w:p w:rsidR="00470820" w:rsidRDefault="004C583F" w:rsidP="0045251B">
      <w:pPr>
        <w:pStyle w:val="ListParagraph"/>
        <w:numPr>
          <w:ilvl w:val="0"/>
          <w:numId w:val="36"/>
        </w:numPr>
        <w:autoSpaceDE w:val="0"/>
        <w:autoSpaceDN w:val="0"/>
        <w:adjustRightInd w:val="0"/>
        <w:spacing w:after="0"/>
        <w:jc w:val="left"/>
        <w:rPr>
          <w:rFonts w:cstheme="minorHAnsi"/>
          <w:sz w:val="24"/>
          <w:szCs w:val="24"/>
        </w:rPr>
      </w:pPr>
      <w:r>
        <w:rPr>
          <w:rFonts w:cstheme="minorHAnsi"/>
          <w:sz w:val="24"/>
          <w:szCs w:val="24"/>
        </w:rPr>
        <w:t xml:space="preserve">Comment: highest rates of free/reduced lunch are in </w:t>
      </w:r>
      <w:r w:rsidR="002A4CDB">
        <w:rPr>
          <w:rFonts w:cstheme="minorHAnsi"/>
          <w:sz w:val="24"/>
          <w:szCs w:val="24"/>
        </w:rPr>
        <w:t xml:space="preserve">the </w:t>
      </w:r>
      <w:r>
        <w:rPr>
          <w:rFonts w:cstheme="minorHAnsi"/>
          <w:sz w:val="24"/>
          <w:szCs w:val="24"/>
        </w:rPr>
        <w:t>southern area … that also have higher rates of obesity, etc.</w:t>
      </w:r>
    </w:p>
    <w:p w:rsidR="004C583F" w:rsidRPr="00CE0A1A" w:rsidRDefault="004C583F" w:rsidP="002A4CDB">
      <w:pPr>
        <w:pStyle w:val="ListParagraph"/>
        <w:autoSpaceDE w:val="0"/>
        <w:autoSpaceDN w:val="0"/>
        <w:adjustRightInd w:val="0"/>
        <w:spacing w:after="0"/>
        <w:ind w:left="360"/>
        <w:jc w:val="left"/>
        <w:rPr>
          <w:rFonts w:cstheme="minorHAnsi"/>
          <w:sz w:val="24"/>
          <w:szCs w:val="24"/>
        </w:rPr>
      </w:pPr>
    </w:p>
    <w:p w:rsidR="005472B7" w:rsidRPr="002A4CDB" w:rsidRDefault="002A4CDB" w:rsidP="00ED378A">
      <w:pPr>
        <w:autoSpaceDE w:val="0"/>
        <w:autoSpaceDN w:val="0"/>
        <w:adjustRightInd w:val="0"/>
        <w:spacing w:after="0"/>
        <w:jc w:val="left"/>
        <w:rPr>
          <w:rFonts w:ascii="Calisto MT" w:hAnsi="Calisto MT"/>
          <w:i/>
          <w:sz w:val="28"/>
          <w:szCs w:val="24"/>
        </w:rPr>
      </w:pPr>
      <w:r w:rsidRPr="002A4CDB">
        <w:rPr>
          <w:rFonts w:ascii="Calisto MT" w:hAnsi="Calisto MT"/>
          <w:b/>
          <w:i/>
          <w:sz w:val="28"/>
          <w:szCs w:val="24"/>
        </w:rPr>
        <w:t>Data Discussion</w:t>
      </w:r>
    </w:p>
    <w:p w:rsidR="005B5EBB" w:rsidRPr="006A6AFC" w:rsidRDefault="005B5EBB" w:rsidP="00312097">
      <w:pPr>
        <w:pStyle w:val="ListParagraph"/>
        <w:numPr>
          <w:ilvl w:val="0"/>
          <w:numId w:val="39"/>
        </w:numPr>
        <w:autoSpaceDE w:val="0"/>
        <w:autoSpaceDN w:val="0"/>
        <w:adjustRightInd w:val="0"/>
        <w:spacing w:after="0"/>
        <w:jc w:val="left"/>
        <w:rPr>
          <w:rFonts w:cstheme="minorHAnsi"/>
          <w:sz w:val="24"/>
          <w:szCs w:val="24"/>
        </w:rPr>
      </w:pPr>
      <w:r w:rsidRPr="006A6AFC">
        <w:rPr>
          <w:rFonts w:cstheme="minorHAnsi"/>
          <w:sz w:val="24"/>
          <w:szCs w:val="24"/>
        </w:rPr>
        <w:t xml:space="preserve">The state </w:t>
      </w:r>
      <w:r w:rsidR="00D65954">
        <w:rPr>
          <w:rFonts w:cstheme="minorHAnsi"/>
          <w:sz w:val="24"/>
          <w:szCs w:val="24"/>
        </w:rPr>
        <w:t xml:space="preserve">is </w:t>
      </w:r>
      <w:r w:rsidRPr="006A6AFC">
        <w:rPr>
          <w:rFonts w:cstheme="minorHAnsi"/>
          <w:sz w:val="24"/>
          <w:szCs w:val="24"/>
        </w:rPr>
        <w:t xml:space="preserve">looking to increase the </w:t>
      </w:r>
      <w:proofErr w:type="spellStart"/>
      <w:r w:rsidR="006A6AFC">
        <w:rPr>
          <w:rFonts w:cstheme="minorHAnsi"/>
          <w:sz w:val="24"/>
          <w:szCs w:val="24"/>
        </w:rPr>
        <w:t>TANF</w:t>
      </w:r>
      <w:proofErr w:type="spellEnd"/>
      <w:r w:rsidR="006A6AFC">
        <w:rPr>
          <w:rFonts w:cstheme="minorHAnsi"/>
          <w:sz w:val="24"/>
          <w:szCs w:val="24"/>
        </w:rPr>
        <w:t xml:space="preserve"> by 5%</w:t>
      </w:r>
      <w:r w:rsidRPr="006A6AFC">
        <w:rPr>
          <w:rFonts w:cstheme="minorHAnsi"/>
          <w:sz w:val="24"/>
          <w:szCs w:val="24"/>
        </w:rPr>
        <w:t xml:space="preserve"> (monthly check you </w:t>
      </w:r>
      <w:r w:rsidR="006A6AFC">
        <w:rPr>
          <w:rFonts w:cstheme="minorHAnsi"/>
          <w:sz w:val="24"/>
          <w:szCs w:val="24"/>
        </w:rPr>
        <w:t xml:space="preserve">give to disadvantaged families). Federal poverty limits are limiting – </w:t>
      </w:r>
      <w:proofErr w:type="gramStart"/>
      <w:r w:rsidR="006A6AFC">
        <w:rPr>
          <w:rFonts w:cstheme="minorHAnsi"/>
          <w:sz w:val="24"/>
          <w:szCs w:val="24"/>
        </w:rPr>
        <w:t>don’t</w:t>
      </w:r>
      <w:proofErr w:type="gramEnd"/>
      <w:r w:rsidR="006A6AFC">
        <w:rPr>
          <w:rFonts w:cstheme="minorHAnsi"/>
          <w:sz w:val="24"/>
          <w:szCs w:val="24"/>
        </w:rPr>
        <w:t xml:space="preserve"> convey whole picture</w:t>
      </w:r>
      <w:r w:rsidR="00D65954">
        <w:rPr>
          <w:rFonts w:cstheme="minorHAnsi"/>
          <w:sz w:val="24"/>
          <w:szCs w:val="24"/>
        </w:rPr>
        <w:t xml:space="preserve"> of poverty</w:t>
      </w:r>
      <w:r w:rsidR="006A6AFC">
        <w:rPr>
          <w:rFonts w:cstheme="minorHAnsi"/>
          <w:sz w:val="24"/>
          <w:szCs w:val="24"/>
        </w:rPr>
        <w:t xml:space="preserve">. </w:t>
      </w:r>
    </w:p>
    <w:p w:rsidR="005B5EBB" w:rsidRPr="006A6AFC" w:rsidRDefault="006A6AFC" w:rsidP="006A6AFC">
      <w:pPr>
        <w:pStyle w:val="ListParagraph"/>
        <w:numPr>
          <w:ilvl w:val="0"/>
          <w:numId w:val="39"/>
        </w:numPr>
        <w:autoSpaceDE w:val="0"/>
        <w:autoSpaceDN w:val="0"/>
        <w:adjustRightInd w:val="0"/>
        <w:spacing w:after="0"/>
        <w:jc w:val="left"/>
        <w:rPr>
          <w:rFonts w:cstheme="minorHAnsi"/>
          <w:sz w:val="24"/>
          <w:szCs w:val="24"/>
        </w:rPr>
      </w:pPr>
      <w:r w:rsidRPr="006A6AFC">
        <w:rPr>
          <w:rFonts w:cstheme="minorHAnsi"/>
          <w:sz w:val="24"/>
          <w:szCs w:val="24"/>
        </w:rPr>
        <w:lastRenderedPageBreak/>
        <w:t xml:space="preserve">Original estimate of number of people eligible for Medicaid expansion in Nelson County was 798 people. </w:t>
      </w:r>
      <w:proofErr w:type="gramStart"/>
      <w:r w:rsidR="005B5EBB" w:rsidRPr="006A6AFC">
        <w:rPr>
          <w:rFonts w:cstheme="minorHAnsi"/>
          <w:sz w:val="24"/>
          <w:szCs w:val="24"/>
        </w:rPr>
        <w:t>422</w:t>
      </w:r>
      <w:proofErr w:type="gramEnd"/>
      <w:r w:rsidR="005B5EBB" w:rsidRPr="006A6AFC">
        <w:rPr>
          <w:rFonts w:cstheme="minorHAnsi"/>
          <w:sz w:val="24"/>
          <w:szCs w:val="24"/>
        </w:rPr>
        <w:t xml:space="preserve"> people have been enrolled </w:t>
      </w:r>
      <w:r w:rsidRPr="006A6AFC">
        <w:rPr>
          <w:rFonts w:cstheme="minorHAnsi"/>
          <w:sz w:val="24"/>
          <w:szCs w:val="24"/>
        </w:rPr>
        <w:t xml:space="preserve">to date. </w:t>
      </w:r>
      <w:r>
        <w:rPr>
          <w:rFonts w:cstheme="minorHAnsi"/>
          <w:sz w:val="24"/>
          <w:szCs w:val="24"/>
        </w:rPr>
        <w:t>Barriers to applying may include:</w:t>
      </w:r>
      <w:r w:rsidR="005B5EBB" w:rsidRPr="006A6AFC">
        <w:rPr>
          <w:rFonts w:cstheme="minorHAnsi"/>
          <w:sz w:val="24"/>
          <w:szCs w:val="24"/>
        </w:rPr>
        <w:t xml:space="preserve"> </w:t>
      </w:r>
    </w:p>
    <w:p w:rsidR="005B5EBB" w:rsidRPr="006A6AFC" w:rsidRDefault="005B5EBB" w:rsidP="006A6AFC">
      <w:pPr>
        <w:pStyle w:val="ListParagraph"/>
        <w:numPr>
          <w:ilvl w:val="1"/>
          <w:numId w:val="36"/>
        </w:numPr>
        <w:autoSpaceDE w:val="0"/>
        <w:autoSpaceDN w:val="0"/>
        <w:adjustRightInd w:val="0"/>
        <w:spacing w:after="0"/>
        <w:jc w:val="left"/>
        <w:rPr>
          <w:rFonts w:cstheme="minorHAnsi"/>
          <w:sz w:val="24"/>
          <w:szCs w:val="24"/>
        </w:rPr>
      </w:pPr>
      <w:r w:rsidRPr="006A6AFC">
        <w:rPr>
          <w:rFonts w:cstheme="minorHAnsi"/>
          <w:sz w:val="24"/>
          <w:szCs w:val="24"/>
        </w:rPr>
        <w:t xml:space="preserve">Transportation </w:t>
      </w:r>
    </w:p>
    <w:p w:rsidR="005B5EBB" w:rsidRPr="006A6AFC" w:rsidRDefault="005B5EBB" w:rsidP="006A6AFC">
      <w:pPr>
        <w:pStyle w:val="ListParagraph"/>
        <w:numPr>
          <w:ilvl w:val="1"/>
          <w:numId w:val="36"/>
        </w:numPr>
        <w:autoSpaceDE w:val="0"/>
        <w:autoSpaceDN w:val="0"/>
        <w:adjustRightInd w:val="0"/>
        <w:spacing w:after="0"/>
        <w:jc w:val="left"/>
        <w:rPr>
          <w:rFonts w:cstheme="minorHAnsi"/>
          <w:sz w:val="24"/>
          <w:szCs w:val="24"/>
        </w:rPr>
      </w:pPr>
      <w:r w:rsidRPr="006A6AFC">
        <w:rPr>
          <w:rFonts w:cstheme="minorHAnsi"/>
          <w:sz w:val="24"/>
          <w:szCs w:val="24"/>
        </w:rPr>
        <w:t xml:space="preserve">“Shame </w:t>
      </w:r>
      <w:r w:rsidR="004E5835">
        <w:rPr>
          <w:rFonts w:cstheme="minorHAnsi"/>
          <w:sz w:val="24"/>
          <w:szCs w:val="24"/>
        </w:rPr>
        <w:t>c</w:t>
      </w:r>
      <w:r w:rsidRPr="006A6AFC">
        <w:rPr>
          <w:rFonts w:cstheme="minorHAnsi"/>
          <w:sz w:val="24"/>
          <w:szCs w:val="24"/>
        </w:rPr>
        <w:t xml:space="preserve">ulture”—Appalachian mindset </w:t>
      </w:r>
    </w:p>
    <w:p w:rsidR="005B5EBB" w:rsidRPr="006A6AFC" w:rsidRDefault="005B5EBB" w:rsidP="004E5835">
      <w:pPr>
        <w:pStyle w:val="ListParagraph"/>
        <w:numPr>
          <w:ilvl w:val="1"/>
          <w:numId w:val="39"/>
        </w:numPr>
        <w:autoSpaceDE w:val="0"/>
        <w:autoSpaceDN w:val="0"/>
        <w:adjustRightInd w:val="0"/>
        <w:spacing w:after="0"/>
        <w:jc w:val="left"/>
        <w:rPr>
          <w:rFonts w:cstheme="minorHAnsi"/>
          <w:sz w:val="24"/>
          <w:szCs w:val="24"/>
        </w:rPr>
      </w:pPr>
      <w:r w:rsidRPr="006A6AFC">
        <w:rPr>
          <w:rFonts w:cstheme="minorHAnsi"/>
          <w:sz w:val="24"/>
          <w:szCs w:val="24"/>
        </w:rPr>
        <w:t xml:space="preserve">Lack of internet access (the state presumed people would be able to enroll online) </w:t>
      </w:r>
    </w:p>
    <w:p w:rsidR="005B5EBB" w:rsidRPr="006A6AFC" w:rsidRDefault="005B5EBB" w:rsidP="004E5835">
      <w:pPr>
        <w:pStyle w:val="ListParagraph"/>
        <w:numPr>
          <w:ilvl w:val="1"/>
          <w:numId w:val="39"/>
        </w:numPr>
        <w:autoSpaceDE w:val="0"/>
        <w:autoSpaceDN w:val="0"/>
        <w:adjustRightInd w:val="0"/>
        <w:spacing w:after="0"/>
        <w:jc w:val="left"/>
        <w:rPr>
          <w:rFonts w:cstheme="minorHAnsi"/>
          <w:sz w:val="24"/>
          <w:szCs w:val="24"/>
        </w:rPr>
      </w:pPr>
      <w:r w:rsidRPr="006A6AFC">
        <w:rPr>
          <w:rFonts w:cstheme="minorHAnsi"/>
          <w:sz w:val="24"/>
          <w:szCs w:val="24"/>
        </w:rPr>
        <w:t xml:space="preserve">Not enough outreach </w:t>
      </w:r>
      <w:r w:rsidR="004E5835">
        <w:rPr>
          <w:rFonts w:cstheme="minorHAnsi"/>
          <w:sz w:val="24"/>
          <w:szCs w:val="24"/>
        </w:rPr>
        <w:t xml:space="preserve">about expansion and </w:t>
      </w:r>
      <w:r w:rsidRPr="006A6AFC">
        <w:rPr>
          <w:rFonts w:cstheme="minorHAnsi"/>
          <w:sz w:val="24"/>
          <w:szCs w:val="24"/>
        </w:rPr>
        <w:t>other way</w:t>
      </w:r>
      <w:r w:rsidR="004E5835">
        <w:rPr>
          <w:rFonts w:cstheme="minorHAnsi"/>
          <w:sz w:val="24"/>
          <w:szCs w:val="24"/>
        </w:rPr>
        <w:t>s to enroll (such as via phone)</w:t>
      </w:r>
    </w:p>
    <w:p w:rsidR="005B5EBB" w:rsidRPr="006A6AFC" w:rsidRDefault="004E5835" w:rsidP="004E5835">
      <w:pPr>
        <w:pStyle w:val="ListParagraph"/>
        <w:numPr>
          <w:ilvl w:val="0"/>
          <w:numId w:val="39"/>
        </w:numPr>
        <w:autoSpaceDE w:val="0"/>
        <w:autoSpaceDN w:val="0"/>
        <w:adjustRightInd w:val="0"/>
        <w:spacing w:after="0"/>
        <w:jc w:val="left"/>
        <w:rPr>
          <w:rFonts w:cstheme="minorHAnsi"/>
          <w:sz w:val="24"/>
          <w:szCs w:val="24"/>
        </w:rPr>
      </w:pPr>
      <w:r>
        <w:rPr>
          <w:rFonts w:cstheme="minorHAnsi"/>
          <w:sz w:val="24"/>
          <w:szCs w:val="24"/>
        </w:rPr>
        <w:t>Across the state, o</w:t>
      </w:r>
      <w:r w:rsidR="005B5EBB" w:rsidRPr="006A6AFC">
        <w:rPr>
          <w:rFonts w:cstheme="minorHAnsi"/>
          <w:sz w:val="24"/>
          <w:szCs w:val="24"/>
        </w:rPr>
        <w:t>nly 240,000 of the estimated to 400,000 persons enrolled—the state scaled down the target for enrolled</w:t>
      </w:r>
      <w:r>
        <w:rPr>
          <w:rFonts w:cstheme="minorHAnsi"/>
          <w:sz w:val="24"/>
          <w:szCs w:val="24"/>
        </w:rPr>
        <w:t xml:space="preserve"> persons.</w:t>
      </w:r>
    </w:p>
    <w:p w:rsidR="00176D11" w:rsidRDefault="00176D11" w:rsidP="00176D11">
      <w:pPr>
        <w:autoSpaceDE w:val="0"/>
        <w:autoSpaceDN w:val="0"/>
        <w:adjustRightInd w:val="0"/>
        <w:spacing w:after="0"/>
        <w:jc w:val="left"/>
        <w:rPr>
          <w:rFonts w:ascii="Calisto MT" w:hAnsi="Calisto MT"/>
          <w:sz w:val="28"/>
          <w:szCs w:val="24"/>
        </w:rPr>
      </w:pPr>
    </w:p>
    <w:p w:rsidR="004E5835" w:rsidRDefault="004E5835" w:rsidP="00176D11">
      <w:pPr>
        <w:autoSpaceDE w:val="0"/>
        <w:autoSpaceDN w:val="0"/>
        <w:adjustRightInd w:val="0"/>
        <w:spacing w:after="0"/>
        <w:jc w:val="left"/>
        <w:rPr>
          <w:rFonts w:ascii="Calisto MT" w:hAnsi="Calisto MT"/>
          <w:sz w:val="28"/>
          <w:szCs w:val="24"/>
        </w:rPr>
      </w:pPr>
      <w:r>
        <w:rPr>
          <w:rFonts w:ascii="Calisto MT" w:hAnsi="Calisto MT"/>
          <w:b/>
          <w:i/>
          <w:sz w:val="28"/>
          <w:szCs w:val="24"/>
        </w:rPr>
        <w:t xml:space="preserve">Some Equity Questions for </w:t>
      </w:r>
      <w:r w:rsidR="00D65954">
        <w:rPr>
          <w:rFonts w:ascii="Calisto MT" w:hAnsi="Calisto MT"/>
          <w:b/>
          <w:i/>
          <w:sz w:val="28"/>
          <w:szCs w:val="24"/>
        </w:rPr>
        <w:t xml:space="preserve">Further </w:t>
      </w:r>
      <w:r>
        <w:rPr>
          <w:rFonts w:ascii="Calisto MT" w:hAnsi="Calisto MT"/>
          <w:b/>
          <w:i/>
          <w:sz w:val="28"/>
          <w:szCs w:val="24"/>
        </w:rPr>
        <w:t>Consideration</w:t>
      </w:r>
    </w:p>
    <w:p w:rsidR="00176D11" w:rsidRPr="00E0044C" w:rsidRDefault="00176D11" w:rsidP="00176D11">
      <w:pPr>
        <w:pStyle w:val="ListParagraph"/>
        <w:numPr>
          <w:ilvl w:val="0"/>
          <w:numId w:val="29"/>
        </w:numPr>
        <w:autoSpaceDE w:val="0"/>
        <w:autoSpaceDN w:val="0"/>
        <w:adjustRightInd w:val="0"/>
        <w:spacing w:after="0"/>
        <w:jc w:val="left"/>
        <w:rPr>
          <w:sz w:val="24"/>
          <w:szCs w:val="24"/>
        </w:rPr>
      </w:pPr>
      <w:r>
        <w:rPr>
          <w:i/>
          <w:sz w:val="24"/>
          <w:szCs w:val="24"/>
        </w:rPr>
        <w:t>From Unnatural Causes</w:t>
      </w:r>
      <w:r w:rsidRPr="00E0044C">
        <w:rPr>
          <w:sz w:val="24"/>
          <w:szCs w:val="24"/>
        </w:rPr>
        <w:t xml:space="preserve">: </w:t>
      </w:r>
      <w:r w:rsidRPr="00E0044C">
        <w:rPr>
          <w:rFonts w:cs="AGaramondPro-Regular"/>
          <w:sz w:val="24"/>
          <w:szCs w:val="24"/>
        </w:rPr>
        <w:t>How do you feel about this data profile as a snapshot of your life or community? What does it fail to capture?</w:t>
      </w:r>
    </w:p>
    <w:p w:rsidR="00176D11" w:rsidRPr="00E0044C" w:rsidRDefault="00176D11" w:rsidP="00176D11">
      <w:pPr>
        <w:pStyle w:val="ListParagraph"/>
        <w:numPr>
          <w:ilvl w:val="0"/>
          <w:numId w:val="29"/>
        </w:numPr>
        <w:jc w:val="left"/>
        <w:rPr>
          <w:sz w:val="24"/>
          <w:szCs w:val="24"/>
        </w:rPr>
      </w:pPr>
      <w:r w:rsidRPr="00AC1DB5">
        <w:rPr>
          <w:b/>
          <w:sz w:val="24"/>
          <w:szCs w:val="24"/>
        </w:rPr>
        <w:t>Health disparities</w:t>
      </w:r>
      <w:r w:rsidRPr="00E0044C">
        <w:rPr>
          <w:sz w:val="24"/>
          <w:szCs w:val="24"/>
        </w:rPr>
        <w:t xml:space="preserve"> are </w:t>
      </w:r>
      <w:r w:rsidRPr="00F61EFE">
        <w:rPr>
          <w:sz w:val="24"/>
          <w:szCs w:val="24"/>
          <w:u w:val="single"/>
        </w:rPr>
        <w:t>differences</w:t>
      </w:r>
      <w:r w:rsidRPr="00E0044C">
        <w:rPr>
          <w:sz w:val="24"/>
          <w:szCs w:val="24"/>
        </w:rPr>
        <w:t xml:space="preserve"> in health status (</w:t>
      </w:r>
      <w:r>
        <w:rPr>
          <w:sz w:val="24"/>
          <w:szCs w:val="24"/>
        </w:rPr>
        <w:t>different than</w:t>
      </w:r>
      <w:r w:rsidRPr="00E0044C">
        <w:rPr>
          <w:sz w:val="24"/>
          <w:szCs w:val="24"/>
        </w:rPr>
        <w:t xml:space="preserve"> health equity)</w:t>
      </w:r>
    </w:p>
    <w:p w:rsidR="00176D11" w:rsidRPr="00E0044C" w:rsidRDefault="00176D11" w:rsidP="00176D11">
      <w:pPr>
        <w:pStyle w:val="ListParagraph"/>
        <w:numPr>
          <w:ilvl w:val="1"/>
          <w:numId w:val="29"/>
        </w:numPr>
        <w:jc w:val="left"/>
        <w:rPr>
          <w:sz w:val="24"/>
          <w:szCs w:val="24"/>
        </w:rPr>
      </w:pPr>
      <w:r>
        <w:rPr>
          <w:sz w:val="24"/>
          <w:szCs w:val="24"/>
        </w:rPr>
        <w:t>Disparities could be by i</w:t>
      </w:r>
      <w:r w:rsidRPr="00E0044C">
        <w:rPr>
          <w:sz w:val="24"/>
          <w:szCs w:val="24"/>
        </w:rPr>
        <w:t>ncome, race, ethnicity, gender, education, age, employment status, sexual identity, homeownership and housing status, immigration status, etc.</w:t>
      </w:r>
    </w:p>
    <w:p w:rsidR="00176D11" w:rsidRPr="00E0044C" w:rsidRDefault="00176D11" w:rsidP="00176D11">
      <w:pPr>
        <w:pStyle w:val="ListParagraph"/>
        <w:numPr>
          <w:ilvl w:val="1"/>
          <w:numId w:val="29"/>
        </w:numPr>
        <w:jc w:val="left"/>
        <w:rPr>
          <w:sz w:val="24"/>
          <w:szCs w:val="24"/>
        </w:rPr>
      </w:pPr>
      <w:r w:rsidRPr="00E0044C">
        <w:rPr>
          <w:sz w:val="24"/>
          <w:szCs w:val="24"/>
        </w:rPr>
        <w:t>Do you see any differences in health outcomes?</w:t>
      </w:r>
    </w:p>
    <w:p w:rsidR="00176D11" w:rsidRPr="00E0044C" w:rsidRDefault="00176D11" w:rsidP="00176D11">
      <w:pPr>
        <w:pStyle w:val="ListParagraph"/>
        <w:numPr>
          <w:ilvl w:val="1"/>
          <w:numId w:val="29"/>
        </w:numPr>
        <w:jc w:val="left"/>
        <w:rPr>
          <w:sz w:val="24"/>
          <w:szCs w:val="24"/>
        </w:rPr>
      </w:pPr>
      <w:r w:rsidRPr="00E0044C">
        <w:rPr>
          <w:sz w:val="24"/>
          <w:szCs w:val="24"/>
        </w:rPr>
        <w:t xml:space="preserve">Place matters. </w:t>
      </w:r>
      <w:r w:rsidRPr="00E0044C">
        <w:rPr>
          <w:rFonts w:cs="Helvetica"/>
          <w:sz w:val="24"/>
          <w:szCs w:val="24"/>
        </w:rPr>
        <w:t xml:space="preserve">Our zip code is a strong indicator of our health. </w:t>
      </w:r>
      <w:r w:rsidRPr="00E0044C">
        <w:rPr>
          <w:sz w:val="24"/>
          <w:szCs w:val="24"/>
        </w:rPr>
        <w:t>Do you see any geographic differences in the data?</w:t>
      </w:r>
    </w:p>
    <w:p w:rsidR="00176D11" w:rsidRPr="00E0044C" w:rsidRDefault="00176D11" w:rsidP="00176D11">
      <w:pPr>
        <w:pStyle w:val="ListParagraph"/>
        <w:numPr>
          <w:ilvl w:val="0"/>
          <w:numId w:val="29"/>
        </w:numPr>
        <w:autoSpaceDE w:val="0"/>
        <w:autoSpaceDN w:val="0"/>
        <w:adjustRightInd w:val="0"/>
        <w:spacing w:after="0"/>
        <w:jc w:val="left"/>
        <w:rPr>
          <w:sz w:val="24"/>
          <w:szCs w:val="24"/>
        </w:rPr>
      </w:pPr>
      <w:r w:rsidRPr="00E0044C">
        <w:rPr>
          <w:sz w:val="24"/>
          <w:szCs w:val="24"/>
        </w:rPr>
        <w:t xml:space="preserve">Did you see anything in the data that supported what you saw in the </w:t>
      </w:r>
      <w:r w:rsidRPr="00E0044C">
        <w:rPr>
          <w:i/>
          <w:sz w:val="24"/>
          <w:szCs w:val="24"/>
        </w:rPr>
        <w:t>Unnatural Causes</w:t>
      </w:r>
      <w:r w:rsidRPr="00E0044C">
        <w:rPr>
          <w:sz w:val="24"/>
          <w:szCs w:val="24"/>
        </w:rPr>
        <w:t xml:space="preserve"> video clips or from the “Ten Things to Know about Health?”</w:t>
      </w:r>
      <w:r>
        <w:rPr>
          <w:sz w:val="24"/>
          <w:szCs w:val="24"/>
        </w:rPr>
        <w:t xml:space="preserve"> For example:</w:t>
      </w:r>
    </w:p>
    <w:p w:rsidR="00176D11" w:rsidRPr="00E0044C" w:rsidRDefault="00176D11" w:rsidP="00176D11">
      <w:pPr>
        <w:pStyle w:val="ListParagraph"/>
        <w:numPr>
          <w:ilvl w:val="1"/>
          <w:numId w:val="29"/>
        </w:numPr>
        <w:autoSpaceDE w:val="0"/>
        <w:autoSpaceDN w:val="0"/>
        <w:adjustRightInd w:val="0"/>
        <w:spacing w:after="0"/>
        <w:jc w:val="left"/>
        <w:rPr>
          <w:rFonts w:cs="AGaramondPro-Regular"/>
          <w:sz w:val="24"/>
          <w:szCs w:val="24"/>
        </w:rPr>
      </w:pPr>
      <w:r>
        <w:rPr>
          <w:i/>
          <w:sz w:val="24"/>
          <w:szCs w:val="24"/>
        </w:rPr>
        <w:t>From Unnatural Causes</w:t>
      </w:r>
      <w:r w:rsidRPr="00E0044C">
        <w:rPr>
          <w:sz w:val="24"/>
          <w:szCs w:val="24"/>
        </w:rPr>
        <w:t xml:space="preserve">: </w:t>
      </w:r>
      <w:r w:rsidRPr="00AC1DB5">
        <w:rPr>
          <w:rFonts w:cs="AGaramondPro-Regular"/>
          <w:b/>
          <w:sz w:val="24"/>
          <w:szCs w:val="24"/>
        </w:rPr>
        <w:t>Built space and the social environment</w:t>
      </w:r>
      <w:r w:rsidRPr="00E0044C">
        <w:rPr>
          <w:rFonts w:cs="AGaramondPro-Regular"/>
          <w:sz w:val="24"/>
          <w:szCs w:val="24"/>
        </w:rPr>
        <w:t xml:space="preserve"> have a direct impact on residents’ health. Neighborhood conditions can have an indirect impact on health by making healthy choices easy, difficult, or impossible. Public policy choices and private investment decisions shape neighborhood conditions </w:t>
      </w:r>
      <w:r w:rsidRPr="00E0044C">
        <w:rPr>
          <w:rFonts w:cs="AGaramondPro-Regular"/>
          <w:sz w:val="24"/>
          <w:szCs w:val="24"/>
        </w:rPr>
        <w:sym w:font="Wingdings" w:char="F0E0"/>
      </w:r>
      <w:r w:rsidRPr="00E0044C">
        <w:rPr>
          <w:rFonts w:cs="AGaramondPro-Regular"/>
          <w:sz w:val="24"/>
          <w:szCs w:val="24"/>
        </w:rPr>
        <w:t xml:space="preserve"> </w:t>
      </w:r>
      <w:proofErr w:type="gramStart"/>
      <w:r w:rsidRPr="00E0044C">
        <w:rPr>
          <w:rFonts w:cs="AGaramondPro-Regular"/>
          <w:sz w:val="24"/>
          <w:szCs w:val="24"/>
        </w:rPr>
        <w:t>Did</w:t>
      </w:r>
      <w:proofErr w:type="gramEnd"/>
      <w:r w:rsidRPr="00E0044C">
        <w:rPr>
          <w:rFonts w:cs="AGaramondPro-Regular"/>
          <w:sz w:val="24"/>
          <w:szCs w:val="24"/>
        </w:rPr>
        <w:t xml:space="preserve"> you see any data to support this?</w:t>
      </w:r>
    </w:p>
    <w:p w:rsidR="00176D11" w:rsidRPr="00E0044C" w:rsidRDefault="00176D11" w:rsidP="00176D11">
      <w:pPr>
        <w:pStyle w:val="ListParagraph"/>
        <w:numPr>
          <w:ilvl w:val="1"/>
          <w:numId w:val="29"/>
        </w:numPr>
        <w:autoSpaceDE w:val="0"/>
        <w:autoSpaceDN w:val="0"/>
        <w:adjustRightInd w:val="0"/>
        <w:spacing w:after="0"/>
        <w:jc w:val="left"/>
        <w:rPr>
          <w:rFonts w:cs="AGaramondPro-Regular"/>
          <w:sz w:val="24"/>
          <w:szCs w:val="24"/>
        </w:rPr>
      </w:pPr>
      <w:r>
        <w:rPr>
          <w:i/>
          <w:sz w:val="24"/>
          <w:szCs w:val="24"/>
        </w:rPr>
        <w:t>From Unnatural Causes</w:t>
      </w:r>
      <w:r w:rsidRPr="00E0044C">
        <w:rPr>
          <w:sz w:val="24"/>
          <w:szCs w:val="24"/>
        </w:rPr>
        <w:t xml:space="preserve">: </w:t>
      </w:r>
      <w:r w:rsidRPr="00AC1DB5">
        <w:rPr>
          <w:rFonts w:cs="AGaramondPro-Regular"/>
          <w:b/>
          <w:sz w:val="24"/>
          <w:szCs w:val="24"/>
        </w:rPr>
        <w:t>Layoffs, unemployment, and job insecurity</w:t>
      </w:r>
      <w:r w:rsidRPr="00E0044C">
        <w:rPr>
          <w:rFonts w:cs="AGaramondPro-Regular"/>
          <w:sz w:val="24"/>
          <w:szCs w:val="24"/>
        </w:rPr>
        <w:t xml:space="preserve"> have a negative effect on health </w:t>
      </w:r>
      <w:r w:rsidRPr="00E0044C">
        <w:rPr>
          <w:rFonts w:cs="AGaramondPro-Regular"/>
          <w:sz w:val="24"/>
          <w:szCs w:val="24"/>
        </w:rPr>
        <w:sym w:font="Wingdings" w:char="F0E0"/>
      </w:r>
      <w:r w:rsidRPr="00E0044C">
        <w:rPr>
          <w:rFonts w:cs="AGaramondPro-Regular"/>
          <w:sz w:val="24"/>
          <w:szCs w:val="24"/>
        </w:rPr>
        <w:t xml:space="preserve"> </w:t>
      </w:r>
      <w:proofErr w:type="gramStart"/>
      <w:r w:rsidRPr="00E0044C">
        <w:rPr>
          <w:rFonts w:cs="AGaramondPro-Regular"/>
          <w:sz w:val="24"/>
          <w:szCs w:val="24"/>
        </w:rPr>
        <w:t>Did</w:t>
      </w:r>
      <w:proofErr w:type="gramEnd"/>
      <w:r w:rsidRPr="00E0044C">
        <w:rPr>
          <w:rFonts w:cs="AGaramondPro-Regular"/>
          <w:sz w:val="24"/>
          <w:szCs w:val="24"/>
        </w:rPr>
        <w:t xml:space="preserve"> you see any data to support this?</w:t>
      </w:r>
    </w:p>
    <w:p w:rsidR="00176D11" w:rsidRPr="00F61EFE" w:rsidRDefault="00176D11" w:rsidP="00176D11">
      <w:pPr>
        <w:pStyle w:val="ListParagraph"/>
        <w:numPr>
          <w:ilvl w:val="1"/>
          <w:numId w:val="29"/>
        </w:numPr>
        <w:autoSpaceDE w:val="0"/>
        <w:autoSpaceDN w:val="0"/>
        <w:adjustRightInd w:val="0"/>
        <w:spacing w:after="0"/>
        <w:jc w:val="left"/>
        <w:rPr>
          <w:rFonts w:cs="Helvetica"/>
          <w:sz w:val="24"/>
          <w:szCs w:val="24"/>
        </w:rPr>
      </w:pPr>
      <w:r w:rsidRPr="00F61EFE">
        <w:rPr>
          <w:i/>
          <w:sz w:val="24"/>
          <w:szCs w:val="24"/>
        </w:rPr>
        <w:t>From Unnatural Causes</w:t>
      </w:r>
      <w:r w:rsidRPr="00F61EFE">
        <w:rPr>
          <w:sz w:val="24"/>
          <w:szCs w:val="24"/>
        </w:rPr>
        <w:t>: Did you see any differences in life expectancy between counties, census tracts, or neighborhoods?</w:t>
      </w:r>
    </w:p>
    <w:p w:rsidR="00176D11" w:rsidRPr="00176D11" w:rsidRDefault="00176D11" w:rsidP="00176D11">
      <w:pPr>
        <w:autoSpaceDE w:val="0"/>
        <w:autoSpaceDN w:val="0"/>
        <w:adjustRightInd w:val="0"/>
        <w:spacing w:after="0"/>
        <w:jc w:val="left"/>
        <w:rPr>
          <w:rFonts w:ascii="Calisto MT" w:hAnsi="Calisto MT"/>
          <w:sz w:val="28"/>
          <w:szCs w:val="24"/>
        </w:rPr>
      </w:pPr>
    </w:p>
    <w:p w:rsidR="00524AED" w:rsidRDefault="00414D3F" w:rsidP="00524AED">
      <w:pPr>
        <w:autoSpaceDE w:val="0"/>
        <w:autoSpaceDN w:val="0"/>
        <w:adjustRightInd w:val="0"/>
        <w:spacing w:after="0"/>
        <w:jc w:val="left"/>
        <w:rPr>
          <w:rFonts w:ascii="Calisto MT" w:hAnsi="Calisto MT"/>
          <w:b/>
          <w:sz w:val="28"/>
          <w:szCs w:val="24"/>
        </w:rPr>
      </w:pPr>
      <w:r>
        <w:rPr>
          <w:rFonts w:ascii="Calisto MT" w:hAnsi="Calisto MT"/>
          <w:b/>
          <w:sz w:val="28"/>
          <w:szCs w:val="24"/>
        </w:rPr>
        <w:t>Agency Updates &amp; Other Business</w:t>
      </w:r>
    </w:p>
    <w:p w:rsidR="00414D3F" w:rsidRPr="004B5DAE" w:rsidRDefault="00414D3F" w:rsidP="00414D3F">
      <w:pPr>
        <w:pStyle w:val="ListParagraph"/>
        <w:numPr>
          <w:ilvl w:val="0"/>
          <w:numId w:val="40"/>
        </w:numPr>
        <w:autoSpaceDE w:val="0"/>
        <w:autoSpaceDN w:val="0"/>
        <w:adjustRightInd w:val="0"/>
        <w:spacing w:after="0"/>
        <w:jc w:val="left"/>
        <w:rPr>
          <w:rFonts w:cstheme="minorHAnsi"/>
          <w:sz w:val="24"/>
          <w:szCs w:val="24"/>
        </w:rPr>
      </w:pPr>
      <w:r w:rsidRPr="004B5DAE">
        <w:rPr>
          <w:rFonts w:cstheme="minorHAnsi"/>
          <w:sz w:val="24"/>
          <w:szCs w:val="24"/>
        </w:rPr>
        <w:t>None noted</w:t>
      </w:r>
      <w:r w:rsidR="004B5DAE">
        <w:rPr>
          <w:rFonts w:cstheme="minorHAnsi"/>
          <w:sz w:val="24"/>
          <w:szCs w:val="24"/>
        </w:rPr>
        <w:t>.</w:t>
      </w:r>
    </w:p>
    <w:p w:rsidR="00AC1DB5" w:rsidRPr="00ED378A" w:rsidRDefault="00AC1DB5" w:rsidP="00ED378A">
      <w:pPr>
        <w:autoSpaceDE w:val="0"/>
        <w:autoSpaceDN w:val="0"/>
        <w:adjustRightInd w:val="0"/>
        <w:spacing w:after="0" w:line="240" w:lineRule="auto"/>
        <w:jc w:val="left"/>
        <w:rPr>
          <w:rFonts w:ascii="Calisto MT" w:hAnsi="Calisto MT" w:cstheme="minorHAnsi"/>
          <w:sz w:val="28"/>
          <w:szCs w:val="24"/>
        </w:rPr>
      </w:pPr>
    </w:p>
    <w:p w:rsidR="00C5019E" w:rsidRDefault="00C5019E" w:rsidP="00C5019E">
      <w:pPr>
        <w:spacing w:after="0"/>
        <w:jc w:val="left"/>
        <w:rPr>
          <w:rFonts w:ascii="Calisto MT" w:hAnsi="Calisto MT"/>
          <w:b/>
          <w:sz w:val="28"/>
        </w:rPr>
      </w:pPr>
      <w:bookmarkStart w:id="0" w:name="_GoBack"/>
      <w:bookmarkEnd w:id="0"/>
      <w:r w:rsidRPr="00937CC6">
        <w:rPr>
          <w:rFonts w:ascii="Calisto MT" w:hAnsi="Calisto MT"/>
          <w:b/>
          <w:sz w:val="28"/>
        </w:rPr>
        <w:t xml:space="preserve">Next meeting: </w:t>
      </w:r>
    </w:p>
    <w:p w:rsidR="001F7299" w:rsidRPr="001F7299" w:rsidRDefault="001F7299" w:rsidP="00C5019E">
      <w:pPr>
        <w:spacing w:after="0"/>
        <w:jc w:val="left"/>
        <w:rPr>
          <w:rFonts w:ascii="Calisto MT" w:hAnsi="Calisto MT"/>
          <w:sz w:val="24"/>
          <w:szCs w:val="24"/>
        </w:rPr>
      </w:pPr>
      <w:r w:rsidRPr="00414D3F">
        <w:rPr>
          <w:rFonts w:ascii="Calisto MT" w:hAnsi="Calisto MT"/>
          <w:b/>
          <w:sz w:val="24"/>
          <w:szCs w:val="24"/>
        </w:rPr>
        <w:t>Monday, May 20</w:t>
      </w:r>
      <w:r w:rsidRPr="001F7299">
        <w:rPr>
          <w:rFonts w:ascii="Calisto MT" w:hAnsi="Calisto MT"/>
          <w:sz w:val="24"/>
          <w:szCs w:val="24"/>
        </w:rPr>
        <w:t>, 2019</w:t>
      </w:r>
    </w:p>
    <w:p w:rsidR="001F7299" w:rsidRPr="001F7299" w:rsidRDefault="001F7299" w:rsidP="001F7299">
      <w:pPr>
        <w:spacing w:after="0"/>
        <w:jc w:val="left"/>
        <w:rPr>
          <w:rFonts w:ascii="Calisto MT" w:hAnsi="Calisto MT"/>
          <w:sz w:val="24"/>
          <w:szCs w:val="24"/>
        </w:rPr>
      </w:pPr>
      <w:r w:rsidRPr="001F7299">
        <w:rPr>
          <w:rFonts w:ascii="Calisto MT" w:hAnsi="Calisto MT"/>
          <w:sz w:val="24"/>
          <w:szCs w:val="24"/>
        </w:rPr>
        <w:t>2:00-3:30pm</w:t>
      </w:r>
    </w:p>
    <w:p w:rsidR="001F7299" w:rsidRDefault="001F7299" w:rsidP="001F7299">
      <w:pPr>
        <w:spacing w:after="0"/>
        <w:jc w:val="left"/>
        <w:rPr>
          <w:rFonts w:ascii="Calisto MT" w:hAnsi="Calisto MT"/>
          <w:sz w:val="24"/>
          <w:szCs w:val="24"/>
        </w:rPr>
      </w:pPr>
      <w:r>
        <w:rPr>
          <w:rFonts w:ascii="Calisto MT" w:hAnsi="Calisto MT"/>
          <w:sz w:val="24"/>
          <w:szCs w:val="24"/>
        </w:rPr>
        <w:t>The Nelson Center</w:t>
      </w:r>
    </w:p>
    <w:p w:rsidR="001F7299" w:rsidRDefault="001F7299" w:rsidP="001F7299">
      <w:pPr>
        <w:spacing w:after="0"/>
        <w:jc w:val="left"/>
        <w:rPr>
          <w:rFonts w:ascii="Calisto MT" w:hAnsi="Calisto MT"/>
          <w:sz w:val="24"/>
          <w:szCs w:val="24"/>
        </w:rPr>
      </w:pPr>
      <w:r w:rsidRPr="001F7299">
        <w:rPr>
          <w:rFonts w:ascii="Calisto MT" w:hAnsi="Calisto MT"/>
          <w:sz w:val="24"/>
          <w:szCs w:val="24"/>
        </w:rPr>
        <w:t>8445 Thomas Nelson Highway</w:t>
      </w:r>
    </w:p>
    <w:p w:rsidR="004E5835" w:rsidRDefault="001F7299" w:rsidP="001F7299">
      <w:pPr>
        <w:spacing w:after="0"/>
        <w:jc w:val="left"/>
        <w:rPr>
          <w:rFonts w:ascii="Calisto MT" w:hAnsi="Calisto MT"/>
          <w:sz w:val="24"/>
          <w:szCs w:val="24"/>
        </w:rPr>
        <w:sectPr w:rsidR="004E5835" w:rsidSect="00D65954">
          <w:pgSz w:w="12240" w:h="15840"/>
          <w:pgMar w:top="1440" w:right="1080" w:bottom="1440" w:left="1080" w:header="720" w:footer="720" w:gutter="0"/>
          <w:cols w:space="720"/>
          <w:docGrid w:linePitch="360"/>
        </w:sectPr>
      </w:pPr>
      <w:proofErr w:type="spellStart"/>
      <w:r w:rsidRPr="001F7299">
        <w:rPr>
          <w:rFonts w:ascii="Calisto MT" w:hAnsi="Calisto MT"/>
          <w:sz w:val="24"/>
          <w:szCs w:val="24"/>
        </w:rPr>
        <w:t>Lovingston</w:t>
      </w:r>
      <w:proofErr w:type="spellEnd"/>
      <w:r w:rsidRPr="001F7299">
        <w:rPr>
          <w:rFonts w:ascii="Calisto MT" w:hAnsi="Calisto MT"/>
          <w:sz w:val="24"/>
          <w:szCs w:val="24"/>
        </w:rPr>
        <w:t>, VA 22949</w:t>
      </w:r>
    </w:p>
    <w:p w:rsidR="001F7299" w:rsidRPr="001F7299" w:rsidRDefault="004E5835" w:rsidP="001F7299">
      <w:pPr>
        <w:spacing w:after="0"/>
        <w:jc w:val="left"/>
        <w:rPr>
          <w:rFonts w:ascii="Calisto MT" w:hAnsi="Calisto MT"/>
          <w:sz w:val="24"/>
          <w:szCs w:val="24"/>
        </w:rPr>
      </w:pPr>
      <w:r>
        <w:rPr>
          <w:rFonts w:ascii="Calisto MT" w:hAnsi="Calisto MT"/>
          <w:noProof/>
          <w:sz w:val="24"/>
          <w:szCs w:val="24"/>
        </w:rPr>
        <w:lastRenderedPageBreak/>
        <w:drawing>
          <wp:inline distT="0" distB="0" distL="0" distR="0">
            <wp:extent cx="4465946" cy="32766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0190318_154037.jpg"/>
                    <pic:cNvPicPr/>
                  </pic:nvPicPr>
                  <pic:blipFill rotWithShape="1">
                    <a:blip r:embed="rId11" cstate="print">
                      <a:extLst>
                        <a:ext uri="{28A0092B-C50C-407E-A947-70E740481C1C}">
                          <a14:useLocalDpi xmlns:a14="http://schemas.microsoft.com/office/drawing/2010/main" val="0"/>
                        </a:ext>
                      </a:extLst>
                    </a:blip>
                    <a:srcRect l="10461" t="10199" r="4442" b="6555"/>
                    <a:stretch/>
                  </pic:blipFill>
                  <pic:spPr bwMode="auto">
                    <a:xfrm>
                      <a:off x="0" y="0"/>
                      <a:ext cx="4479958" cy="3286880"/>
                    </a:xfrm>
                    <a:prstGeom prst="rect">
                      <a:avLst/>
                    </a:prstGeom>
                    <a:ln>
                      <a:noFill/>
                    </a:ln>
                    <a:extLst>
                      <a:ext uri="{53640926-AAD7-44D8-BBD7-CCE9431645EC}">
                        <a14:shadowObscured xmlns:a14="http://schemas.microsoft.com/office/drawing/2010/main"/>
                      </a:ext>
                    </a:extLst>
                  </pic:spPr>
                </pic:pic>
              </a:graphicData>
            </a:graphic>
          </wp:inline>
        </w:drawing>
      </w:r>
      <w:r>
        <w:rPr>
          <w:rFonts w:ascii="Calisto MT" w:hAnsi="Calisto MT"/>
          <w:noProof/>
          <w:sz w:val="24"/>
          <w:szCs w:val="24"/>
        </w:rPr>
        <w:drawing>
          <wp:inline distT="0" distB="0" distL="0" distR="0" wp14:anchorId="1FBC0B95" wp14:editId="0C152015">
            <wp:extent cx="4218709" cy="330133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0190318_154022.jpg"/>
                    <pic:cNvPicPr/>
                  </pic:nvPicPr>
                  <pic:blipFill rotWithShape="1">
                    <a:blip r:embed="rId12" cstate="print">
                      <a:extLst>
                        <a:ext uri="{28A0092B-C50C-407E-A947-70E740481C1C}">
                          <a14:useLocalDpi xmlns:a14="http://schemas.microsoft.com/office/drawing/2010/main" val="0"/>
                        </a:ext>
                      </a:extLst>
                    </a:blip>
                    <a:srcRect l="9972" t="6231" r="8380" b="8576"/>
                    <a:stretch/>
                  </pic:blipFill>
                  <pic:spPr bwMode="auto">
                    <a:xfrm>
                      <a:off x="0" y="0"/>
                      <a:ext cx="4233521" cy="3312926"/>
                    </a:xfrm>
                    <a:prstGeom prst="rect">
                      <a:avLst/>
                    </a:prstGeom>
                    <a:ln>
                      <a:noFill/>
                    </a:ln>
                    <a:extLst>
                      <a:ext uri="{53640926-AAD7-44D8-BBD7-CCE9431645EC}">
                        <a14:shadowObscured xmlns:a14="http://schemas.microsoft.com/office/drawing/2010/main"/>
                      </a:ext>
                    </a:extLst>
                  </pic:spPr>
                </pic:pic>
              </a:graphicData>
            </a:graphic>
          </wp:inline>
        </w:drawing>
      </w:r>
      <w:r>
        <w:rPr>
          <w:rFonts w:ascii="Calisto MT" w:hAnsi="Calisto MT"/>
          <w:noProof/>
          <w:sz w:val="24"/>
          <w:szCs w:val="24"/>
        </w:rPr>
        <w:drawing>
          <wp:inline distT="0" distB="0" distL="0" distR="0">
            <wp:extent cx="4233646" cy="3283528"/>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0190318_154045.jpg"/>
                    <pic:cNvPicPr/>
                  </pic:nvPicPr>
                  <pic:blipFill rotWithShape="1">
                    <a:blip r:embed="rId13" cstate="print">
                      <a:extLst>
                        <a:ext uri="{28A0092B-C50C-407E-A947-70E740481C1C}">
                          <a14:useLocalDpi xmlns:a14="http://schemas.microsoft.com/office/drawing/2010/main" val="0"/>
                        </a:ext>
                      </a:extLst>
                    </a:blip>
                    <a:srcRect l="9160" t="4291" r="5916" b="7888"/>
                    <a:stretch/>
                  </pic:blipFill>
                  <pic:spPr bwMode="auto">
                    <a:xfrm>
                      <a:off x="0" y="0"/>
                      <a:ext cx="4241531" cy="3289643"/>
                    </a:xfrm>
                    <a:prstGeom prst="rect">
                      <a:avLst/>
                    </a:prstGeom>
                    <a:ln>
                      <a:noFill/>
                    </a:ln>
                    <a:extLst>
                      <a:ext uri="{53640926-AAD7-44D8-BBD7-CCE9431645EC}">
                        <a14:shadowObscured xmlns:a14="http://schemas.microsoft.com/office/drawing/2010/main"/>
                      </a:ext>
                    </a:extLst>
                  </pic:spPr>
                </pic:pic>
              </a:graphicData>
            </a:graphic>
          </wp:inline>
        </w:drawing>
      </w:r>
      <w:r>
        <w:rPr>
          <w:rFonts w:ascii="Calisto MT" w:hAnsi="Calisto MT"/>
          <w:noProof/>
          <w:sz w:val="24"/>
          <w:szCs w:val="24"/>
        </w:rPr>
        <w:drawing>
          <wp:inline distT="0" distB="0" distL="0" distR="0">
            <wp:extent cx="4775346" cy="3283412"/>
            <wp:effectExtent l="0" t="0" r="635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0190318_154007.jpg"/>
                    <pic:cNvPicPr/>
                  </pic:nvPicPr>
                  <pic:blipFill rotWithShape="1">
                    <a:blip r:embed="rId14" cstate="print">
                      <a:extLst>
                        <a:ext uri="{28A0092B-C50C-407E-A947-70E740481C1C}">
                          <a14:useLocalDpi xmlns:a14="http://schemas.microsoft.com/office/drawing/2010/main" val="0"/>
                        </a:ext>
                      </a:extLst>
                    </a:blip>
                    <a:srcRect l="11379" t="13297" r="3628" b="8784"/>
                    <a:stretch/>
                  </pic:blipFill>
                  <pic:spPr bwMode="auto">
                    <a:xfrm>
                      <a:off x="0" y="0"/>
                      <a:ext cx="4779164" cy="3286037"/>
                    </a:xfrm>
                    <a:prstGeom prst="rect">
                      <a:avLst/>
                    </a:prstGeom>
                    <a:ln>
                      <a:noFill/>
                    </a:ln>
                    <a:extLst>
                      <a:ext uri="{53640926-AAD7-44D8-BBD7-CCE9431645EC}">
                        <a14:shadowObscured xmlns:a14="http://schemas.microsoft.com/office/drawing/2010/main"/>
                      </a:ext>
                    </a:extLst>
                  </pic:spPr>
                </pic:pic>
              </a:graphicData>
            </a:graphic>
          </wp:inline>
        </w:drawing>
      </w:r>
    </w:p>
    <w:p w:rsidR="001F7299" w:rsidRDefault="001F7299" w:rsidP="00C5019E">
      <w:pPr>
        <w:spacing w:after="0"/>
        <w:jc w:val="left"/>
        <w:rPr>
          <w:rFonts w:ascii="Calisto MT" w:hAnsi="Calisto MT"/>
          <w:b/>
          <w:sz w:val="28"/>
        </w:rPr>
      </w:pPr>
    </w:p>
    <w:p w:rsidR="004E5835" w:rsidRDefault="004E5835" w:rsidP="00C5019E">
      <w:pPr>
        <w:spacing w:after="0"/>
        <w:jc w:val="left"/>
        <w:rPr>
          <w:rFonts w:ascii="Calisto MT" w:hAnsi="Calisto MT"/>
          <w:b/>
          <w:sz w:val="28"/>
        </w:rPr>
      </w:pPr>
      <w:r>
        <w:rPr>
          <w:rFonts w:ascii="Calisto MT" w:hAnsi="Calisto MT"/>
          <w:b/>
          <w:noProof/>
          <w:sz w:val="28"/>
        </w:rPr>
        <w:lastRenderedPageBreak/>
        <w:drawing>
          <wp:inline distT="0" distB="0" distL="0" distR="0">
            <wp:extent cx="3920836" cy="3003952"/>
            <wp:effectExtent l="0" t="0" r="381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20190318_154003.jpg"/>
                    <pic:cNvPicPr/>
                  </pic:nvPicPr>
                  <pic:blipFill rotWithShape="1">
                    <a:blip r:embed="rId15" cstate="print">
                      <a:extLst>
                        <a:ext uri="{28A0092B-C50C-407E-A947-70E740481C1C}">
                          <a14:useLocalDpi xmlns:a14="http://schemas.microsoft.com/office/drawing/2010/main" val="0"/>
                        </a:ext>
                      </a:extLst>
                    </a:blip>
                    <a:srcRect l="3486" t="6870" r="7701" b="2404"/>
                    <a:stretch/>
                  </pic:blipFill>
                  <pic:spPr bwMode="auto">
                    <a:xfrm>
                      <a:off x="0" y="0"/>
                      <a:ext cx="3923757" cy="3006190"/>
                    </a:xfrm>
                    <a:prstGeom prst="rect">
                      <a:avLst/>
                    </a:prstGeom>
                    <a:ln>
                      <a:noFill/>
                    </a:ln>
                    <a:extLst>
                      <a:ext uri="{53640926-AAD7-44D8-BBD7-CCE9431645EC}">
                        <a14:shadowObscured xmlns:a14="http://schemas.microsoft.com/office/drawing/2010/main"/>
                      </a:ext>
                    </a:extLst>
                  </pic:spPr>
                </pic:pic>
              </a:graphicData>
            </a:graphic>
          </wp:inline>
        </w:drawing>
      </w:r>
      <w:r>
        <w:rPr>
          <w:rFonts w:ascii="Calisto MT" w:hAnsi="Calisto MT"/>
          <w:b/>
          <w:noProof/>
          <w:sz w:val="28"/>
        </w:rPr>
        <w:drawing>
          <wp:inline distT="0" distB="0" distL="0" distR="0">
            <wp:extent cx="4647363" cy="3009105"/>
            <wp:effectExtent l="0" t="0" r="1270"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20190318_153957.jpg"/>
                    <pic:cNvPicPr/>
                  </pic:nvPicPr>
                  <pic:blipFill rotWithShape="1">
                    <a:blip r:embed="rId16" cstate="print">
                      <a:extLst>
                        <a:ext uri="{28A0092B-C50C-407E-A947-70E740481C1C}">
                          <a14:useLocalDpi xmlns:a14="http://schemas.microsoft.com/office/drawing/2010/main" val="0"/>
                        </a:ext>
                      </a:extLst>
                    </a:blip>
                    <a:srcRect l="7035" t="10494" r="5055" b="13611"/>
                    <a:stretch/>
                  </pic:blipFill>
                  <pic:spPr bwMode="auto">
                    <a:xfrm>
                      <a:off x="0" y="0"/>
                      <a:ext cx="4656294" cy="3014888"/>
                    </a:xfrm>
                    <a:prstGeom prst="rect">
                      <a:avLst/>
                    </a:prstGeom>
                    <a:ln>
                      <a:noFill/>
                    </a:ln>
                    <a:extLst>
                      <a:ext uri="{53640926-AAD7-44D8-BBD7-CCE9431645EC}">
                        <a14:shadowObscured xmlns:a14="http://schemas.microsoft.com/office/drawing/2010/main"/>
                      </a:ext>
                    </a:extLst>
                  </pic:spPr>
                </pic:pic>
              </a:graphicData>
            </a:graphic>
          </wp:inline>
        </w:drawing>
      </w:r>
    </w:p>
    <w:p w:rsidR="004E5835" w:rsidRDefault="004E5835" w:rsidP="00C5019E">
      <w:pPr>
        <w:spacing w:after="0"/>
        <w:jc w:val="left"/>
        <w:rPr>
          <w:rFonts w:ascii="Calisto MT" w:hAnsi="Calisto MT"/>
          <w:b/>
          <w:sz w:val="28"/>
        </w:rPr>
      </w:pPr>
      <w:r>
        <w:rPr>
          <w:rFonts w:ascii="Calisto MT" w:hAnsi="Calisto MT"/>
          <w:b/>
          <w:noProof/>
          <w:sz w:val="28"/>
        </w:rPr>
        <w:drawing>
          <wp:inline distT="0" distB="0" distL="0" distR="0">
            <wp:extent cx="4752473" cy="33528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20190318_154051.jpg"/>
                    <pic:cNvPicPr/>
                  </pic:nvPicPr>
                  <pic:blipFill rotWithShape="1">
                    <a:blip r:embed="rId17" cstate="print">
                      <a:extLst>
                        <a:ext uri="{28A0092B-C50C-407E-A947-70E740481C1C}">
                          <a14:useLocalDpi xmlns:a14="http://schemas.microsoft.com/office/drawing/2010/main" val="0"/>
                        </a:ext>
                      </a:extLst>
                    </a:blip>
                    <a:srcRect l="9802" t="18470" r="7573" b="3811"/>
                    <a:stretch/>
                  </pic:blipFill>
                  <pic:spPr bwMode="auto">
                    <a:xfrm>
                      <a:off x="0" y="0"/>
                      <a:ext cx="4760211" cy="3358259"/>
                    </a:xfrm>
                    <a:prstGeom prst="rect">
                      <a:avLst/>
                    </a:prstGeom>
                    <a:ln>
                      <a:noFill/>
                    </a:ln>
                    <a:extLst>
                      <a:ext uri="{53640926-AAD7-44D8-BBD7-CCE9431645EC}">
                        <a14:shadowObscured xmlns:a14="http://schemas.microsoft.com/office/drawing/2010/main"/>
                      </a:ext>
                    </a:extLst>
                  </pic:spPr>
                </pic:pic>
              </a:graphicData>
            </a:graphic>
          </wp:inline>
        </w:drawing>
      </w:r>
      <w:r>
        <w:rPr>
          <w:rFonts w:ascii="Calisto MT" w:hAnsi="Calisto MT"/>
          <w:b/>
          <w:noProof/>
          <w:sz w:val="28"/>
        </w:rPr>
        <w:drawing>
          <wp:inline distT="0" distB="0" distL="0" distR="0">
            <wp:extent cx="4223653" cy="3319780"/>
            <wp:effectExtent l="0" t="0" r="571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20190318_154102.jpg"/>
                    <pic:cNvPicPr/>
                  </pic:nvPicPr>
                  <pic:blipFill rotWithShape="1">
                    <a:blip r:embed="rId18" cstate="print">
                      <a:extLst>
                        <a:ext uri="{28A0092B-C50C-407E-A947-70E740481C1C}">
                          <a14:useLocalDpi xmlns:a14="http://schemas.microsoft.com/office/drawing/2010/main" val="0"/>
                        </a:ext>
                      </a:extLst>
                    </a:blip>
                    <a:srcRect l="9569" t="2807" r="1788" b="4297"/>
                    <a:stretch/>
                  </pic:blipFill>
                  <pic:spPr bwMode="auto">
                    <a:xfrm>
                      <a:off x="0" y="0"/>
                      <a:ext cx="4233683" cy="3327663"/>
                    </a:xfrm>
                    <a:prstGeom prst="rect">
                      <a:avLst/>
                    </a:prstGeom>
                    <a:ln>
                      <a:noFill/>
                    </a:ln>
                    <a:extLst>
                      <a:ext uri="{53640926-AAD7-44D8-BBD7-CCE9431645EC}">
                        <a14:shadowObscured xmlns:a14="http://schemas.microsoft.com/office/drawing/2010/main"/>
                      </a:ext>
                    </a:extLst>
                  </pic:spPr>
                </pic:pic>
              </a:graphicData>
            </a:graphic>
          </wp:inline>
        </w:drawing>
      </w:r>
    </w:p>
    <w:p w:rsidR="007C4260" w:rsidRDefault="007C4260" w:rsidP="00C5019E">
      <w:pPr>
        <w:spacing w:after="0"/>
        <w:jc w:val="left"/>
        <w:rPr>
          <w:rFonts w:ascii="Calisto MT" w:hAnsi="Calisto MT"/>
          <w:b/>
          <w:sz w:val="28"/>
        </w:rPr>
      </w:pPr>
      <w:r>
        <w:rPr>
          <w:rFonts w:ascii="Calisto MT" w:hAnsi="Calisto MT"/>
          <w:b/>
          <w:noProof/>
          <w:sz w:val="28"/>
        </w:rPr>
        <w:lastRenderedPageBreak/>
        <w:drawing>
          <wp:inline distT="0" distB="0" distL="0" distR="0">
            <wp:extent cx="4398818" cy="3479707"/>
            <wp:effectExtent l="0" t="0" r="1905" b="698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20190318_153947.jpg"/>
                    <pic:cNvPicPr/>
                  </pic:nvPicPr>
                  <pic:blipFill rotWithShape="1">
                    <a:blip r:embed="rId19" cstate="print">
                      <a:extLst>
                        <a:ext uri="{28A0092B-C50C-407E-A947-70E740481C1C}">
                          <a14:useLocalDpi xmlns:a14="http://schemas.microsoft.com/office/drawing/2010/main" val="0"/>
                        </a:ext>
                      </a:extLst>
                    </a:blip>
                    <a:srcRect l="11239" t="5576" r="8642" b="9918"/>
                    <a:stretch/>
                  </pic:blipFill>
                  <pic:spPr bwMode="auto">
                    <a:xfrm>
                      <a:off x="0" y="0"/>
                      <a:ext cx="4402377" cy="3482522"/>
                    </a:xfrm>
                    <a:prstGeom prst="rect">
                      <a:avLst/>
                    </a:prstGeom>
                    <a:ln>
                      <a:noFill/>
                    </a:ln>
                    <a:extLst>
                      <a:ext uri="{53640926-AAD7-44D8-BBD7-CCE9431645EC}">
                        <a14:shadowObscured xmlns:a14="http://schemas.microsoft.com/office/drawing/2010/main"/>
                      </a:ext>
                    </a:extLst>
                  </pic:spPr>
                </pic:pic>
              </a:graphicData>
            </a:graphic>
          </wp:inline>
        </w:drawing>
      </w:r>
      <w:r>
        <w:rPr>
          <w:rFonts w:ascii="Calisto MT" w:hAnsi="Calisto MT"/>
          <w:b/>
          <w:noProof/>
          <w:sz w:val="28"/>
        </w:rPr>
        <w:drawing>
          <wp:inline distT="0" distB="0" distL="0" distR="0">
            <wp:extent cx="4481945" cy="343492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20190318_153951.jpg"/>
                    <pic:cNvPicPr/>
                  </pic:nvPicPr>
                  <pic:blipFill rotWithShape="1">
                    <a:blip r:embed="rId20" cstate="print">
                      <a:extLst>
                        <a:ext uri="{28A0092B-C50C-407E-A947-70E740481C1C}">
                          <a14:useLocalDpi xmlns:a14="http://schemas.microsoft.com/office/drawing/2010/main" val="0"/>
                        </a:ext>
                      </a:extLst>
                    </a:blip>
                    <a:srcRect l="8405" t="8696" r="10418" b="8353"/>
                    <a:stretch/>
                  </pic:blipFill>
                  <pic:spPr bwMode="auto">
                    <a:xfrm>
                      <a:off x="0" y="0"/>
                      <a:ext cx="4484652" cy="3436994"/>
                    </a:xfrm>
                    <a:prstGeom prst="rect">
                      <a:avLst/>
                    </a:prstGeom>
                    <a:ln>
                      <a:noFill/>
                    </a:ln>
                    <a:extLst>
                      <a:ext uri="{53640926-AAD7-44D8-BBD7-CCE9431645EC}">
                        <a14:shadowObscured xmlns:a14="http://schemas.microsoft.com/office/drawing/2010/main"/>
                      </a:ext>
                    </a:extLst>
                  </pic:spPr>
                </pic:pic>
              </a:graphicData>
            </a:graphic>
          </wp:inline>
        </w:drawing>
      </w:r>
    </w:p>
    <w:sectPr w:rsidR="007C4260" w:rsidSect="004E5835">
      <w:pgSz w:w="15840" w:h="12240" w:orient="landscape"/>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Britannic Bold">
    <w:panose1 w:val="020B0903060703020204"/>
    <w:charset w:val="00"/>
    <w:family w:val="swiss"/>
    <w:pitch w:val="variable"/>
    <w:sig w:usb0="00000003" w:usb1="00000000" w:usb2="00000000" w:usb3="00000000" w:csb0="00000001" w:csb1="00000000"/>
  </w:font>
  <w:font w:name="Calisto MT">
    <w:panose1 w:val="02040603050505030304"/>
    <w:charset w:val="00"/>
    <w:family w:val="roman"/>
    <w:pitch w:val="variable"/>
    <w:sig w:usb0="00000003" w:usb1="00000000" w:usb2="00000000" w:usb3="00000000" w:csb0="00000001" w:csb1="00000000"/>
  </w:font>
  <w:font w:name="AGaramondPro-Regular">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pitch w:val="variable"/>
    <w:sig w:usb0="20002A87" w:usb1="00000000"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D1D45"/>
    <w:multiLevelType w:val="hybridMultilevel"/>
    <w:tmpl w:val="1A5819E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81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5AE1929"/>
    <w:multiLevelType w:val="hybridMultilevel"/>
    <w:tmpl w:val="FF68F43A"/>
    <w:lvl w:ilvl="0" w:tplc="70CCC3AA">
      <w:start w:val="1"/>
      <w:numFmt w:val="decimal"/>
      <w:lvlText w:val="%1."/>
      <w:lvlJc w:val="left"/>
      <w:pPr>
        <w:ind w:left="1080" w:hanging="360"/>
      </w:pPr>
      <w:rPr>
        <w:rFonts w:hint="default"/>
        <w:color w:val="001AE6"/>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A441334"/>
    <w:multiLevelType w:val="hybridMultilevel"/>
    <w:tmpl w:val="FF68F43A"/>
    <w:lvl w:ilvl="0" w:tplc="70CCC3AA">
      <w:start w:val="1"/>
      <w:numFmt w:val="decimal"/>
      <w:lvlText w:val="%1."/>
      <w:lvlJc w:val="left"/>
      <w:pPr>
        <w:ind w:left="1080" w:hanging="360"/>
      </w:pPr>
      <w:rPr>
        <w:rFonts w:hint="default"/>
        <w:color w:val="001AE6"/>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EFE5669"/>
    <w:multiLevelType w:val="hybridMultilevel"/>
    <w:tmpl w:val="87321D6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26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482775B"/>
    <w:multiLevelType w:val="multilevel"/>
    <w:tmpl w:val="C30E8E2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 w15:restartNumberingAfterBreak="0">
    <w:nsid w:val="16951665"/>
    <w:multiLevelType w:val="hybridMultilevel"/>
    <w:tmpl w:val="238AE394"/>
    <w:lvl w:ilvl="0" w:tplc="E6B66550">
      <w:start w:val="1"/>
      <w:numFmt w:val="bullet"/>
      <w:lvlText w:val=""/>
      <w:lvlJc w:val="left"/>
      <w:pPr>
        <w:ind w:left="360" w:hanging="360"/>
      </w:pPr>
      <w:rPr>
        <w:rFonts w:ascii="Symbol" w:hAnsi="Symbol" w:hint="default"/>
        <w:sz w:val="24"/>
      </w:rPr>
    </w:lvl>
    <w:lvl w:ilvl="1" w:tplc="56740582">
      <w:start w:val="1"/>
      <w:numFmt w:val="bullet"/>
      <w:lvlText w:val="o"/>
      <w:lvlJc w:val="left"/>
      <w:pPr>
        <w:ind w:left="810" w:hanging="360"/>
      </w:pPr>
      <w:rPr>
        <w:rFonts w:ascii="Courier New" w:hAnsi="Courier New" w:cs="Courier New" w:hint="default"/>
        <w:sz w:val="24"/>
      </w:rPr>
    </w:lvl>
    <w:lvl w:ilvl="2" w:tplc="04090005">
      <w:start w:val="1"/>
      <w:numFmt w:val="bullet"/>
      <w:lvlText w:val=""/>
      <w:lvlJc w:val="left"/>
      <w:pPr>
        <w:ind w:left="12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FBA210F"/>
    <w:multiLevelType w:val="hybridMultilevel"/>
    <w:tmpl w:val="005E5D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DF057FD"/>
    <w:multiLevelType w:val="hybridMultilevel"/>
    <w:tmpl w:val="E05833EE"/>
    <w:lvl w:ilvl="0" w:tplc="BBBCB316">
      <w:start w:val="1"/>
      <w:numFmt w:val="bullet"/>
      <w:lvlText w:val=""/>
      <w:lvlJc w:val="left"/>
      <w:pPr>
        <w:ind w:left="720" w:hanging="360"/>
      </w:pPr>
      <w:rPr>
        <w:rFonts w:ascii="Symbol" w:hAnsi="Symbol" w:hint="default"/>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E841234"/>
    <w:multiLevelType w:val="hybridMultilevel"/>
    <w:tmpl w:val="2728A2DC"/>
    <w:lvl w:ilvl="0" w:tplc="0409000F">
      <w:start w:val="1"/>
      <w:numFmt w:val="decimal"/>
      <w:lvlText w:val="%1."/>
      <w:lvlJc w:val="left"/>
      <w:pPr>
        <w:ind w:left="720" w:hanging="360"/>
      </w:pPr>
      <w:rPr>
        <w:rFonts w:hint="default"/>
      </w:rPr>
    </w:lvl>
    <w:lvl w:ilvl="1" w:tplc="04090005">
      <w:start w:val="1"/>
      <w:numFmt w:val="bullet"/>
      <w:lvlText w:val=""/>
      <w:lvlJc w:val="left"/>
      <w:pPr>
        <w:ind w:left="1440" w:hanging="360"/>
      </w:pPr>
      <w:rPr>
        <w:rFonts w:ascii="Wingdings" w:hAnsi="Wingdings" w:hint="default"/>
      </w:rPr>
    </w:lvl>
    <w:lvl w:ilvl="2" w:tplc="04090001">
      <w:start w:val="1"/>
      <w:numFmt w:val="bullet"/>
      <w:lvlText w:val=""/>
      <w:lvlJc w:val="left"/>
      <w:pPr>
        <w:ind w:left="2160" w:hanging="180"/>
      </w:pPr>
      <w:rPr>
        <w:rFonts w:ascii="Symbol" w:hAnsi="Symbol" w:hint="default"/>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F34611E"/>
    <w:multiLevelType w:val="hybridMultilevel"/>
    <w:tmpl w:val="9CCCAA90"/>
    <w:lvl w:ilvl="0" w:tplc="88C2DFF8">
      <w:start w:val="1"/>
      <w:numFmt w:val="decimal"/>
      <w:lvlText w:val="%1."/>
      <w:lvlJc w:val="left"/>
      <w:pPr>
        <w:ind w:left="1080" w:hanging="720"/>
      </w:pPr>
      <w:rPr>
        <w:rFonts w:asciiTheme="minorHAnsi" w:eastAsiaTheme="minorHAnsi" w:hAnsiTheme="minorHAnsi" w:cstheme="minorBidi"/>
      </w:rPr>
    </w:lvl>
    <w:lvl w:ilvl="1" w:tplc="052A673C">
      <w:start w:val="1"/>
      <w:numFmt w:val="bullet"/>
      <w:lvlText w:val=""/>
      <w:lvlJc w:val="left"/>
      <w:pPr>
        <w:ind w:left="2520" w:hanging="360"/>
      </w:pPr>
      <w:rPr>
        <w:rFonts w:ascii="Symbol" w:hAnsi="Symbol" w:hint="default"/>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08F63B1"/>
    <w:multiLevelType w:val="hybridMultilevel"/>
    <w:tmpl w:val="A7865C7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810" w:hanging="360"/>
      </w:pPr>
      <w:rPr>
        <w:rFonts w:ascii="Courier New" w:hAnsi="Courier New" w:cs="Courier New" w:hint="default"/>
      </w:rPr>
    </w:lvl>
    <w:lvl w:ilvl="2" w:tplc="04090005">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1" w15:restartNumberingAfterBreak="0">
    <w:nsid w:val="47C33A69"/>
    <w:multiLevelType w:val="hybridMultilevel"/>
    <w:tmpl w:val="0148872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90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4A7B1CEA"/>
    <w:multiLevelType w:val="hybridMultilevel"/>
    <w:tmpl w:val="440CE926"/>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Courier New" w:hint="default"/>
      </w:rPr>
    </w:lvl>
    <w:lvl w:ilvl="5" w:tplc="04090005">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3" w15:restartNumberingAfterBreak="0">
    <w:nsid w:val="4E9B652A"/>
    <w:multiLevelType w:val="hybridMultilevel"/>
    <w:tmpl w:val="B096DC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93515DB"/>
    <w:multiLevelType w:val="hybridMultilevel"/>
    <w:tmpl w:val="F514B8F0"/>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5" w15:restartNumberingAfterBreak="0">
    <w:nsid w:val="5A86094C"/>
    <w:multiLevelType w:val="hybridMultilevel"/>
    <w:tmpl w:val="90DE321E"/>
    <w:lvl w:ilvl="0" w:tplc="83A4B48C">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2F92FC2"/>
    <w:multiLevelType w:val="hybridMultilevel"/>
    <w:tmpl w:val="C7E88A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A313461"/>
    <w:multiLevelType w:val="hybridMultilevel"/>
    <w:tmpl w:val="06125D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E7D7765"/>
    <w:multiLevelType w:val="hybridMultilevel"/>
    <w:tmpl w:val="68E823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A5F514A"/>
    <w:multiLevelType w:val="multilevel"/>
    <w:tmpl w:val="9FFABF3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8"/>
  </w:num>
  <w:num w:numId="2">
    <w:abstractNumId w:val="19"/>
    <w:lvlOverride w:ilvl="0">
      <w:lvl w:ilvl="0">
        <w:numFmt w:val="bullet"/>
        <w:lvlText w:val=""/>
        <w:lvlJc w:val="left"/>
        <w:pPr>
          <w:tabs>
            <w:tab w:val="num" w:pos="1440"/>
          </w:tabs>
          <w:ind w:left="1440" w:hanging="360"/>
        </w:pPr>
        <w:rPr>
          <w:rFonts w:ascii="Wingdings" w:hAnsi="Wingdings" w:hint="default"/>
          <w:sz w:val="20"/>
        </w:rPr>
      </w:lvl>
    </w:lvlOverride>
  </w:num>
  <w:num w:numId="3">
    <w:abstractNumId w:val="2"/>
  </w:num>
  <w:num w:numId="4">
    <w:abstractNumId w:val="1"/>
  </w:num>
  <w:num w:numId="5">
    <w:abstractNumId w:val="9"/>
  </w:num>
  <w:num w:numId="6">
    <w:abstractNumId w:val="18"/>
  </w:num>
  <w:num w:numId="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
  </w:num>
  <w:num w:numId="9">
    <w:abstractNumId w:val="4"/>
  </w:num>
  <w:num w:numId="10">
    <w:abstractNumId w:val="4"/>
  </w:num>
  <w:num w:numId="11">
    <w:abstractNumId w:val="4"/>
  </w:num>
  <w:num w:numId="12">
    <w:abstractNumId w:val="4"/>
  </w:num>
  <w:num w:numId="13">
    <w:abstractNumId w:val="4"/>
  </w:num>
  <w:num w:numId="14">
    <w:abstractNumId w:val="4"/>
  </w:num>
  <w:num w:numId="15">
    <w:abstractNumId w:val="4"/>
  </w:num>
  <w:num w:numId="16">
    <w:abstractNumId w:val="4"/>
  </w:num>
  <w:num w:numId="17">
    <w:abstractNumId w:val="4"/>
  </w:num>
  <w:num w:numId="18">
    <w:abstractNumId w:val="4"/>
  </w:num>
  <w:num w:numId="19">
    <w:abstractNumId w:val="4"/>
  </w:num>
  <w:num w:numId="20">
    <w:abstractNumId w:val="4"/>
  </w:num>
  <w:num w:numId="21">
    <w:abstractNumId w:val="4"/>
  </w:num>
  <w:num w:numId="22">
    <w:abstractNumId w:val="4"/>
  </w:num>
  <w:num w:numId="23">
    <w:abstractNumId w:val="4"/>
  </w:num>
  <w:num w:numId="24">
    <w:abstractNumId w:val="4"/>
  </w:num>
  <w:num w:numId="25">
    <w:abstractNumId w:val="4"/>
  </w:num>
  <w:num w:numId="26">
    <w:abstractNumId w:val="4"/>
  </w:num>
  <w:num w:numId="27">
    <w:abstractNumId w:val="4"/>
  </w:num>
  <w:num w:numId="28">
    <w:abstractNumId w:val="12"/>
  </w:num>
  <w:num w:numId="29">
    <w:abstractNumId w:val="5"/>
  </w:num>
  <w:num w:numId="30">
    <w:abstractNumId w:val="16"/>
  </w:num>
  <w:num w:numId="31">
    <w:abstractNumId w:val="14"/>
  </w:num>
  <w:num w:numId="32">
    <w:abstractNumId w:val="15"/>
  </w:num>
  <w:num w:numId="33">
    <w:abstractNumId w:val="13"/>
  </w:num>
  <w:num w:numId="34">
    <w:abstractNumId w:val="7"/>
  </w:num>
  <w:num w:numId="35">
    <w:abstractNumId w:val="17"/>
  </w:num>
  <w:num w:numId="36">
    <w:abstractNumId w:val="10"/>
  </w:num>
  <w:num w:numId="37">
    <w:abstractNumId w:val="0"/>
  </w:num>
  <w:num w:numId="38">
    <w:abstractNumId w:val="11"/>
  </w:num>
  <w:num w:numId="39">
    <w:abstractNumId w:val="3"/>
  </w:num>
  <w:num w:numId="4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58D3"/>
    <w:rsid w:val="00006821"/>
    <w:rsid w:val="0004641A"/>
    <w:rsid w:val="00057E13"/>
    <w:rsid w:val="00084B75"/>
    <w:rsid w:val="000B1A2D"/>
    <w:rsid w:val="000C6761"/>
    <w:rsid w:val="000D13C5"/>
    <w:rsid w:val="000D36BE"/>
    <w:rsid w:val="000E04CE"/>
    <w:rsid w:val="000E0B9B"/>
    <w:rsid w:val="000E1766"/>
    <w:rsid w:val="000F56D9"/>
    <w:rsid w:val="001203FD"/>
    <w:rsid w:val="00123C77"/>
    <w:rsid w:val="0015035F"/>
    <w:rsid w:val="00164900"/>
    <w:rsid w:val="0016686F"/>
    <w:rsid w:val="00172C59"/>
    <w:rsid w:val="00173E1F"/>
    <w:rsid w:val="00176D11"/>
    <w:rsid w:val="00182AAB"/>
    <w:rsid w:val="00184824"/>
    <w:rsid w:val="0019279F"/>
    <w:rsid w:val="001A4717"/>
    <w:rsid w:val="001B148E"/>
    <w:rsid w:val="001B35FC"/>
    <w:rsid w:val="001C4091"/>
    <w:rsid w:val="001D1052"/>
    <w:rsid w:val="001D3F1D"/>
    <w:rsid w:val="001E0D80"/>
    <w:rsid w:val="001F1724"/>
    <w:rsid w:val="001F1E63"/>
    <w:rsid w:val="001F2EC9"/>
    <w:rsid w:val="001F7299"/>
    <w:rsid w:val="002313DB"/>
    <w:rsid w:val="00243F9C"/>
    <w:rsid w:val="0025273B"/>
    <w:rsid w:val="00257653"/>
    <w:rsid w:val="0026074A"/>
    <w:rsid w:val="002716C7"/>
    <w:rsid w:val="002750C6"/>
    <w:rsid w:val="00285384"/>
    <w:rsid w:val="00292444"/>
    <w:rsid w:val="0029296C"/>
    <w:rsid w:val="002A4CDB"/>
    <w:rsid w:val="002B7688"/>
    <w:rsid w:val="002F2175"/>
    <w:rsid w:val="002F36E4"/>
    <w:rsid w:val="0030144C"/>
    <w:rsid w:val="00302303"/>
    <w:rsid w:val="003043A1"/>
    <w:rsid w:val="00311C49"/>
    <w:rsid w:val="00312097"/>
    <w:rsid w:val="0032267B"/>
    <w:rsid w:val="00334D47"/>
    <w:rsid w:val="00343143"/>
    <w:rsid w:val="00365B6F"/>
    <w:rsid w:val="00384C37"/>
    <w:rsid w:val="003921F8"/>
    <w:rsid w:val="00393607"/>
    <w:rsid w:val="003A1723"/>
    <w:rsid w:val="003B35A1"/>
    <w:rsid w:val="003F02BA"/>
    <w:rsid w:val="00407878"/>
    <w:rsid w:val="00410C93"/>
    <w:rsid w:val="00414B08"/>
    <w:rsid w:val="00414D3F"/>
    <w:rsid w:val="00421CC8"/>
    <w:rsid w:val="0045251B"/>
    <w:rsid w:val="00460DC1"/>
    <w:rsid w:val="004669F5"/>
    <w:rsid w:val="00470820"/>
    <w:rsid w:val="00474868"/>
    <w:rsid w:val="00474A55"/>
    <w:rsid w:val="004B5DAE"/>
    <w:rsid w:val="004C583F"/>
    <w:rsid w:val="004E5835"/>
    <w:rsid w:val="004E5B93"/>
    <w:rsid w:val="004F460A"/>
    <w:rsid w:val="004F64A0"/>
    <w:rsid w:val="00510613"/>
    <w:rsid w:val="00523CC0"/>
    <w:rsid w:val="00524AED"/>
    <w:rsid w:val="0053061A"/>
    <w:rsid w:val="00530DFA"/>
    <w:rsid w:val="00542DC9"/>
    <w:rsid w:val="005472B7"/>
    <w:rsid w:val="00554061"/>
    <w:rsid w:val="00565B21"/>
    <w:rsid w:val="00587572"/>
    <w:rsid w:val="00592865"/>
    <w:rsid w:val="00593F29"/>
    <w:rsid w:val="005A65E8"/>
    <w:rsid w:val="005A7AD1"/>
    <w:rsid w:val="005B1AD1"/>
    <w:rsid w:val="005B2BA0"/>
    <w:rsid w:val="005B5EBB"/>
    <w:rsid w:val="005B6B75"/>
    <w:rsid w:val="005C416C"/>
    <w:rsid w:val="005C499F"/>
    <w:rsid w:val="005D16DC"/>
    <w:rsid w:val="005D1F45"/>
    <w:rsid w:val="005E6C8E"/>
    <w:rsid w:val="005F7AC6"/>
    <w:rsid w:val="00611709"/>
    <w:rsid w:val="006121BE"/>
    <w:rsid w:val="00614A6D"/>
    <w:rsid w:val="006403BD"/>
    <w:rsid w:val="00644569"/>
    <w:rsid w:val="006459D4"/>
    <w:rsid w:val="006504EB"/>
    <w:rsid w:val="0065626F"/>
    <w:rsid w:val="006613D7"/>
    <w:rsid w:val="00672CF8"/>
    <w:rsid w:val="00675597"/>
    <w:rsid w:val="00676E52"/>
    <w:rsid w:val="0068401C"/>
    <w:rsid w:val="00687EB2"/>
    <w:rsid w:val="00697F82"/>
    <w:rsid w:val="006A3566"/>
    <w:rsid w:val="006A6AFC"/>
    <w:rsid w:val="006B126C"/>
    <w:rsid w:val="006B3794"/>
    <w:rsid w:val="006D50C3"/>
    <w:rsid w:val="006D5466"/>
    <w:rsid w:val="006D57E4"/>
    <w:rsid w:val="006D6EB7"/>
    <w:rsid w:val="006F3878"/>
    <w:rsid w:val="006F6021"/>
    <w:rsid w:val="007248C5"/>
    <w:rsid w:val="00725418"/>
    <w:rsid w:val="0074423D"/>
    <w:rsid w:val="00747BC8"/>
    <w:rsid w:val="00761126"/>
    <w:rsid w:val="00775C9D"/>
    <w:rsid w:val="00781E72"/>
    <w:rsid w:val="007961CF"/>
    <w:rsid w:val="007C3D88"/>
    <w:rsid w:val="007C4260"/>
    <w:rsid w:val="007D6BCD"/>
    <w:rsid w:val="007E01F7"/>
    <w:rsid w:val="00804833"/>
    <w:rsid w:val="00815F18"/>
    <w:rsid w:val="00861D03"/>
    <w:rsid w:val="00872863"/>
    <w:rsid w:val="00877B9C"/>
    <w:rsid w:val="008844FB"/>
    <w:rsid w:val="008B7A49"/>
    <w:rsid w:val="008D4662"/>
    <w:rsid w:val="008E2D85"/>
    <w:rsid w:val="00925B62"/>
    <w:rsid w:val="00941BA9"/>
    <w:rsid w:val="009435B0"/>
    <w:rsid w:val="00947EB1"/>
    <w:rsid w:val="00962B4F"/>
    <w:rsid w:val="009654C4"/>
    <w:rsid w:val="00970248"/>
    <w:rsid w:val="009742DD"/>
    <w:rsid w:val="00990019"/>
    <w:rsid w:val="009A27D3"/>
    <w:rsid w:val="009A5020"/>
    <w:rsid w:val="009A59AD"/>
    <w:rsid w:val="009C1F5A"/>
    <w:rsid w:val="009D2A2C"/>
    <w:rsid w:val="009D6C4B"/>
    <w:rsid w:val="009F6E61"/>
    <w:rsid w:val="00A16D71"/>
    <w:rsid w:val="00A37862"/>
    <w:rsid w:val="00A83DB1"/>
    <w:rsid w:val="00A8770F"/>
    <w:rsid w:val="00AA3EA3"/>
    <w:rsid w:val="00AC1DB5"/>
    <w:rsid w:val="00AC6C94"/>
    <w:rsid w:val="00AE58D3"/>
    <w:rsid w:val="00AE68DA"/>
    <w:rsid w:val="00AF3687"/>
    <w:rsid w:val="00AF4E55"/>
    <w:rsid w:val="00B037E2"/>
    <w:rsid w:val="00B0575F"/>
    <w:rsid w:val="00B3055B"/>
    <w:rsid w:val="00B3252B"/>
    <w:rsid w:val="00B833B0"/>
    <w:rsid w:val="00B92EB1"/>
    <w:rsid w:val="00B947DF"/>
    <w:rsid w:val="00B96F88"/>
    <w:rsid w:val="00BB165A"/>
    <w:rsid w:val="00BB418C"/>
    <w:rsid w:val="00BB653A"/>
    <w:rsid w:val="00BB7A3F"/>
    <w:rsid w:val="00C26A3C"/>
    <w:rsid w:val="00C26D06"/>
    <w:rsid w:val="00C5019E"/>
    <w:rsid w:val="00C53004"/>
    <w:rsid w:val="00C561D1"/>
    <w:rsid w:val="00C66DFA"/>
    <w:rsid w:val="00C740B6"/>
    <w:rsid w:val="00C8281B"/>
    <w:rsid w:val="00C9387B"/>
    <w:rsid w:val="00CA1C35"/>
    <w:rsid w:val="00CA4018"/>
    <w:rsid w:val="00CA5FB5"/>
    <w:rsid w:val="00CC1333"/>
    <w:rsid w:val="00CC1860"/>
    <w:rsid w:val="00CE0A1A"/>
    <w:rsid w:val="00D00885"/>
    <w:rsid w:val="00D0430C"/>
    <w:rsid w:val="00D134F1"/>
    <w:rsid w:val="00D32842"/>
    <w:rsid w:val="00D51CA9"/>
    <w:rsid w:val="00D65954"/>
    <w:rsid w:val="00DB23DE"/>
    <w:rsid w:val="00DC5B96"/>
    <w:rsid w:val="00DD433C"/>
    <w:rsid w:val="00DD5D80"/>
    <w:rsid w:val="00DE3876"/>
    <w:rsid w:val="00DF0C31"/>
    <w:rsid w:val="00DF2983"/>
    <w:rsid w:val="00DF5A27"/>
    <w:rsid w:val="00E0044C"/>
    <w:rsid w:val="00E01E68"/>
    <w:rsid w:val="00E01F6C"/>
    <w:rsid w:val="00E03390"/>
    <w:rsid w:val="00E03F03"/>
    <w:rsid w:val="00E154C4"/>
    <w:rsid w:val="00E240E0"/>
    <w:rsid w:val="00E24C0C"/>
    <w:rsid w:val="00E271A1"/>
    <w:rsid w:val="00E35021"/>
    <w:rsid w:val="00E42302"/>
    <w:rsid w:val="00E63DF9"/>
    <w:rsid w:val="00E75A21"/>
    <w:rsid w:val="00E76560"/>
    <w:rsid w:val="00E81E21"/>
    <w:rsid w:val="00E84121"/>
    <w:rsid w:val="00E854BF"/>
    <w:rsid w:val="00EB0A69"/>
    <w:rsid w:val="00EB5912"/>
    <w:rsid w:val="00ED378A"/>
    <w:rsid w:val="00ED7575"/>
    <w:rsid w:val="00EE2077"/>
    <w:rsid w:val="00EE3533"/>
    <w:rsid w:val="00F065E3"/>
    <w:rsid w:val="00F23B73"/>
    <w:rsid w:val="00F3226F"/>
    <w:rsid w:val="00F51D45"/>
    <w:rsid w:val="00F559F1"/>
    <w:rsid w:val="00F60717"/>
    <w:rsid w:val="00F67DC9"/>
    <w:rsid w:val="00F72B92"/>
    <w:rsid w:val="00F86F51"/>
    <w:rsid w:val="00F923A8"/>
    <w:rsid w:val="00F94CB8"/>
    <w:rsid w:val="00FB1BCC"/>
    <w:rsid w:val="00FC7D47"/>
    <w:rsid w:val="00FD633C"/>
    <w:rsid w:val="00FD7700"/>
    <w:rsid w:val="00FE5AFF"/>
    <w:rsid w:val="00FE67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BE234A"/>
  <w15:docId w15:val="{753074D0-34E0-4EE4-8876-F3E39EFB5F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en-US" w:bidi="ar-SA"/>
      </w:rPr>
    </w:rPrDefault>
    <w:pPrDefault>
      <w:pPr>
        <w:spacing w:after="200" w:line="276"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F6021"/>
  </w:style>
  <w:style w:type="paragraph" w:styleId="Heading1">
    <w:name w:val="heading 1"/>
    <w:basedOn w:val="Normal"/>
    <w:next w:val="Normal"/>
    <w:link w:val="Heading1Char"/>
    <w:uiPriority w:val="9"/>
    <w:qFormat/>
    <w:rsid w:val="006F6021"/>
    <w:pPr>
      <w:spacing w:before="300" w:after="40"/>
      <w:jc w:val="left"/>
      <w:outlineLvl w:val="0"/>
    </w:pPr>
    <w:rPr>
      <w:smallCaps/>
      <w:spacing w:val="5"/>
      <w:sz w:val="32"/>
      <w:szCs w:val="32"/>
    </w:rPr>
  </w:style>
  <w:style w:type="paragraph" w:styleId="Heading2">
    <w:name w:val="heading 2"/>
    <w:basedOn w:val="Normal"/>
    <w:next w:val="Normal"/>
    <w:link w:val="Heading2Char"/>
    <w:uiPriority w:val="9"/>
    <w:unhideWhenUsed/>
    <w:qFormat/>
    <w:rsid w:val="006F6021"/>
    <w:pPr>
      <w:spacing w:after="0"/>
      <w:jc w:val="left"/>
      <w:outlineLvl w:val="1"/>
    </w:pPr>
    <w:rPr>
      <w:smallCaps/>
      <w:spacing w:val="5"/>
      <w:sz w:val="28"/>
      <w:szCs w:val="28"/>
    </w:rPr>
  </w:style>
  <w:style w:type="paragraph" w:styleId="Heading3">
    <w:name w:val="heading 3"/>
    <w:basedOn w:val="Normal"/>
    <w:next w:val="Normal"/>
    <w:link w:val="Heading3Char"/>
    <w:uiPriority w:val="9"/>
    <w:unhideWhenUsed/>
    <w:qFormat/>
    <w:rsid w:val="006F6021"/>
    <w:pPr>
      <w:spacing w:after="0"/>
      <w:jc w:val="left"/>
      <w:outlineLvl w:val="2"/>
    </w:pPr>
    <w:rPr>
      <w:smallCaps/>
      <w:spacing w:val="5"/>
      <w:sz w:val="24"/>
      <w:szCs w:val="24"/>
    </w:rPr>
  </w:style>
  <w:style w:type="paragraph" w:styleId="Heading4">
    <w:name w:val="heading 4"/>
    <w:basedOn w:val="Normal"/>
    <w:next w:val="Normal"/>
    <w:link w:val="Heading4Char"/>
    <w:uiPriority w:val="9"/>
    <w:semiHidden/>
    <w:unhideWhenUsed/>
    <w:qFormat/>
    <w:rsid w:val="006F6021"/>
    <w:pPr>
      <w:spacing w:after="0"/>
      <w:jc w:val="left"/>
      <w:outlineLvl w:val="3"/>
    </w:pPr>
    <w:rPr>
      <w:i/>
      <w:iCs/>
      <w:smallCaps/>
      <w:spacing w:val="10"/>
      <w:sz w:val="22"/>
      <w:szCs w:val="22"/>
    </w:rPr>
  </w:style>
  <w:style w:type="paragraph" w:styleId="Heading5">
    <w:name w:val="heading 5"/>
    <w:basedOn w:val="Normal"/>
    <w:next w:val="Normal"/>
    <w:link w:val="Heading5Char"/>
    <w:uiPriority w:val="9"/>
    <w:semiHidden/>
    <w:unhideWhenUsed/>
    <w:qFormat/>
    <w:rsid w:val="006F6021"/>
    <w:pPr>
      <w:spacing w:after="0"/>
      <w:jc w:val="left"/>
      <w:outlineLvl w:val="4"/>
    </w:pPr>
    <w:rPr>
      <w:smallCaps/>
      <w:color w:val="185868" w:themeColor="accent6" w:themeShade="BF"/>
      <w:spacing w:val="10"/>
      <w:sz w:val="22"/>
      <w:szCs w:val="22"/>
    </w:rPr>
  </w:style>
  <w:style w:type="paragraph" w:styleId="Heading6">
    <w:name w:val="heading 6"/>
    <w:basedOn w:val="Normal"/>
    <w:next w:val="Normal"/>
    <w:link w:val="Heading6Char"/>
    <w:uiPriority w:val="9"/>
    <w:semiHidden/>
    <w:unhideWhenUsed/>
    <w:qFormat/>
    <w:rsid w:val="006F6021"/>
    <w:pPr>
      <w:spacing w:after="0"/>
      <w:jc w:val="left"/>
      <w:outlineLvl w:val="5"/>
    </w:pPr>
    <w:rPr>
      <w:smallCaps/>
      <w:color w:val="20768C" w:themeColor="accent6"/>
      <w:spacing w:val="5"/>
      <w:sz w:val="22"/>
      <w:szCs w:val="22"/>
    </w:rPr>
  </w:style>
  <w:style w:type="paragraph" w:styleId="Heading7">
    <w:name w:val="heading 7"/>
    <w:basedOn w:val="Normal"/>
    <w:next w:val="Normal"/>
    <w:link w:val="Heading7Char"/>
    <w:uiPriority w:val="9"/>
    <w:semiHidden/>
    <w:unhideWhenUsed/>
    <w:qFormat/>
    <w:rsid w:val="006F6021"/>
    <w:pPr>
      <w:spacing w:after="0"/>
      <w:jc w:val="left"/>
      <w:outlineLvl w:val="6"/>
    </w:pPr>
    <w:rPr>
      <w:b/>
      <w:bCs/>
      <w:smallCaps/>
      <w:color w:val="20768C" w:themeColor="accent6"/>
      <w:spacing w:val="10"/>
    </w:rPr>
  </w:style>
  <w:style w:type="paragraph" w:styleId="Heading8">
    <w:name w:val="heading 8"/>
    <w:basedOn w:val="Normal"/>
    <w:next w:val="Normal"/>
    <w:link w:val="Heading8Char"/>
    <w:uiPriority w:val="9"/>
    <w:semiHidden/>
    <w:unhideWhenUsed/>
    <w:qFormat/>
    <w:rsid w:val="006F6021"/>
    <w:pPr>
      <w:spacing w:after="0"/>
      <w:jc w:val="left"/>
      <w:outlineLvl w:val="7"/>
    </w:pPr>
    <w:rPr>
      <w:b/>
      <w:bCs/>
      <w:i/>
      <w:iCs/>
      <w:smallCaps/>
      <w:color w:val="185868" w:themeColor="accent6" w:themeShade="BF"/>
    </w:rPr>
  </w:style>
  <w:style w:type="paragraph" w:styleId="Heading9">
    <w:name w:val="heading 9"/>
    <w:basedOn w:val="Normal"/>
    <w:next w:val="Normal"/>
    <w:link w:val="Heading9Char"/>
    <w:uiPriority w:val="9"/>
    <w:semiHidden/>
    <w:unhideWhenUsed/>
    <w:qFormat/>
    <w:rsid w:val="006F6021"/>
    <w:pPr>
      <w:spacing w:after="0"/>
      <w:jc w:val="left"/>
      <w:outlineLvl w:val="8"/>
    </w:pPr>
    <w:rPr>
      <w:b/>
      <w:bCs/>
      <w:i/>
      <w:iCs/>
      <w:smallCaps/>
      <w:color w:val="103B46" w:themeColor="accent6"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E58D3"/>
    <w:pPr>
      <w:ind w:left="720"/>
      <w:contextualSpacing/>
    </w:pPr>
  </w:style>
  <w:style w:type="paragraph" w:styleId="NormalWeb">
    <w:name w:val="Normal (Web)"/>
    <w:basedOn w:val="Normal"/>
    <w:uiPriority w:val="99"/>
    <w:semiHidden/>
    <w:unhideWhenUsed/>
    <w:rsid w:val="00084B75"/>
    <w:pPr>
      <w:spacing w:before="100" w:beforeAutospacing="1" w:after="100" w:afterAutospacing="1"/>
    </w:pPr>
    <w:rPr>
      <w:rFonts w:ascii="Times New Roman" w:hAnsi="Times New Roman" w:cs="Times New Roman"/>
      <w:sz w:val="24"/>
      <w:szCs w:val="24"/>
    </w:rPr>
  </w:style>
  <w:style w:type="character" w:customStyle="1" w:styleId="Heading2Char">
    <w:name w:val="Heading 2 Char"/>
    <w:basedOn w:val="DefaultParagraphFont"/>
    <w:link w:val="Heading2"/>
    <w:uiPriority w:val="9"/>
    <w:rsid w:val="006F6021"/>
    <w:rPr>
      <w:smallCaps/>
      <w:spacing w:val="5"/>
      <w:sz w:val="28"/>
      <w:szCs w:val="28"/>
    </w:rPr>
  </w:style>
  <w:style w:type="character" w:customStyle="1" w:styleId="Heading3Char">
    <w:name w:val="Heading 3 Char"/>
    <w:basedOn w:val="DefaultParagraphFont"/>
    <w:link w:val="Heading3"/>
    <w:uiPriority w:val="9"/>
    <w:rsid w:val="006F6021"/>
    <w:rPr>
      <w:smallCaps/>
      <w:spacing w:val="5"/>
      <w:sz w:val="24"/>
      <w:szCs w:val="24"/>
    </w:rPr>
  </w:style>
  <w:style w:type="character" w:customStyle="1" w:styleId="Heading1Char">
    <w:name w:val="Heading 1 Char"/>
    <w:basedOn w:val="DefaultParagraphFont"/>
    <w:link w:val="Heading1"/>
    <w:uiPriority w:val="9"/>
    <w:rsid w:val="006F6021"/>
    <w:rPr>
      <w:smallCaps/>
      <w:spacing w:val="5"/>
      <w:sz w:val="32"/>
      <w:szCs w:val="32"/>
    </w:rPr>
  </w:style>
  <w:style w:type="paragraph" w:styleId="Title">
    <w:name w:val="Title"/>
    <w:basedOn w:val="Normal"/>
    <w:next w:val="Normal"/>
    <w:link w:val="TitleChar"/>
    <w:uiPriority w:val="10"/>
    <w:qFormat/>
    <w:rsid w:val="006F6021"/>
    <w:pPr>
      <w:pBdr>
        <w:top w:val="single" w:sz="8" w:space="1" w:color="20768C" w:themeColor="accent6"/>
      </w:pBdr>
      <w:spacing w:after="120" w:line="240" w:lineRule="auto"/>
      <w:jc w:val="right"/>
    </w:pPr>
    <w:rPr>
      <w:smallCaps/>
      <w:color w:val="262626" w:themeColor="text1" w:themeTint="D9"/>
      <w:sz w:val="52"/>
      <w:szCs w:val="52"/>
    </w:rPr>
  </w:style>
  <w:style w:type="character" w:customStyle="1" w:styleId="TitleChar">
    <w:name w:val="Title Char"/>
    <w:basedOn w:val="DefaultParagraphFont"/>
    <w:link w:val="Title"/>
    <w:uiPriority w:val="10"/>
    <w:rsid w:val="006F6021"/>
    <w:rPr>
      <w:smallCaps/>
      <w:color w:val="262626" w:themeColor="text1" w:themeTint="D9"/>
      <w:sz w:val="52"/>
      <w:szCs w:val="52"/>
    </w:rPr>
  </w:style>
  <w:style w:type="table" w:styleId="TableGrid">
    <w:name w:val="Table Grid"/>
    <w:basedOn w:val="TableNormal"/>
    <w:uiPriority w:val="59"/>
    <w:rsid w:val="00BB16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semiHidden/>
    <w:unhideWhenUsed/>
    <w:rsid w:val="00E854BF"/>
    <w:rPr>
      <w:rFonts w:ascii="Calibri" w:hAnsi="Calibri"/>
      <w:szCs w:val="21"/>
    </w:rPr>
  </w:style>
  <w:style w:type="character" w:customStyle="1" w:styleId="PlainTextChar">
    <w:name w:val="Plain Text Char"/>
    <w:basedOn w:val="DefaultParagraphFont"/>
    <w:link w:val="PlainText"/>
    <w:uiPriority w:val="99"/>
    <w:semiHidden/>
    <w:rsid w:val="00E854BF"/>
    <w:rPr>
      <w:rFonts w:ascii="Calibri" w:hAnsi="Calibri"/>
      <w:szCs w:val="21"/>
    </w:rPr>
  </w:style>
  <w:style w:type="paragraph" w:styleId="BalloonText">
    <w:name w:val="Balloon Text"/>
    <w:basedOn w:val="Normal"/>
    <w:link w:val="BalloonTextChar"/>
    <w:uiPriority w:val="99"/>
    <w:semiHidden/>
    <w:unhideWhenUsed/>
    <w:rsid w:val="00593F29"/>
    <w:rPr>
      <w:rFonts w:ascii="Tahoma" w:hAnsi="Tahoma" w:cs="Tahoma"/>
      <w:sz w:val="16"/>
      <w:szCs w:val="16"/>
    </w:rPr>
  </w:style>
  <w:style w:type="character" w:customStyle="1" w:styleId="BalloonTextChar">
    <w:name w:val="Balloon Text Char"/>
    <w:basedOn w:val="DefaultParagraphFont"/>
    <w:link w:val="BalloonText"/>
    <w:uiPriority w:val="99"/>
    <w:semiHidden/>
    <w:rsid w:val="00593F29"/>
    <w:rPr>
      <w:rFonts w:ascii="Tahoma" w:hAnsi="Tahoma" w:cs="Tahoma"/>
      <w:sz w:val="16"/>
      <w:szCs w:val="16"/>
    </w:rPr>
  </w:style>
  <w:style w:type="character" w:styleId="Hyperlink">
    <w:name w:val="Hyperlink"/>
    <w:basedOn w:val="DefaultParagraphFont"/>
    <w:uiPriority w:val="99"/>
    <w:unhideWhenUsed/>
    <w:rsid w:val="00861D03"/>
    <w:rPr>
      <w:color w:val="E60069" w:themeColor="hyperlink"/>
      <w:u w:val="single"/>
    </w:rPr>
  </w:style>
  <w:style w:type="paragraph" w:styleId="Subtitle">
    <w:name w:val="Subtitle"/>
    <w:basedOn w:val="Normal"/>
    <w:next w:val="Normal"/>
    <w:link w:val="SubtitleChar"/>
    <w:uiPriority w:val="11"/>
    <w:qFormat/>
    <w:rsid w:val="006F6021"/>
    <w:pPr>
      <w:spacing w:after="720" w:line="240" w:lineRule="auto"/>
      <w:jc w:val="right"/>
    </w:pPr>
    <w:rPr>
      <w:rFonts w:asciiTheme="majorHAnsi" w:eastAsiaTheme="majorEastAsia" w:hAnsiTheme="majorHAnsi" w:cstheme="majorBidi"/>
    </w:rPr>
  </w:style>
  <w:style w:type="character" w:customStyle="1" w:styleId="SubtitleChar">
    <w:name w:val="Subtitle Char"/>
    <w:basedOn w:val="DefaultParagraphFont"/>
    <w:link w:val="Subtitle"/>
    <w:uiPriority w:val="11"/>
    <w:rsid w:val="006F6021"/>
    <w:rPr>
      <w:rFonts w:asciiTheme="majorHAnsi" w:eastAsiaTheme="majorEastAsia" w:hAnsiTheme="majorHAnsi" w:cstheme="majorBidi"/>
    </w:rPr>
  </w:style>
  <w:style w:type="character" w:customStyle="1" w:styleId="Heading4Char">
    <w:name w:val="Heading 4 Char"/>
    <w:basedOn w:val="DefaultParagraphFont"/>
    <w:link w:val="Heading4"/>
    <w:uiPriority w:val="9"/>
    <w:semiHidden/>
    <w:rsid w:val="006F6021"/>
    <w:rPr>
      <w:i/>
      <w:iCs/>
      <w:smallCaps/>
      <w:spacing w:val="10"/>
      <w:sz w:val="22"/>
      <w:szCs w:val="22"/>
    </w:rPr>
  </w:style>
  <w:style w:type="character" w:customStyle="1" w:styleId="Heading5Char">
    <w:name w:val="Heading 5 Char"/>
    <w:basedOn w:val="DefaultParagraphFont"/>
    <w:link w:val="Heading5"/>
    <w:uiPriority w:val="9"/>
    <w:semiHidden/>
    <w:rsid w:val="006F6021"/>
    <w:rPr>
      <w:smallCaps/>
      <w:color w:val="185868" w:themeColor="accent6" w:themeShade="BF"/>
      <w:spacing w:val="10"/>
      <w:sz w:val="22"/>
      <w:szCs w:val="22"/>
    </w:rPr>
  </w:style>
  <w:style w:type="character" w:customStyle="1" w:styleId="Heading6Char">
    <w:name w:val="Heading 6 Char"/>
    <w:basedOn w:val="DefaultParagraphFont"/>
    <w:link w:val="Heading6"/>
    <w:uiPriority w:val="9"/>
    <w:semiHidden/>
    <w:rsid w:val="006F6021"/>
    <w:rPr>
      <w:smallCaps/>
      <w:color w:val="20768C" w:themeColor="accent6"/>
      <w:spacing w:val="5"/>
      <w:sz w:val="22"/>
      <w:szCs w:val="22"/>
    </w:rPr>
  </w:style>
  <w:style w:type="character" w:customStyle="1" w:styleId="Heading7Char">
    <w:name w:val="Heading 7 Char"/>
    <w:basedOn w:val="DefaultParagraphFont"/>
    <w:link w:val="Heading7"/>
    <w:uiPriority w:val="9"/>
    <w:semiHidden/>
    <w:rsid w:val="006F6021"/>
    <w:rPr>
      <w:b/>
      <w:bCs/>
      <w:smallCaps/>
      <w:color w:val="20768C" w:themeColor="accent6"/>
      <w:spacing w:val="10"/>
    </w:rPr>
  </w:style>
  <w:style w:type="character" w:customStyle="1" w:styleId="Heading8Char">
    <w:name w:val="Heading 8 Char"/>
    <w:basedOn w:val="DefaultParagraphFont"/>
    <w:link w:val="Heading8"/>
    <w:uiPriority w:val="9"/>
    <w:semiHidden/>
    <w:rsid w:val="006F6021"/>
    <w:rPr>
      <w:b/>
      <w:bCs/>
      <w:i/>
      <w:iCs/>
      <w:smallCaps/>
      <w:color w:val="185868" w:themeColor="accent6" w:themeShade="BF"/>
    </w:rPr>
  </w:style>
  <w:style w:type="character" w:customStyle="1" w:styleId="Heading9Char">
    <w:name w:val="Heading 9 Char"/>
    <w:basedOn w:val="DefaultParagraphFont"/>
    <w:link w:val="Heading9"/>
    <w:uiPriority w:val="9"/>
    <w:semiHidden/>
    <w:rsid w:val="006F6021"/>
    <w:rPr>
      <w:b/>
      <w:bCs/>
      <w:i/>
      <w:iCs/>
      <w:smallCaps/>
      <w:color w:val="103B46" w:themeColor="accent6" w:themeShade="80"/>
    </w:rPr>
  </w:style>
  <w:style w:type="paragraph" w:styleId="Caption">
    <w:name w:val="caption"/>
    <w:basedOn w:val="Normal"/>
    <w:next w:val="Normal"/>
    <w:uiPriority w:val="35"/>
    <w:semiHidden/>
    <w:unhideWhenUsed/>
    <w:qFormat/>
    <w:rsid w:val="006F6021"/>
    <w:rPr>
      <w:b/>
      <w:bCs/>
      <w:caps/>
      <w:sz w:val="16"/>
      <w:szCs w:val="16"/>
    </w:rPr>
  </w:style>
  <w:style w:type="character" w:styleId="Strong">
    <w:name w:val="Strong"/>
    <w:uiPriority w:val="22"/>
    <w:qFormat/>
    <w:rsid w:val="006F6021"/>
    <w:rPr>
      <w:b/>
      <w:bCs/>
      <w:color w:val="20768C" w:themeColor="accent6"/>
    </w:rPr>
  </w:style>
  <w:style w:type="character" w:styleId="Emphasis">
    <w:name w:val="Emphasis"/>
    <w:uiPriority w:val="20"/>
    <w:qFormat/>
    <w:rsid w:val="006F6021"/>
    <w:rPr>
      <w:b/>
      <w:bCs/>
      <w:i/>
      <w:iCs/>
      <w:spacing w:val="10"/>
    </w:rPr>
  </w:style>
  <w:style w:type="paragraph" w:styleId="NoSpacing">
    <w:name w:val="No Spacing"/>
    <w:uiPriority w:val="1"/>
    <w:qFormat/>
    <w:rsid w:val="006F6021"/>
    <w:pPr>
      <w:spacing w:after="0" w:line="240" w:lineRule="auto"/>
    </w:pPr>
  </w:style>
  <w:style w:type="paragraph" w:styleId="Quote">
    <w:name w:val="Quote"/>
    <w:basedOn w:val="Normal"/>
    <w:next w:val="Normal"/>
    <w:link w:val="QuoteChar"/>
    <w:uiPriority w:val="29"/>
    <w:qFormat/>
    <w:rsid w:val="006F6021"/>
    <w:rPr>
      <w:i/>
      <w:iCs/>
    </w:rPr>
  </w:style>
  <w:style w:type="character" w:customStyle="1" w:styleId="QuoteChar">
    <w:name w:val="Quote Char"/>
    <w:basedOn w:val="DefaultParagraphFont"/>
    <w:link w:val="Quote"/>
    <w:uiPriority w:val="29"/>
    <w:rsid w:val="006F6021"/>
    <w:rPr>
      <w:i/>
      <w:iCs/>
    </w:rPr>
  </w:style>
  <w:style w:type="paragraph" w:styleId="IntenseQuote">
    <w:name w:val="Intense Quote"/>
    <w:basedOn w:val="Normal"/>
    <w:next w:val="Normal"/>
    <w:link w:val="IntenseQuoteChar"/>
    <w:uiPriority w:val="30"/>
    <w:qFormat/>
    <w:rsid w:val="006F6021"/>
    <w:pPr>
      <w:pBdr>
        <w:top w:val="single" w:sz="8" w:space="1" w:color="20768C" w:themeColor="accent6"/>
      </w:pBdr>
      <w:spacing w:before="140" w:after="140"/>
      <w:ind w:left="1440" w:right="1440"/>
    </w:pPr>
    <w:rPr>
      <w:b/>
      <w:bCs/>
      <w:i/>
      <w:iCs/>
    </w:rPr>
  </w:style>
  <w:style w:type="character" w:customStyle="1" w:styleId="IntenseQuoteChar">
    <w:name w:val="Intense Quote Char"/>
    <w:basedOn w:val="DefaultParagraphFont"/>
    <w:link w:val="IntenseQuote"/>
    <w:uiPriority w:val="30"/>
    <w:rsid w:val="006F6021"/>
    <w:rPr>
      <w:b/>
      <w:bCs/>
      <w:i/>
      <w:iCs/>
    </w:rPr>
  </w:style>
  <w:style w:type="character" w:styleId="SubtleEmphasis">
    <w:name w:val="Subtle Emphasis"/>
    <w:uiPriority w:val="19"/>
    <w:qFormat/>
    <w:rsid w:val="006F6021"/>
    <w:rPr>
      <w:i/>
      <w:iCs/>
    </w:rPr>
  </w:style>
  <w:style w:type="character" w:styleId="IntenseEmphasis">
    <w:name w:val="Intense Emphasis"/>
    <w:uiPriority w:val="21"/>
    <w:qFormat/>
    <w:rsid w:val="006F6021"/>
    <w:rPr>
      <w:b/>
      <w:bCs/>
      <w:i/>
      <w:iCs/>
      <w:color w:val="20768C" w:themeColor="accent6"/>
      <w:spacing w:val="10"/>
    </w:rPr>
  </w:style>
  <w:style w:type="character" w:styleId="SubtleReference">
    <w:name w:val="Subtle Reference"/>
    <w:uiPriority w:val="31"/>
    <w:qFormat/>
    <w:rsid w:val="006F6021"/>
    <w:rPr>
      <w:b/>
      <w:bCs/>
    </w:rPr>
  </w:style>
  <w:style w:type="character" w:styleId="IntenseReference">
    <w:name w:val="Intense Reference"/>
    <w:uiPriority w:val="32"/>
    <w:qFormat/>
    <w:rsid w:val="006F6021"/>
    <w:rPr>
      <w:b/>
      <w:bCs/>
      <w:smallCaps/>
      <w:spacing w:val="5"/>
      <w:sz w:val="22"/>
      <w:szCs w:val="22"/>
      <w:u w:val="single"/>
    </w:rPr>
  </w:style>
  <w:style w:type="character" w:styleId="BookTitle">
    <w:name w:val="Book Title"/>
    <w:uiPriority w:val="33"/>
    <w:qFormat/>
    <w:rsid w:val="006F6021"/>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6F6021"/>
    <w:pPr>
      <w:outlineLvl w:val="9"/>
    </w:pPr>
  </w:style>
  <w:style w:type="character" w:styleId="FollowedHyperlink">
    <w:name w:val="FollowedHyperlink"/>
    <w:basedOn w:val="DefaultParagraphFont"/>
    <w:uiPriority w:val="99"/>
    <w:semiHidden/>
    <w:unhideWhenUsed/>
    <w:rsid w:val="003043A1"/>
    <w:rPr>
      <w:color w:val="EA7DB0" w:themeColor="followedHyperlink"/>
      <w:u w:val="single"/>
    </w:rPr>
  </w:style>
  <w:style w:type="character" w:customStyle="1" w:styleId="gmaildefault">
    <w:name w:val="gmail_default"/>
    <w:basedOn w:val="DefaultParagraphFont"/>
    <w:rsid w:val="001F72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4972171">
      <w:bodyDiv w:val="1"/>
      <w:marLeft w:val="0"/>
      <w:marRight w:val="0"/>
      <w:marTop w:val="0"/>
      <w:marBottom w:val="0"/>
      <w:divBdr>
        <w:top w:val="none" w:sz="0" w:space="0" w:color="auto"/>
        <w:left w:val="none" w:sz="0" w:space="0" w:color="auto"/>
        <w:bottom w:val="none" w:sz="0" w:space="0" w:color="auto"/>
        <w:right w:val="none" w:sz="0" w:space="0" w:color="auto"/>
      </w:divBdr>
    </w:div>
    <w:div w:id="1100226271">
      <w:bodyDiv w:val="1"/>
      <w:marLeft w:val="0"/>
      <w:marRight w:val="0"/>
      <w:marTop w:val="0"/>
      <w:marBottom w:val="0"/>
      <w:divBdr>
        <w:top w:val="none" w:sz="0" w:space="0" w:color="auto"/>
        <w:left w:val="none" w:sz="0" w:space="0" w:color="auto"/>
        <w:bottom w:val="none" w:sz="0" w:space="0" w:color="auto"/>
        <w:right w:val="none" w:sz="0" w:space="0" w:color="auto"/>
      </w:divBdr>
    </w:div>
    <w:div w:id="1116023131">
      <w:bodyDiv w:val="1"/>
      <w:marLeft w:val="0"/>
      <w:marRight w:val="0"/>
      <w:marTop w:val="0"/>
      <w:marBottom w:val="0"/>
      <w:divBdr>
        <w:top w:val="none" w:sz="0" w:space="0" w:color="auto"/>
        <w:left w:val="none" w:sz="0" w:space="0" w:color="auto"/>
        <w:bottom w:val="none" w:sz="0" w:space="0" w:color="auto"/>
        <w:right w:val="none" w:sz="0" w:space="0" w:color="auto"/>
      </w:divBdr>
      <w:divsChild>
        <w:div w:id="885875524">
          <w:marLeft w:val="0"/>
          <w:marRight w:val="0"/>
          <w:marTop w:val="0"/>
          <w:marBottom w:val="0"/>
          <w:divBdr>
            <w:top w:val="none" w:sz="0" w:space="0" w:color="auto"/>
            <w:left w:val="none" w:sz="0" w:space="0" w:color="auto"/>
            <w:bottom w:val="none" w:sz="0" w:space="0" w:color="auto"/>
            <w:right w:val="none" w:sz="0" w:space="0" w:color="auto"/>
          </w:divBdr>
          <w:divsChild>
            <w:div w:id="14427930">
              <w:marLeft w:val="0"/>
              <w:marRight w:val="0"/>
              <w:marTop w:val="0"/>
              <w:marBottom w:val="0"/>
              <w:divBdr>
                <w:top w:val="none" w:sz="0" w:space="0" w:color="auto"/>
                <w:left w:val="none" w:sz="0" w:space="0" w:color="auto"/>
                <w:bottom w:val="none" w:sz="0" w:space="0" w:color="auto"/>
                <w:right w:val="none" w:sz="0" w:space="0" w:color="auto"/>
              </w:divBdr>
              <w:divsChild>
                <w:div w:id="2096393133">
                  <w:marLeft w:val="0"/>
                  <w:marRight w:val="0"/>
                  <w:marTop w:val="0"/>
                  <w:marBottom w:val="0"/>
                  <w:divBdr>
                    <w:top w:val="none" w:sz="0" w:space="0" w:color="auto"/>
                    <w:left w:val="none" w:sz="0" w:space="0" w:color="auto"/>
                    <w:bottom w:val="none" w:sz="0" w:space="0" w:color="auto"/>
                    <w:right w:val="none" w:sz="0" w:space="0" w:color="auto"/>
                  </w:divBdr>
                  <w:divsChild>
                    <w:div w:id="1841042273">
                      <w:marLeft w:val="0"/>
                      <w:marRight w:val="0"/>
                      <w:marTop w:val="0"/>
                      <w:marBottom w:val="0"/>
                      <w:divBdr>
                        <w:top w:val="single" w:sz="6" w:space="8" w:color="E7E7E7"/>
                        <w:left w:val="single" w:sz="6" w:space="8" w:color="E7E7E7"/>
                        <w:bottom w:val="single" w:sz="6" w:space="15" w:color="E7E7E7"/>
                        <w:right w:val="single" w:sz="6" w:space="11" w:color="E7E7E7"/>
                      </w:divBdr>
                      <w:divsChild>
                        <w:div w:id="802190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1164179">
      <w:bodyDiv w:val="1"/>
      <w:marLeft w:val="0"/>
      <w:marRight w:val="0"/>
      <w:marTop w:val="0"/>
      <w:marBottom w:val="0"/>
      <w:divBdr>
        <w:top w:val="none" w:sz="0" w:space="0" w:color="auto"/>
        <w:left w:val="none" w:sz="0" w:space="0" w:color="auto"/>
        <w:bottom w:val="none" w:sz="0" w:space="0" w:color="auto"/>
        <w:right w:val="none" w:sz="0" w:space="0" w:color="auto"/>
      </w:divBdr>
    </w:div>
    <w:div w:id="13870305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public.tableau.com/profile/thomas.jefferson.health.district" TargetMode="Externa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hyperlink" Target="https://www.youtube.com/watch?v=e48K4RN2nrI&amp;index=19&amp;list=PLayHb3ehfKbfxdMAmIkFm2wlRikR4Ka6f" TargetMode="Externa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hyperlink" Target="http://map.feedingamerica.org/" TargetMode="External"/><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yperlink" Target="http://ers.usda.gov/topics/food-nutrition-assistance/food-security-in-the-us.aspx" TargetMode="External"/><Relationship Id="rId14" Type="http://schemas.openxmlformats.org/officeDocument/2006/relationships/image" Target="media/image5.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2016 MAPP">
      <a:dk1>
        <a:sysClr val="windowText" lastClr="000000"/>
      </a:dk1>
      <a:lt1>
        <a:sysClr val="window" lastClr="FFFFFF"/>
      </a:lt1>
      <a:dk2>
        <a:srgbClr val="1F497D"/>
      </a:dk2>
      <a:lt2>
        <a:srgbClr val="EEECE1"/>
      </a:lt2>
      <a:accent1>
        <a:srgbClr val="76C5EF"/>
      </a:accent1>
      <a:accent2>
        <a:srgbClr val="FEA022"/>
      </a:accent2>
      <a:accent3>
        <a:srgbClr val="FF6700"/>
      </a:accent3>
      <a:accent4>
        <a:srgbClr val="70A525"/>
      </a:accent4>
      <a:accent5>
        <a:srgbClr val="A5D848"/>
      </a:accent5>
      <a:accent6>
        <a:srgbClr val="20768C"/>
      </a:accent6>
      <a:hlink>
        <a:srgbClr val="E60069"/>
      </a:hlink>
      <a:folHlink>
        <a:srgbClr val="EA7DB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080A789-40FE-4BEA-8A3B-DF9949E1FF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191</TotalTime>
  <Pages>8</Pages>
  <Words>1753</Words>
  <Characters>9996</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Virginia IT Infrastructure Partnership</Company>
  <LinksUpToDate>false</LinksUpToDate>
  <CharactersWithSpaces>11726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Peggy Brown Paviour</dc:creator>
  <cp:lastModifiedBy>Ivey, Putnam (VDH)</cp:lastModifiedBy>
  <cp:revision>43</cp:revision>
  <cp:lastPrinted>2016-05-17T13:59:00Z</cp:lastPrinted>
  <dcterms:created xsi:type="dcterms:W3CDTF">2019-03-18T18:00:00Z</dcterms:created>
  <dcterms:modified xsi:type="dcterms:W3CDTF">2019-04-08T16:12:00Z</dcterms:modified>
</cp:coreProperties>
</file>