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FB81E" w14:textId="389128C9" w:rsidR="00D04617" w:rsidRPr="005E0D1A" w:rsidRDefault="00D06895" w:rsidP="00D06895">
      <w:pPr>
        <w:jc w:val="center"/>
        <w:rPr>
          <w:rFonts w:ascii="Times New Roman" w:hAnsi="Times New Roman" w:cs="Times New Roman"/>
          <w:sz w:val="24"/>
          <w:szCs w:val="24"/>
        </w:rPr>
      </w:pPr>
      <w:r w:rsidRPr="005E0D1A">
        <w:rPr>
          <w:rFonts w:ascii="Times New Roman" w:hAnsi="Times New Roman" w:cs="Times New Roman"/>
          <w:sz w:val="24"/>
          <w:szCs w:val="24"/>
        </w:rPr>
        <w:t>MEMORANDUM</w:t>
      </w:r>
    </w:p>
    <w:p w14:paraId="14E6F4C6" w14:textId="77777777" w:rsidR="00260AC0" w:rsidRDefault="00D06895" w:rsidP="00260AC0">
      <w:pPr>
        <w:spacing w:after="0"/>
        <w:rPr>
          <w:rFonts w:ascii="Times New Roman" w:hAnsi="Times New Roman" w:cs="Times New Roman"/>
          <w:sz w:val="24"/>
          <w:szCs w:val="24"/>
        </w:rPr>
      </w:pPr>
      <w:r w:rsidRPr="005E0D1A">
        <w:rPr>
          <w:rFonts w:ascii="Times New Roman" w:hAnsi="Times New Roman" w:cs="Times New Roman"/>
          <w:sz w:val="24"/>
          <w:szCs w:val="24"/>
        </w:rPr>
        <w:t>To:</w:t>
      </w:r>
      <w:r w:rsidRPr="005E0D1A">
        <w:rPr>
          <w:rFonts w:ascii="Times New Roman" w:hAnsi="Times New Roman" w:cs="Times New Roman"/>
          <w:sz w:val="24"/>
          <w:szCs w:val="24"/>
        </w:rPr>
        <w:tab/>
        <w:t>Erik Bodin and Joe Hilbert, Virginia Department of Health</w:t>
      </w:r>
    </w:p>
    <w:p w14:paraId="3AD8212B" w14:textId="77777777" w:rsidR="00260AC0" w:rsidRDefault="00260AC0" w:rsidP="00260AC0">
      <w:pPr>
        <w:spacing w:after="0"/>
        <w:rPr>
          <w:rFonts w:ascii="Times New Roman" w:hAnsi="Times New Roman" w:cs="Times New Roman"/>
          <w:sz w:val="24"/>
          <w:szCs w:val="24"/>
        </w:rPr>
      </w:pPr>
    </w:p>
    <w:p w14:paraId="1A5BA0A1" w14:textId="107D51E8" w:rsidR="00D06895" w:rsidRPr="005E0D1A" w:rsidRDefault="00D06895" w:rsidP="00260AC0">
      <w:pPr>
        <w:spacing w:after="0"/>
        <w:rPr>
          <w:rFonts w:ascii="Times New Roman" w:hAnsi="Times New Roman" w:cs="Times New Roman"/>
          <w:sz w:val="24"/>
          <w:szCs w:val="24"/>
        </w:rPr>
      </w:pPr>
      <w:r w:rsidRPr="005E0D1A">
        <w:rPr>
          <w:rFonts w:ascii="Times New Roman" w:hAnsi="Times New Roman" w:cs="Times New Roman"/>
          <w:sz w:val="24"/>
          <w:szCs w:val="24"/>
        </w:rPr>
        <w:t>From:</w:t>
      </w:r>
      <w:r w:rsidRPr="005E0D1A">
        <w:rPr>
          <w:rFonts w:ascii="Times New Roman" w:hAnsi="Times New Roman" w:cs="Times New Roman"/>
          <w:sz w:val="24"/>
          <w:szCs w:val="24"/>
        </w:rPr>
        <w:tab/>
        <w:t>Larry Fitzgerald, Kevin Meyer, and Dennis Barry</w:t>
      </w:r>
    </w:p>
    <w:p w14:paraId="6A0D4F73" w14:textId="77777777" w:rsidR="00260AC0" w:rsidRDefault="00260AC0" w:rsidP="00D06895">
      <w:pPr>
        <w:rPr>
          <w:rFonts w:ascii="Times New Roman" w:hAnsi="Times New Roman" w:cs="Times New Roman"/>
          <w:sz w:val="24"/>
          <w:szCs w:val="24"/>
        </w:rPr>
      </w:pPr>
    </w:p>
    <w:p w14:paraId="1A613DE9" w14:textId="6B63ADBE" w:rsidR="00D06895" w:rsidRPr="005E0D1A" w:rsidRDefault="00D06895" w:rsidP="00D06895">
      <w:pPr>
        <w:rPr>
          <w:rFonts w:ascii="Times New Roman" w:hAnsi="Times New Roman" w:cs="Times New Roman"/>
          <w:sz w:val="24"/>
          <w:szCs w:val="24"/>
        </w:rPr>
      </w:pPr>
      <w:r w:rsidRPr="005E0D1A">
        <w:rPr>
          <w:rFonts w:ascii="Times New Roman" w:hAnsi="Times New Roman" w:cs="Times New Roman"/>
          <w:sz w:val="24"/>
          <w:szCs w:val="24"/>
        </w:rPr>
        <w:t>Date:</w:t>
      </w:r>
      <w:r w:rsidRPr="005E0D1A">
        <w:rPr>
          <w:rFonts w:ascii="Times New Roman" w:hAnsi="Times New Roman" w:cs="Times New Roman"/>
          <w:sz w:val="24"/>
          <w:szCs w:val="24"/>
        </w:rPr>
        <w:tab/>
      </w:r>
      <w:r w:rsidR="004D4989">
        <w:rPr>
          <w:rFonts w:ascii="Times New Roman" w:hAnsi="Times New Roman" w:cs="Times New Roman"/>
          <w:sz w:val="24"/>
          <w:szCs w:val="24"/>
        </w:rPr>
        <w:t>March 3</w:t>
      </w:r>
      <w:r w:rsidRPr="005E0D1A">
        <w:rPr>
          <w:rFonts w:ascii="Times New Roman" w:hAnsi="Times New Roman" w:cs="Times New Roman"/>
          <w:sz w:val="24"/>
          <w:szCs w:val="24"/>
        </w:rPr>
        <w:t>, 2023</w:t>
      </w:r>
    </w:p>
    <w:p w14:paraId="7B1D6032" w14:textId="77777777" w:rsidR="00260AC0" w:rsidRDefault="00260AC0" w:rsidP="00D06895">
      <w:pPr>
        <w:spacing w:after="0"/>
        <w:ind w:left="720" w:hanging="720"/>
        <w:rPr>
          <w:rFonts w:ascii="Times New Roman" w:hAnsi="Times New Roman" w:cs="Times New Roman"/>
          <w:sz w:val="24"/>
          <w:szCs w:val="24"/>
        </w:rPr>
      </w:pPr>
    </w:p>
    <w:p w14:paraId="169B1944" w14:textId="1BADF1AE" w:rsidR="00D06895" w:rsidRPr="005E0D1A" w:rsidRDefault="00D06895" w:rsidP="00D06895">
      <w:pPr>
        <w:spacing w:after="0"/>
        <w:ind w:left="720" w:hanging="720"/>
        <w:rPr>
          <w:rFonts w:ascii="Times New Roman" w:hAnsi="Times New Roman" w:cs="Times New Roman"/>
          <w:sz w:val="24"/>
          <w:szCs w:val="24"/>
        </w:rPr>
      </w:pPr>
      <w:r w:rsidRPr="005E0D1A">
        <w:rPr>
          <w:rFonts w:ascii="Times New Roman" w:hAnsi="Times New Roman" w:cs="Times New Roman"/>
          <w:sz w:val="24"/>
          <w:szCs w:val="24"/>
        </w:rPr>
        <w:t>Re:</w:t>
      </w:r>
      <w:r w:rsidRPr="005E0D1A">
        <w:rPr>
          <w:rFonts w:ascii="Times New Roman" w:hAnsi="Times New Roman" w:cs="Times New Roman"/>
          <w:sz w:val="24"/>
          <w:szCs w:val="24"/>
        </w:rPr>
        <w:tab/>
        <w:t>Assessment of Ballad’s Compliance with Requirement to Implement a Health Information Exchange</w:t>
      </w:r>
    </w:p>
    <w:p w14:paraId="353FCF97" w14:textId="6C0B9C9C" w:rsidR="00D93AC5" w:rsidRPr="005E0D1A" w:rsidRDefault="00D93AC5">
      <w:pPr>
        <w:rPr>
          <w:rFonts w:ascii="Times New Roman" w:hAnsi="Times New Roman" w:cs="Times New Roman"/>
          <w:sz w:val="24"/>
          <w:szCs w:val="24"/>
        </w:rPr>
      </w:pPr>
    </w:p>
    <w:p w14:paraId="1483F4D3" w14:textId="5F172C3B" w:rsidR="00D93AC5" w:rsidRPr="005E0D1A" w:rsidRDefault="00D06895">
      <w:pPr>
        <w:rPr>
          <w:rFonts w:ascii="Times New Roman" w:hAnsi="Times New Roman" w:cs="Times New Roman"/>
          <w:sz w:val="24"/>
          <w:szCs w:val="24"/>
          <w:u w:val="single"/>
        </w:rPr>
      </w:pPr>
      <w:r w:rsidRPr="005E0D1A">
        <w:rPr>
          <w:rFonts w:ascii="Times New Roman" w:hAnsi="Times New Roman" w:cs="Times New Roman"/>
          <w:sz w:val="24"/>
          <w:szCs w:val="24"/>
          <w:u w:val="single"/>
        </w:rPr>
        <w:t>Conclusion</w:t>
      </w:r>
    </w:p>
    <w:p w14:paraId="0F095FEB" w14:textId="3768B582" w:rsidR="00D06895" w:rsidRPr="005E0D1A" w:rsidRDefault="005E0D1A">
      <w:pPr>
        <w:rPr>
          <w:rFonts w:ascii="Times New Roman" w:hAnsi="Times New Roman" w:cs="Times New Roman"/>
          <w:sz w:val="24"/>
          <w:szCs w:val="24"/>
        </w:rPr>
      </w:pPr>
      <w:r w:rsidRPr="005E0D1A">
        <w:rPr>
          <w:rFonts w:ascii="Times New Roman" w:hAnsi="Times New Roman" w:cs="Times New Roman"/>
          <w:sz w:val="24"/>
          <w:szCs w:val="24"/>
        </w:rPr>
        <w:t xml:space="preserve">Ballad has met its obligation to implement a health information exchange.  </w:t>
      </w:r>
      <w:r>
        <w:rPr>
          <w:rFonts w:ascii="Times New Roman" w:hAnsi="Times New Roman" w:cs="Times New Roman"/>
          <w:sz w:val="24"/>
          <w:szCs w:val="24"/>
        </w:rPr>
        <w:t xml:space="preserve">Maintaining </w:t>
      </w:r>
      <w:r w:rsidRPr="005E0D1A">
        <w:rPr>
          <w:rFonts w:ascii="Times New Roman" w:hAnsi="Times New Roman" w:cs="Times New Roman"/>
          <w:sz w:val="24"/>
          <w:szCs w:val="24"/>
        </w:rPr>
        <w:t xml:space="preserve">ready access by non-Ballad providers to Ballad’s patient health information </w:t>
      </w:r>
      <w:r>
        <w:rPr>
          <w:rFonts w:ascii="Times New Roman" w:hAnsi="Times New Roman" w:cs="Times New Roman"/>
          <w:sz w:val="24"/>
          <w:szCs w:val="24"/>
        </w:rPr>
        <w:t>is a continuing obligation as is recognized by Ballad’s current HIE plan which allocates approximately $270,000 a year to HIE activities.</w:t>
      </w:r>
    </w:p>
    <w:p w14:paraId="311B032A" w14:textId="1708C122" w:rsidR="00D06895" w:rsidRPr="005E0D1A" w:rsidRDefault="00D06895">
      <w:pPr>
        <w:rPr>
          <w:rFonts w:ascii="Times New Roman" w:hAnsi="Times New Roman" w:cs="Times New Roman"/>
          <w:sz w:val="24"/>
          <w:szCs w:val="24"/>
          <w:u w:val="single"/>
        </w:rPr>
      </w:pPr>
      <w:r w:rsidRPr="005E0D1A">
        <w:rPr>
          <w:rFonts w:ascii="Times New Roman" w:hAnsi="Times New Roman" w:cs="Times New Roman"/>
          <w:sz w:val="24"/>
          <w:szCs w:val="24"/>
          <w:u w:val="single"/>
        </w:rPr>
        <w:t>Discussion</w:t>
      </w:r>
    </w:p>
    <w:p w14:paraId="45E5E5D5" w14:textId="6E686E9F" w:rsidR="00D06895" w:rsidRPr="005E0D1A" w:rsidRDefault="00626DCA">
      <w:pPr>
        <w:rPr>
          <w:rFonts w:ascii="Times New Roman" w:hAnsi="Times New Roman" w:cs="Times New Roman"/>
          <w:sz w:val="24"/>
          <w:szCs w:val="24"/>
        </w:rPr>
      </w:pPr>
      <w:r w:rsidRPr="005E0D1A">
        <w:rPr>
          <w:rFonts w:ascii="Times New Roman" w:hAnsi="Times New Roman" w:cs="Times New Roman"/>
          <w:i/>
          <w:iCs/>
          <w:sz w:val="24"/>
          <w:szCs w:val="24"/>
        </w:rPr>
        <w:t>Requirements</w:t>
      </w:r>
    </w:p>
    <w:p w14:paraId="6C51F6A6" w14:textId="6EC164FF" w:rsidR="005E0D1A" w:rsidRPr="00346A22" w:rsidRDefault="00626DCA" w:rsidP="00346A22">
      <w:pPr>
        <w:rPr>
          <w:rFonts w:ascii="Times New Roman" w:hAnsi="Times New Roman" w:cs="Times New Roman"/>
          <w:sz w:val="24"/>
          <w:szCs w:val="24"/>
        </w:rPr>
      </w:pPr>
      <w:r w:rsidRPr="00346A22">
        <w:rPr>
          <w:rFonts w:ascii="Times New Roman" w:hAnsi="Times New Roman" w:cs="Times New Roman"/>
          <w:kern w:val="0"/>
          <w:sz w:val="24"/>
          <w:szCs w:val="24"/>
        </w:rPr>
        <w:t>The</w:t>
      </w:r>
      <w:r w:rsidRPr="005E0D1A">
        <w:rPr>
          <w:rFonts w:ascii="Times New Roman" w:hAnsi="Times New Roman" w:cs="Times New Roman"/>
          <w:sz w:val="24"/>
          <w:szCs w:val="24"/>
        </w:rPr>
        <w:t xml:space="preserve"> Tennessee Terms of Certification (“TOC”) require Ballad to spend $8 million to </w:t>
      </w:r>
      <w:r w:rsidRPr="00346A22">
        <w:rPr>
          <w:rFonts w:ascii="Times New Roman" w:hAnsi="Times New Roman" w:cs="Times New Roman"/>
          <w:sz w:val="24"/>
          <w:szCs w:val="24"/>
        </w:rPr>
        <w:t>provid</w:t>
      </w:r>
      <w:r w:rsidR="005E0D1A" w:rsidRPr="00346A22">
        <w:rPr>
          <w:rFonts w:ascii="Times New Roman" w:hAnsi="Times New Roman" w:cs="Times New Roman"/>
          <w:sz w:val="24"/>
          <w:szCs w:val="24"/>
        </w:rPr>
        <w:t>e</w:t>
      </w:r>
      <w:r w:rsidRPr="00346A22">
        <w:rPr>
          <w:rFonts w:ascii="Times New Roman" w:hAnsi="Times New Roman" w:cs="Times New Roman"/>
          <w:sz w:val="24"/>
          <w:szCs w:val="24"/>
        </w:rPr>
        <w:t xml:space="preserve"> </w:t>
      </w:r>
      <w:r w:rsidR="005E0D1A" w:rsidRPr="00346A22">
        <w:rPr>
          <w:rFonts w:ascii="Times New Roman" w:hAnsi="Times New Roman" w:cs="Times New Roman"/>
          <w:sz w:val="24"/>
          <w:szCs w:val="24"/>
        </w:rPr>
        <w:t>“</w:t>
      </w:r>
      <w:r w:rsidRPr="00346A22">
        <w:rPr>
          <w:rFonts w:ascii="Times New Roman" w:hAnsi="Times New Roman" w:cs="Times New Roman"/>
          <w:sz w:val="24"/>
          <w:szCs w:val="24"/>
        </w:rPr>
        <w:t>readily and easily accessible access to patient electronic health information (“HIE”).”  TOC at Section 3.05.  The stated purposes of this requirement are to assure that</w:t>
      </w:r>
      <w:r w:rsidR="005E0D1A" w:rsidRPr="00346A22">
        <w:rPr>
          <w:rFonts w:ascii="Times New Roman" w:hAnsi="Times New Roman" w:cs="Times New Roman"/>
          <w:sz w:val="24"/>
          <w:szCs w:val="24"/>
        </w:rPr>
        <w:t>:</w:t>
      </w:r>
    </w:p>
    <w:p w14:paraId="735ED246" w14:textId="5FE0DD16" w:rsidR="005E0D1A" w:rsidRPr="00346A22" w:rsidRDefault="00626DCA" w:rsidP="00346A22">
      <w:pPr>
        <w:rPr>
          <w:rFonts w:ascii="Times New Roman" w:hAnsi="Times New Roman" w:cs="Times New Roman"/>
          <w:sz w:val="24"/>
          <w:szCs w:val="24"/>
        </w:rPr>
      </w:pPr>
      <w:r w:rsidRPr="00346A22">
        <w:rPr>
          <w:rFonts w:ascii="Times New Roman" w:hAnsi="Times New Roman" w:cs="Times New Roman"/>
          <w:sz w:val="24"/>
          <w:szCs w:val="24"/>
        </w:rPr>
        <w:t xml:space="preserve">Independent Physicians and other healthcare providers in the Geographic Service Area [are not] disadvantaged by a lack of access to patient electronic health information necessary for the management of their patients, and to further facilitate better patient care and coordination of care for the Population.  </w:t>
      </w:r>
    </w:p>
    <w:p w14:paraId="3C4C4E8D" w14:textId="619F7F3F" w:rsidR="00626DCA" w:rsidRPr="00346A22" w:rsidRDefault="00626DCA" w:rsidP="00346A22">
      <w:pPr>
        <w:rPr>
          <w:rFonts w:ascii="Times New Roman" w:hAnsi="Times New Roman" w:cs="Times New Roman"/>
          <w:sz w:val="24"/>
          <w:szCs w:val="24"/>
        </w:rPr>
      </w:pPr>
      <w:r w:rsidRPr="00346A22">
        <w:rPr>
          <w:rFonts w:ascii="Times New Roman" w:hAnsi="Times New Roman" w:cs="Times New Roman"/>
          <w:sz w:val="24"/>
          <w:szCs w:val="24"/>
        </w:rPr>
        <w:t xml:space="preserve">In other words, the drafters were concerned that Ballad </w:t>
      </w:r>
      <w:proofErr w:type="gramStart"/>
      <w:r w:rsidRPr="00346A22">
        <w:rPr>
          <w:rFonts w:ascii="Times New Roman" w:hAnsi="Times New Roman" w:cs="Times New Roman"/>
          <w:sz w:val="24"/>
          <w:szCs w:val="24"/>
        </w:rPr>
        <w:t>not use</w:t>
      </w:r>
      <w:proofErr w:type="gramEnd"/>
      <w:r w:rsidRPr="00346A22">
        <w:rPr>
          <w:rFonts w:ascii="Times New Roman" w:hAnsi="Times New Roman" w:cs="Times New Roman"/>
          <w:sz w:val="24"/>
          <w:szCs w:val="24"/>
        </w:rPr>
        <w:t xml:space="preserve"> its market power to </w:t>
      </w:r>
      <w:r w:rsidR="00507DB8" w:rsidRPr="00346A22">
        <w:rPr>
          <w:rFonts w:ascii="Times New Roman" w:hAnsi="Times New Roman" w:cs="Times New Roman"/>
          <w:sz w:val="24"/>
          <w:szCs w:val="24"/>
        </w:rPr>
        <w:t xml:space="preserve">the detriment of </w:t>
      </w:r>
      <w:r w:rsidRPr="00346A22">
        <w:rPr>
          <w:rFonts w:ascii="Times New Roman" w:hAnsi="Times New Roman" w:cs="Times New Roman"/>
          <w:sz w:val="24"/>
          <w:szCs w:val="24"/>
        </w:rPr>
        <w:t>independent physicians</w:t>
      </w:r>
      <w:r w:rsidR="00507DB8" w:rsidRPr="00346A22">
        <w:rPr>
          <w:rFonts w:ascii="Times New Roman" w:hAnsi="Times New Roman" w:cs="Times New Roman"/>
          <w:sz w:val="24"/>
          <w:szCs w:val="24"/>
        </w:rPr>
        <w:t xml:space="preserve"> and other providers</w:t>
      </w:r>
      <w:r w:rsidRPr="00346A22">
        <w:rPr>
          <w:rFonts w:ascii="Times New Roman" w:hAnsi="Times New Roman" w:cs="Times New Roman"/>
          <w:sz w:val="24"/>
          <w:szCs w:val="24"/>
        </w:rPr>
        <w:t xml:space="preserve">.  In addition, the State wanted to assure that Ballad took steps to improve overall population health in the region.  The requirement for a health information exchange was not part of Ballad’s initial proposal, but instead was put forward by Tennessee when negotiating the TOC.  The monitors are </w:t>
      </w:r>
      <w:r w:rsidR="005E0D1A" w:rsidRPr="00346A22">
        <w:rPr>
          <w:rFonts w:ascii="Times New Roman" w:hAnsi="Times New Roman" w:cs="Times New Roman"/>
          <w:sz w:val="24"/>
          <w:szCs w:val="24"/>
        </w:rPr>
        <w:t xml:space="preserve">not </w:t>
      </w:r>
      <w:r w:rsidRPr="00346A22">
        <w:rPr>
          <w:rFonts w:ascii="Times New Roman" w:hAnsi="Times New Roman" w:cs="Times New Roman"/>
          <w:sz w:val="24"/>
          <w:szCs w:val="24"/>
        </w:rPr>
        <w:t xml:space="preserve">aware of </w:t>
      </w:r>
      <w:r w:rsidR="005E0D1A" w:rsidRPr="00346A22">
        <w:rPr>
          <w:rFonts w:ascii="Times New Roman" w:hAnsi="Times New Roman" w:cs="Times New Roman"/>
          <w:sz w:val="24"/>
          <w:szCs w:val="24"/>
        </w:rPr>
        <w:t xml:space="preserve">how the amount of </w:t>
      </w:r>
      <w:r w:rsidRPr="00346A22">
        <w:rPr>
          <w:rFonts w:ascii="Times New Roman" w:hAnsi="Times New Roman" w:cs="Times New Roman"/>
          <w:sz w:val="24"/>
          <w:szCs w:val="24"/>
        </w:rPr>
        <w:t>$8 million</w:t>
      </w:r>
      <w:r w:rsidR="005E0D1A" w:rsidRPr="00346A22">
        <w:rPr>
          <w:rFonts w:ascii="Times New Roman" w:hAnsi="Times New Roman" w:cs="Times New Roman"/>
          <w:sz w:val="24"/>
          <w:szCs w:val="24"/>
        </w:rPr>
        <w:t xml:space="preserve"> was determined and Ballad similarly professes not to know the source of that amount.</w:t>
      </w:r>
      <w:r w:rsidRPr="00346A22">
        <w:rPr>
          <w:rFonts w:ascii="Times New Roman" w:hAnsi="Times New Roman" w:cs="Times New Roman"/>
          <w:sz w:val="24"/>
          <w:szCs w:val="24"/>
        </w:rPr>
        <w:t xml:space="preserve">  </w:t>
      </w:r>
      <w:r w:rsidR="00B96DDB" w:rsidRPr="00346A22">
        <w:rPr>
          <w:rFonts w:ascii="Times New Roman" w:hAnsi="Times New Roman" w:cs="Times New Roman"/>
          <w:sz w:val="24"/>
          <w:szCs w:val="24"/>
        </w:rPr>
        <w:t>The $8 million commitment is in addition to a</w:t>
      </w:r>
      <w:r w:rsidR="00CE18A9" w:rsidRPr="00346A22">
        <w:rPr>
          <w:rFonts w:ascii="Times New Roman" w:hAnsi="Times New Roman" w:cs="Times New Roman"/>
          <w:sz w:val="24"/>
          <w:szCs w:val="24"/>
        </w:rPr>
        <w:t>n annual</w:t>
      </w:r>
      <w:r w:rsidR="00B96DDB" w:rsidRPr="00346A22">
        <w:rPr>
          <w:rFonts w:ascii="Times New Roman" w:hAnsi="Times New Roman" w:cs="Times New Roman"/>
          <w:sz w:val="24"/>
          <w:szCs w:val="24"/>
        </w:rPr>
        <w:t xml:space="preserve"> baseline spending </w:t>
      </w:r>
      <w:r w:rsidR="00CE18A9" w:rsidRPr="00346A22">
        <w:rPr>
          <w:rFonts w:ascii="Times New Roman" w:hAnsi="Times New Roman" w:cs="Times New Roman"/>
          <w:sz w:val="24"/>
          <w:szCs w:val="24"/>
        </w:rPr>
        <w:t>requirement</w:t>
      </w:r>
      <w:r w:rsidR="00B96DDB" w:rsidRPr="00346A22">
        <w:rPr>
          <w:rFonts w:ascii="Times New Roman" w:hAnsi="Times New Roman" w:cs="Times New Roman"/>
          <w:sz w:val="24"/>
          <w:szCs w:val="24"/>
        </w:rPr>
        <w:t xml:space="preserve"> of </w:t>
      </w:r>
      <w:r w:rsidR="00CE18A9" w:rsidRPr="00346A22">
        <w:rPr>
          <w:rFonts w:ascii="Times New Roman" w:hAnsi="Times New Roman" w:cs="Times New Roman"/>
          <w:sz w:val="24"/>
          <w:szCs w:val="24"/>
        </w:rPr>
        <w:t xml:space="preserve">approximately </w:t>
      </w:r>
      <w:r w:rsidR="00B96DDB" w:rsidRPr="00346A22">
        <w:rPr>
          <w:rFonts w:ascii="Times New Roman" w:hAnsi="Times New Roman" w:cs="Times New Roman"/>
          <w:sz w:val="24"/>
          <w:szCs w:val="24"/>
        </w:rPr>
        <w:t>$4</w:t>
      </w:r>
      <w:r w:rsidR="00CE18A9" w:rsidRPr="00346A22">
        <w:rPr>
          <w:rFonts w:ascii="Times New Roman" w:hAnsi="Times New Roman" w:cs="Times New Roman"/>
          <w:sz w:val="24"/>
          <w:szCs w:val="24"/>
        </w:rPr>
        <w:t>50,000</w:t>
      </w:r>
      <w:r w:rsidR="00B96DDB" w:rsidRPr="00346A22">
        <w:rPr>
          <w:rFonts w:ascii="Times New Roman" w:hAnsi="Times New Roman" w:cs="Times New Roman"/>
          <w:sz w:val="24"/>
          <w:szCs w:val="24"/>
        </w:rPr>
        <w:t xml:space="preserve">.  TOC, Ex. B.  </w:t>
      </w:r>
    </w:p>
    <w:p w14:paraId="38E731C4" w14:textId="77777777" w:rsidR="00A551FF" w:rsidRPr="00346A22" w:rsidRDefault="00626DCA" w:rsidP="00346A22">
      <w:pPr>
        <w:rPr>
          <w:rFonts w:ascii="Times New Roman" w:hAnsi="Times New Roman" w:cs="Times New Roman"/>
          <w:sz w:val="24"/>
          <w:szCs w:val="24"/>
        </w:rPr>
      </w:pPr>
      <w:r w:rsidRPr="00346A22">
        <w:rPr>
          <w:rFonts w:ascii="Times New Roman" w:hAnsi="Times New Roman" w:cs="Times New Roman"/>
          <w:sz w:val="24"/>
          <w:szCs w:val="24"/>
        </w:rPr>
        <w:t>The Virginia Commissioner’s Order has a similar requirement</w:t>
      </w:r>
      <w:r w:rsidR="004D00E6" w:rsidRPr="00346A22">
        <w:rPr>
          <w:rFonts w:ascii="Times New Roman" w:hAnsi="Times New Roman" w:cs="Times New Roman"/>
          <w:sz w:val="24"/>
          <w:szCs w:val="24"/>
        </w:rPr>
        <w:t xml:space="preserve"> in </w:t>
      </w:r>
      <w:r w:rsidR="006B3937" w:rsidRPr="00346A22">
        <w:rPr>
          <w:rFonts w:ascii="Times New Roman" w:hAnsi="Times New Roman" w:cs="Times New Roman"/>
          <w:sz w:val="24"/>
          <w:szCs w:val="24"/>
        </w:rPr>
        <w:t>Condition 8</w:t>
      </w:r>
      <w:r w:rsidR="00A551FF" w:rsidRPr="00346A22">
        <w:rPr>
          <w:rFonts w:ascii="Times New Roman" w:hAnsi="Times New Roman" w:cs="Times New Roman"/>
          <w:sz w:val="24"/>
          <w:szCs w:val="24"/>
        </w:rPr>
        <w:t>:</w:t>
      </w:r>
      <w:bookmarkStart w:id="0" w:name="_Hlk129265704"/>
    </w:p>
    <w:p w14:paraId="260286ED" w14:textId="0115C65D" w:rsidR="006B3937" w:rsidRDefault="00346A22" w:rsidP="00346A22">
      <w:pPr>
        <w:rPr>
          <w:rFonts w:ascii="Times New Roman" w:eastAsia="Times New Roman" w:hAnsi="Times New Roman" w:cs="Times New Roman"/>
          <w:color w:val="000000"/>
        </w:rPr>
      </w:pPr>
      <w:r w:rsidRPr="00346A22">
        <w:rPr>
          <w:rFonts w:ascii="Times New Roman" w:hAnsi="Times New Roman" w:cs="Times New Roman"/>
          <w:sz w:val="24"/>
          <w:szCs w:val="24"/>
        </w:rPr>
        <w:t>“</w:t>
      </w:r>
      <w:r w:rsidR="006B3937" w:rsidRPr="00346A22">
        <w:rPr>
          <w:rFonts w:ascii="Times New Roman" w:hAnsi="Times New Roman" w:cs="Times New Roman"/>
          <w:sz w:val="24"/>
          <w:szCs w:val="24"/>
        </w:rPr>
        <w:t xml:space="preserve">The </w:t>
      </w:r>
      <w:r w:rsidR="006B3937" w:rsidRPr="006B3937">
        <w:rPr>
          <w:rFonts w:ascii="Times New Roman" w:hAnsi="Times New Roman" w:cs="Times New Roman"/>
          <w:kern w:val="0"/>
          <w:sz w:val="24"/>
          <w:szCs w:val="24"/>
        </w:rPr>
        <w:t xml:space="preserve">New Health System shall spend a minimum of $8,000,000 over the 10 fiscal years beginning July 1, </w:t>
      </w:r>
      <w:proofErr w:type="gramStart"/>
      <w:r w:rsidR="006B3937" w:rsidRPr="006B3937">
        <w:rPr>
          <w:rFonts w:ascii="Times New Roman" w:hAnsi="Times New Roman" w:cs="Times New Roman"/>
          <w:kern w:val="0"/>
          <w:sz w:val="24"/>
          <w:szCs w:val="24"/>
        </w:rPr>
        <w:t>2018</w:t>
      </w:r>
      <w:proofErr w:type="gramEnd"/>
      <w:r w:rsidR="006B3937" w:rsidRPr="006B3937">
        <w:rPr>
          <w:rFonts w:ascii="Times New Roman" w:hAnsi="Times New Roman" w:cs="Times New Roman"/>
          <w:kern w:val="0"/>
          <w:sz w:val="24"/>
          <w:szCs w:val="24"/>
        </w:rPr>
        <w:t xml:space="preserve"> in developing and providing readily and easily accessible access to patient electronic health information, consistent with the regional annual incremental spending amounts in Exhibit B.</w:t>
      </w:r>
      <w:bookmarkEnd w:id="0"/>
      <w:r>
        <w:rPr>
          <w:rFonts w:ascii="Times New Roman" w:hAnsi="Times New Roman" w:cs="Times New Roman"/>
          <w:kern w:val="0"/>
          <w:sz w:val="24"/>
          <w:szCs w:val="24"/>
        </w:rPr>
        <w:t>”</w:t>
      </w:r>
    </w:p>
    <w:p w14:paraId="4D9A1D7F" w14:textId="023A663B" w:rsidR="00B96DDB" w:rsidRPr="005E0D1A" w:rsidRDefault="00B96DDB" w:rsidP="00A551FF">
      <w:pPr>
        <w:autoSpaceDE w:val="0"/>
        <w:autoSpaceDN w:val="0"/>
        <w:adjustRightInd w:val="0"/>
        <w:spacing w:after="0" w:line="240" w:lineRule="auto"/>
        <w:rPr>
          <w:rFonts w:ascii="Times New Roman" w:hAnsi="Times New Roman" w:cs="Times New Roman"/>
          <w:kern w:val="0"/>
          <w:sz w:val="24"/>
          <w:szCs w:val="24"/>
        </w:rPr>
      </w:pPr>
      <w:r w:rsidRPr="005E0D1A">
        <w:rPr>
          <w:rFonts w:ascii="Times New Roman" w:hAnsi="Times New Roman" w:cs="Times New Roman"/>
          <w:kern w:val="0"/>
          <w:sz w:val="24"/>
          <w:szCs w:val="24"/>
        </w:rPr>
        <w:lastRenderedPageBreak/>
        <w:t xml:space="preserve">In addition, [Ballad] </w:t>
      </w:r>
      <w:r w:rsidR="00D443B6">
        <w:rPr>
          <w:rFonts w:ascii="Times New Roman" w:hAnsi="Times New Roman" w:cs="Times New Roman"/>
          <w:kern w:val="0"/>
          <w:sz w:val="24"/>
          <w:szCs w:val="24"/>
        </w:rPr>
        <w:t>is required to “</w:t>
      </w:r>
      <w:r w:rsidR="00D443B6" w:rsidRPr="00D443B6">
        <w:rPr>
          <w:rFonts w:ascii="Times New Roman" w:hAnsi="Times New Roman" w:cs="Times New Roman"/>
          <w:kern w:val="0"/>
          <w:sz w:val="24"/>
          <w:szCs w:val="24"/>
        </w:rPr>
        <w:t xml:space="preserve">participate in the Commonwealth’s </w:t>
      </w:r>
      <w:proofErr w:type="spellStart"/>
      <w:r w:rsidR="00D443B6" w:rsidRPr="00D443B6">
        <w:rPr>
          <w:rFonts w:ascii="Times New Roman" w:hAnsi="Times New Roman" w:cs="Times New Roman"/>
          <w:kern w:val="0"/>
          <w:sz w:val="24"/>
          <w:szCs w:val="24"/>
        </w:rPr>
        <w:t>ConnectVirginia</w:t>
      </w:r>
      <w:proofErr w:type="spellEnd"/>
      <w:r w:rsidR="00D443B6" w:rsidRPr="00D443B6">
        <w:rPr>
          <w:rFonts w:ascii="Times New Roman" w:hAnsi="Times New Roman" w:cs="Times New Roman"/>
          <w:kern w:val="0"/>
          <w:sz w:val="24"/>
          <w:szCs w:val="24"/>
        </w:rPr>
        <w:t xml:space="preserve"> health information exchange, </w:t>
      </w:r>
      <w:proofErr w:type="spellStart"/>
      <w:r w:rsidR="00D443B6" w:rsidRPr="00D443B6">
        <w:rPr>
          <w:rFonts w:ascii="Times New Roman" w:hAnsi="Times New Roman" w:cs="Times New Roman"/>
          <w:kern w:val="0"/>
          <w:sz w:val="24"/>
          <w:szCs w:val="24"/>
        </w:rPr>
        <w:t>ConnectVirginia’s</w:t>
      </w:r>
      <w:proofErr w:type="spellEnd"/>
      <w:r w:rsidR="00D443B6" w:rsidRPr="00D443B6">
        <w:rPr>
          <w:rFonts w:ascii="Times New Roman" w:hAnsi="Times New Roman" w:cs="Times New Roman"/>
          <w:kern w:val="0"/>
          <w:sz w:val="24"/>
          <w:szCs w:val="24"/>
        </w:rPr>
        <w:t xml:space="preserve"> Emergency Department Care Coordination Program and Immunization Registry, and Virginia’s Prescription Monitoring Program</w:t>
      </w:r>
      <w:r w:rsidRPr="005E0D1A">
        <w:rPr>
          <w:rFonts w:ascii="Times New Roman" w:hAnsi="Times New Roman" w:cs="Times New Roman"/>
          <w:kern w:val="0"/>
          <w:sz w:val="24"/>
          <w:szCs w:val="24"/>
        </w:rPr>
        <w:t>”</w:t>
      </w:r>
    </w:p>
    <w:p w14:paraId="410FFA80" w14:textId="77777777" w:rsidR="004D00E6" w:rsidRPr="005E0D1A" w:rsidRDefault="004D00E6" w:rsidP="00626DCA">
      <w:pPr>
        <w:autoSpaceDE w:val="0"/>
        <w:autoSpaceDN w:val="0"/>
        <w:adjustRightInd w:val="0"/>
        <w:spacing w:after="0" w:line="240" w:lineRule="auto"/>
        <w:rPr>
          <w:rFonts w:ascii="Times New Roman" w:hAnsi="Times New Roman" w:cs="Times New Roman"/>
          <w:kern w:val="0"/>
          <w:sz w:val="24"/>
          <w:szCs w:val="24"/>
        </w:rPr>
      </w:pPr>
    </w:p>
    <w:p w14:paraId="335F09BA" w14:textId="6D06F2DB" w:rsidR="00B96DDB" w:rsidRPr="005E0D1A" w:rsidRDefault="00507DB8" w:rsidP="00626DCA">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Ballad participate</w:t>
      </w:r>
      <w:r w:rsidR="00D443B6">
        <w:rPr>
          <w:rFonts w:ascii="Times New Roman" w:hAnsi="Times New Roman" w:cs="Times New Roman"/>
          <w:kern w:val="0"/>
          <w:sz w:val="24"/>
          <w:szCs w:val="24"/>
        </w:rPr>
        <w:t>s</w:t>
      </w:r>
      <w:r>
        <w:rPr>
          <w:rFonts w:ascii="Times New Roman" w:hAnsi="Times New Roman" w:cs="Times New Roman"/>
          <w:kern w:val="0"/>
          <w:sz w:val="24"/>
          <w:szCs w:val="24"/>
        </w:rPr>
        <w:t xml:space="preserve"> in Connect Virginia and Virginia’s Prescription Monitoring Program.  The focus of this Memorandum is on Ballad’s compliance with implementing a health information exchange.</w:t>
      </w:r>
    </w:p>
    <w:p w14:paraId="1E6EF572" w14:textId="77777777" w:rsidR="004D00E6" w:rsidRPr="005E0D1A" w:rsidRDefault="004D00E6" w:rsidP="00626DCA">
      <w:pPr>
        <w:autoSpaceDE w:val="0"/>
        <w:autoSpaceDN w:val="0"/>
        <w:adjustRightInd w:val="0"/>
        <w:spacing w:after="0" w:line="240" w:lineRule="auto"/>
        <w:rPr>
          <w:rFonts w:ascii="Times New Roman" w:hAnsi="Times New Roman" w:cs="Times New Roman"/>
          <w:kern w:val="0"/>
          <w:sz w:val="24"/>
          <w:szCs w:val="24"/>
        </w:rPr>
      </w:pPr>
    </w:p>
    <w:p w14:paraId="3625E76B" w14:textId="3EE19045" w:rsidR="00B96DDB" w:rsidRPr="005E0D1A" w:rsidRDefault="00B96DDB" w:rsidP="00B3293F">
      <w:pPr>
        <w:autoSpaceDE w:val="0"/>
        <w:autoSpaceDN w:val="0"/>
        <w:adjustRightInd w:val="0"/>
        <w:spacing w:after="0" w:line="360" w:lineRule="auto"/>
        <w:rPr>
          <w:rFonts w:ascii="Times New Roman" w:hAnsi="Times New Roman" w:cs="Times New Roman"/>
          <w:i/>
          <w:iCs/>
          <w:kern w:val="0"/>
          <w:sz w:val="24"/>
          <w:szCs w:val="24"/>
        </w:rPr>
      </w:pPr>
      <w:r w:rsidRPr="005E0D1A">
        <w:rPr>
          <w:rFonts w:ascii="Times New Roman" w:hAnsi="Times New Roman" w:cs="Times New Roman"/>
          <w:i/>
          <w:iCs/>
          <w:kern w:val="0"/>
          <w:sz w:val="24"/>
          <w:szCs w:val="24"/>
        </w:rPr>
        <w:t xml:space="preserve">Ballad’s HIE Plan </w:t>
      </w:r>
      <w:r w:rsidR="00507DB8">
        <w:rPr>
          <w:rFonts w:ascii="Times New Roman" w:hAnsi="Times New Roman" w:cs="Times New Roman"/>
          <w:i/>
          <w:iCs/>
          <w:kern w:val="0"/>
          <w:sz w:val="24"/>
          <w:szCs w:val="24"/>
        </w:rPr>
        <w:t xml:space="preserve">  </w:t>
      </w:r>
    </w:p>
    <w:p w14:paraId="1219D219" w14:textId="47081DDC" w:rsidR="00507DB8" w:rsidRDefault="00B3293F" w:rsidP="00626DCA">
      <w:pPr>
        <w:autoSpaceDE w:val="0"/>
        <w:autoSpaceDN w:val="0"/>
        <w:adjustRightInd w:val="0"/>
        <w:spacing w:after="0" w:line="240" w:lineRule="auto"/>
        <w:rPr>
          <w:rFonts w:ascii="Times New Roman" w:hAnsi="Times New Roman" w:cs="Times New Roman"/>
          <w:kern w:val="0"/>
          <w:sz w:val="24"/>
          <w:szCs w:val="24"/>
        </w:rPr>
      </w:pPr>
      <w:r w:rsidRPr="005E0D1A">
        <w:rPr>
          <w:rFonts w:ascii="Times New Roman" w:hAnsi="Times New Roman" w:cs="Times New Roman"/>
          <w:kern w:val="0"/>
          <w:sz w:val="24"/>
          <w:szCs w:val="24"/>
        </w:rPr>
        <w:t xml:space="preserve">The States require Ballad to submit plans subject to State approval for </w:t>
      </w:r>
      <w:proofErr w:type="gramStart"/>
      <w:r w:rsidRPr="005E0D1A">
        <w:rPr>
          <w:rFonts w:ascii="Times New Roman" w:hAnsi="Times New Roman" w:cs="Times New Roman"/>
          <w:kern w:val="0"/>
          <w:sz w:val="24"/>
          <w:szCs w:val="24"/>
        </w:rPr>
        <w:t>all of</w:t>
      </w:r>
      <w:proofErr w:type="gramEnd"/>
      <w:r w:rsidRPr="005E0D1A">
        <w:rPr>
          <w:rFonts w:ascii="Times New Roman" w:hAnsi="Times New Roman" w:cs="Times New Roman"/>
          <w:kern w:val="0"/>
          <w:sz w:val="24"/>
          <w:szCs w:val="24"/>
        </w:rPr>
        <w:t xml:space="preserve"> the spending required under the TOC and the Virginia Order.  Ballad’s approved plan for HIE set forth a process for assessing the needs for health information in the community through a committee which included external members, and assessment of the available options.  </w:t>
      </w:r>
    </w:p>
    <w:p w14:paraId="5509EF1D" w14:textId="77777777" w:rsidR="00507DB8" w:rsidRDefault="00507DB8" w:rsidP="00626DCA">
      <w:pPr>
        <w:autoSpaceDE w:val="0"/>
        <w:autoSpaceDN w:val="0"/>
        <w:adjustRightInd w:val="0"/>
        <w:spacing w:after="0" w:line="240" w:lineRule="auto"/>
        <w:rPr>
          <w:rFonts w:ascii="Times New Roman" w:hAnsi="Times New Roman" w:cs="Times New Roman"/>
          <w:kern w:val="0"/>
          <w:sz w:val="24"/>
          <w:szCs w:val="24"/>
        </w:rPr>
      </w:pPr>
    </w:p>
    <w:p w14:paraId="4EC8D7E4" w14:textId="2BFB6DA9" w:rsidR="00B675F3" w:rsidRPr="005E0D1A" w:rsidRDefault="00B3293F" w:rsidP="00346A22">
      <w:pPr>
        <w:autoSpaceDE w:val="0"/>
        <w:autoSpaceDN w:val="0"/>
        <w:adjustRightInd w:val="0"/>
        <w:spacing w:after="0" w:line="240" w:lineRule="auto"/>
        <w:rPr>
          <w:rFonts w:ascii="Times New Roman" w:hAnsi="Times New Roman" w:cs="Times New Roman"/>
          <w:kern w:val="0"/>
          <w:sz w:val="24"/>
          <w:szCs w:val="24"/>
        </w:rPr>
      </w:pPr>
      <w:r w:rsidRPr="00A551FF">
        <w:rPr>
          <w:rFonts w:ascii="Times New Roman" w:hAnsi="Times New Roman" w:cs="Times New Roman"/>
          <w:kern w:val="0"/>
          <w:sz w:val="24"/>
          <w:szCs w:val="24"/>
        </w:rPr>
        <w:t>Ballad</w:t>
      </w:r>
      <w:r w:rsidR="00507DB8" w:rsidRPr="00A551FF">
        <w:rPr>
          <w:rFonts w:ascii="Times New Roman" w:hAnsi="Times New Roman" w:cs="Times New Roman"/>
          <w:kern w:val="0"/>
          <w:sz w:val="24"/>
          <w:szCs w:val="24"/>
        </w:rPr>
        <w:t xml:space="preserve"> established a committee but it met only once</w:t>
      </w:r>
      <w:r w:rsidR="00A97B8F" w:rsidRPr="00A551FF">
        <w:rPr>
          <w:rFonts w:ascii="Times New Roman" w:hAnsi="Times New Roman" w:cs="Times New Roman"/>
          <w:kern w:val="0"/>
          <w:sz w:val="24"/>
          <w:szCs w:val="24"/>
        </w:rPr>
        <w:t>, and that w</w:t>
      </w:r>
      <w:r w:rsidR="00B32D01" w:rsidRPr="00A551FF">
        <w:rPr>
          <w:rFonts w:ascii="Times New Roman" w:hAnsi="Times New Roman" w:cs="Times New Roman"/>
          <w:kern w:val="0"/>
          <w:sz w:val="24"/>
          <w:szCs w:val="24"/>
        </w:rPr>
        <w:t>a</w:t>
      </w:r>
      <w:r w:rsidR="00A97B8F" w:rsidRPr="00A551FF">
        <w:rPr>
          <w:rFonts w:ascii="Times New Roman" w:hAnsi="Times New Roman" w:cs="Times New Roman"/>
          <w:kern w:val="0"/>
          <w:sz w:val="24"/>
          <w:szCs w:val="24"/>
        </w:rPr>
        <w:t>s an organizational, non</w:t>
      </w:r>
      <w:r w:rsidR="00A551FF" w:rsidRPr="00A551FF">
        <w:rPr>
          <w:rFonts w:ascii="Times New Roman" w:hAnsi="Times New Roman" w:cs="Times New Roman"/>
          <w:kern w:val="0"/>
          <w:sz w:val="24"/>
          <w:szCs w:val="24"/>
        </w:rPr>
        <w:t>-</w:t>
      </w:r>
      <w:r w:rsidR="00A97B8F" w:rsidRPr="00A551FF">
        <w:rPr>
          <w:rFonts w:ascii="Times New Roman" w:hAnsi="Times New Roman" w:cs="Times New Roman"/>
          <w:kern w:val="0"/>
          <w:sz w:val="24"/>
          <w:szCs w:val="24"/>
        </w:rPr>
        <w:t>substant</w:t>
      </w:r>
      <w:r w:rsidR="00B32D01" w:rsidRPr="00A551FF">
        <w:rPr>
          <w:rFonts w:ascii="Times New Roman" w:hAnsi="Times New Roman" w:cs="Times New Roman"/>
          <w:kern w:val="0"/>
          <w:sz w:val="24"/>
          <w:szCs w:val="24"/>
        </w:rPr>
        <w:t>ive</w:t>
      </w:r>
      <w:r w:rsidR="00A14F72">
        <w:rPr>
          <w:rFonts w:ascii="Times New Roman" w:hAnsi="Times New Roman" w:cs="Times New Roman"/>
          <w:kern w:val="0"/>
          <w:sz w:val="24"/>
          <w:szCs w:val="24"/>
        </w:rPr>
        <w:t xml:space="preserve"> meeting</w:t>
      </w:r>
      <w:r w:rsidR="00507DB8">
        <w:rPr>
          <w:rFonts w:ascii="Times New Roman" w:hAnsi="Times New Roman" w:cs="Times New Roman"/>
          <w:kern w:val="0"/>
          <w:sz w:val="24"/>
          <w:szCs w:val="24"/>
        </w:rPr>
        <w:t xml:space="preserve">.  </w:t>
      </w:r>
      <w:r w:rsidR="00A14F72">
        <w:rPr>
          <w:rFonts w:ascii="Times New Roman" w:hAnsi="Times New Roman" w:cs="Times New Roman"/>
          <w:kern w:val="0"/>
          <w:sz w:val="24"/>
          <w:szCs w:val="24"/>
        </w:rPr>
        <w:t xml:space="preserve">Without involvement by the established committee, </w:t>
      </w:r>
      <w:r w:rsidR="00507DB8">
        <w:rPr>
          <w:rFonts w:ascii="Times New Roman" w:hAnsi="Times New Roman" w:cs="Times New Roman"/>
          <w:kern w:val="0"/>
          <w:sz w:val="24"/>
          <w:szCs w:val="24"/>
        </w:rPr>
        <w:t xml:space="preserve">management studied both community needs and </w:t>
      </w:r>
      <w:r w:rsidR="00B32D01">
        <w:rPr>
          <w:rFonts w:ascii="Times New Roman" w:hAnsi="Times New Roman" w:cs="Times New Roman"/>
          <w:kern w:val="0"/>
          <w:sz w:val="24"/>
          <w:szCs w:val="24"/>
        </w:rPr>
        <w:t xml:space="preserve">options for </w:t>
      </w:r>
      <w:r w:rsidR="00507DB8">
        <w:rPr>
          <w:rFonts w:ascii="Times New Roman" w:hAnsi="Times New Roman" w:cs="Times New Roman"/>
          <w:kern w:val="0"/>
          <w:sz w:val="24"/>
          <w:szCs w:val="24"/>
        </w:rPr>
        <w:t>health information exchanges in the region</w:t>
      </w:r>
      <w:r w:rsidR="00A14F72">
        <w:rPr>
          <w:rFonts w:ascii="Times New Roman" w:hAnsi="Times New Roman" w:cs="Times New Roman"/>
          <w:kern w:val="0"/>
          <w:sz w:val="24"/>
          <w:szCs w:val="24"/>
        </w:rPr>
        <w:t xml:space="preserve">.  </w:t>
      </w:r>
      <w:r w:rsidR="00507DB8">
        <w:rPr>
          <w:rFonts w:ascii="Times New Roman" w:hAnsi="Times New Roman" w:cs="Times New Roman"/>
          <w:kern w:val="0"/>
          <w:sz w:val="24"/>
          <w:szCs w:val="24"/>
        </w:rPr>
        <w:t>Ballad</w:t>
      </w:r>
      <w:r w:rsidRPr="005E0D1A">
        <w:rPr>
          <w:rFonts w:ascii="Times New Roman" w:hAnsi="Times New Roman" w:cs="Times New Roman"/>
          <w:kern w:val="0"/>
          <w:sz w:val="24"/>
          <w:szCs w:val="24"/>
        </w:rPr>
        <w:t xml:space="preserve"> </w:t>
      </w:r>
      <w:r w:rsidR="00837B6E">
        <w:rPr>
          <w:rFonts w:ascii="Times New Roman" w:hAnsi="Times New Roman" w:cs="Times New Roman"/>
          <w:kern w:val="0"/>
          <w:sz w:val="24"/>
          <w:szCs w:val="24"/>
        </w:rPr>
        <w:t xml:space="preserve">then </w:t>
      </w:r>
      <w:r w:rsidRPr="005E0D1A">
        <w:rPr>
          <w:rFonts w:ascii="Times New Roman" w:hAnsi="Times New Roman" w:cs="Times New Roman"/>
          <w:kern w:val="0"/>
          <w:sz w:val="24"/>
          <w:szCs w:val="24"/>
        </w:rPr>
        <w:t xml:space="preserve">implemented EpicCare Link as the system it would make available to independent physicians and other providers in the region not affiliated with Ballad. </w:t>
      </w:r>
      <w:r w:rsidR="00837B6E">
        <w:rPr>
          <w:rFonts w:ascii="Times New Roman" w:hAnsi="Times New Roman" w:cs="Times New Roman"/>
          <w:kern w:val="0"/>
          <w:sz w:val="24"/>
          <w:szCs w:val="24"/>
        </w:rPr>
        <w:t xml:space="preserve"> Ballad does not charge providers who opt to participate in EpicCare Link. </w:t>
      </w:r>
      <w:r w:rsidRPr="005E0D1A">
        <w:rPr>
          <w:rFonts w:ascii="Times New Roman" w:hAnsi="Times New Roman" w:cs="Times New Roman"/>
          <w:kern w:val="0"/>
          <w:sz w:val="24"/>
          <w:szCs w:val="24"/>
        </w:rPr>
        <w:t xml:space="preserve"> </w:t>
      </w:r>
      <w:r w:rsidR="00AA0FB3" w:rsidRPr="005E0D1A">
        <w:rPr>
          <w:rFonts w:ascii="Times New Roman" w:hAnsi="Times New Roman" w:cs="Times New Roman"/>
          <w:kern w:val="0"/>
          <w:sz w:val="24"/>
          <w:szCs w:val="24"/>
        </w:rPr>
        <w:t xml:space="preserve">EpicCare Link </w:t>
      </w:r>
      <w:r w:rsidRPr="005E0D1A">
        <w:rPr>
          <w:rFonts w:ascii="Times New Roman" w:hAnsi="Times New Roman" w:cs="Times New Roman"/>
          <w:kern w:val="0"/>
          <w:sz w:val="24"/>
          <w:szCs w:val="24"/>
        </w:rPr>
        <w:t xml:space="preserve">is a “read only” </w:t>
      </w:r>
      <w:r w:rsidR="00507DB8">
        <w:rPr>
          <w:rFonts w:ascii="Times New Roman" w:hAnsi="Times New Roman" w:cs="Times New Roman"/>
          <w:kern w:val="0"/>
          <w:sz w:val="24"/>
          <w:szCs w:val="24"/>
        </w:rPr>
        <w:t>system</w:t>
      </w:r>
      <w:r w:rsidRPr="005E0D1A">
        <w:rPr>
          <w:rFonts w:ascii="Times New Roman" w:hAnsi="Times New Roman" w:cs="Times New Roman"/>
          <w:kern w:val="0"/>
          <w:sz w:val="24"/>
          <w:szCs w:val="24"/>
        </w:rPr>
        <w:t xml:space="preserve"> so </w:t>
      </w:r>
      <w:r w:rsidR="00507DB8">
        <w:rPr>
          <w:rFonts w:ascii="Times New Roman" w:hAnsi="Times New Roman" w:cs="Times New Roman"/>
          <w:kern w:val="0"/>
          <w:sz w:val="24"/>
          <w:szCs w:val="24"/>
        </w:rPr>
        <w:t xml:space="preserve">non-Ballad </w:t>
      </w:r>
      <w:r w:rsidRPr="005E0D1A">
        <w:rPr>
          <w:rFonts w:ascii="Times New Roman" w:hAnsi="Times New Roman" w:cs="Times New Roman"/>
          <w:kern w:val="0"/>
          <w:sz w:val="24"/>
          <w:szCs w:val="24"/>
        </w:rPr>
        <w:t xml:space="preserve">providers </w:t>
      </w:r>
      <w:r w:rsidR="006B27EE">
        <w:rPr>
          <w:rFonts w:ascii="Times New Roman" w:hAnsi="Times New Roman" w:cs="Times New Roman"/>
          <w:kern w:val="0"/>
          <w:sz w:val="24"/>
          <w:szCs w:val="24"/>
        </w:rPr>
        <w:t>cannot</w:t>
      </w:r>
      <w:r w:rsidRPr="005E0D1A">
        <w:rPr>
          <w:rFonts w:ascii="Times New Roman" w:hAnsi="Times New Roman" w:cs="Times New Roman"/>
          <w:kern w:val="0"/>
          <w:sz w:val="24"/>
          <w:szCs w:val="24"/>
        </w:rPr>
        <w:t xml:space="preserve"> enter information into the system</w:t>
      </w:r>
      <w:r w:rsidR="006B27EE">
        <w:rPr>
          <w:rFonts w:ascii="Times New Roman" w:hAnsi="Times New Roman" w:cs="Times New Roman"/>
          <w:kern w:val="0"/>
          <w:sz w:val="24"/>
          <w:szCs w:val="24"/>
        </w:rPr>
        <w:t xml:space="preserve">, although a </w:t>
      </w:r>
      <w:r w:rsidR="006B27EE" w:rsidRPr="00A551FF">
        <w:rPr>
          <w:rFonts w:ascii="Times New Roman" w:hAnsi="Times New Roman" w:cs="Times New Roman"/>
          <w:kern w:val="0"/>
          <w:sz w:val="24"/>
          <w:szCs w:val="24"/>
        </w:rPr>
        <w:t xml:space="preserve">practitioner </w:t>
      </w:r>
      <w:r w:rsidR="00CE18A9" w:rsidRPr="00A551FF">
        <w:rPr>
          <w:rFonts w:ascii="Times New Roman" w:hAnsi="Times New Roman" w:cs="Times New Roman"/>
          <w:kern w:val="0"/>
          <w:sz w:val="24"/>
          <w:szCs w:val="24"/>
        </w:rPr>
        <w:t>can</w:t>
      </w:r>
      <w:r w:rsidR="006B27EE" w:rsidRPr="00A551FF">
        <w:rPr>
          <w:rFonts w:ascii="Times New Roman" w:hAnsi="Times New Roman" w:cs="Times New Roman"/>
          <w:kern w:val="0"/>
          <w:sz w:val="24"/>
          <w:szCs w:val="24"/>
        </w:rPr>
        <w:t xml:space="preserve"> enter</w:t>
      </w:r>
      <w:r w:rsidR="006B27EE">
        <w:rPr>
          <w:rFonts w:ascii="Times New Roman" w:hAnsi="Times New Roman" w:cs="Times New Roman"/>
          <w:kern w:val="0"/>
          <w:sz w:val="24"/>
          <w:szCs w:val="24"/>
        </w:rPr>
        <w:t xml:space="preserve"> an order for a service from Ballad</w:t>
      </w:r>
      <w:r w:rsidRPr="005E0D1A">
        <w:rPr>
          <w:rFonts w:ascii="Times New Roman" w:hAnsi="Times New Roman" w:cs="Times New Roman"/>
          <w:kern w:val="0"/>
          <w:sz w:val="24"/>
          <w:szCs w:val="24"/>
        </w:rPr>
        <w:t xml:space="preserve">.  In addition, </w:t>
      </w:r>
      <w:r w:rsidR="00507DB8">
        <w:rPr>
          <w:rFonts w:ascii="Times New Roman" w:hAnsi="Times New Roman" w:cs="Times New Roman"/>
          <w:kern w:val="0"/>
          <w:sz w:val="24"/>
          <w:szCs w:val="24"/>
        </w:rPr>
        <w:t xml:space="preserve">non-Ballad </w:t>
      </w:r>
      <w:r w:rsidRPr="005E0D1A">
        <w:rPr>
          <w:rFonts w:ascii="Times New Roman" w:hAnsi="Times New Roman" w:cs="Times New Roman"/>
          <w:kern w:val="0"/>
          <w:sz w:val="24"/>
          <w:szCs w:val="24"/>
        </w:rPr>
        <w:t xml:space="preserve">providers do not have access to health information recorded on medical records of other providers not affiliated with Ballad.  </w:t>
      </w:r>
      <w:r w:rsidR="00CE18A9">
        <w:rPr>
          <w:rFonts w:ascii="Times New Roman" w:hAnsi="Times New Roman" w:cs="Times New Roman"/>
          <w:kern w:val="0"/>
          <w:sz w:val="24"/>
          <w:szCs w:val="24"/>
        </w:rPr>
        <w:t xml:space="preserve">Ballad has informed providers in its region of the availability of EpicCare Link, and continues to offer assistance in its use.  </w:t>
      </w:r>
      <w:r w:rsidR="00CE18A9" w:rsidRPr="005E0D1A">
        <w:rPr>
          <w:rFonts w:ascii="Times New Roman" w:hAnsi="Times New Roman" w:cs="Times New Roman"/>
          <w:kern w:val="0"/>
          <w:sz w:val="24"/>
          <w:szCs w:val="24"/>
        </w:rPr>
        <w:t xml:space="preserve">Ballad reported its cost for </w:t>
      </w:r>
      <w:r w:rsidR="00CE18A9">
        <w:rPr>
          <w:rFonts w:ascii="Times New Roman" w:hAnsi="Times New Roman" w:cs="Times New Roman"/>
          <w:kern w:val="0"/>
          <w:sz w:val="24"/>
          <w:szCs w:val="24"/>
        </w:rPr>
        <w:t xml:space="preserve">HIE </w:t>
      </w:r>
      <w:r w:rsidR="00CE18A9" w:rsidRPr="005E0D1A">
        <w:rPr>
          <w:rFonts w:ascii="Times New Roman" w:hAnsi="Times New Roman" w:cs="Times New Roman"/>
          <w:kern w:val="0"/>
          <w:sz w:val="24"/>
          <w:szCs w:val="24"/>
        </w:rPr>
        <w:t>implement</w:t>
      </w:r>
      <w:r w:rsidR="00CE18A9">
        <w:rPr>
          <w:rFonts w:ascii="Times New Roman" w:hAnsi="Times New Roman" w:cs="Times New Roman"/>
          <w:kern w:val="0"/>
          <w:sz w:val="24"/>
          <w:szCs w:val="24"/>
        </w:rPr>
        <w:t>ation</w:t>
      </w:r>
      <w:r w:rsidR="00CE18A9" w:rsidRPr="005E0D1A">
        <w:rPr>
          <w:rFonts w:ascii="Times New Roman" w:hAnsi="Times New Roman" w:cs="Times New Roman"/>
          <w:kern w:val="0"/>
          <w:sz w:val="24"/>
          <w:szCs w:val="24"/>
        </w:rPr>
        <w:t xml:space="preserve"> as $</w:t>
      </w:r>
      <w:r w:rsidR="00CE18A9">
        <w:rPr>
          <w:rFonts w:ascii="Times New Roman" w:hAnsi="Times New Roman" w:cs="Times New Roman"/>
          <w:kern w:val="0"/>
          <w:sz w:val="24"/>
          <w:szCs w:val="24"/>
        </w:rPr>
        <w:t xml:space="preserve">631,145, through FY 2022, and the unreviewed cost reported by Ballad for the first half of FY 2023 is $165,873, for a total of $797,018.  Before making a health information exchange available to all providers in the region, Ballad </w:t>
      </w:r>
      <w:r w:rsidR="00CE18A9" w:rsidRPr="005E0D1A">
        <w:rPr>
          <w:rFonts w:ascii="Times New Roman" w:hAnsi="Times New Roman" w:cs="Times New Roman"/>
          <w:kern w:val="0"/>
          <w:sz w:val="24"/>
          <w:szCs w:val="24"/>
        </w:rPr>
        <w:t>transition</w:t>
      </w:r>
      <w:r w:rsidR="00CE18A9">
        <w:rPr>
          <w:rFonts w:ascii="Times New Roman" w:hAnsi="Times New Roman" w:cs="Times New Roman"/>
          <w:kern w:val="0"/>
          <w:sz w:val="24"/>
          <w:szCs w:val="24"/>
        </w:rPr>
        <w:t>ed</w:t>
      </w:r>
      <w:r w:rsidR="00CE18A9" w:rsidRPr="005E0D1A">
        <w:rPr>
          <w:rFonts w:ascii="Times New Roman" w:hAnsi="Times New Roman" w:cs="Times New Roman"/>
          <w:kern w:val="0"/>
          <w:sz w:val="24"/>
          <w:szCs w:val="24"/>
        </w:rPr>
        <w:t xml:space="preserve"> its entire </w:t>
      </w:r>
      <w:r w:rsidR="00CE18A9">
        <w:rPr>
          <w:rFonts w:ascii="Times New Roman" w:hAnsi="Times New Roman" w:cs="Times New Roman"/>
          <w:kern w:val="0"/>
          <w:sz w:val="24"/>
          <w:szCs w:val="24"/>
        </w:rPr>
        <w:t xml:space="preserve">patient medical record </w:t>
      </w:r>
      <w:r w:rsidR="00CE18A9" w:rsidRPr="005E0D1A">
        <w:rPr>
          <w:rFonts w:ascii="Times New Roman" w:hAnsi="Times New Roman" w:cs="Times New Roman"/>
          <w:kern w:val="0"/>
          <w:sz w:val="24"/>
          <w:szCs w:val="24"/>
        </w:rPr>
        <w:t xml:space="preserve">system to Epic, a process that took more than 2 years and which cost approximately $200 million.  </w:t>
      </w:r>
      <w:r w:rsidRPr="005E0D1A">
        <w:rPr>
          <w:rFonts w:ascii="Times New Roman" w:hAnsi="Times New Roman" w:cs="Times New Roman"/>
          <w:kern w:val="0"/>
          <w:sz w:val="24"/>
          <w:szCs w:val="24"/>
        </w:rPr>
        <w:t>With the implementation of EpicCare Link, Ballad believed that it had met the requirement to implement an HIE, and asked the monitors to review the matter.</w:t>
      </w:r>
      <w:r w:rsidR="00AA0FB3" w:rsidRPr="005E0D1A">
        <w:rPr>
          <w:rFonts w:ascii="Times New Roman" w:hAnsi="Times New Roman" w:cs="Times New Roman"/>
          <w:kern w:val="0"/>
          <w:sz w:val="24"/>
          <w:szCs w:val="24"/>
        </w:rPr>
        <w:t xml:space="preserve">  </w:t>
      </w:r>
    </w:p>
    <w:p w14:paraId="02FC40C0" w14:textId="77777777" w:rsidR="00B675F3" w:rsidRPr="005E0D1A" w:rsidRDefault="00B675F3" w:rsidP="00626DCA">
      <w:pPr>
        <w:autoSpaceDE w:val="0"/>
        <w:autoSpaceDN w:val="0"/>
        <w:adjustRightInd w:val="0"/>
        <w:spacing w:after="0" w:line="240" w:lineRule="auto"/>
        <w:rPr>
          <w:rFonts w:ascii="Times New Roman" w:hAnsi="Times New Roman" w:cs="Times New Roman"/>
          <w:kern w:val="0"/>
          <w:sz w:val="24"/>
          <w:szCs w:val="24"/>
        </w:rPr>
      </w:pPr>
    </w:p>
    <w:p w14:paraId="0AFE1A54" w14:textId="3959AA0B" w:rsidR="00B96DDB" w:rsidRPr="005E0D1A" w:rsidRDefault="00AA0FB3" w:rsidP="00346A22">
      <w:pPr>
        <w:autoSpaceDE w:val="0"/>
        <w:autoSpaceDN w:val="0"/>
        <w:adjustRightInd w:val="0"/>
        <w:spacing w:after="0" w:line="240" w:lineRule="auto"/>
        <w:rPr>
          <w:rFonts w:ascii="Times New Roman" w:hAnsi="Times New Roman" w:cs="Times New Roman"/>
          <w:kern w:val="0"/>
          <w:sz w:val="24"/>
          <w:szCs w:val="24"/>
        </w:rPr>
      </w:pPr>
      <w:r w:rsidRPr="005E0D1A">
        <w:rPr>
          <w:rFonts w:ascii="Times New Roman" w:hAnsi="Times New Roman" w:cs="Times New Roman"/>
          <w:kern w:val="0"/>
          <w:sz w:val="24"/>
          <w:szCs w:val="24"/>
        </w:rPr>
        <w:t xml:space="preserve">In addition to EpicCare Link, Ballad has a longstanding arrangement with </w:t>
      </w:r>
      <w:proofErr w:type="spellStart"/>
      <w:r w:rsidRPr="005E0D1A">
        <w:rPr>
          <w:rFonts w:ascii="Times New Roman" w:hAnsi="Times New Roman" w:cs="Times New Roman"/>
          <w:kern w:val="0"/>
          <w:sz w:val="24"/>
          <w:szCs w:val="24"/>
        </w:rPr>
        <w:t>OnePartner</w:t>
      </w:r>
      <w:proofErr w:type="spellEnd"/>
      <w:r w:rsidRPr="005E0D1A">
        <w:rPr>
          <w:rFonts w:ascii="Times New Roman" w:hAnsi="Times New Roman" w:cs="Times New Roman"/>
          <w:kern w:val="0"/>
          <w:sz w:val="24"/>
          <w:szCs w:val="24"/>
        </w:rPr>
        <w:t>, an information system affiliated with Holston Medical Group (“HMG”), a very large physician group in the region.  Daily, Ballad downloads</w:t>
      </w:r>
      <w:r w:rsidR="00507DB8">
        <w:rPr>
          <w:rFonts w:ascii="Times New Roman" w:hAnsi="Times New Roman" w:cs="Times New Roman"/>
          <w:kern w:val="0"/>
          <w:sz w:val="24"/>
          <w:szCs w:val="24"/>
        </w:rPr>
        <w:t xml:space="preserve"> patient</w:t>
      </w:r>
      <w:r w:rsidRPr="005E0D1A">
        <w:rPr>
          <w:rFonts w:ascii="Times New Roman" w:hAnsi="Times New Roman" w:cs="Times New Roman"/>
          <w:kern w:val="0"/>
          <w:sz w:val="24"/>
          <w:szCs w:val="24"/>
        </w:rPr>
        <w:t xml:space="preserve"> data to </w:t>
      </w:r>
      <w:proofErr w:type="spellStart"/>
      <w:r w:rsidRPr="005E0D1A">
        <w:rPr>
          <w:rFonts w:ascii="Times New Roman" w:hAnsi="Times New Roman" w:cs="Times New Roman"/>
          <w:kern w:val="0"/>
          <w:sz w:val="24"/>
          <w:szCs w:val="24"/>
        </w:rPr>
        <w:t>OnePartner</w:t>
      </w:r>
      <w:proofErr w:type="spellEnd"/>
      <w:r w:rsidRPr="005E0D1A">
        <w:rPr>
          <w:rFonts w:ascii="Times New Roman" w:hAnsi="Times New Roman" w:cs="Times New Roman"/>
          <w:kern w:val="0"/>
          <w:sz w:val="24"/>
          <w:szCs w:val="24"/>
        </w:rPr>
        <w:t>.  (We have no</w:t>
      </w:r>
      <w:r w:rsidR="00507DB8">
        <w:rPr>
          <w:rFonts w:ascii="Times New Roman" w:hAnsi="Times New Roman" w:cs="Times New Roman"/>
          <w:kern w:val="0"/>
          <w:sz w:val="24"/>
          <w:szCs w:val="24"/>
        </w:rPr>
        <w:t>t</w:t>
      </w:r>
      <w:r w:rsidRPr="005E0D1A">
        <w:rPr>
          <w:rFonts w:ascii="Times New Roman" w:hAnsi="Times New Roman" w:cs="Times New Roman"/>
          <w:kern w:val="0"/>
          <w:sz w:val="24"/>
          <w:szCs w:val="24"/>
        </w:rPr>
        <w:t xml:space="preserve"> independently investigated, but have been informed that all sharing of patient data by Ballad is HIPAA compliant</w:t>
      </w:r>
      <w:r w:rsidR="00B1173C" w:rsidRPr="005E0D1A">
        <w:rPr>
          <w:rFonts w:ascii="Times New Roman" w:hAnsi="Times New Roman" w:cs="Times New Roman"/>
          <w:kern w:val="0"/>
          <w:sz w:val="24"/>
          <w:szCs w:val="24"/>
        </w:rPr>
        <w:t xml:space="preserve">, and the consultant discussed below affirmed this understanding.)  </w:t>
      </w:r>
      <w:proofErr w:type="spellStart"/>
      <w:r w:rsidRPr="005E0D1A">
        <w:rPr>
          <w:rFonts w:ascii="Times New Roman" w:hAnsi="Times New Roman" w:cs="Times New Roman"/>
          <w:kern w:val="0"/>
          <w:sz w:val="24"/>
          <w:szCs w:val="24"/>
        </w:rPr>
        <w:t>OnePartner</w:t>
      </w:r>
      <w:proofErr w:type="spellEnd"/>
      <w:r w:rsidRPr="005E0D1A">
        <w:rPr>
          <w:rFonts w:ascii="Times New Roman" w:hAnsi="Times New Roman" w:cs="Times New Roman"/>
          <w:kern w:val="0"/>
          <w:sz w:val="24"/>
          <w:szCs w:val="24"/>
        </w:rPr>
        <w:t xml:space="preserve"> does not serve HMG physicians only, and other physicians in the community participate.  Although </w:t>
      </w:r>
      <w:proofErr w:type="spellStart"/>
      <w:r w:rsidRPr="005E0D1A">
        <w:rPr>
          <w:rFonts w:ascii="Times New Roman" w:hAnsi="Times New Roman" w:cs="Times New Roman"/>
          <w:kern w:val="0"/>
          <w:sz w:val="24"/>
          <w:szCs w:val="24"/>
        </w:rPr>
        <w:t>OnePartner</w:t>
      </w:r>
      <w:proofErr w:type="spellEnd"/>
      <w:r w:rsidRPr="005E0D1A">
        <w:rPr>
          <w:rFonts w:ascii="Times New Roman" w:hAnsi="Times New Roman" w:cs="Times New Roman"/>
          <w:kern w:val="0"/>
          <w:sz w:val="24"/>
          <w:szCs w:val="24"/>
        </w:rPr>
        <w:t xml:space="preserve"> has patient </w:t>
      </w:r>
      <w:r w:rsidR="00B1173C" w:rsidRPr="005E0D1A">
        <w:rPr>
          <w:rFonts w:ascii="Times New Roman" w:hAnsi="Times New Roman" w:cs="Times New Roman"/>
          <w:kern w:val="0"/>
          <w:sz w:val="24"/>
          <w:szCs w:val="24"/>
        </w:rPr>
        <w:t>data, we understand that its principal purpose is to assist physicians in managing care for patients for whom there is risk-based payment or other types of accountable care.</w:t>
      </w:r>
    </w:p>
    <w:p w14:paraId="765C015E" w14:textId="42AD7380" w:rsidR="00B675F3" w:rsidRPr="005E0D1A" w:rsidRDefault="00B675F3" w:rsidP="00B675F3">
      <w:pPr>
        <w:autoSpaceDE w:val="0"/>
        <w:autoSpaceDN w:val="0"/>
        <w:adjustRightInd w:val="0"/>
        <w:spacing w:after="0" w:line="240" w:lineRule="auto"/>
        <w:ind w:firstLine="720"/>
        <w:rPr>
          <w:rFonts w:ascii="Times New Roman" w:hAnsi="Times New Roman" w:cs="Times New Roman"/>
          <w:kern w:val="0"/>
          <w:sz w:val="24"/>
          <w:szCs w:val="24"/>
        </w:rPr>
      </w:pPr>
    </w:p>
    <w:p w14:paraId="1334D530" w14:textId="1E2DA2A4" w:rsidR="00B675F3" w:rsidRPr="005E0D1A" w:rsidRDefault="00B675F3" w:rsidP="00346A22">
      <w:pPr>
        <w:autoSpaceDE w:val="0"/>
        <w:autoSpaceDN w:val="0"/>
        <w:adjustRightInd w:val="0"/>
        <w:spacing w:after="0" w:line="240" w:lineRule="auto"/>
        <w:rPr>
          <w:rFonts w:ascii="Times New Roman" w:hAnsi="Times New Roman" w:cs="Times New Roman"/>
          <w:kern w:val="0"/>
          <w:sz w:val="24"/>
          <w:szCs w:val="24"/>
        </w:rPr>
      </w:pPr>
      <w:r w:rsidRPr="005E0D1A">
        <w:rPr>
          <w:rFonts w:ascii="Times New Roman" w:hAnsi="Times New Roman" w:cs="Times New Roman"/>
          <w:kern w:val="0"/>
          <w:sz w:val="24"/>
          <w:szCs w:val="24"/>
        </w:rPr>
        <w:t xml:space="preserve">Although the examination of Ballad’s sharing of health information focused primarily on EpicCare Link, Ballad is </w:t>
      </w:r>
      <w:r w:rsidR="006B27EE">
        <w:rPr>
          <w:rFonts w:ascii="Times New Roman" w:hAnsi="Times New Roman" w:cs="Times New Roman"/>
          <w:kern w:val="0"/>
          <w:sz w:val="24"/>
          <w:szCs w:val="24"/>
        </w:rPr>
        <w:t>beginning</w:t>
      </w:r>
      <w:r w:rsidRPr="005E0D1A">
        <w:rPr>
          <w:rFonts w:ascii="Times New Roman" w:hAnsi="Times New Roman" w:cs="Times New Roman"/>
          <w:kern w:val="0"/>
          <w:sz w:val="24"/>
          <w:szCs w:val="24"/>
        </w:rPr>
        <w:t xml:space="preserve"> the process of making Epic</w:t>
      </w:r>
      <w:r w:rsidR="00507DB8">
        <w:rPr>
          <w:rFonts w:ascii="Times New Roman" w:hAnsi="Times New Roman" w:cs="Times New Roman"/>
          <w:kern w:val="0"/>
          <w:sz w:val="24"/>
          <w:szCs w:val="24"/>
        </w:rPr>
        <w:t xml:space="preserve"> Community</w:t>
      </w:r>
      <w:r w:rsidRPr="005E0D1A">
        <w:rPr>
          <w:rFonts w:ascii="Times New Roman" w:hAnsi="Times New Roman" w:cs="Times New Roman"/>
          <w:kern w:val="0"/>
          <w:sz w:val="24"/>
          <w:szCs w:val="24"/>
        </w:rPr>
        <w:t xml:space="preserve"> Connect available to physician practices</w:t>
      </w:r>
      <w:r w:rsidR="00213F42" w:rsidRPr="005E0D1A">
        <w:rPr>
          <w:rFonts w:ascii="Times New Roman" w:hAnsi="Times New Roman" w:cs="Times New Roman"/>
          <w:kern w:val="0"/>
          <w:sz w:val="24"/>
          <w:szCs w:val="24"/>
        </w:rPr>
        <w:t xml:space="preserve">.  </w:t>
      </w:r>
      <w:r w:rsidR="00481011">
        <w:rPr>
          <w:rFonts w:ascii="Times New Roman" w:hAnsi="Times New Roman" w:cs="Times New Roman"/>
          <w:kern w:val="0"/>
          <w:sz w:val="24"/>
          <w:szCs w:val="24"/>
        </w:rPr>
        <w:t>Epic Community</w:t>
      </w:r>
      <w:r w:rsidR="00213F42" w:rsidRPr="005E0D1A">
        <w:rPr>
          <w:rFonts w:ascii="Times New Roman" w:hAnsi="Times New Roman" w:cs="Times New Roman"/>
          <w:kern w:val="0"/>
          <w:sz w:val="24"/>
          <w:szCs w:val="24"/>
        </w:rPr>
        <w:t xml:space="preserve"> Connect goes beyond being a “read only” file and </w:t>
      </w:r>
      <w:r w:rsidR="00A14F72">
        <w:rPr>
          <w:rFonts w:ascii="Times New Roman" w:hAnsi="Times New Roman" w:cs="Times New Roman"/>
          <w:kern w:val="0"/>
          <w:sz w:val="24"/>
          <w:szCs w:val="24"/>
        </w:rPr>
        <w:t>becomes the medical record used by the practice</w:t>
      </w:r>
      <w:r w:rsidR="00122951">
        <w:rPr>
          <w:rFonts w:ascii="Times New Roman" w:hAnsi="Times New Roman" w:cs="Times New Roman"/>
          <w:kern w:val="0"/>
          <w:sz w:val="24"/>
          <w:szCs w:val="24"/>
        </w:rPr>
        <w:t xml:space="preserve">.  In addition, the practice can use </w:t>
      </w:r>
      <w:r w:rsidR="00A14F72">
        <w:rPr>
          <w:rFonts w:ascii="Times New Roman" w:hAnsi="Times New Roman" w:cs="Times New Roman"/>
          <w:kern w:val="0"/>
          <w:sz w:val="24"/>
          <w:szCs w:val="24"/>
        </w:rPr>
        <w:t xml:space="preserve">the Epic </w:t>
      </w:r>
      <w:r w:rsidR="00A14F72">
        <w:rPr>
          <w:rFonts w:ascii="Times New Roman" w:hAnsi="Times New Roman" w:cs="Times New Roman"/>
          <w:kern w:val="0"/>
          <w:sz w:val="24"/>
          <w:szCs w:val="24"/>
        </w:rPr>
        <w:lastRenderedPageBreak/>
        <w:t xml:space="preserve">system </w:t>
      </w:r>
      <w:r w:rsidR="006B27EE">
        <w:rPr>
          <w:rFonts w:ascii="Times New Roman" w:hAnsi="Times New Roman" w:cs="Times New Roman"/>
          <w:kern w:val="0"/>
          <w:sz w:val="24"/>
          <w:szCs w:val="24"/>
        </w:rPr>
        <w:t>to meet all of its information technology needs including</w:t>
      </w:r>
      <w:r w:rsidR="00A14F72">
        <w:rPr>
          <w:rFonts w:ascii="Times New Roman" w:hAnsi="Times New Roman" w:cs="Times New Roman"/>
          <w:kern w:val="0"/>
          <w:sz w:val="24"/>
          <w:szCs w:val="24"/>
        </w:rPr>
        <w:t xml:space="preserve"> the practice’s billing</w:t>
      </w:r>
      <w:r w:rsidR="00213F42" w:rsidRPr="005E0D1A">
        <w:rPr>
          <w:rFonts w:ascii="Times New Roman" w:hAnsi="Times New Roman" w:cs="Times New Roman"/>
          <w:kern w:val="0"/>
          <w:sz w:val="24"/>
          <w:szCs w:val="24"/>
        </w:rPr>
        <w:t xml:space="preserve">.  </w:t>
      </w:r>
      <w:r w:rsidR="00122951">
        <w:rPr>
          <w:rFonts w:ascii="Times New Roman" w:hAnsi="Times New Roman" w:cs="Times New Roman"/>
          <w:kern w:val="0"/>
          <w:sz w:val="24"/>
          <w:szCs w:val="24"/>
        </w:rPr>
        <w:t xml:space="preserve">Ballad will charge providers for use of Epic Community Connect, but the amount has not been finally determined.  (The federal “Stark Law” bars Ballad from offering a service like this at no charge.)  </w:t>
      </w:r>
      <w:r w:rsidR="00213F42" w:rsidRPr="005E0D1A">
        <w:rPr>
          <w:rFonts w:ascii="Times New Roman" w:hAnsi="Times New Roman" w:cs="Times New Roman"/>
          <w:kern w:val="0"/>
          <w:sz w:val="24"/>
          <w:szCs w:val="24"/>
        </w:rPr>
        <w:t xml:space="preserve">While the monitors view </w:t>
      </w:r>
      <w:r w:rsidR="00122951">
        <w:rPr>
          <w:rFonts w:ascii="Times New Roman" w:hAnsi="Times New Roman" w:cs="Times New Roman"/>
          <w:kern w:val="0"/>
          <w:sz w:val="24"/>
          <w:szCs w:val="24"/>
        </w:rPr>
        <w:t>Ballad’s offering Epic Community Connect</w:t>
      </w:r>
      <w:r w:rsidR="00213F42" w:rsidRPr="005E0D1A">
        <w:rPr>
          <w:rFonts w:ascii="Times New Roman" w:hAnsi="Times New Roman" w:cs="Times New Roman"/>
          <w:kern w:val="0"/>
          <w:sz w:val="24"/>
          <w:szCs w:val="24"/>
        </w:rPr>
        <w:t xml:space="preserve"> as a good development, it was not the subject of the </w:t>
      </w:r>
      <w:proofErr w:type="spellStart"/>
      <w:r w:rsidR="00213F42" w:rsidRPr="005E0D1A">
        <w:rPr>
          <w:rFonts w:ascii="Times New Roman" w:hAnsi="Times New Roman" w:cs="Times New Roman"/>
          <w:kern w:val="0"/>
          <w:sz w:val="24"/>
          <w:szCs w:val="24"/>
        </w:rPr>
        <w:t>Healthlink</w:t>
      </w:r>
      <w:proofErr w:type="spellEnd"/>
      <w:r w:rsidR="00213F42" w:rsidRPr="005E0D1A">
        <w:rPr>
          <w:rFonts w:ascii="Times New Roman" w:hAnsi="Times New Roman" w:cs="Times New Roman"/>
          <w:kern w:val="0"/>
          <w:sz w:val="24"/>
          <w:szCs w:val="24"/>
        </w:rPr>
        <w:t xml:space="preserve"> engagement discussed below, and is not essential for the conclusion reached by </w:t>
      </w:r>
      <w:proofErr w:type="spellStart"/>
      <w:r w:rsidR="00213F42" w:rsidRPr="005E0D1A">
        <w:rPr>
          <w:rFonts w:ascii="Times New Roman" w:hAnsi="Times New Roman" w:cs="Times New Roman"/>
          <w:kern w:val="0"/>
          <w:sz w:val="24"/>
          <w:szCs w:val="24"/>
        </w:rPr>
        <w:t>Healthlink</w:t>
      </w:r>
      <w:proofErr w:type="spellEnd"/>
      <w:r w:rsidR="00213F42" w:rsidRPr="005E0D1A">
        <w:rPr>
          <w:rFonts w:ascii="Times New Roman" w:hAnsi="Times New Roman" w:cs="Times New Roman"/>
          <w:kern w:val="0"/>
          <w:sz w:val="24"/>
          <w:szCs w:val="24"/>
        </w:rPr>
        <w:t xml:space="preserve">.  </w:t>
      </w:r>
    </w:p>
    <w:p w14:paraId="6BB21D4D" w14:textId="2B1AFECC" w:rsidR="00B3293F" w:rsidRPr="005E0D1A" w:rsidRDefault="00B3293F" w:rsidP="00626DCA">
      <w:pPr>
        <w:autoSpaceDE w:val="0"/>
        <w:autoSpaceDN w:val="0"/>
        <w:adjustRightInd w:val="0"/>
        <w:spacing w:after="0" w:line="240" w:lineRule="auto"/>
        <w:rPr>
          <w:rFonts w:ascii="Times New Roman" w:hAnsi="Times New Roman" w:cs="Times New Roman"/>
          <w:kern w:val="0"/>
          <w:sz w:val="24"/>
          <w:szCs w:val="24"/>
        </w:rPr>
      </w:pPr>
    </w:p>
    <w:p w14:paraId="45AD9A45" w14:textId="1D6E4E66" w:rsidR="00B3293F" w:rsidRPr="005E0D1A" w:rsidRDefault="00B3293F" w:rsidP="00626DCA">
      <w:pPr>
        <w:autoSpaceDE w:val="0"/>
        <w:autoSpaceDN w:val="0"/>
        <w:adjustRightInd w:val="0"/>
        <w:spacing w:after="0" w:line="240" w:lineRule="auto"/>
        <w:rPr>
          <w:rFonts w:ascii="Times New Roman" w:hAnsi="Times New Roman" w:cs="Times New Roman"/>
          <w:kern w:val="0"/>
          <w:sz w:val="24"/>
          <w:szCs w:val="24"/>
        </w:rPr>
      </w:pPr>
      <w:r w:rsidRPr="005E0D1A">
        <w:rPr>
          <w:rFonts w:ascii="Times New Roman" w:hAnsi="Times New Roman" w:cs="Times New Roman"/>
          <w:kern w:val="0"/>
          <w:sz w:val="24"/>
          <w:szCs w:val="24"/>
        </w:rPr>
        <w:t xml:space="preserve">The monitors compared what Ballad had done with Ballad’s approved HIE plan and concluded that Ballad had not followed its own plan since </w:t>
      </w:r>
      <w:r w:rsidR="00122951">
        <w:rPr>
          <w:rFonts w:ascii="Times New Roman" w:hAnsi="Times New Roman" w:cs="Times New Roman"/>
          <w:kern w:val="0"/>
          <w:sz w:val="24"/>
          <w:szCs w:val="24"/>
        </w:rPr>
        <w:t>the originally formed</w:t>
      </w:r>
      <w:r w:rsidRPr="005E0D1A">
        <w:rPr>
          <w:rFonts w:ascii="Times New Roman" w:hAnsi="Times New Roman" w:cs="Times New Roman"/>
          <w:kern w:val="0"/>
          <w:sz w:val="24"/>
          <w:szCs w:val="24"/>
        </w:rPr>
        <w:t xml:space="preserve"> </w:t>
      </w:r>
      <w:r w:rsidR="00A23844" w:rsidRPr="005E0D1A">
        <w:rPr>
          <w:rFonts w:ascii="Times New Roman" w:hAnsi="Times New Roman" w:cs="Times New Roman"/>
          <w:kern w:val="0"/>
          <w:sz w:val="24"/>
          <w:szCs w:val="24"/>
        </w:rPr>
        <w:t>Steering Committee</w:t>
      </w:r>
      <w:r w:rsidR="00CE18A9">
        <w:rPr>
          <w:rFonts w:ascii="Times New Roman" w:hAnsi="Times New Roman" w:cs="Times New Roman"/>
          <w:kern w:val="0"/>
          <w:sz w:val="24"/>
          <w:szCs w:val="24"/>
        </w:rPr>
        <w:t>, which had external members,</w:t>
      </w:r>
      <w:r w:rsidR="00A23844" w:rsidRPr="005E0D1A">
        <w:rPr>
          <w:rFonts w:ascii="Times New Roman" w:hAnsi="Times New Roman" w:cs="Times New Roman"/>
          <w:kern w:val="0"/>
          <w:sz w:val="24"/>
          <w:szCs w:val="24"/>
        </w:rPr>
        <w:t xml:space="preserve"> did not </w:t>
      </w:r>
      <w:r w:rsidR="00122951">
        <w:rPr>
          <w:rFonts w:ascii="Times New Roman" w:hAnsi="Times New Roman" w:cs="Times New Roman"/>
          <w:kern w:val="0"/>
          <w:sz w:val="24"/>
          <w:szCs w:val="24"/>
        </w:rPr>
        <w:t>have a role</w:t>
      </w:r>
      <w:r w:rsidR="00A23844" w:rsidRPr="005E0D1A">
        <w:rPr>
          <w:rFonts w:ascii="Times New Roman" w:hAnsi="Times New Roman" w:cs="Times New Roman"/>
          <w:kern w:val="0"/>
          <w:sz w:val="24"/>
          <w:szCs w:val="24"/>
        </w:rPr>
        <w:t xml:space="preserve">.  Since a major objective of the HIE requirement was to assure that practitioners not affiliated with Ballad had sufficient access to Ballad’s health information, the monitors concluded that additional steps were needed to assure that nonaffiliated providers in the region felt that they had sufficient access with sufficient ease to Ballad’s health information.  </w:t>
      </w:r>
      <w:r w:rsidR="00122951">
        <w:rPr>
          <w:rFonts w:ascii="Times New Roman" w:hAnsi="Times New Roman" w:cs="Times New Roman"/>
          <w:kern w:val="0"/>
          <w:sz w:val="24"/>
          <w:szCs w:val="24"/>
        </w:rPr>
        <w:t>To address the monitors’ concerns</w:t>
      </w:r>
      <w:r w:rsidR="00A23844" w:rsidRPr="005E0D1A">
        <w:rPr>
          <w:rFonts w:ascii="Times New Roman" w:hAnsi="Times New Roman" w:cs="Times New Roman"/>
          <w:kern w:val="0"/>
          <w:sz w:val="24"/>
          <w:szCs w:val="24"/>
        </w:rPr>
        <w:t xml:space="preserve">, Ballad undertook to retain </w:t>
      </w:r>
      <w:proofErr w:type="spellStart"/>
      <w:r w:rsidR="00A23844" w:rsidRPr="005E0D1A">
        <w:rPr>
          <w:rFonts w:ascii="Times New Roman" w:hAnsi="Times New Roman" w:cs="Times New Roman"/>
          <w:kern w:val="0"/>
          <w:sz w:val="24"/>
          <w:szCs w:val="24"/>
        </w:rPr>
        <w:t>Healthlink</w:t>
      </w:r>
      <w:proofErr w:type="spellEnd"/>
      <w:r w:rsidR="00A23844" w:rsidRPr="005E0D1A">
        <w:rPr>
          <w:rFonts w:ascii="Times New Roman" w:hAnsi="Times New Roman" w:cs="Times New Roman"/>
          <w:kern w:val="0"/>
          <w:sz w:val="24"/>
          <w:szCs w:val="24"/>
        </w:rPr>
        <w:t xml:space="preserve"> Advisors</w:t>
      </w:r>
      <w:r w:rsidR="00AA0FB3" w:rsidRPr="005E0D1A">
        <w:rPr>
          <w:rFonts w:ascii="Times New Roman" w:hAnsi="Times New Roman" w:cs="Times New Roman"/>
          <w:kern w:val="0"/>
          <w:sz w:val="24"/>
          <w:szCs w:val="24"/>
        </w:rPr>
        <w:t xml:space="preserve"> (“</w:t>
      </w:r>
      <w:proofErr w:type="spellStart"/>
      <w:r w:rsidR="00AA0FB3" w:rsidRPr="005E0D1A">
        <w:rPr>
          <w:rFonts w:ascii="Times New Roman" w:hAnsi="Times New Roman" w:cs="Times New Roman"/>
          <w:kern w:val="0"/>
          <w:sz w:val="24"/>
          <w:szCs w:val="24"/>
        </w:rPr>
        <w:t>Healthlink</w:t>
      </w:r>
      <w:proofErr w:type="spellEnd"/>
      <w:r w:rsidR="00AA0FB3" w:rsidRPr="005E0D1A">
        <w:rPr>
          <w:rFonts w:ascii="Times New Roman" w:hAnsi="Times New Roman" w:cs="Times New Roman"/>
          <w:kern w:val="0"/>
          <w:sz w:val="24"/>
          <w:szCs w:val="24"/>
        </w:rPr>
        <w:t>”)</w:t>
      </w:r>
      <w:r w:rsidR="00A23844" w:rsidRPr="005E0D1A">
        <w:rPr>
          <w:rFonts w:ascii="Times New Roman" w:hAnsi="Times New Roman" w:cs="Times New Roman"/>
          <w:kern w:val="0"/>
          <w:sz w:val="24"/>
          <w:szCs w:val="24"/>
        </w:rPr>
        <w:t xml:space="preserve">, a consulting firm with expertise in health information systems.  </w:t>
      </w:r>
    </w:p>
    <w:p w14:paraId="519EC9FE" w14:textId="53B7F063" w:rsidR="00A23844" w:rsidRPr="005E0D1A" w:rsidRDefault="00A23844" w:rsidP="00626DCA">
      <w:pPr>
        <w:autoSpaceDE w:val="0"/>
        <w:autoSpaceDN w:val="0"/>
        <w:adjustRightInd w:val="0"/>
        <w:spacing w:after="0" w:line="240" w:lineRule="auto"/>
        <w:rPr>
          <w:rFonts w:ascii="Times New Roman" w:hAnsi="Times New Roman" w:cs="Times New Roman"/>
          <w:kern w:val="0"/>
          <w:sz w:val="24"/>
          <w:szCs w:val="24"/>
        </w:rPr>
      </w:pPr>
    </w:p>
    <w:p w14:paraId="528DDB02" w14:textId="2BC271DA" w:rsidR="00A23844" w:rsidRPr="005E0D1A" w:rsidRDefault="00A23844" w:rsidP="00626DCA">
      <w:pPr>
        <w:autoSpaceDE w:val="0"/>
        <w:autoSpaceDN w:val="0"/>
        <w:adjustRightInd w:val="0"/>
        <w:spacing w:after="0" w:line="240" w:lineRule="auto"/>
        <w:rPr>
          <w:rFonts w:ascii="Times New Roman" w:hAnsi="Times New Roman" w:cs="Times New Roman"/>
          <w:kern w:val="0"/>
          <w:sz w:val="24"/>
          <w:szCs w:val="24"/>
        </w:rPr>
      </w:pPr>
      <w:proofErr w:type="spellStart"/>
      <w:r w:rsidRPr="005E0D1A">
        <w:rPr>
          <w:rFonts w:ascii="Times New Roman" w:hAnsi="Times New Roman" w:cs="Times New Roman"/>
          <w:i/>
          <w:iCs/>
          <w:kern w:val="0"/>
          <w:sz w:val="24"/>
          <w:szCs w:val="24"/>
        </w:rPr>
        <w:t>HealthLink</w:t>
      </w:r>
      <w:r w:rsidR="00CE18A9">
        <w:rPr>
          <w:rFonts w:ascii="Times New Roman" w:hAnsi="Times New Roman" w:cs="Times New Roman"/>
          <w:i/>
          <w:iCs/>
          <w:kern w:val="0"/>
          <w:sz w:val="24"/>
          <w:szCs w:val="24"/>
        </w:rPr>
        <w:t>’s</w:t>
      </w:r>
      <w:proofErr w:type="spellEnd"/>
      <w:r w:rsidRPr="005E0D1A">
        <w:rPr>
          <w:rFonts w:ascii="Times New Roman" w:hAnsi="Times New Roman" w:cs="Times New Roman"/>
          <w:i/>
          <w:iCs/>
          <w:kern w:val="0"/>
          <w:sz w:val="24"/>
          <w:szCs w:val="24"/>
        </w:rPr>
        <w:t xml:space="preserve"> Work</w:t>
      </w:r>
    </w:p>
    <w:p w14:paraId="6625A172" w14:textId="4CAF844E" w:rsidR="00A23844" w:rsidRPr="005E0D1A" w:rsidRDefault="00A23844" w:rsidP="00626DCA">
      <w:pPr>
        <w:autoSpaceDE w:val="0"/>
        <w:autoSpaceDN w:val="0"/>
        <w:adjustRightInd w:val="0"/>
        <w:spacing w:after="0" w:line="240" w:lineRule="auto"/>
        <w:rPr>
          <w:rFonts w:ascii="Times New Roman" w:hAnsi="Times New Roman" w:cs="Times New Roman"/>
          <w:kern w:val="0"/>
          <w:sz w:val="24"/>
          <w:szCs w:val="24"/>
        </w:rPr>
      </w:pPr>
    </w:p>
    <w:p w14:paraId="047381C7" w14:textId="5D968705" w:rsidR="00A23844" w:rsidRPr="005E0D1A" w:rsidRDefault="00AA0FB3" w:rsidP="00626DCA">
      <w:pPr>
        <w:autoSpaceDE w:val="0"/>
        <w:autoSpaceDN w:val="0"/>
        <w:adjustRightInd w:val="0"/>
        <w:spacing w:after="0" w:line="240" w:lineRule="auto"/>
        <w:rPr>
          <w:rFonts w:ascii="Times New Roman" w:hAnsi="Times New Roman" w:cs="Times New Roman"/>
          <w:kern w:val="0"/>
          <w:sz w:val="24"/>
          <w:szCs w:val="24"/>
        </w:rPr>
      </w:pPr>
      <w:proofErr w:type="spellStart"/>
      <w:r w:rsidRPr="005E0D1A">
        <w:rPr>
          <w:rFonts w:ascii="Times New Roman" w:hAnsi="Times New Roman" w:cs="Times New Roman"/>
          <w:kern w:val="0"/>
          <w:sz w:val="24"/>
          <w:szCs w:val="24"/>
        </w:rPr>
        <w:t>HealthLink</w:t>
      </w:r>
      <w:proofErr w:type="spellEnd"/>
      <w:r w:rsidRPr="005E0D1A">
        <w:rPr>
          <w:rFonts w:ascii="Times New Roman" w:hAnsi="Times New Roman" w:cs="Times New Roman"/>
          <w:kern w:val="0"/>
          <w:sz w:val="24"/>
          <w:szCs w:val="24"/>
        </w:rPr>
        <w:t xml:space="preserve"> stated the purpose of its engagement as:</w:t>
      </w:r>
    </w:p>
    <w:p w14:paraId="2A36B5E5" w14:textId="0FECDBB3" w:rsidR="00AA0FB3" w:rsidRPr="005E0D1A" w:rsidRDefault="00AA0FB3" w:rsidP="00626DCA">
      <w:pPr>
        <w:autoSpaceDE w:val="0"/>
        <w:autoSpaceDN w:val="0"/>
        <w:adjustRightInd w:val="0"/>
        <w:spacing w:after="0" w:line="240" w:lineRule="auto"/>
        <w:rPr>
          <w:rFonts w:ascii="Times New Roman" w:hAnsi="Times New Roman" w:cs="Times New Roman"/>
          <w:kern w:val="0"/>
          <w:sz w:val="24"/>
          <w:szCs w:val="24"/>
        </w:rPr>
      </w:pPr>
    </w:p>
    <w:p w14:paraId="15B84360" w14:textId="14E71C95" w:rsidR="00AA0FB3" w:rsidRPr="005E0D1A" w:rsidRDefault="00122951" w:rsidP="00AA0FB3">
      <w:pPr>
        <w:autoSpaceDE w:val="0"/>
        <w:autoSpaceDN w:val="0"/>
        <w:adjustRightInd w:val="0"/>
        <w:spacing w:after="0" w:line="240" w:lineRule="auto"/>
        <w:ind w:left="720"/>
        <w:rPr>
          <w:rFonts w:ascii="Times New Roman" w:hAnsi="Times New Roman" w:cs="Times New Roman"/>
          <w:kern w:val="0"/>
          <w:sz w:val="24"/>
          <w:szCs w:val="24"/>
        </w:rPr>
      </w:pPr>
      <w:r>
        <w:rPr>
          <w:rFonts w:ascii="Times New Roman" w:hAnsi="Times New Roman" w:cs="Times New Roman"/>
          <w:kern w:val="0"/>
          <w:sz w:val="24"/>
          <w:szCs w:val="24"/>
        </w:rPr>
        <w:t>[</w:t>
      </w:r>
      <w:r w:rsidRPr="005E0D1A">
        <w:rPr>
          <w:rFonts w:ascii="Times New Roman" w:hAnsi="Times New Roman" w:cs="Times New Roman"/>
          <w:kern w:val="0"/>
          <w:sz w:val="24"/>
          <w:szCs w:val="24"/>
        </w:rPr>
        <w:t>S</w:t>
      </w:r>
      <w:r>
        <w:rPr>
          <w:rFonts w:ascii="Times New Roman" w:hAnsi="Times New Roman" w:cs="Times New Roman"/>
          <w:kern w:val="0"/>
          <w:sz w:val="24"/>
          <w:szCs w:val="24"/>
        </w:rPr>
        <w:t>]</w:t>
      </w:r>
      <w:proofErr w:type="spellStart"/>
      <w:r w:rsidR="00AA0FB3" w:rsidRPr="005E0D1A">
        <w:rPr>
          <w:rFonts w:ascii="Times New Roman" w:hAnsi="Times New Roman" w:cs="Times New Roman"/>
          <w:kern w:val="0"/>
          <w:sz w:val="24"/>
          <w:szCs w:val="24"/>
        </w:rPr>
        <w:t>ummariz</w:t>
      </w:r>
      <w:proofErr w:type="spellEnd"/>
      <w:r>
        <w:rPr>
          <w:rFonts w:ascii="Times New Roman" w:hAnsi="Times New Roman" w:cs="Times New Roman"/>
          <w:kern w:val="0"/>
          <w:sz w:val="24"/>
          <w:szCs w:val="24"/>
        </w:rPr>
        <w:t>[</w:t>
      </w:r>
      <w:proofErr w:type="spellStart"/>
      <w:r>
        <w:rPr>
          <w:rFonts w:ascii="Times New Roman" w:hAnsi="Times New Roman" w:cs="Times New Roman"/>
          <w:kern w:val="0"/>
          <w:sz w:val="24"/>
          <w:szCs w:val="24"/>
        </w:rPr>
        <w:t>ing</w:t>
      </w:r>
      <w:proofErr w:type="spellEnd"/>
      <w:r>
        <w:rPr>
          <w:rFonts w:ascii="Times New Roman" w:hAnsi="Times New Roman" w:cs="Times New Roman"/>
          <w:kern w:val="0"/>
          <w:sz w:val="24"/>
          <w:szCs w:val="24"/>
        </w:rPr>
        <w:t>]</w:t>
      </w:r>
      <w:r w:rsidR="00AA0FB3" w:rsidRPr="005E0D1A">
        <w:rPr>
          <w:rFonts w:ascii="Times New Roman" w:hAnsi="Times New Roman" w:cs="Times New Roman"/>
          <w:kern w:val="0"/>
          <w:sz w:val="24"/>
          <w:szCs w:val="24"/>
        </w:rPr>
        <w:t xml:space="preserve"> Ballad’s HIE requirements from the original agreement with the States, </w:t>
      </w:r>
      <w:r>
        <w:rPr>
          <w:rFonts w:ascii="Times New Roman" w:hAnsi="Times New Roman" w:cs="Times New Roman"/>
          <w:kern w:val="0"/>
          <w:sz w:val="24"/>
          <w:szCs w:val="24"/>
        </w:rPr>
        <w:t xml:space="preserve">[and] </w:t>
      </w:r>
      <w:r w:rsidR="00AA0FB3" w:rsidRPr="005E0D1A">
        <w:rPr>
          <w:rFonts w:ascii="Times New Roman" w:hAnsi="Times New Roman" w:cs="Times New Roman"/>
          <w:kern w:val="0"/>
          <w:sz w:val="24"/>
          <w:szCs w:val="24"/>
        </w:rPr>
        <w:t>review</w:t>
      </w:r>
      <w:r w:rsidR="00CE18A9">
        <w:rPr>
          <w:rFonts w:ascii="Times New Roman" w:hAnsi="Times New Roman" w:cs="Times New Roman"/>
          <w:kern w:val="0"/>
          <w:sz w:val="24"/>
          <w:szCs w:val="24"/>
        </w:rPr>
        <w:t>[</w:t>
      </w:r>
      <w:proofErr w:type="spellStart"/>
      <w:r w:rsidR="00CE18A9">
        <w:rPr>
          <w:rFonts w:ascii="Times New Roman" w:hAnsi="Times New Roman" w:cs="Times New Roman"/>
          <w:kern w:val="0"/>
          <w:sz w:val="24"/>
          <w:szCs w:val="24"/>
        </w:rPr>
        <w:t>ing</w:t>
      </w:r>
      <w:proofErr w:type="spellEnd"/>
      <w:r w:rsidR="00CE18A9">
        <w:rPr>
          <w:rFonts w:ascii="Times New Roman" w:hAnsi="Times New Roman" w:cs="Times New Roman"/>
          <w:kern w:val="0"/>
          <w:sz w:val="24"/>
          <w:szCs w:val="24"/>
        </w:rPr>
        <w:t>]</w:t>
      </w:r>
      <w:r w:rsidR="00AA0FB3" w:rsidRPr="005E0D1A">
        <w:rPr>
          <w:rFonts w:ascii="Times New Roman" w:hAnsi="Times New Roman" w:cs="Times New Roman"/>
          <w:kern w:val="0"/>
          <w:sz w:val="24"/>
          <w:szCs w:val="24"/>
        </w:rPr>
        <w:t xml:space="preserve"> the results from the initial as well as the most recent work efforts that were dedicated to complete these overall objectives.  The overall objective is to report Ballad’s compliance with each initiative.</w:t>
      </w:r>
    </w:p>
    <w:p w14:paraId="0CB51CC6" w14:textId="1B1D9AFE" w:rsidR="00AA0FB3" w:rsidRPr="005E0D1A" w:rsidRDefault="00AA0FB3" w:rsidP="00626DCA">
      <w:pPr>
        <w:autoSpaceDE w:val="0"/>
        <w:autoSpaceDN w:val="0"/>
        <w:adjustRightInd w:val="0"/>
        <w:spacing w:after="0" w:line="240" w:lineRule="auto"/>
        <w:rPr>
          <w:rFonts w:ascii="Times New Roman" w:hAnsi="Times New Roman" w:cs="Times New Roman"/>
          <w:kern w:val="0"/>
          <w:sz w:val="24"/>
          <w:szCs w:val="24"/>
        </w:rPr>
      </w:pPr>
    </w:p>
    <w:p w14:paraId="569E2830" w14:textId="77777777" w:rsidR="00B1173C" w:rsidRPr="005E0D1A" w:rsidRDefault="00AA0FB3" w:rsidP="00626DCA">
      <w:pPr>
        <w:autoSpaceDE w:val="0"/>
        <w:autoSpaceDN w:val="0"/>
        <w:adjustRightInd w:val="0"/>
        <w:spacing w:after="0" w:line="240" w:lineRule="auto"/>
        <w:rPr>
          <w:rFonts w:ascii="Times New Roman" w:hAnsi="Times New Roman" w:cs="Times New Roman"/>
          <w:kern w:val="0"/>
          <w:sz w:val="24"/>
          <w:szCs w:val="24"/>
        </w:rPr>
      </w:pPr>
      <w:r w:rsidRPr="005E0D1A">
        <w:rPr>
          <w:rFonts w:ascii="Times New Roman" w:hAnsi="Times New Roman" w:cs="Times New Roman"/>
          <w:kern w:val="0"/>
          <w:sz w:val="24"/>
          <w:szCs w:val="24"/>
        </w:rPr>
        <w:t xml:space="preserve">At the outset of its engagement and roughly biweekly during the engagement, </w:t>
      </w:r>
      <w:proofErr w:type="spellStart"/>
      <w:r w:rsidRPr="005E0D1A">
        <w:rPr>
          <w:rFonts w:ascii="Times New Roman" w:hAnsi="Times New Roman" w:cs="Times New Roman"/>
          <w:kern w:val="0"/>
          <w:sz w:val="24"/>
          <w:szCs w:val="24"/>
        </w:rPr>
        <w:t>Healthlink</w:t>
      </w:r>
      <w:proofErr w:type="spellEnd"/>
      <w:r w:rsidRPr="005E0D1A">
        <w:rPr>
          <w:rFonts w:ascii="Times New Roman" w:hAnsi="Times New Roman" w:cs="Times New Roman"/>
          <w:kern w:val="0"/>
          <w:sz w:val="24"/>
          <w:szCs w:val="24"/>
        </w:rPr>
        <w:t xml:space="preserve"> had a conference call with the monitors to report on the status of the project.  </w:t>
      </w:r>
    </w:p>
    <w:p w14:paraId="0C1DD548" w14:textId="77777777" w:rsidR="00B1173C" w:rsidRPr="005E0D1A" w:rsidRDefault="00B1173C" w:rsidP="00626DCA">
      <w:pPr>
        <w:autoSpaceDE w:val="0"/>
        <w:autoSpaceDN w:val="0"/>
        <w:adjustRightInd w:val="0"/>
        <w:spacing w:after="0" w:line="240" w:lineRule="auto"/>
        <w:rPr>
          <w:rFonts w:ascii="Times New Roman" w:hAnsi="Times New Roman" w:cs="Times New Roman"/>
          <w:kern w:val="0"/>
          <w:sz w:val="24"/>
          <w:szCs w:val="24"/>
        </w:rPr>
      </w:pPr>
    </w:p>
    <w:p w14:paraId="59CFCB8D" w14:textId="0A89E4E7" w:rsidR="00AA0FB3" w:rsidRPr="005E0D1A" w:rsidRDefault="00AA0FB3" w:rsidP="00346A22">
      <w:pPr>
        <w:autoSpaceDE w:val="0"/>
        <w:autoSpaceDN w:val="0"/>
        <w:adjustRightInd w:val="0"/>
        <w:spacing w:after="0" w:line="240" w:lineRule="auto"/>
        <w:rPr>
          <w:rFonts w:ascii="Times New Roman" w:hAnsi="Times New Roman" w:cs="Times New Roman"/>
          <w:kern w:val="0"/>
          <w:sz w:val="24"/>
          <w:szCs w:val="24"/>
        </w:rPr>
      </w:pPr>
      <w:r w:rsidRPr="005E0D1A">
        <w:rPr>
          <w:rFonts w:ascii="Times New Roman" w:hAnsi="Times New Roman" w:cs="Times New Roman"/>
          <w:kern w:val="0"/>
          <w:sz w:val="24"/>
          <w:szCs w:val="24"/>
        </w:rPr>
        <w:t>In the monitor</w:t>
      </w:r>
      <w:r w:rsidR="00346A22">
        <w:rPr>
          <w:rFonts w:ascii="Times New Roman" w:hAnsi="Times New Roman" w:cs="Times New Roman"/>
          <w:kern w:val="0"/>
          <w:sz w:val="24"/>
          <w:szCs w:val="24"/>
        </w:rPr>
        <w:t>s’</w:t>
      </w:r>
      <w:r w:rsidRPr="005E0D1A">
        <w:rPr>
          <w:rFonts w:ascii="Times New Roman" w:hAnsi="Times New Roman" w:cs="Times New Roman"/>
          <w:kern w:val="0"/>
          <w:sz w:val="24"/>
          <w:szCs w:val="24"/>
        </w:rPr>
        <w:t xml:space="preserve"> view, the most important part of the project was obtaining reaction, comments, and criticism from</w:t>
      </w:r>
      <w:r w:rsidR="00B1173C" w:rsidRPr="005E0D1A">
        <w:rPr>
          <w:rFonts w:ascii="Times New Roman" w:hAnsi="Times New Roman" w:cs="Times New Roman"/>
          <w:kern w:val="0"/>
          <w:sz w:val="24"/>
          <w:szCs w:val="24"/>
        </w:rPr>
        <w:t xml:space="preserve"> providers not affiliated with Ballad.  To this end, </w:t>
      </w:r>
      <w:proofErr w:type="spellStart"/>
      <w:r w:rsidR="00B1173C" w:rsidRPr="005E0D1A">
        <w:rPr>
          <w:rFonts w:ascii="Times New Roman" w:hAnsi="Times New Roman" w:cs="Times New Roman"/>
          <w:kern w:val="0"/>
          <w:sz w:val="24"/>
          <w:szCs w:val="24"/>
        </w:rPr>
        <w:t>HealthLink</w:t>
      </w:r>
      <w:proofErr w:type="spellEnd"/>
      <w:r w:rsidR="00B1173C" w:rsidRPr="005E0D1A">
        <w:rPr>
          <w:rFonts w:ascii="Times New Roman" w:hAnsi="Times New Roman" w:cs="Times New Roman"/>
          <w:kern w:val="0"/>
          <w:sz w:val="24"/>
          <w:szCs w:val="24"/>
        </w:rPr>
        <w:t xml:space="preserve"> </w:t>
      </w:r>
      <w:r w:rsidR="00122951">
        <w:rPr>
          <w:rFonts w:ascii="Times New Roman" w:hAnsi="Times New Roman" w:cs="Times New Roman"/>
          <w:kern w:val="0"/>
          <w:sz w:val="24"/>
          <w:szCs w:val="24"/>
        </w:rPr>
        <w:t>sent</w:t>
      </w:r>
      <w:r w:rsidR="00B1173C" w:rsidRPr="005E0D1A">
        <w:rPr>
          <w:rFonts w:ascii="Times New Roman" w:hAnsi="Times New Roman" w:cs="Times New Roman"/>
          <w:kern w:val="0"/>
          <w:sz w:val="24"/>
          <w:szCs w:val="24"/>
        </w:rPr>
        <w:t xml:space="preserve"> a survey </w:t>
      </w:r>
      <w:r w:rsidR="00122951">
        <w:rPr>
          <w:rFonts w:ascii="Times New Roman" w:hAnsi="Times New Roman" w:cs="Times New Roman"/>
          <w:kern w:val="0"/>
          <w:sz w:val="24"/>
          <w:szCs w:val="24"/>
        </w:rPr>
        <w:t>to</w:t>
      </w:r>
      <w:r w:rsidR="00B1173C" w:rsidRPr="005E0D1A">
        <w:rPr>
          <w:rFonts w:ascii="Times New Roman" w:hAnsi="Times New Roman" w:cs="Times New Roman"/>
          <w:kern w:val="0"/>
          <w:sz w:val="24"/>
          <w:szCs w:val="24"/>
        </w:rPr>
        <w:t xml:space="preserve"> 250 providers, including physician offices, long term care facilities, home health agencies, and others.  The survey inquired </w:t>
      </w:r>
      <w:r w:rsidR="00122951">
        <w:rPr>
          <w:rFonts w:ascii="Times New Roman" w:hAnsi="Times New Roman" w:cs="Times New Roman"/>
          <w:kern w:val="0"/>
          <w:sz w:val="24"/>
          <w:szCs w:val="24"/>
        </w:rPr>
        <w:t>about</w:t>
      </w:r>
      <w:r w:rsidR="00B1173C" w:rsidRPr="005E0D1A">
        <w:rPr>
          <w:rFonts w:ascii="Times New Roman" w:hAnsi="Times New Roman" w:cs="Times New Roman"/>
          <w:kern w:val="0"/>
          <w:sz w:val="24"/>
          <w:szCs w:val="24"/>
        </w:rPr>
        <w:t>:</w:t>
      </w:r>
    </w:p>
    <w:p w14:paraId="23E90306" w14:textId="3D25CF9A" w:rsidR="00B1173C" w:rsidRPr="005E0D1A" w:rsidRDefault="00B1173C" w:rsidP="00626DCA">
      <w:pPr>
        <w:autoSpaceDE w:val="0"/>
        <w:autoSpaceDN w:val="0"/>
        <w:adjustRightInd w:val="0"/>
        <w:spacing w:after="0" w:line="240" w:lineRule="auto"/>
        <w:rPr>
          <w:rFonts w:ascii="Times New Roman" w:hAnsi="Times New Roman" w:cs="Times New Roman"/>
          <w:kern w:val="0"/>
          <w:sz w:val="24"/>
          <w:szCs w:val="24"/>
        </w:rPr>
      </w:pPr>
    </w:p>
    <w:p w14:paraId="6E9A194A" w14:textId="60BC21B2" w:rsidR="00B1173C" w:rsidRPr="005E0D1A" w:rsidRDefault="00B1173C" w:rsidP="00B1173C">
      <w:pPr>
        <w:pStyle w:val="ListParagraph"/>
        <w:numPr>
          <w:ilvl w:val="0"/>
          <w:numId w:val="1"/>
        </w:numPr>
        <w:autoSpaceDE w:val="0"/>
        <w:autoSpaceDN w:val="0"/>
        <w:adjustRightInd w:val="0"/>
        <w:spacing w:after="0" w:line="240" w:lineRule="auto"/>
        <w:rPr>
          <w:rFonts w:ascii="Times New Roman" w:hAnsi="Times New Roman" w:cs="Times New Roman"/>
          <w:kern w:val="0"/>
          <w:sz w:val="24"/>
          <w:szCs w:val="24"/>
        </w:rPr>
      </w:pPr>
      <w:r w:rsidRPr="005E0D1A">
        <w:rPr>
          <w:rFonts w:ascii="Times New Roman" w:hAnsi="Times New Roman" w:cs="Times New Roman"/>
          <w:kern w:val="0"/>
          <w:sz w:val="24"/>
          <w:szCs w:val="24"/>
        </w:rPr>
        <w:t>Frequency of access;</w:t>
      </w:r>
    </w:p>
    <w:p w14:paraId="2C6584B4" w14:textId="7354A077" w:rsidR="00B1173C" w:rsidRPr="005E0D1A" w:rsidRDefault="00B1173C" w:rsidP="00B1173C">
      <w:pPr>
        <w:pStyle w:val="ListParagraph"/>
        <w:numPr>
          <w:ilvl w:val="0"/>
          <w:numId w:val="1"/>
        </w:numPr>
        <w:autoSpaceDE w:val="0"/>
        <w:autoSpaceDN w:val="0"/>
        <w:adjustRightInd w:val="0"/>
        <w:spacing w:after="0" w:line="240" w:lineRule="auto"/>
        <w:rPr>
          <w:rFonts w:ascii="Times New Roman" w:hAnsi="Times New Roman" w:cs="Times New Roman"/>
          <w:kern w:val="0"/>
          <w:sz w:val="24"/>
          <w:szCs w:val="24"/>
        </w:rPr>
      </w:pPr>
      <w:r w:rsidRPr="005E0D1A">
        <w:rPr>
          <w:rFonts w:ascii="Times New Roman" w:hAnsi="Times New Roman" w:cs="Times New Roman"/>
          <w:kern w:val="0"/>
          <w:sz w:val="24"/>
          <w:szCs w:val="24"/>
        </w:rPr>
        <w:t xml:space="preserve">Ease of access; </w:t>
      </w:r>
    </w:p>
    <w:p w14:paraId="109CDFC8" w14:textId="3FE30AA9" w:rsidR="00B1173C" w:rsidRPr="005E0D1A" w:rsidRDefault="00B1173C" w:rsidP="00B1173C">
      <w:pPr>
        <w:pStyle w:val="ListParagraph"/>
        <w:numPr>
          <w:ilvl w:val="0"/>
          <w:numId w:val="1"/>
        </w:numPr>
        <w:autoSpaceDE w:val="0"/>
        <w:autoSpaceDN w:val="0"/>
        <w:adjustRightInd w:val="0"/>
        <w:spacing w:after="0" w:line="240" w:lineRule="auto"/>
        <w:rPr>
          <w:rFonts w:ascii="Times New Roman" w:hAnsi="Times New Roman" w:cs="Times New Roman"/>
          <w:kern w:val="0"/>
          <w:sz w:val="24"/>
          <w:szCs w:val="24"/>
        </w:rPr>
      </w:pPr>
      <w:r w:rsidRPr="005E0D1A">
        <w:rPr>
          <w:rFonts w:ascii="Times New Roman" w:hAnsi="Times New Roman" w:cs="Times New Roman"/>
          <w:kern w:val="0"/>
          <w:sz w:val="24"/>
          <w:szCs w:val="24"/>
        </w:rPr>
        <w:t>Whether access fit into clinical work flows;</w:t>
      </w:r>
    </w:p>
    <w:p w14:paraId="041CCC8A" w14:textId="489D0B22" w:rsidR="00B1173C" w:rsidRPr="005E0D1A" w:rsidRDefault="00B1173C" w:rsidP="00B1173C">
      <w:pPr>
        <w:pStyle w:val="ListParagraph"/>
        <w:numPr>
          <w:ilvl w:val="0"/>
          <w:numId w:val="1"/>
        </w:numPr>
        <w:autoSpaceDE w:val="0"/>
        <w:autoSpaceDN w:val="0"/>
        <w:adjustRightInd w:val="0"/>
        <w:spacing w:after="0" w:line="240" w:lineRule="auto"/>
        <w:rPr>
          <w:rFonts w:ascii="Times New Roman" w:hAnsi="Times New Roman" w:cs="Times New Roman"/>
          <w:kern w:val="0"/>
          <w:sz w:val="24"/>
          <w:szCs w:val="24"/>
        </w:rPr>
      </w:pPr>
      <w:r w:rsidRPr="005E0D1A">
        <w:rPr>
          <w:rFonts w:ascii="Times New Roman" w:hAnsi="Times New Roman" w:cs="Times New Roman"/>
          <w:kern w:val="0"/>
          <w:sz w:val="24"/>
          <w:szCs w:val="24"/>
        </w:rPr>
        <w:t xml:space="preserve">Whether EpicCare Link furnishes the information needed for patient care; </w:t>
      </w:r>
    </w:p>
    <w:p w14:paraId="4BC0EC52" w14:textId="6393950D" w:rsidR="00B1173C" w:rsidRPr="005E0D1A" w:rsidRDefault="00B1173C" w:rsidP="00B1173C">
      <w:pPr>
        <w:pStyle w:val="ListParagraph"/>
        <w:numPr>
          <w:ilvl w:val="0"/>
          <w:numId w:val="1"/>
        </w:numPr>
        <w:autoSpaceDE w:val="0"/>
        <w:autoSpaceDN w:val="0"/>
        <w:adjustRightInd w:val="0"/>
        <w:spacing w:after="0" w:line="240" w:lineRule="auto"/>
        <w:rPr>
          <w:rFonts w:ascii="Times New Roman" w:hAnsi="Times New Roman" w:cs="Times New Roman"/>
          <w:kern w:val="0"/>
          <w:sz w:val="24"/>
          <w:szCs w:val="24"/>
        </w:rPr>
      </w:pPr>
      <w:r w:rsidRPr="005E0D1A">
        <w:rPr>
          <w:rFonts w:ascii="Times New Roman" w:hAnsi="Times New Roman" w:cs="Times New Roman"/>
          <w:kern w:val="0"/>
          <w:sz w:val="24"/>
          <w:szCs w:val="24"/>
        </w:rPr>
        <w:t>Speed and performance of EpicCare Link; and</w:t>
      </w:r>
    </w:p>
    <w:p w14:paraId="2FCA083D" w14:textId="16302247" w:rsidR="00B1173C" w:rsidRPr="005E0D1A" w:rsidRDefault="00B1173C" w:rsidP="00B1173C">
      <w:pPr>
        <w:pStyle w:val="ListParagraph"/>
        <w:numPr>
          <w:ilvl w:val="0"/>
          <w:numId w:val="1"/>
        </w:numPr>
        <w:autoSpaceDE w:val="0"/>
        <w:autoSpaceDN w:val="0"/>
        <w:adjustRightInd w:val="0"/>
        <w:spacing w:after="0" w:line="240" w:lineRule="auto"/>
        <w:rPr>
          <w:rFonts w:ascii="Times New Roman" w:hAnsi="Times New Roman" w:cs="Times New Roman"/>
          <w:kern w:val="0"/>
          <w:sz w:val="24"/>
          <w:szCs w:val="24"/>
        </w:rPr>
      </w:pPr>
      <w:r w:rsidRPr="005E0D1A">
        <w:rPr>
          <w:rFonts w:ascii="Times New Roman" w:hAnsi="Times New Roman" w:cs="Times New Roman"/>
          <w:kern w:val="0"/>
          <w:sz w:val="24"/>
          <w:szCs w:val="24"/>
        </w:rPr>
        <w:t>Whether the respondent’s current EHR system sends and receives data from other sources.</w:t>
      </w:r>
    </w:p>
    <w:p w14:paraId="67635ECE" w14:textId="77777777" w:rsidR="00AA0FB3" w:rsidRPr="005E0D1A" w:rsidRDefault="00AA0FB3" w:rsidP="00626DCA">
      <w:pPr>
        <w:autoSpaceDE w:val="0"/>
        <w:autoSpaceDN w:val="0"/>
        <w:adjustRightInd w:val="0"/>
        <w:spacing w:after="0" w:line="240" w:lineRule="auto"/>
        <w:rPr>
          <w:rFonts w:ascii="Times New Roman" w:hAnsi="Times New Roman" w:cs="Times New Roman"/>
          <w:kern w:val="0"/>
          <w:sz w:val="24"/>
          <w:szCs w:val="24"/>
        </w:rPr>
      </w:pPr>
    </w:p>
    <w:p w14:paraId="045D0787" w14:textId="01D07E3C" w:rsidR="00626DCA" w:rsidRPr="005E0D1A" w:rsidRDefault="00223765">
      <w:pPr>
        <w:rPr>
          <w:rFonts w:ascii="Times New Roman" w:hAnsi="Times New Roman" w:cs="Times New Roman"/>
          <w:sz w:val="24"/>
          <w:szCs w:val="24"/>
        </w:rPr>
      </w:pPr>
      <w:r w:rsidRPr="005E0D1A">
        <w:rPr>
          <w:rFonts w:ascii="Times New Roman" w:hAnsi="Times New Roman" w:cs="Times New Roman"/>
          <w:sz w:val="24"/>
          <w:szCs w:val="24"/>
        </w:rPr>
        <w:t xml:space="preserve">The surveyed population was all 250 EpicCare Link users.  There were 52 responses, well in excess of the number of responses that </w:t>
      </w:r>
      <w:proofErr w:type="spellStart"/>
      <w:r w:rsidRPr="005E0D1A">
        <w:rPr>
          <w:rFonts w:ascii="Times New Roman" w:hAnsi="Times New Roman" w:cs="Times New Roman"/>
          <w:sz w:val="24"/>
          <w:szCs w:val="24"/>
        </w:rPr>
        <w:t>Healthlink</w:t>
      </w:r>
      <w:proofErr w:type="spellEnd"/>
      <w:r w:rsidRPr="005E0D1A">
        <w:rPr>
          <w:rFonts w:ascii="Times New Roman" w:hAnsi="Times New Roman" w:cs="Times New Roman"/>
          <w:sz w:val="24"/>
          <w:szCs w:val="24"/>
        </w:rPr>
        <w:t xml:space="preserve"> advises </w:t>
      </w:r>
      <w:r w:rsidR="00CE18A9">
        <w:rPr>
          <w:rFonts w:ascii="Times New Roman" w:hAnsi="Times New Roman" w:cs="Times New Roman"/>
          <w:sz w:val="24"/>
          <w:szCs w:val="24"/>
        </w:rPr>
        <w:t>is sufficient to</w:t>
      </w:r>
      <w:r w:rsidRPr="005E0D1A">
        <w:rPr>
          <w:rFonts w:ascii="Times New Roman" w:hAnsi="Times New Roman" w:cs="Times New Roman"/>
          <w:sz w:val="24"/>
          <w:szCs w:val="24"/>
        </w:rPr>
        <w:t xml:space="preserve"> draw statistically valid conclusions.  The responses included 31 from physician offices (which could include urgent care sites), long term care providers, home health agencies, and others.  The responses on the </w:t>
      </w:r>
      <w:r w:rsidRPr="005E0D1A">
        <w:rPr>
          <w:rFonts w:ascii="Times New Roman" w:hAnsi="Times New Roman" w:cs="Times New Roman"/>
          <w:sz w:val="24"/>
          <w:szCs w:val="24"/>
        </w:rPr>
        <w:lastRenderedPageBreak/>
        <w:t xml:space="preserve">questions relating to EpicCare Link (the first 5 of the bullet points above) ranged from a high of 4.38 for frequency of access to a low of 3.92 for fitting into clinical workflows.  On a scale of 1 to 5 with five being highest, these appear to be good scores, and </w:t>
      </w:r>
      <w:proofErr w:type="spellStart"/>
      <w:r w:rsidRPr="005E0D1A">
        <w:rPr>
          <w:rFonts w:ascii="Times New Roman" w:hAnsi="Times New Roman" w:cs="Times New Roman"/>
          <w:sz w:val="24"/>
          <w:szCs w:val="24"/>
        </w:rPr>
        <w:t>Healthlink</w:t>
      </w:r>
      <w:proofErr w:type="spellEnd"/>
      <w:r w:rsidRPr="005E0D1A">
        <w:rPr>
          <w:rFonts w:ascii="Times New Roman" w:hAnsi="Times New Roman" w:cs="Times New Roman"/>
          <w:sz w:val="24"/>
          <w:szCs w:val="24"/>
        </w:rPr>
        <w:t xml:space="preserve"> confirms from its experience that these are favorable responses.  </w:t>
      </w:r>
    </w:p>
    <w:p w14:paraId="584BCCF6" w14:textId="671F320E" w:rsidR="00B675F3" w:rsidRPr="005E0D1A" w:rsidRDefault="00B675F3">
      <w:pPr>
        <w:rPr>
          <w:rFonts w:ascii="Times New Roman" w:hAnsi="Times New Roman" w:cs="Times New Roman"/>
          <w:sz w:val="24"/>
          <w:szCs w:val="24"/>
        </w:rPr>
      </w:pPr>
      <w:proofErr w:type="spellStart"/>
      <w:r w:rsidRPr="005E0D1A">
        <w:rPr>
          <w:rFonts w:ascii="Times New Roman" w:hAnsi="Times New Roman" w:cs="Times New Roman"/>
          <w:sz w:val="24"/>
          <w:szCs w:val="24"/>
        </w:rPr>
        <w:t>Healthlink</w:t>
      </w:r>
      <w:proofErr w:type="spellEnd"/>
      <w:r w:rsidRPr="005E0D1A">
        <w:rPr>
          <w:rFonts w:ascii="Times New Roman" w:hAnsi="Times New Roman" w:cs="Times New Roman"/>
          <w:sz w:val="24"/>
          <w:szCs w:val="24"/>
        </w:rPr>
        <w:t xml:space="preserve"> also conducted interviews with </w:t>
      </w:r>
      <w:proofErr w:type="gramStart"/>
      <w:r w:rsidRPr="005E0D1A">
        <w:rPr>
          <w:rFonts w:ascii="Times New Roman" w:hAnsi="Times New Roman" w:cs="Times New Roman"/>
          <w:sz w:val="24"/>
          <w:szCs w:val="24"/>
        </w:rPr>
        <w:t>a number of</w:t>
      </w:r>
      <w:proofErr w:type="gramEnd"/>
      <w:r w:rsidRPr="005E0D1A">
        <w:rPr>
          <w:rFonts w:ascii="Times New Roman" w:hAnsi="Times New Roman" w:cs="Times New Roman"/>
          <w:sz w:val="24"/>
          <w:szCs w:val="24"/>
        </w:rPr>
        <w:t xml:space="preserve"> physician practices in the region, including the large practices of HMG and the State of Franklin Associates, and received consistent positive feedback on EpicCare Link.  </w:t>
      </w:r>
    </w:p>
    <w:p w14:paraId="6BCDDB71" w14:textId="32D02F82" w:rsidR="00223765" w:rsidRPr="005E0D1A" w:rsidRDefault="00223765">
      <w:pPr>
        <w:rPr>
          <w:rFonts w:ascii="Times New Roman" w:hAnsi="Times New Roman" w:cs="Times New Roman"/>
          <w:sz w:val="24"/>
          <w:szCs w:val="24"/>
        </w:rPr>
      </w:pPr>
      <w:proofErr w:type="spellStart"/>
      <w:r w:rsidRPr="005E0D1A">
        <w:rPr>
          <w:rFonts w:ascii="Times New Roman" w:hAnsi="Times New Roman" w:cs="Times New Roman"/>
          <w:sz w:val="24"/>
          <w:szCs w:val="24"/>
        </w:rPr>
        <w:t>Healthlink’s</w:t>
      </w:r>
      <w:proofErr w:type="spellEnd"/>
      <w:r w:rsidRPr="005E0D1A">
        <w:rPr>
          <w:rFonts w:ascii="Times New Roman" w:hAnsi="Times New Roman" w:cs="Times New Roman"/>
          <w:sz w:val="24"/>
          <w:szCs w:val="24"/>
        </w:rPr>
        <w:t xml:space="preserve"> work extended to considering the extent to which Ballad’s health information is or will be readily accessible through regional and national health information exchanges.  Presently, Ballad is part of </w:t>
      </w:r>
      <w:proofErr w:type="spellStart"/>
      <w:r w:rsidRPr="005E0D1A">
        <w:rPr>
          <w:rFonts w:ascii="Times New Roman" w:hAnsi="Times New Roman" w:cs="Times New Roman"/>
          <w:sz w:val="24"/>
          <w:szCs w:val="24"/>
        </w:rPr>
        <w:t>ConnectVirginia</w:t>
      </w:r>
      <w:proofErr w:type="spellEnd"/>
      <w:r w:rsidRPr="005E0D1A">
        <w:rPr>
          <w:rFonts w:ascii="Times New Roman" w:hAnsi="Times New Roman" w:cs="Times New Roman"/>
          <w:sz w:val="24"/>
          <w:szCs w:val="24"/>
        </w:rPr>
        <w:t xml:space="preserve"> as well as Virginia’s Prescription Monitoring Program.  </w:t>
      </w:r>
      <w:r w:rsidR="00AD0838">
        <w:rPr>
          <w:rFonts w:ascii="Times New Roman" w:hAnsi="Times New Roman" w:cs="Times New Roman"/>
          <w:sz w:val="24"/>
          <w:szCs w:val="24"/>
        </w:rPr>
        <w:t>Ballad</w:t>
      </w:r>
      <w:r w:rsidRPr="005E0D1A">
        <w:rPr>
          <w:rFonts w:ascii="Times New Roman" w:hAnsi="Times New Roman" w:cs="Times New Roman"/>
          <w:sz w:val="24"/>
          <w:szCs w:val="24"/>
        </w:rPr>
        <w:t xml:space="preserve"> also has installed software that </w:t>
      </w:r>
      <w:r w:rsidR="00DA7C05" w:rsidRPr="005E0D1A">
        <w:rPr>
          <w:rFonts w:ascii="Times New Roman" w:hAnsi="Times New Roman" w:cs="Times New Roman"/>
          <w:sz w:val="24"/>
          <w:szCs w:val="24"/>
        </w:rPr>
        <w:t xml:space="preserve">enables it to share information with </w:t>
      </w:r>
      <w:r w:rsidR="00B75C3A" w:rsidRPr="00B75C3A">
        <w:rPr>
          <w:rFonts w:ascii="Times New Roman" w:hAnsi="Times New Roman" w:cs="Times New Roman"/>
          <w:sz w:val="24"/>
          <w:szCs w:val="24"/>
        </w:rPr>
        <w:t>other providers</w:t>
      </w:r>
      <w:r w:rsidR="00DA7C05" w:rsidRPr="005E0D1A">
        <w:rPr>
          <w:rFonts w:ascii="Times New Roman" w:hAnsi="Times New Roman" w:cs="Times New Roman"/>
          <w:sz w:val="24"/>
          <w:szCs w:val="24"/>
        </w:rPr>
        <w:t xml:space="preserve"> through Epic, </w:t>
      </w:r>
      <w:proofErr w:type="spellStart"/>
      <w:r w:rsidR="00DA7C05" w:rsidRPr="005E0D1A">
        <w:rPr>
          <w:rFonts w:ascii="Times New Roman" w:hAnsi="Times New Roman" w:cs="Times New Roman"/>
          <w:sz w:val="24"/>
          <w:szCs w:val="24"/>
        </w:rPr>
        <w:t>Commonwell</w:t>
      </w:r>
      <w:proofErr w:type="spellEnd"/>
      <w:r w:rsidR="00DA7C05" w:rsidRPr="005E0D1A">
        <w:rPr>
          <w:rFonts w:ascii="Times New Roman" w:hAnsi="Times New Roman" w:cs="Times New Roman"/>
          <w:sz w:val="24"/>
          <w:szCs w:val="24"/>
        </w:rPr>
        <w:t xml:space="preserve"> and the </w:t>
      </w:r>
      <w:proofErr w:type="spellStart"/>
      <w:r w:rsidR="00DA7C05" w:rsidRPr="005E0D1A">
        <w:rPr>
          <w:rFonts w:ascii="Times New Roman" w:hAnsi="Times New Roman" w:cs="Times New Roman"/>
          <w:sz w:val="24"/>
          <w:szCs w:val="24"/>
        </w:rPr>
        <w:t>Carequality</w:t>
      </w:r>
      <w:proofErr w:type="spellEnd"/>
      <w:r w:rsidR="00DA7C05" w:rsidRPr="005E0D1A">
        <w:rPr>
          <w:rFonts w:ascii="Times New Roman" w:hAnsi="Times New Roman" w:cs="Times New Roman"/>
          <w:sz w:val="24"/>
          <w:szCs w:val="24"/>
        </w:rPr>
        <w:t xml:space="preserve"> platforms, and this enables connecting </w:t>
      </w:r>
      <w:r w:rsidR="00481011">
        <w:rPr>
          <w:rFonts w:ascii="Times New Roman" w:hAnsi="Times New Roman" w:cs="Times New Roman"/>
          <w:sz w:val="24"/>
          <w:szCs w:val="24"/>
        </w:rPr>
        <w:t xml:space="preserve">to </w:t>
      </w:r>
      <w:r w:rsidR="00DA7C05" w:rsidRPr="005E0D1A">
        <w:rPr>
          <w:rFonts w:ascii="Times New Roman" w:hAnsi="Times New Roman" w:cs="Times New Roman"/>
          <w:sz w:val="24"/>
          <w:szCs w:val="24"/>
        </w:rPr>
        <w:t xml:space="preserve">Ballad’s health information by many other systems in the region, including without limitation INOVA, UVa, Carilion, Novant, U. Tennessee Medical Center, Covenant, and Vanderbilt.  In addition, a national system for the exchange of patient health information through Qualified Health Information Networks (“QHINs”) </w:t>
      </w:r>
      <w:r w:rsidR="00481011">
        <w:rPr>
          <w:rFonts w:ascii="Times New Roman" w:hAnsi="Times New Roman" w:cs="Times New Roman"/>
          <w:sz w:val="24"/>
          <w:szCs w:val="24"/>
        </w:rPr>
        <w:t>is being established</w:t>
      </w:r>
      <w:r w:rsidR="00DA7C05" w:rsidRPr="005E0D1A">
        <w:rPr>
          <w:rFonts w:ascii="Times New Roman" w:hAnsi="Times New Roman" w:cs="Times New Roman"/>
          <w:sz w:val="24"/>
          <w:szCs w:val="24"/>
        </w:rPr>
        <w:t xml:space="preserve">.  </w:t>
      </w:r>
      <w:r w:rsidR="00AD0838">
        <w:rPr>
          <w:rFonts w:ascii="Times New Roman" w:hAnsi="Times New Roman" w:cs="Times New Roman"/>
          <w:sz w:val="24"/>
          <w:szCs w:val="24"/>
        </w:rPr>
        <w:t>Although federal regulations do not require the full establishment of a national information sharing system for a year, Ballad will have the capability almost immediately to participate since its software vendor, Epic, has been designated as a QHIN and Ballad already has all the necessary software on its system.  (</w:t>
      </w:r>
      <w:r w:rsidR="006B27EE">
        <w:rPr>
          <w:rFonts w:ascii="Times New Roman" w:hAnsi="Times New Roman" w:cs="Times New Roman"/>
          <w:sz w:val="24"/>
          <w:szCs w:val="24"/>
        </w:rPr>
        <w:t>Ballad’s ability to share information through this soon-to-be implemented national network has not been characterized by Ballad as part of the regional health information exchange it is required under the TOC and the Virginia Order to implement.</w:t>
      </w:r>
      <w:r w:rsidR="00AD0838">
        <w:rPr>
          <w:rFonts w:ascii="Times New Roman" w:hAnsi="Times New Roman" w:cs="Times New Roman"/>
          <w:sz w:val="24"/>
          <w:szCs w:val="24"/>
        </w:rPr>
        <w:t>)</w:t>
      </w:r>
      <w:r w:rsidR="006B27EE">
        <w:rPr>
          <w:rFonts w:ascii="Times New Roman" w:hAnsi="Times New Roman" w:cs="Times New Roman"/>
          <w:sz w:val="24"/>
          <w:szCs w:val="24"/>
        </w:rPr>
        <w:t xml:space="preserve">  The </w:t>
      </w:r>
      <w:r w:rsidR="00AD0838">
        <w:rPr>
          <w:rFonts w:ascii="Times New Roman" w:hAnsi="Times New Roman" w:cs="Times New Roman"/>
          <w:sz w:val="24"/>
          <w:szCs w:val="24"/>
        </w:rPr>
        <w:t xml:space="preserve">need for the regional HIE will be reduced but not eliminated with the creation of a national system since some, perhaps many, providers in Ballad’s region will not have the hardware, software, or bandwidth to connect to the national network.  </w:t>
      </w:r>
    </w:p>
    <w:p w14:paraId="0D04E4DA" w14:textId="101BA698" w:rsidR="00DA7C05" w:rsidRPr="005E0D1A" w:rsidRDefault="00346A22">
      <w:pPr>
        <w:rPr>
          <w:rFonts w:ascii="Times New Roman" w:hAnsi="Times New Roman" w:cs="Times New Roman"/>
          <w:sz w:val="24"/>
          <w:szCs w:val="24"/>
        </w:rPr>
      </w:pPr>
      <w:r>
        <w:rPr>
          <w:rFonts w:ascii="Times New Roman" w:hAnsi="Times New Roman" w:cs="Times New Roman"/>
          <w:sz w:val="24"/>
          <w:szCs w:val="24"/>
        </w:rPr>
        <w:t>I</w:t>
      </w:r>
      <w:r w:rsidR="00B675F3" w:rsidRPr="005E0D1A">
        <w:rPr>
          <w:rFonts w:ascii="Times New Roman" w:hAnsi="Times New Roman" w:cs="Times New Roman"/>
          <w:sz w:val="24"/>
          <w:szCs w:val="24"/>
        </w:rPr>
        <w:t xml:space="preserve">n the conclusion to its final report, </w:t>
      </w:r>
      <w:proofErr w:type="spellStart"/>
      <w:r w:rsidR="00B675F3" w:rsidRPr="005E0D1A">
        <w:rPr>
          <w:rFonts w:ascii="Times New Roman" w:hAnsi="Times New Roman" w:cs="Times New Roman"/>
          <w:sz w:val="24"/>
          <w:szCs w:val="24"/>
        </w:rPr>
        <w:t>Healthlink</w:t>
      </w:r>
      <w:proofErr w:type="spellEnd"/>
      <w:r w:rsidR="00B675F3" w:rsidRPr="005E0D1A">
        <w:rPr>
          <w:rFonts w:ascii="Times New Roman" w:hAnsi="Times New Roman" w:cs="Times New Roman"/>
          <w:sz w:val="24"/>
          <w:szCs w:val="24"/>
        </w:rPr>
        <w:t xml:space="preserve"> stated the question it was hired to answer as:</w:t>
      </w:r>
    </w:p>
    <w:p w14:paraId="6B158FAE" w14:textId="2C4DF656" w:rsidR="00B675F3" w:rsidRPr="005E0D1A" w:rsidRDefault="00B675F3" w:rsidP="00213F42">
      <w:pPr>
        <w:ind w:left="720"/>
        <w:rPr>
          <w:rFonts w:ascii="Times New Roman" w:hAnsi="Times New Roman" w:cs="Times New Roman"/>
          <w:sz w:val="24"/>
          <w:szCs w:val="24"/>
        </w:rPr>
      </w:pPr>
      <w:r w:rsidRPr="005E0D1A">
        <w:rPr>
          <w:rFonts w:ascii="Times New Roman" w:hAnsi="Times New Roman" w:cs="Times New Roman"/>
          <w:sz w:val="24"/>
          <w:szCs w:val="24"/>
        </w:rPr>
        <w:t>Has Ballad’s Health Information Exchange strategy impeded the ability for non-Ballad providers across its geographical service area to securely access patient data to assist in their process of delivering care?</w:t>
      </w:r>
    </w:p>
    <w:p w14:paraId="4A957C05" w14:textId="436495F4" w:rsidR="00B675F3" w:rsidRPr="005E0D1A" w:rsidRDefault="00B675F3">
      <w:pPr>
        <w:rPr>
          <w:rFonts w:ascii="Times New Roman" w:hAnsi="Times New Roman" w:cs="Times New Roman"/>
          <w:sz w:val="24"/>
          <w:szCs w:val="24"/>
        </w:rPr>
      </w:pPr>
      <w:proofErr w:type="spellStart"/>
      <w:r w:rsidRPr="005E0D1A">
        <w:rPr>
          <w:rFonts w:ascii="Times New Roman" w:hAnsi="Times New Roman" w:cs="Times New Roman"/>
          <w:sz w:val="24"/>
          <w:szCs w:val="24"/>
        </w:rPr>
        <w:t>Healthlink’s</w:t>
      </w:r>
      <w:proofErr w:type="spellEnd"/>
      <w:r w:rsidRPr="005E0D1A">
        <w:rPr>
          <w:rFonts w:ascii="Times New Roman" w:hAnsi="Times New Roman" w:cs="Times New Roman"/>
          <w:sz w:val="24"/>
          <w:szCs w:val="24"/>
        </w:rPr>
        <w:t xml:space="preserve"> response to that question is:</w:t>
      </w:r>
    </w:p>
    <w:p w14:paraId="04D989AF" w14:textId="1BB27403" w:rsidR="00B675F3" w:rsidRPr="005E0D1A" w:rsidRDefault="00B675F3" w:rsidP="00B675F3">
      <w:pPr>
        <w:ind w:left="720"/>
        <w:rPr>
          <w:rFonts w:ascii="Times New Roman" w:hAnsi="Times New Roman" w:cs="Times New Roman"/>
          <w:sz w:val="24"/>
          <w:szCs w:val="24"/>
        </w:rPr>
      </w:pPr>
      <w:r w:rsidRPr="005E0D1A">
        <w:rPr>
          <w:rFonts w:ascii="Times New Roman" w:hAnsi="Times New Roman" w:cs="Times New Roman"/>
          <w:sz w:val="24"/>
          <w:szCs w:val="24"/>
        </w:rPr>
        <w:t xml:space="preserve">No.  In fact, by successfully leveraging the capabilities of its Epic </w:t>
      </w:r>
      <w:r w:rsidR="00481011">
        <w:rPr>
          <w:rFonts w:ascii="Times New Roman" w:hAnsi="Times New Roman" w:cs="Times New Roman"/>
          <w:sz w:val="24"/>
          <w:szCs w:val="24"/>
        </w:rPr>
        <w:t>EHR</w:t>
      </w:r>
      <w:r w:rsidRPr="005E0D1A">
        <w:rPr>
          <w:rFonts w:ascii="Times New Roman" w:hAnsi="Times New Roman" w:cs="Times New Roman"/>
          <w:sz w:val="24"/>
          <w:szCs w:val="24"/>
        </w:rPr>
        <w:t xml:space="preserve"> platform as well as additional advanced technologies including secure connections with third-party applications, Ballad Health is currently sharing comprehensive clinical records with hundreds of non-affiliated provider organizations across its geographic service area.  </w:t>
      </w:r>
    </w:p>
    <w:p w14:paraId="61C7F212" w14:textId="6ED67B20" w:rsidR="00B675F3" w:rsidRPr="005E0D1A" w:rsidRDefault="00B675F3">
      <w:pPr>
        <w:rPr>
          <w:rFonts w:ascii="Times New Roman" w:hAnsi="Times New Roman" w:cs="Times New Roman"/>
          <w:sz w:val="24"/>
          <w:szCs w:val="24"/>
          <w:u w:val="single"/>
        </w:rPr>
      </w:pPr>
      <w:r w:rsidRPr="005E0D1A">
        <w:rPr>
          <w:rFonts w:ascii="Times New Roman" w:hAnsi="Times New Roman" w:cs="Times New Roman"/>
          <w:sz w:val="24"/>
          <w:szCs w:val="24"/>
        </w:rPr>
        <w:t xml:space="preserve">After reviewing </w:t>
      </w:r>
      <w:proofErr w:type="spellStart"/>
      <w:r w:rsidRPr="005E0D1A">
        <w:rPr>
          <w:rFonts w:ascii="Times New Roman" w:hAnsi="Times New Roman" w:cs="Times New Roman"/>
          <w:sz w:val="24"/>
          <w:szCs w:val="24"/>
        </w:rPr>
        <w:t>Healthlink’s</w:t>
      </w:r>
      <w:proofErr w:type="spellEnd"/>
      <w:r w:rsidRPr="005E0D1A">
        <w:rPr>
          <w:rFonts w:ascii="Times New Roman" w:hAnsi="Times New Roman" w:cs="Times New Roman"/>
          <w:sz w:val="24"/>
          <w:szCs w:val="24"/>
        </w:rPr>
        <w:t xml:space="preserve"> final report and a lengthy conference </w:t>
      </w:r>
      <w:r w:rsidR="00481011">
        <w:rPr>
          <w:rFonts w:ascii="Times New Roman" w:hAnsi="Times New Roman" w:cs="Times New Roman"/>
          <w:sz w:val="24"/>
          <w:szCs w:val="24"/>
        </w:rPr>
        <w:t xml:space="preserve">call </w:t>
      </w:r>
      <w:r w:rsidRPr="005E0D1A">
        <w:rPr>
          <w:rFonts w:ascii="Times New Roman" w:hAnsi="Times New Roman" w:cs="Times New Roman"/>
          <w:sz w:val="24"/>
          <w:szCs w:val="24"/>
        </w:rPr>
        <w:t xml:space="preserve">with Mark Pasquale, </w:t>
      </w:r>
      <w:proofErr w:type="spellStart"/>
      <w:r w:rsidRPr="005E0D1A">
        <w:rPr>
          <w:rFonts w:ascii="Times New Roman" w:hAnsi="Times New Roman" w:cs="Times New Roman"/>
          <w:sz w:val="24"/>
          <w:szCs w:val="24"/>
        </w:rPr>
        <w:t>Healthlink’s</w:t>
      </w:r>
      <w:proofErr w:type="spellEnd"/>
      <w:r w:rsidRPr="005E0D1A">
        <w:rPr>
          <w:rFonts w:ascii="Times New Roman" w:hAnsi="Times New Roman" w:cs="Times New Roman"/>
          <w:sz w:val="24"/>
          <w:szCs w:val="24"/>
        </w:rPr>
        <w:t xml:space="preserve"> project manager for this engagement, the monitors believe that </w:t>
      </w:r>
      <w:proofErr w:type="spellStart"/>
      <w:r w:rsidRPr="005E0D1A">
        <w:rPr>
          <w:rFonts w:ascii="Times New Roman" w:hAnsi="Times New Roman" w:cs="Times New Roman"/>
          <w:sz w:val="24"/>
          <w:szCs w:val="24"/>
        </w:rPr>
        <w:t>Healthlink’s</w:t>
      </w:r>
      <w:proofErr w:type="spellEnd"/>
      <w:r w:rsidRPr="005E0D1A">
        <w:rPr>
          <w:rFonts w:ascii="Times New Roman" w:hAnsi="Times New Roman" w:cs="Times New Roman"/>
          <w:sz w:val="24"/>
          <w:szCs w:val="24"/>
        </w:rPr>
        <w:t xml:space="preserve"> conclusion is supported by its investigation and findings.</w:t>
      </w:r>
      <w:r w:rsidR="00213F42" w:rsidRPr="005E0D1A">
        <w:rPr>
          <w:rFonts w:ascii="Times New Roman" w:hAnsi="Times New Roman" w:cs="Times New Roman"/>
          <w:sz w:val="24"/>
          <w:szCs w:val="24"/>
        </w:rPr>
        <w:t xml:space="preserve">  Accordingly, the monitors conclude that Ballad has met its obligation to establish a health information exchange.  While maintenance </w:t>
      </w:r>
      <w:r w:rsidR="00213F42" w:rsidRPr="005E0D1A">
        <w:rPr>
          <w:rFonts w:ascii="Times New Roman" w:hAnsi="Times New Roman" w:cs="Times New Roman"/>
          <w:sz w:val="24"/>
          <w:szCs w:val="24"/>
        </w:rPr>
        <w:lastRenderedPageBreak/>
        <w:t xml:space="preserve">of the HIE capability should not be costly or burdensome to Ballad, the monitors view the HIE obligation as continuing.  </w:t>
      </w:r>
    </w:p>
    <w:p w14:paraId="35A0E026" w14:textId="324529D7" w:rsidR="00213F42" w:rsidRPr="005E0D1A" w:rsidRDefault="00213F42">
      <w:pPr>
        <w:rPr>
          <w:rFonts w:ascii="Times New Roman" w:hAnsi="Times New Roman" w:cs="Times New Roman"/>
          <w:sz w:val="24"/>
          <w:szCs w:val="24"/>
        </w:rPr>
      </w:pPr>
      <w:r w:rsidRPr="005E0D1A">
        <w:rPr>
          <w:rFonts w:ascii="Times New Roman" w:hAnsi="Times New Roman" w:cs="Times New Roman"/>
          <w:sz w:val="24"/>
          <w:szCs w:val="24"/>
          <w:u w:val="single"/>
        </w:rPr>
        <w:t>Other Issues</w:t>
      </w:r>
    </w:p>
    <w:p w14:paraId="40CB6BFD" w14:textId="0FD2CA92" w:rsidR="00481011" w:rsidRDefault="00213F42">
      <w:pPr>
        <w:rPr>
          <w:rFonts w:ascii="Times New Roman" w:hAnsi="Times New Roman" w:cs="Times New Roman"/>
          <w:sz w:val="24"/>
          <w:szCs w:val="24"/>
        </w:rPr>
      </w:pPr>
      <w:r w:rsidRPr="005E0D1A">
        <w:rPr>
          <w:rFonts w:ascii="Times New Roman" w:hAnsi="Times New Roman" w:cs="Times New Roman"/>
          <w:sz w:val="24"/>
          <w:szCs w:val="24"/>
        </w:rPr>
        <w:t>Ballad has an obligation to match or exceed baseline HIE spending of approximately $440,000 a year</w:t>
      </w:r>
      <w:r w:rsidR="00122951">
        <w:rPr>
          <w:rFonts w:ascii="Times New Roman" w:hAnsi="Times New Roman" w:cs="Times New Roman"/>
          <w:sz w:val="24"/>
          <w:szCs w:val="24"/>
        </w:rPr>
        <w:t xml:space="preserve"> beginning in FY 2021</w:t>
      </w:r>
      <w:r w:rsidRPr="005E0D1A">
        <w:rPr>
          <w:rFonts w:ascii="Times New Roman" w:hAnsi="Times New Roman" w:cs="Times New Roman"/>
          <w:sz w:val="24"/>
          <w:szCs w:val="24"/>
        </w:rPr>
        <w:t>.  Ballad</w:t>
      </w:r>
      <w:r w:rsidR="00122951">
        <w:rPr>
          <w:rFonts w:ascii="Times New Roman" w:hAnsi="Times New Roman" w:cs="Times New Roman"/>
          <w:sz w:val="24"/>
          <w:szCs w:val="24"/>
        </w:rPr>
        <w:t>’s reported spending</w:t>
      </w:r>
      <w:r w:rsidRPr="005E0D1A">
        <w:rPr>
          <w:rFonts w:ascii="Times New Roman" w:hAnsi="Times New Roman" w:cs="Times New Roman"/>
          <w:sz w:val="24"/>
          <w:szCs w:val="24"/>
        </w:rPr>
        <w:t xml:space="preserve"> has not met this </w:t>
      </w:r>
      <w:r w:rsidR="00122951">
        <w:rPr>
          <w:rFonts w:ascii="Times New Roman" w:hAnsi="Times New Roman" w:cs="Times New Roman"/>
          <w:sz w:val="24"/>
          <w:szCs w:val="24"/>
        </w:rPr>
        <w:t>base line amount,</w:t>
      </w:r>
      <w:r w:rsidRPr="005E0D1A">
        <w:rPr>
          <w:rFonts w:ascii="Times New Roman" w:hAnsi="Times New Roman" w:cs="Times New Roman"/>
          <w:sz w:val="24"/>
          <w:szCs w:val="24"/>
        </w:rPr>
        <w:t xml:space="preserve"> and is behind by $</w:t>
      </w:r>
      <w:r w:rsidR="00122951">
        <w:rPr>
          <w:rFonts w:ascii="Times New Roman" w:hAnsi="Times New Roman" w:cs="Times New Roman"/>
          <w:sz w:val="24"/>
          <w:szCs w:val="24"/>
        </w:rPr>
        <w:t xml:space="preserve">54,077 for FY </w:t>
      </w:r>
      <w:r w:rsidR="00553C0E">
        <w:rPr>
          <w:rFonts w:ascii="Times New Roman" w:hAnsi="Times New Roman" w:cs="Times New Roman"/>
          <w:sz w:val="24"/>
          <w:szCs w:val="24"/>
        </w:rPr>
        <w:t>20</w:t>
      </w:r>
      <w:r w:rsidR="00122951">
        <w:rPr>
          <w:rFonts w:ascii="Times New Roman" w:hAnsi="Times New Roman" w:cs="Times New Roman"/>
          <w:sz w:val="24"/>
          <w:szCs w:val="24"/>
        </w:rPr>
        <w:t xml:space="preserve">21, and </w:t>
      </w:r>
      <w:r w:rsidR="004D4989">
        <w:rPr>
          <w:rFonts w:ascii="Times New Roman" w:hAnsi="Times New Roman" w:cs="Times New Roman"/>
          <w:sz w:val="24"/>
          <w:szCs w:val="24"/>
        </w:rPr>
        <w:t xml:space="preserve">$326,325 for FY </w:t>
      </w:r>
      <w:r w:rsidR="00553C0E">
        <w:rPr>
          <w:rFonts w:ascii="Times New Roman" w:hAnsi="Times New Roman" w:cs="Times New Roman"/>
          <w:sz w:val="24"/>
          <w:szCs w:val="24"/>
        </w:rPr>
        <w:t>20</w:t>
      </w:r>
      <w:r w:rsidR="004D4989">
        <w:rPr>
          <w:rFonts w:ascii="Times New Roman" w:hAnsi="Times New Roman" w:cs="Times New Roman"/>
          <w:sz w:val="24"/>
          <w:szCs w:val="24"/>
        </w:rPr>
        <w:t>22</w:t>
      </w:r>
      <w:r w:rsidRPr="005E0D1A">
        <w:rPr>
          <w:rFonts w:ascii="Times New Roman" w:hAnsi="Times New Roman" w:cs="Times New Roman"/>
          <w:sz w:val="24"/>
          <w:szCs w:val="24"/>
        </w:rPr>
        <w:t xml:space="preserve">.  </w:t>
      </w:r>
      <w:r w:rsidR="00481011">
        <w:rPr>
          <w:rFonts w:ascii="Times New Roman" w:hAnsi="Times New Roman" w:cs="Times New Roman"/>
          <w:sz w:val="24"/>
          <w:szCs w:val="24"/>
        </w:rPr>
        <w:t xml:space="preserve">  </w:t>
      </w:r>
    </w:p>
    <w:p w14:paraId="44EEF470" w14:textId="24B2031B" w:rsidR="004D4989" w:rsidRDefault="004D00E6">
      <w:pPr>
        <w:rPr>
          <w:rFonts w:ascii="Times New Roman" w:hAnsi="Times New Roman" w:cs="Times New Roman"/>
          <w:sz w:val="24"/>
          <w:szCs w:val="24"/>
        </w:rPr>
      </w:pPr>
      <w:r w:rsidRPr="005E0D1A">
        <w:rPr>
          <w:rFonts w:ascii="Times New Roman" w:hAnsi="Times New Roman" w:cs="Times New Roman"/>
          <w:sz w:val="24"/>
          <w:szCs w:val="24"/>
        </w:rPr>
        <w:t xml:space="preserve">Even allowing for costs incurred to maintain EpicCare Link and EpicCare Connect, it is </w:t>
      </w:r>
      <w:r w:rsidR="004D4989">
        <w:rPr>
          <w:rFonts w:ascii="Times New Roman" w:hAnsi="Times New Roman" w:cs="Times New Roman"/>
          <w:sz w:val="24"/>
          <w:szCs w:val="24"/>
        </w:rPr>
        <w:t xml:space="preserve">highly </w:t>
      </w:r>
      <w:r w:rsidRPr="005E0D1A">
        <w:rPr>
          <w:rFonts w:ascii="Times New Roman" w:hAnsi="Times New Roman" w:cs="Times New Roman"/>
          <w:sz w:val="24"/>
          <w:szCs w:val="24"/>
        </w:rPr>
        <w:t xml:space="preserve">unlikely that Ballad will meet its $8 million spending obligation for HIE.  </w:t>
      </w:r>
      <w:r w:rsidR="009D33A2" w:rsidRPr="005E0D1A">
        <w:rPr>
          <w:rFonts w:ascii="Times New Roman" w:hAnsi="Times New Roman" w:cs="Times New Roman"/>
          <w:sz w:val="24"/>
          <w:szCs w:val="24"/>
        </w:rPr>
        <w:t xml:space="preserve"> </w:t>
      </w:r>
      <w:r w:rsidR="004D4989" w:rsidRPr="005E0D1A">
        <w:rPr>
          <w:rFonts w:ascii="Times New Roman" w:hAnsi="Times New Roman" w:cs="Times New Roman"/>
          <w:sz w:val="24"/>
          <w:szCs w:val="24"/>
        </w:rPr>
        <w:t xml:space="preserve">In its current HIE plan, Ballad budgets spending for FY 2023 of $279,500, and for both FYs 2024 and 2025, Ballad is budgeting $272,000 in HIE spending.  </w:t>
      </w:r>
      <w:r w:rsidR="004D4989">
        <w:rPr>
          <w:rFonts w:ascii="Times New Roman" w:hAnsi="Times New Roman" w:cs="Times New Roman"/>
          <w:sz w:val="24"/>
          <w:szCs w:val="24"/>
        </w:rPr>
        <w:t xml:space="preserve">Assuming that amount remains constant from FY </w:t>
      </w:r>
      <w:r w:rsidR="00553C0E">
        <w:rPr>
          <w:rFonts w:ascii="Times New Roman" w:hAnsi="Times New Roman" w:cs="Times New Roman"/>
          <w:sz w:val="24"/>
          <w:szCs w:val="24"/>
        </w:rPr>
        <w:t>20</w:t>
      </w:r>
      <w:r w:rsidR="004D4989">
        <w:rPr>
          <w:rFonts w:ascii="Times New Roman" w:hAnsi="Times New Roman" w:cs="Times New Roman"/>
          <w:sz w:val="24"/>
          <w:szCs w:val="24"/>
        </w:rPr>
        <w:t xml:space="preserve">23 through FY </w:t>
      </w:r>
      <w:r w:rsidR="00553C0E">
        <w:rPr>
          <w:rFonts w:ascii="Times New Roman" w:hAnsi="Times New Roman" w:cs="Times New Roman"/>
          <w:sz w:val="24"/>
          <w:szCs w:val="24"/>
        </w:rPr>
        <w:t>20</w:t>
      </w:r>
      <w:r w:rsidR="004D4989">
        <w:rPr>
          <w:rFonts w:ascii="Times New Roman" w:hAnsi="Times New Roman" w:cs="Times New Roman"/>
          <w:sz w:val="24"/>
          <w:szCs w:val="24"/>
        </w:rPr>
        <w:t xml:space="preserve">28, the total HIE spending will be </w:t>
      </w:r>
      <w:r w:rsidR="00CE18A9">
        <w:rPr>
          <w:rFonts w:ascii="Times New Roman" w:hAnsi="Times New Roman" w:cs="Times New Roman"/>
          <w:sz w:val="24"/>
          <w:szCs w:val="24"/>
        </w:rPr>
        <w:t>very approximately</w:t>
      </w:r>
      <w:r w:rsidR="004D4989">
        <w:rPr>
          <w:rFonts w:ascii="Times New Roman" w:hAnsi="Times New Roman" w:cs="Times New Roman"/>
          <w:sz w:val="24"/>
          <w:szCs w:val="24"/>
        </w:rPr>
        <w:t xml:space="preserve"> $2.</w:t>
      </w:r>
      <w:r w:rsidR="00CE18A9">
        <w:rPr>
          <w:rFonts w:ascii="Times New Roman" w:hAnsi="Times New Roman" w:cs="Times New Roman"/>
          <w:sz w:val="24"/>
          <w:szCs w:val="24"/>
        </w:rPr>
        <w:t>4</w:t>
      </w:r>
      <w:r w:rsidR="004D4989">
        <w:rPr>
          <w:rFonts w:ascii="Times New Roman" w:hAnsi="Times New Roman" w:cs="Times New Roman"/>
          <w:sz w:val="24"/>
          <w:szCs w:val="24"/>
        </w:rPr>
        <w:t xml:space="preserve"> million.  </w:t>
      </w:r>
    </w:p>
    <w:p w14:paraId="3714FD01" w14:textId="208EEA87" w:rsidR="004D00E6" w:rsidRPr="005E0D1A" w:rsidRDefault="004D4989" w:rsidP="00346A22">
      <w:pPr>
        <w:rPr>
          <w:rFonts w:ascii="Times New Roman" w:hAnsi="Times New Roman" w:cs="Times New Roman"/>
          <w:sz w:val="24"/>
          <w:szCs w:val="24"/>
        </w:rPr>
      </w:pPr>
      <w:r>
        <w:rPr>
          <w:rFonts w:ascii="Times New Roman" w:hAnsi="Times New Roman" w:cs="Times New Roman"/>
          <w:sz w:val="24"/>
          <w:szCs w:val="24"/>
        </w:rPr>
        <w:t>Ballad’s current HIE</w:t>
      </w:r>
      <w:r w:rsidR="009D33A2" w:rsidRPr="005E0D1A">
        <w:rPr>
          <w:rFonts w:ascii="Times New Roman" w:hAnsi="Times New Roman" w:cs="Times New Roman"/>
          <w:sz w:val="24"/>
          <w:szCs w:val="24"/>
        </w:rPr>
        <w:t xml:space="preserve"> plan reports that this strategy is “complete.”  Since Ballad </w:t>
      </w:r>
      <w:r w:rsidR="00AD2A25" w:rsidRPr="005E0D1A">
        <w:rPr>
          <w:rFonts w:ascii="Times New Roman" w:hAnsi="Times New Roman" w:cs="Times New Roman"/>
          <w:sz w:val="24"/>
          <w:szCs w:val="24"/>
        </w:rPr>
        <w:t>believes there will be future expenditures, it is not entirely clear what “complete” means</w:t>
      </w:r>
      <w:r w:rsidR="00AD0838">
        <w:rPr>
          <w:rFonts w:ascii="Times New Roman" w:hAnsi="Times New Roman" w:cs="Times New Roman"/>
          <w:sz w:val="24"/>
          <w:szCs w:val="24"/>
        </w:rPr>
        <w:t xml:space="preserve"> in this context</w:t>
      </w:r>
      <w:r w:rsidR="00AD2A25" w:rsidRPr="005E0D1A">
        <w:rPr>
          <w:rFonts w:ascii="Times New Roman" w:hAnsi="Times New Roman" w:cs="Times New Roman"/>
          <w:sz w:val="24"/>
          <w:szCs w:val="24"/>
        </w:rPr>
        <w:t xml:space="preserve">, and the monitors recommend that the States avoid using that word in dealing with Ballad on this issue. </w:t>
      </w:r>
    </w:p>
    <w:p w14:paraId="5705FC0F" w14:textId="5C2DE1E6" w:rsidR="00694C69" w:rsidRPr="005E0D1A" w:rsidRDefault="00694C69">
      <w:pPr>
        <w:rPr>
          <w:rFonts w:ascii="Times New Roman" w:hAnsi="Times New Roman" w:cs="Times New Roman"/>
          <w:sz w:val="24"/>
          <w:szCs w:val="24"/>
        </w:rPr>
      </w:pPr>
      <w:r w:rsidRPr="005E0D1A">
        <w:rPr>
          <w:rFonts w:ascii="Times New Roman" w:hAnsi="Times New Roman" w:cs="Times New Roman"/>
          <w:sz w:val="24"/>
          <w:szCs w:val="24"/>
        </w:rPr>
        <w:t>The monitors recommend that the States each respond to Ballad’s request for feedback on the status of its HIE efforts by using the identical core language in letters to Ballad, namely:</w:t>
      </w:r>
    </w:p>
    <w:p w14:paraId="461C4CEA" w14:textId="77F8F569" w:rsidR="00814DD0" w:rsidRDefault="00694C69" w:rsidP="00481011">
      <w:pPr>
        <w:ind w:left="720"/>
        <w:rPr>
          <w:rFonts w:ascii="Times New Roman" w:hAnsi="Times New Roman" w:cs="Times New Roman"/>
          <w:sz w:val="24"/>
          <w:szCs w:val="24"/>
        </w:rPr>
      </w:pPr>
      <w:r w:rsidRPr="005E0D1A">
        <w:rPr>
          <w:rFonts w:ascii="Times New Roman" w:hAnsi="Times New Roman" w:cs="Times New Roman"/>
          <w:sz w:val="24"/>
          <w:szCs w:val="24"/>
        </w:rPr>
        <w:t xml:space="preserve">We have reviewed the health information exchange mechanisms that Ballad offers to providers in its geographic service area.  Based on investigation and factfinding by </w:t>
      </w:r>
      <w:proofErr w:type="spellStart"/>
      <w:r w:rsidRPr="005E0D1A">
        <w:rPr>
          <w:rFonts w:ascii="Times New Roman" w:hAnsi="Times New Roman" w:cs="Times New Roman"/>
          <w:sz w:val="24"/>
          <w:szCs w:val="24"/>
        </w:rPr>
        <w:t>Healthlink</w:t>
      </w:r>
      <w:proofErr w:type="spellEnd"/>
      <w:r w:rsidRPr="005E0D1A">
        <w:rPr>
          <w:rFonts w:ascii="Times New Roman" w:hAnsi="Times New Roman" w:cs="Times New Roman"/>
          <w:sz w:val="24"/>
          <w:szCs w:val="24"/>
        </w:rPr>
        <w:t xml:space="preserve"> Advisors as well as review by the monitors, we conclude that Ballad has met its obligation to establish a </w:t>
      </w:r>
      <w:r w:rsidR="00814DD0">
        <w:rPr>
          <w:rFonts w:ascii="Times New Roman" w:hAnsi="Times New Roman" w:cs="Times New Roman"/>
          <w:sz w:val="24"/>
          <w:szCs w:val="24"/>
        </w:rPr>
        <w:t>H</w:t>
      </w:r>
      <w:r w:rsidRPr="005E0D1A">
        <w:rPr>
          <w:rFonts w:ascii="Times New Roman" w:hAnsi="Times New Roman" w:cs="Times New Roman"/>
          <w:sz w:val="24"/>
          <w:szCs w:val="24"/>
        </w:rPr>
        <w:t xml:space="preserve">ealth </w:t>
      </w:r>
      <w:r w:rsidR="00814DD0">
        <w:rPr>
          <w:rFonts w:ascii="Times New Roman" w:hAnsi="Times New Roman" w:cs="Times New Roman"/>
          <w:sz w:val="24"/>
          <w:szCs w:val="24"/>
        </w:rPr>
        <w:t>I</w:t>
      </w:r>
      <w:r w:rsidRPr="005E0D1A">
        <w:rPr>
          <w:rFonts w:ascii="Times New Roman" w:hAnsi="Times New Roman" w:cs="Times New Roman"/>
          <w:sz w:val="24"/>
          <w:szCs w:val="24"/>
        </w:rPr>
        <w:t xml:space="preserve">nformation </w:t>
      </w:r>
      <w:r w:rsidR="00814DD0">
        <w:rPr>
          <w:rFonts w:ascii="Times New Roman" w:hAnsi="Times New Roman" w:cs="Times New Roman"/>
          <w:sz w:val="24"/>
          <w:szCs w:val="24"/>
        </w:rPr>
        <w:t>E</w:t>
      </w:r>
      <w:r w:rsidRPr="005E0D1A">
        <w:rPr>
          <w:rFonts w:ascii="Times New Roman" w:hAnsi="Times New Roman" w:cs="Times New Roman"/>
          <w:sz w:val="24"/>
          <w:szCs w:val="24"/>
        </w:rPr>
        <w:t>xchange</w:t>
      </w:r>
      <w:r w:rsidR="00814DD0">
        <w:rPr>
          <w:rFonts w:ascii="Times New Roman" w:hAnsi="Times New Roman" w:cs="Times New Roman"/>
          <w:sz w:val="24"/>
          <w:szCs w:val="24"/>
        </w:rPr>
        <w:t xml:space="preserve"> (“HIE”)</w:t>
      </w:r>
      <w:r w:rsidRPr="005E0D1A">
        <w:rPr>
          <w:rFonts w:ascii="Times New Roman" w:hAnsi="Times New Roman" w:cs="Times New Roman"/>
          <w:sz w:val="24"/>
          <w:szCs w:val="24"/>
        </w:rPr>
        <w:t xml:space="preserve">.  </w:t>
      </w:r>
      <w:r w:rsidR="00814DD0">
        <w:rPr>
          <w:rFonts w:ascii="Times New Roman" w:hAnsi="Times New Roman" w:cs="Times New Roman"/>
          <w:sz w:val="24"/>
          <w:szCs w:val="24"/>
        </w:rPr>
        <w:t>Ballad has a continuing obligation to maintain an HIE so we do not consider Ballad’s obligation “complete.”</w:t>
      </w:r>
    </w:p>
    <w:p w14:paraId="00171053" w14:textId="748AA14E" w:rsidR="00814DD0" w:rsidRDefault="00814DD0" w:rsidP="00481011">
      <w:pPr>
        <w:ind w:left="720"/>
        <w:rPr>
          <w:rFonts w:ascii="Times New Roman" w:hAnsi="Times New Roman" w:cs="Times New Roman"/>
          <w:sz w:val="24"/>
          <w:szCs w:val="24"/>
        </w:rPr>
      </w:pPr>
      <w:r>
        <w:rPr>
          <w:rFonts w:ascii="Times New Roman" w:hAnsi="Times New Roman" w:cs="Times New Roman"/>
          <w:sz w:val="24"/>
          <w:szCs w:val="24"/>
        </w:rPr>
        <w:t>Ballad has baseline spending obligations for HIE which will continue.</w:t>
      </w:r>
    </w:p>
    <w:p w14:paraId="584B4573" w14:textId="65FEB0A1" w:rsidR="00481011" w:rsidRPr="005E0D1A" w:rsidRDefault="00814DD0" w:rsidP="00481011">
      <w:pPr>
        <w:ind w:left="720"/>
        <w:rPr>
          <w:rFonts w:ascii="Times New Roman" w:hAnsi="Times New Roman" w:cs="Times New Roman"/>
          <w:sz w:val="24"/>
          <w:szCs w:val="24"/>
        </w:rPr>
      </w:pPr>
      <w:r>
        <w:rPr>
          <w:rFonts w:ascii="Times New Roman" w:hAnsi="Times New Roman" w:cs="Times New Roman"/>
          <w:sz w:val="24"/>
          <w:szCs w:val="24"/>
        </w:rPr>
        <w:t>Ballad has suggested informally that it will not spend the entire committed $8 million on HIE.  We are willing to entertain a proposal from Ballad with respect to this</w:t>
      </w:r>
      <w:r w:rsidR="00EE72E1">
        <w:rPr>
          <w:rFonts w:ascii="Times New Roman" w:hAnsi="Times New Roman" w:cs="Times New Roman"/>
          <w:sz w:val="24"/>
          <w:szCs w:val="24"/>
        </w:rPr>
        <w:t xml:space="preserve">, but are not addressing it in this letter.  </w:t>
      </w:r>
    </w:p>
    <w:p w14:paraId="571D249C" w14:textId="77777777" w:rsidR="00694C69" w:rsidRPr="005E0D1A" w:rsidRDefault="00694C69">
      <w:pPr>
        <w:rPr>
          <w:rFonts w:ascii="Times New Roman" w:hAnsi="Times New Roman" w:cs="Times New Roman"/>
          <w:sz w:val="24"/>
          <w:szCs w:val="24"/>
        </w:rPr>
      </w:pPr>
    </w:p>
    <w:p w14:paraId="62AC2707" w14:textId="77777777" w:rsidR="00D06895" w:rsidRPr="005E0D1A" w:rsidRDefault="00D06895" w:rsidP="00D93AC5">
      <w:pPr>
        <w:rPr>
          <w:rFonts w:ascii="Times New Roman" w:hAnsi="Times New Roman" w:cs="Times New Roman"/>
          <w:sz w:val="24"/>
          <w:szCs w:val="24"/>
        </w:rPr>
      </w:pPr>
    </w:p>
    <w:sectPr w:rsidR="00D06895" w:rsidRPr="005E0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46116"/>
    <w:multiLevelType w:val="hybridMultilevel"/>
    <w:tmpl w:val="A1BE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036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C5"/>
    <w:rsid w:val="00122951"/>
    <w:rsid w:val="00213F42"/>
    <w:rsid w:val="00223765"/>
    <w:rsid w:val="00225E1B"/>
    <w:rsid w:val="00260AC0"/>
    <w:rsid w:val="00346A22"/>
    <w:rsid w:val="00481011"/>
    <w:rsid w:val="004D00E6"/>
    <w:rsid w:val="004D4989"/>
    <w:rsid w:val="00507DB8"/>
    <w:rsid w:val="00553C0E"/>
    <w:rsid w:val="005E0D1A"/>
    <w:rsid w:val="005E0FDD"/>
    <w:rsid w:val="00626DCA"/>
    <w:rsid w:val="00694C69"/>
    <w:rsid w:val="006B27EE"/>
    <w:rsid w:val="006B3937"/>
    <w:rsid w:val="00814DD0"/>
    <w:rsid w:val="00837B6E"/>
    <w:rsid w:val="009D33A2"/>
    <w:rsid w:val="00A14F72"/>
    <w:rsid w:val="00A23844"/>
    <w:rsid w:val="00A551FF"/>
    <w:rsid w:val="00A97B8F"/>
    <w:rsid w:val="00AA0FB3"/>
    <w:rsid w:val="00AD0838"/>
    <w:rsid w:val="00AD2A25"/>
    <w:rsid w:val="00B1173C"/>
    <w:rsid w:val="00B3293F"/>
    <w:rsid w:val="00B32D01"/>
    <w:rsid w:val="00B675F3"/>
    <w:rsid w:val="00B75C3A"/>
    <w:rsid w:val="00B96DDB"/>
    <w:rsid w:val="00CE18A9"/>
    <w:rsid w:val="00D04617"/>
    <w:rsid w:val="00D06895"/>
    <w:rsid w:val="00D221A7"/>
    <w:rsid w:val="00D443B6"/>
    <w:rsid w:val="00D93AC5"/>
    <w:rsid w:val="00DA7C05"/>
    <w:rsid w:val="00EE7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0852"/>
  <w15:chartTrackingRefBased/>
  <w15:docId w15:val="{54660392-8F28-47BB-A17D-C2D3B86E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83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Barry</dc:creator>
  <cp:keywords/>
  <dc:description/>
  <cp:lastModifiedBy>Meyer, Kevin (VDH)</cp:lastModifiedBy>
  <cp:revision>2</cp:revision>
  <cp:lastPrinted>2023-02-26T16:31:00Z</cp:lastPrinted>
  <dcterms:created xsi:type="dcterms:W3CDTF">2024-11-27T19:48:00Z</dcterms:created>
  <dcterms:modified xsi:type="dcterms:W3CDTF">2024-11-27T19:48:00Z</dcterms:modified>
</cp:coreProperties>
</file>